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48B" w:rsidRPr="000369DA" w:rsidRDefault="00D62824" w:rsidP="00483734">
      <w:pPr>
        <w:rPr>
          <w:rFonts w:ascii="Times New Roman" w:hAnsi="Times New Roman" w:cs="Times New Roman"/>
          <w:b w:val="0"/>
          <w:color w:val="000000" w:themeColor="text1"/>
          <w:u w:val="none"/>
        </w:rPr>
      </w:pPr>
      <w:bookmarkStart w:id="0" w:name="_GoBack"/>
      <w:bookmarkEnd w:id="0"/>
      <w:r w:rsidRPr="000369DA">
        <w:rPr>
          <w:rFonts w:ascii="Times New Roman" w:hAnsi="Times New Roman" w:cs="Times New Roman"/>
          <w:noProof/>
          <w:color w:val="000000" w:themeColor="text1"/>
          <w:lang w:val="sr-Latn-RS" w:eastAsia="sr-Latn-RS"/>
        </w:rPr>
        <w:drawing>
          <wp:anchor distT="0" distB="0" distL="114300" distR="114300" simplePos="0" relativeHeight="251657216" behindDoc="0" locked="0" layoutInCell="1" allowOverlap="1" wp14:anchorId="73A71DE7" wp14:editId="6D330CAB">
            <wp:simplePos x="0" y="0"/>
            <wp:positionH relativeFrom="column">
              <wp:posOffset>2044065</wp:posOffset>
            </wp:positionH>
            <wp:positionV relativeFrom="paragraph">
              <wp:posOffset>6350</wp:posOffset>
            </wp:positionV>
            <wp:extent cx="2364740" cy="2892425"/>
            <wp:effectExtent l="0" t="0" r="0" b="0"/>
            <wp:wrapSquare wrapText="bothSides"/>
            <wp:docPr id="6" name="Picture 6" descr="branko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kosli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4740" cy="2892425"/>
                    </a:xfrm>
                    <a:prstGeom prst="rect">
                      <a:avLst/>
                    </a:prstGeom>
                    <a:noFill/>
                    <a:ln>
                      <a:noFill/>
                    </a:ln>
                  </pic:spPr>
                </pic:pic>
              </a:graphicData>
            </a:graphic>
          </wp:anchor>
        </w:drawing>
      </w:r>
    </w:p>
    <w:p w:rsidR="00C13BD1" w:rsidRPr="000369DA" w:rsidRDefault="00483734" w:rsidP="00483734">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br w:type="textWrapping" w:clear="all"/>
      </w:r>
    </w:p>
    <w:p w:rsidR="00810E2D" w:rsidRPr="000369DA" w:rsidRDefault="00810E2D" w:rsidP="0007747D">
      <w:pPr>
        <w:rPr>
          <w:rFonts w:ascii="Times New Roman" w:hAnsi="Times New Roman" w:cs="Times New Roman"/>
          <w:color w:val="000000" w:themeColor="text1"/>
        </w:rPr>
      </w:pPr>
    </w:p>
    <w:p w:rsidR="00EB6595" w:rsidRPr="000369DA" w:rsidRDefault="00810E2D" w:rsidP="00F24A43">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lang w:val="sr-Cyrl-CS"/>
        </w:rPr>
        <w:t>ГОДИШЊИ ПЛАН</w:t>
      </w:r>
      <w:r w:rsidR="00EB6595" w:rsidRPr="000369DA">
        <w:rPr>
          <w:rFonts w:ascii="Times New Roman" w:hAnsi="Times New Roman" w:cs="Times New Roman"/>
          <w:color w:val="000000" w:themeColor="text1"/>
          <w:u w:val="none"/>
          <w:lang w:val="sr-Cyrl-CS"/>
        </w:rPr>
        <w:t xml:space="preserve">   РАДА</w:t>
      </w:r>
    </w:p>
    <w:p w:rsidR="00810E2D" w:rsidRPr="000369DA" w:rsidRDefault="00810E2D" w:rsidP="00F24A43">
      <w:pPr>
        <w:jc w:val="center"/>
        <w:rPr>
          <w:rFonts w:ascii="Times New Roman" w:hAnsi="Times New Roman" w:cs="Times New Roman"/>
          <w:color w:val="000000" w:themeColor="text1"/>
          <w:u w:val="none"/>
        </w:rPr>
      </w:pPr>
    </w:p>
    <w:p w:rsidR="00810E2D" w:rsidRPr="000369DA" w:rsidRDefault="00EB6595" w:rsidP="00F24A43">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ОСНОВНЕ  ШКОЛЕ „БРАНКО РАДИЧЕВИЋ“ У ПАНЧЕВУ</w:t>
      </w:r>
    </w:p>
    <w:p w:rsidR="00810E2D" w:rsidRPr="000369DA" w:rsidRDefault="00810E2D" w:rsidP="0007747D">
      <w:pPr>
        <w:rPr>
          <w:rFonts w:ascii="Times New Roman" w:hAnsi="Times New Roman" w:cs="Times New Roman"/>
          <w:color w:val="000000" w:themeColor="text1"/>
        </w:rPr>
      </w:pPr>
    </w:p>
    <w:p w:rsidR="00810E2D" w:rsidRPr="000369DA" w:rsidRDefault="00810E2D" w:rsidP="00F24A43">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ЗА ШКОЛСКУ 20</w:t>
      </w:r>
      <w:r w:rsidR="00155266" w:rsidRPr="000369DA">
        <w:rPr>
          <w:rFonts w:ascii="Times New Roman" w:hAnsi="Times New Roman" w:cs="Times New Roman"/>
          <w:color w:val="000000" w:themeColor="text1"/>
          <w:u w:val="none"/>
        </w:rPr>
        <w:t>2</w:t>
      </w:r>
      <w:r w:rsidR="00987C32" w:rsidRPr="000369DA">
        <w:rPr>
          <w:rFonts w:ascii="Times New Roman" w:hAnsi="Times New Roman" w:cs="Times New Roman"/>
          <w:color w:val="000000" w:themeColor="text1"/>
          <w:u w:val="none"/>
        </w:rPr>
        <w:t>2</w:t>
      </w:r>
      <w:r w:rsidRPr="000369DA">
        <w:rPr>
          <w:rFonts w:ascii="Times New Roman" w:hAnsi="Times New Roman" w:cs="Times New Roman"/>
          <w:color w:val="000000" w:themeColor="text1"/>
          <w:u w:val="none"/>
          <w:lang w:val="sr-Cyrl-CS"/>
        </w:rPr>
        <w:t>/20</w:t>
      </w:r>
      <w:r w:rsidR="00C027E5" w:rsidRPr="000369DA">
        <w:rPr>
          <w:rFonts w:ascii="Times New Roman" w:hAnsi="Times New Roman" w:cs="Times New Roman"/>
          <w:color w:val="000000" w:themeColor="text1"/>
          <w:u w:val="none"/>
        </w:rPr>
        <w:t>2</w:t>
      </w:r>
      <w:r w:rsidR="00987C32" w:rsidRPr="000369DA">
        <w:rPr>
          <w:rFonts w:ascii="Times New Roman" w:hAnsi="Times New Roman" w:cs="Times New Roman"/>
          <w:color w:val="000000" w:themeColor="text1"/>
          <w:u w:val="none"/>
        </w:rPr>
        <w:t>3</w:t>
      </w:r>
      <w:r w:rsidRPr="000369DA">
        <w:rPr>
          <w:rFonts w:ascii="Times New Roman" w:hAnsi="Times New Roman" w:cs="Times New Roman"/>
          <w:color w:val="000000" w:themeColor="text1"/>
          <w:u w:val="none"/>
          <w:lang w:val="sr-Cyrl-CS"/>
        </w:rPr>
        <w:t>. ГОДИНУ</w:t>
      </w:r>
    </w:p>
    <w:p w:rsidR="00810E2D" w:rsidRPr="000369DA" w:rsidRDefault="00810E2D" w:rsidP="0007747D">
      <w:pPr>
        <w:rPr>
          <w:rFonts w:ascii="Times New Roman" w:hAnsi="Times New Roman" w:cs="Times New Roman"/>
          <w:color w:val="000000" w:themeColor="text1"/>
          <w:lang w:val="sr-Cyrl-CS"/>
        </w:rPr>
      </w:pPr>
    </w:p>
    <w:p w:rsidR="00C13BD1" w:rsidRPr="000369DA" w:rsidRDefault="00C13BD1" w:rsidP="0007747D">
      <w:pPr>
        <w:rPr>
          <w:rFonts w:ascii="Times New Roman" w:hAnsi="Times New Roman" w:cs="Times New Roman"/>
          <w:color w:val="000000" w:themeColor="text1"/>
        </w:rPr>
      </w:pPr>
    </w:p>
    <w:p w:rsidR="00810E2D" w:rsidRPr="000369DA" w:rsidRDefault="00810E2D" w:rsidP="0007747D">
      <w:pPr>
        <w:rPr>
          <w:rFonts w:ascii="Times New Roman" w:hAnsi="Times New Roman" w:cs="Times New Roman"/>
          <w:color w:val="000000" w:themeColor="text1"/>
        </w:rPr>
      </w:pPr>
    </w:p>
    <w:p w:rsidR="00C13BD1" w:rsidRPr="000369DA" w:rsidRDefault="00810E2D" w:rsidP="00F24A43">
      <w:pPr>
        <w:jc w:val="center"/>
        <w:rPr>
          <w:rFonts w:ascii="Times New Roman" w:hAnsi="Times New Roman" w:cs="Times New Roman"/>
          <w:color w:val="000000" w:themeColor="text1"/>
          <w:u w:val="none"/>
        </w:rPr>
      </w:pPr>
      <w:r w:rsidRPr="000369DA">
        <w:rPr>
          <w:rFonts w:ascii="Times New Roman" w:hAnsi="Times New Roman" w:cs="Times New Roman"/>
          <w:noProof/>
          <w:color w:val="000000" w:themeColor="text1"/>
          <w:lang w:val="sr-Latn-RS" w:eastAsia="sr-Latn-RS"/>
        </w:rPr>
        <w:drawing>
          <wp:inline distT="0" distB="0" distL="0" distR="0" wp14:anchorId="47837454" wp14:editId="191283CC">
            <wp:extent cx="4700244" cy="2721032"/>
            <wp:effectExtent l="19050" t="0" r="5106" b="0"/>
            <wp:docPr id="2" name="Picture 1" descr="E:\SKOLSKE AKTIVNOSTI\Слике школе\2.4.2008 14-12-14_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OLSKE AKTIVNOSTI\Слике школе\2.4.2008 14-12-14_01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899" cy="2720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13BD1" w:rsidRPr="000369DA" w:rsidRDefault="00C13BD1" w:rsidP="0007747D">
      <w:pPr>
        <w:rPr>
          <w:rFonts w:ascii="Times New Roman" w:hAnsi="Times New Roman" w:cs="Times New Roman"/>
          <w:color w:val="000000" w:themeColor="text1"/>
        </w:rPr>
      </w:pPr>
    </w:p>
    <w:p w:rsidR="00B62C69" w:rsidRPr="000369DA" w:rsidRDefault="00B62C69" w:rsidP="0007747D">
      <w:pPr>
        <w:rPr>
          <w:rFonts w:ascii="Times New Roman" w:hAnsi="Times New Roman" w:cs="Times New Roman"/>
          <w:b w:val="0"/>
          <w:color w:val="000000" w:themeColor="text1"/>
          <w:u w:val="none"/>
        </w:rPr>
      </w:pPr>
    </w:p>
    <w:p w:rsidR="00C13BD1" w:rsidRPr="000369DA" w:rsidRDefault="00810E2D" w:rsidP="00B62C69">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Панчево, </w:t>
      </w:r>
      <w:r w:rsidRPr="000369DA">
        <w:rPr>
          <w:rFonts w:ascii="Times New Roman" w:hAnsi="Times New Roman" w:cs="Times New Roman"/>
          <w:b w:val="0"/>
          <w:color w:val="000000" w:themeColor="text1"/>
          <w:u w:val="none"/>
        </w:rPr>
        <w:t xml:space="preserve">септембар </w:t>
      </w:r>
      <w:r w:rsidRPr="000369DA">
        <w:rPr>
          <w:rFonts w:ascii="Times New Roman" w:hAnsi="Times New Roman" w:cs="Times New Roman"/>
          <w:b w:val="0"/>
          <w:color w:val="000000" w:themeColor="text1"/>
          <w:u w:val="none"/>
          <w:lang w:val="sr-Cyrl-CS"/>
        </w:rPr>
        <w:t xml:space="preserve"> 20</w:t>
      </w:r>
      <w:r w:rsidR="00DD1076" w:rsidRPr="000369DA">
        <w:rPr>
          <w:rFonts w:ascii="Times New Roman" w:hAnsi="Times New Roman" w:cs="Times New Roman"/>
          <w:b w:val="0"/>
          <w:color w:val="000000" w:themeColor="text1"/>
          <w:u w:val="none"/>
        </w:rPr>
        <w:t>2</w:t>
      </w:r>
      <w:r w:rsidR="00987C32" w:rsidRPr="000369DA">
        <w:rPr>
          <w:rFonts w:ascii="Times New Roman" w:hAnsi="Times New Roman" w:cs="Times New Roman"/>
          <w:b w:val="0"/>
          <w:color w:val="000000" w:themeColor="text1"/>
          <w:u w:val="none"/>
        </w:rPr>
        <w:t>2</w:t>
      </w:r>
      <w:r w:rsidRPr="000369DA">
        <w:rPr>
          <w:rFonts w:ascii="Times New Roman" w:hAnsi="Times New Roman" w:cs="Times New Roman"/>
          <w:b w:val="0"/>
          <w:color w:val="000000" w:themeColor="text1"/>
          <w:u w:val="none"/>
          <w:lang w:val="sr-Cyrl-CS"/>
        </w:rPr>
        <w:t xml:space="preserve">. </w:t>
      </w:r>
      <w:r w:rsidR="00892C67" w:rsidRPr="000369DA">
        <w:rPr>
          <w:rFonts w:ascii="Times New Roman" w:hAnsi="Times New Roman" w:cs="Times New Roman"/>
          <w:b w:val="0"/>
          <w:color w:val="000000" w:themeColor="text1"/>
          <w:u w:val="none"/>
          <w:lang w:val="sr-Cyrl-RS"/>
        </w:rPr>
        <w:t>г</w:t>
      </w:r>
      <w:r w:rsidRPr="000369DA">
        <w:rPr>
          <w:rFonts w:ascii="Times New Roman" w:hAnsi="Times New Roman" w:cs="Times New Roman"/>
          <w:b w:val="0"/>
          <w:color w:val="000000" w:themeColor="text1"/>
          <w:u w:val="none"/>
          <w:lang w:val="sr-Cyrl-CS"/>
        </w:rPr>
        <w:t>одине</w:t>
      </w:r>
    </w:p>
    <w:p w:rsidR="00D62824" w:rsidRPr="000369DA" w:rsidRDefault="00D62824" w:rsidP="00B62C69">
      <w:pPr>
        <w:jc w:val="center"/>
        <w:rPr>
          <w:rFonts w:ascii="Times New Roman" w:hAnsi="Times New Roman" w:cs="Times New Roman"/>
          <w:b w:val="0"/>
          <w:color w:val="000000" w:themeColor="text1"/>
          <w:u w:val="none"/>
        </w:rPr>
      </w:pPr>
    </w:p>
    <w:p w:rsidR="000352D2" w:rsidRPr="000369DA" w:rsidRDefault="000352D2" w:rsidP="000352D2">
      <w:pPr>
        <w:jc w:val="center"/>
        <w:rPr>
          <w:rFonts w:ascii="Times New Roman" w:hAnsi="Times New Roman" w:cs="Times New Roman"/>
          <w:b w:val="0"/>
          <w:color w:val="000000" w:themeColor="text1"/>
          <w:u w:val="none"/>
        </w:rPr>
      </w:pPr>
    </w:p>
    <w:p w:rsidR="000352D2" w:rsidRPr="000369DA" w:rsidRDefault="000352D2" w:rsidP="000352D2">
      <w:pPr>
        <w:jc w:val="center"/>
        <w:rPr>
          <w:rFonts w:ascii="Times New Roman" w:hAnsi="Times New Roman" w:cs="Times New Roman"/>
          <w:b w:val="0"/>
          <w:color w:val="000000" w:themeColor="text1"/>
          <w:u w:val="none"/>
        </w:rPr>
      </w:pPr>
    </w:p>
    <w:p w:rsidR="000352D2" w:rsidRPr="000369DA" w:rsidRDefault="000352D2" w:rsidP="000352D2">
      <w:pPr>
        <w:jc w:val="center"/>
        <w:rPr>
          <w:rFonts w:ascii="Times New Roman" w:hAnsi="Times New Roman" w:cs="Times New Roman"/>
          <w:b w:val="0"/>
          <w:color w:val="000000" w:themeColor="text1"/>
          <w:u w:val="none"/>
        </w:rPr>
      </w:pPr>
    </w:p>
    <w:p w:rsidR="00DF4D26" w:rsidRPr="000369DA" w:rsidRDefault="00DF4D26" w:rsidP="000352D2">
      <w:pPr>
        <w:rPr>
          <w:rFonts w:ascii="Times New Roman" w:hAnsi="Times New Roman" w:cs="Times New Roman"/>
          <w:b w:val="0"/>
          <w:color w:val="000000" w:themeColor="text1"/>
          <w:u w:val="none"/>
        </w:rPr>
      </w:pPr>
    </w:p>
    <w:p w:rsidR="00E93368" w:rsidRPr="000369DA" w:rsidRDefault="00E93368" w:rsidP="00E93368">
      <w:pPr>
        <w:keepNext/>
        <w:autoSpaceDE w:val="0"/>
        <w:autoSpaceDN w:val="0"/>
        <w:spacing w:line="276" w:lineRule="auto"/>
        <w:jc w:val="center"/>
        <w:outlineLvl w:val="1"/>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xml:space="preserve">На основу чл. </w:t>
      </w:r>
      <w:r w:rsidRPr="000369DA">
        <w:rPr>
          <w:rFonts w:ascii="Times New Roman" w:hAnsi="Times New Roman" w:cs="Times New Roman"/>
          <w:b w:val="0"/>
          <w:color w:val="000000" w:themeColor="text1"/>
          <w:u w:val="none"/>
          <w:lang w:eastAsia="sl-SI"/>
        </w:rPr>
        <w:t>119</w:t>
      </w:r>
      <w:r w:rsidRPr="000369DA">
        <w:rPr>
          <w:rFonts w:ascii="Times New Roman" w:hAnsi="Times New Roman" w:cs="Times New Roman"/>
          <w:b w:val="0"/>
          <w:color w:val="000000" w:themeColor="text1"/>
          <w:u w:val="none"/>
          <w:lang w:val="sr-Cyrl-CS" w:eastAsia="sl-SI"/>
        </w:rPr>
        <w:t xml:space="preserve">. </w:t>
      </w:r>
      <w:r w:rsidRPr="000369DA">
        <w:rPr>
          <w:rFonts w:ascii="Times New Roman" w:hAnsi="Times New Roman" w:cs="Times New Roman"/>
          <w:b w:val="0"/>
          <w:color w:val="000000" w:themeColor="text1"/>
          <w:u w:val="none"/>
          <w:lang w:eastAsia="sl-SI"/>
        </w:rPr>
        <w:t xml:space="preserve">став 1. тачка 2) </w:t>
      </w:r>
      <w:r w:rsidRPr="000369DA">
        <w:rPr>
          <w:rFonts w:ascii="Times New Roman" w:hAnsi="Times New Roman" w:cs="Times New Roman"/>
          <w:b w:val="0"/>
          <w:color w:val="000000" w:themeColor="text1"/>
          <w:u w:val="none"/>
          <w:lang w:val="sr-Cyrl-CS" w:eastAsia="sl-SI"/>
        </w:rPr>
        <w:t>Закона о основама</w:t>
      </w:r>
    </w:p>
    <w:p w:rsidR="00E93368" w:rsidRPr="000369DA" w:rsidRDefault="00E93368" w:rsidP="00E93368">
      <w:pPr>
        <w:keepNext/>
        <w:autoSpaceDE w:val="0"/>
        <w:autoSpaceDN w:val="0"/>
        <w:spacing w:line="276" w:lineRule="auto"/>
        <w:jc w:val="center"/>
        <w:outlineLvl w:val="1"/>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система  образовања и васпитања</w:t>
      </w:r>
    </w:p>
    <w:p w:rsidR="00E93368" w:rsidRPr="000369DA" w:rsidRDefault="00E93368" w:rsidP="00E93368">
      <w:pPr>
        <w:autoSpaceDE w:val="0"/>
        <w:autoSpaceDN w:val="0"/>
        <w:spacing w:line="276" w:lineRule="auto"/>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Службени гласник РС- бр.88/2017, 27/2018</w:t>
      </w:r>
      <w:r w:rsidR="00C06F29">
        <w:rPr>
          <w:rFonts w:ascii="Times New Roman" w:hAnsi="Times New Roman" w:cs="Times New Roman"/>
          <w:b w:val="0"/>
          <w:color w:val="000000" w:themeColor="text1"/>
          <w:u w:val="none"/>
          <w:lang w:val="sr-Cyrl-CS" w:eastAsia="sl-SI"/>
        </w:rPr>
        <w:t>,</w:t>
      </w:r>
      <w:r w:rsidRPr="000369DA">
        <w:rPr>
          <w:rFonts w:ascii="Times New Roman" w:hAnsi="Times New Roman" w:cs="Times New Roman"/>
          <w:b w:val="0"/>
          <w:color w:val="000000" w:themeColor="text1"/>
          <w:u w:val="none"/>
          <w:lang w:val="sr-Cyrl-CS" w:eastAsia="sl-SI"/>
        </w:rPr>
        <w:t xml:space="preserve"> 10/2019</w:t>
      </w:r>
      <w:r w:rsidR="00C06F29">
        <w:rPr>
          <w:rFonts w:ascii="Times New Roman" w:hAnsi="Times New Roman" w:cs="Times New Roman"/>
          <w:b w:val="0"/>
          <w:color w:val="000000" w:themeColor="text1"/>
          <w:u w:val="none"/>
          <w:lang w:val="sr-Cyrl-CS" w:eastAsia="sl-SI"/>
        </w:rPr>
        <w:t>, 6/2020</w:t>
      </w:r>
      <w:r w:rsidR="00C06F29" w:rsidRPr="00C06F29">
        <w:rPr>
          <w:rFonts w:ascii="Times New Roman" w:hAnsi="Times New Roman" w:cs="Times New Roman"/>
          <w:b w:val="0"/>
          <w:color w:val="000000" w:themeColor="text1"/>
          <w:u w:val="none"/>
          <w:lang w:val="sr-Cyrl-CS" w:eastAsia="sl-SI"/>
        </w:rPr>
        <w:t xml:space="preserve"> </w:t>
      </w:r>
      <w:r w:rsidR="00C06F29" w:rsidRPr="000369DA">
        <w:rPr>
          <w:rFonts w:ascii="Times New Roman" w:hAnsi="Times New Roman" w:cs="Times New Roman"/>
          <w:b w:val="0"/>
          <w:color w:val="000000" w:themeColor="text1"/>
          <w:u w:val="none"/>
          <w:lang w:val="sr-Cyrl-CS" w:eastAsia="sl-SI"/>
        </w:rPr>
        <w:t>и</w:t>
      </w:r>
      <w:r w:rsidR="00C06F29">
        <w:rPr>
          <w:rFonts w:ascii="Times New Roman" w:hAnsi="Times New Roman" w:cs="Times New Roman"/>
          <w:b w:val="0"/>
          <w:color w:val="000000" w:themeColor="text1"/>
          <w:u w:val="none"/>
          <w:lang w:val="sr-Cyrl-CS" w:eastAsia="sl-SI"/>
        </w:rPr>
        <w:t xml:space="preserve"> 129/2021</w:t>
      </w:r>
      <w:r w:rsidRPr="000369DA">
        <w:rPr>
          <w:rFonts w:ascii="Times New Roman" w:hAnsi="Times New Roman" w:cs="Times New Roman"/>
          <w:b w:val="0"/>
          <w:color w:val="000000" w:themeColor="text1"/>
          <w:u w:val="none"/>
          <w:lang w:val="sr-Cyrl-CS" w:eastAsia="sl-SI"/>
        </w:rPr>
        <w:t>)</w:t>
      </w:r>
    </w:p>
    <w:p w:rsidR="00E93368" w:rsidRPr="000369DA" w:rsidRDefault="00E93368" w:rsidP="00E93368">
      <w:pPr>
        <w:autoSpaceDE w:val="0"/>
        <w:autoSpaceDN w:val="0"/>
        <w:spacing w:line="276" w:lineRule="auto"/>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Школски одбор Основне школе</w:t>
      </w:r>
    </w:p>
    <w:p w:rsidR="00E93368" w:rsidRPr="000369DA" w:rsidRDefault="00E93368" w:rsidP="00E93368">
      <w:pPr>
        <w:autoSpaceDE w:val="0"/>
        <w:autoSpaceDN w:val="0"/>
        <w:spacing w:line="276" w:lineRule="auto"/>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Бранко Радичевић “ Панчево, на својој</w:t>
      </w:r>
    </w:p>
    <w:p w:rsidR="00E93368" w:rsidRPr="000369DA" w:rsidRDefault="00E93368" w:rsidP="00E93368">
      <w:pPr>
        <w:autoSpaceDE w:val="0"/>
        <w:autoSpaceDN w:val="0"/>
        <w:spacing w:line="276" w:lineRule="auto"/>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седници од</w:t>
      </w:r>
      <w:r w:rsidR="00331B52">
        <w:rPr>
          <w:rFonts w:ascii="Times New Roman" w:hAnsi="Times New Roman" w:cs="Times New Roman"/>
          <w:b w:val="0"/>
          <w:color w:val="000000" w:themeColor="text1"/>
          <w:u w:val="none"/>
          <w:lang w:val="sr-Cyrl-CS" w:eastAsia="sl-SI"/>
        </w:rPr>
        <w:t xml:space="preserve"> 1</w:t>
      </w:r>
      <w:r w:rsidR="00331B52">
        <w:rPr>
          <w:rFonts w:ascii="Times New Roman" w:hAnsi="Times New Roman" w:cs="Times New Roman"/>
          <w:b w:val="0"/>
          <w:color w:val="000000" w:themeColor="text1"/>
          <w:u w:val="none"/>
          <w:lang w:val="sr-Latn-RS" w:eastAsia="sl-SI"/>
        </w:rPr>
        <w:t>5</w:t>
      </w:r>
      <w:r w:rsidR="000C692B" w:rsidRPr="000369DA">
        <w:rPr>
          <w:rFonts w:ascii="Times New Roman" w:hAnsi="Times New Roman" w:cs="Times New Roman"/>
          <w:b w:val="0"/>
          <w:color w:val="000000" w:themeColor="text1"/>
          <w:u w:val="none"/>
          <w:lang w:val="sr-Cyrl-CS" w:eastAsia="sl-SI"/>
        </w:rPr>
        <w:t>.9.2022</w:t>
      </w:r>
      <w:r w:rsidRPr="000369DA">
        <w:rPr>
          <w:rFonts w:ascii="Times New Roman" w:hAnsi="Times New Roman" w:cs="Times New Roman"/>
          <w:b w:val="0"/>
          <w:color w:val="000000" w:themeColor="text1"/>
          <w:u w:val="none"/>
          <w:lang w:val="sr-Cyrl-CS" w:eastAsia="sl-SI"/>
        </w:rPr>
        <w:t>. године</w:t>
      </w:r>
    </w:p>
    <w:p w:rsidR="00E93368" w:rsidRPr="000369DA" w:rsidRDefault="00E93368" w:rsidP="00E93368">
      <w:pPr>
        <w:autoSpaceDE w:val="0"/>
        <w:autoSpaceDN w:val="0"/>
        <w:spacing w:line="276" w:lineRule="auto"/>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усвојио је Годшњи план рада школе за школску</w:t>
      </w:r>
    </w:p>
    <w:p w:rsidR="00E93368" w:rsidRPr="000369DA" w:rsidRDefault="00E93368" w:rsidP="00E93368">
      <w:pPr>
        <w:autoSpaceDE w:val="0"/>
        <w:autoSpaceDN w:val="0"/>
        <w:spacing w:line="276" w:lineRule="auto"/>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20</w:t>
      </w:r>
      <w:r w:rsidR="00DD1076" w:rsidRPr="000369DA">
        <w:rPr>
          <w:rFonts w:ascii="Times New Roman" w:hAnsi="Times New Roman" w:cs="Times New Roman"/>
          <w:b w:val="0"/>
          <w:color w:val="000000" w:themeColor="text1"/>
          <w:u w:val="none"/>
          <w:lang w:val="sr-Cyrl-CS" w:eastAsia="sl-SI"/>
        </w:rPr>
        <w:t>2</w:t>
      </w:r>
      <w:r w:rsidR="000C692B" w:rsidRPr="000369DA">
        <w:rPr>
          <w:rFonts w:ascii="Times New Roman" w:hAnsi="Times New Roman" w:cs="Times New Roman"/>
          <w:b w:val="0"/>
          <w:color w:val="000000" w:themeColor="text1"/>
          <w:u w:val="none"/>
          <w:lang w:val="sr-Cyrl-RS" w:eastAsia="sl-SI"/>
        </w:rPr>
        <w:t>2</w:t>
      </w:r>
      <w:r w:rsidRPr="000369DA">
        <w:rPr>
          <w:rFonts w:ascii="Times New Roman" w:hAnsi="Times New Roman" w:cs="Times New Roman"/>
          <w:b w:val="0"/>
          <w:color w:val="000000" w:themeColor="text1"/>
          <w:u w:val="none"/>
          <w:lang w:val="sr-Cyrl-CS" w:eastAsia="sl-SI"/>
        </w:rPr>
        <w:t>/202</w:t>
      </w:r>
      <w:r w:rsidR="000C692B" w:rsidRPr="000369DA">
        <w:rPr>
          <w:rFonts w:ascii="Times New Roman" w:hAnsi="Times New Roman" w:cs="Times New Roman"/>
          <w:b w:val="0"/>
          <w:color w:val="000000" w:themeColor="text1"/>
          <w:u w:val="none"/>
          <w:lang w:val="sr-Cyrl-RS" w:eastAsia="sl-SI"/>
        </w:rPr>
        <w:t>3</w:t>
      </w:r>
      <w:r w:rsidR="0075254C" w:rsidRPr="000369DA">
        <w:rPr>
          <w:rFonts w:ascii="Times New Roman" w:hAnsi="Times New Roman" w:cs="Times New Roman"/>
          <w:b w:val="0"/>
          <w:color w:val="000000" w:themeColor="text1"/>
          <w:u w:val="none"/>
          <w:lang w:val="sr-Cyrl-CS" w:eastAsia="sl-SI"/>
        </w:rPr>
        <w:t>.</w:t>
      </w:r>
      <w:r w:rsidRPr="000369DA">
        <w:rPr>
          <w:rFonts w:ascii="Times New Roman" w:hAnsi="Times New Roman" w:cs="Times New Roman"/>
          <w:b w:val="0"/>
          <w:color w:val="000000" w:themeColor="text1"/>
          <w:u w:val="none"/>
          <w:lang w:val="sr-Cyrl-CS" w:eastAsia="sl-SI"/>
        </w:rPr>
        <w:t xml:space="preserve"> годину</w:t>
      </w:r>
    </w:p>
    <w:p w:rsidR="00E93368" w:rsidRPr="000369DA" w:rsidRDefault="00E93368" w:rsidP="00E93368">
      <w:pPr>
        <w:autoSpaceDE w:val="0"/>
        <w:autoSpaceDN w:val="0"/>
        <w:spacing w:line="276" w:lineRule="auto"/>
        <w:jc w:val="center"/>
        <w:rPr>
          <w:rFonts w:ascii="Times New Roman" w:hAnsi="Times New Roman" w:cs="Times New Roman"/>
          <w:b w:val="0"/>
          <w:color w:val="000000" w:themeColor="text1"/>
          <w:u w:val="none"/>
          <w:lang w:val="sr-Cyrl-CS" w:eastAsia="sl-SI"/>
        </w:rPr>
      </w:pPr>
    </w:p>
    <w:p w:rsidR="00E93368" w:rsidRPr="000369DA" w:rsidRDefault="00E93368" w:rsidP="00E93368">
      <w:pPr>
        <w:autoSpaceDE w:val="0"/>
        <w:autoSpaceDN w:val="0"/>
        <w:spacing w:line="276" w:lineRule="auto"/>
        <w:jc w:val="center"/>
        <w:rPr>
          <w:rFonts w:ascii="Times New Roman" w:hAnsi="Times New Roman" w:cs="Times New Roman"/>
          <w:b w:val="0"/>
          <w:color w:val="000000" w:themeColor="text1"/>
          <w:u w:val="none"/>
          <w:lang w:val="sr-Cyrl-CS" w:eastAsia="sl-SI"/>
        </w:rPr>
      </w:pPr>
    </w:p>
    <w:p w:rsidR="00E93368" w:rsidRPr="000369DA" w:rsidRDefault="00E93368" w:rsidP="00E93368">
      <w:pPr>
        <w:autoSpaceDE w:val="0"/>
        <w:autoSpaceDN w:val="0"/>
        <w:spacing w:line="276" w:lineRule="auto"/>
        <w:jc w:val="center"/>
        <w:rPr>
          <w:rFonts w:ascii="Times New Roman" w:hAnsi="Times New Roman" w:cs="Times New Roman"/>
          <w:b w:val="0"/>
          <w:color w:val="000000" w:themeColor="text1"/>
          <w:u w:val="none"/>
          <w:lang w:val="sr-Cyrl-CS" w:eastAsia="sl-SI"/>
        </w:rPr>
      </w:pPr>
    </w:p>
    <w:p w:rsidR="00E93368" w:rsidRPr="000369DA" w:rsidRDefault="00E93368" w:rsidP="00E93368">
      <w:pPr>
        <w:autoSpaceDE w:val="0"/>
        <w:autoSpaceDN w:val="0"/>
        <w:spacing w:line="276" w:lineRule="auto"/>
        <w:jc w:val="center"/>
        <w:rPr>
          <w:rFonts w:ascii="Times New Roman" w:hAnsi="Times New Roman" w:cs="Times New Roman"/>
          <w:b w:val="0"/>
          <w:color w:val="000000" w:themeColor="text1"/>
          <w:u w:val="none"/>
          <w:lang w:val="sr-Cyrl-CS" w:eastAsia="sl-SI"/>
        </w:rPr>
      </w:pPr>
    </w:p>
    <w:p w:rsidR="00E93368" w:rsidRPr="000369DA" w:rsidRDefault="00E93368" w:rsidP="00E93368">
      <w:pPr>
        <w:autoSpaceDE w:val="0"/>
        <w:autoSpaceDN w:val="0"/>
        <w:spacing w:line="276" w:lineRule="auto"/>
        <w:jc w:val="center"/>
        <w:rPr>
          <w:rFonts w:ascii="Times New Roman" w:hAnsi="Times New Roman" w:cs="Times New Roman"/>
          <w:b w:val="0"/>
          <w:color w:val="000000" w:themeColor="text1"/>
          <w:u w:val="none"/>
          <w:lang w:val="sr-Cyrl-CS" w:eastAsia="sl-SI"/>
        </w:rPr>
      </w:pPr>
    </w:p>
    <w:p w:rsidR="00E93368" w:rsidRPr="000369DA" w:rsidRDefault="00E93368" w:rsidP="00E93368">
      <w:pPr>
        <w:autoSpaceDE w:val="0"/>
        <w:autoSpaceDN w:val="0"/>
        <w:spacing w:line="276" w:lineRule="auto"/>
        <w:jc w:val="center"/>
        <w:rPr>
          <w:rFonts w:ascii="Times New Roman" w:hAnsi="Times New Roman" w:cs="Times New Roman"/>
          <w:b w:val="0"/>
          <w:color w:val="000000" w:themeColor="text1"/>
          <w:u w:val="none"/>
          <w:lang w:val="sr-Cyrl-CS" w:eastAsia="sl-SI"/>
        </w:rPr>
      </w:pPr>
    </w:p>
    <w:p w:rsidR="00C06F29" w:rsidRPr="000369DA" w:rsidRDefault="003D14A6" w:rsidP="00C06F29">
      <w:pPr>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Д</w:t>
      </w:r>
      <w:r w:rsidR="00E93368" w:rsidRPr="000369DA">
        <w:rPr>
          <w:rFonts w:ascii="Times New Roman" w:hAnsi="Times New Roman" w:cs="Times New Roman"/>
          <w:b w:val="0"/>
          <w:color w:val="000000" w:themeColor="text1"/>
          <w:u w:val="none"/>
          <w:lang w:val="sr-Cyrl-CS" w:eastAsia="en-US"/>
        </w:rPr>
        <w:t>иректор школе</w:t>
      </w:r>
    </w:p>
    <w:p w:rsidR="00C06F29" w:rsidRDefault="00C06F29" w:rsidP="00C06F29">
      <w:pPr>
        <w:spacing w:line="276" w:lineRule="auto"/>
        <w:rPr>
          <w:rFonts w:ascii="Times New Roman" w:hAnsi="Times New Roman" w:cs="Times New Roman"/>
          <w:b w:val="0"/>
          <w:color w:val="000000" w:themeColor="text1"/>
          <w:u w:val="none"/>
          <w:lang w:val="sr-Cyrl-CS" w:eastAsia="en-US"/>
        </w:rPr>
      </w:pPr>
    </w:p>
    <w:p w:rsidR="00E93368" w:rsidRDefault="00E93368" w:rsidP="00C06F29">
      <w:pPr>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Мирко Нововић</w:t>
      </w:r>
    </w:p>
    <w:p w:rsidR="00C06F29" w:rsidRPr="000369DA" w:rsidRDefault="00C06F29" w:rsidP="00C06F29">
      <w:pPr>
        <w:spacing w:line="276" w:lineRule="auto"/>
        <w:rPr>
          <w:rFonts w:ascii="Times New Roman" w:hAnsi="Times New Roman" w:cs="Times New Roman"/>
          <w:b w:val="0"/>
          <w:color w:val="000000" w:themeColor="text1"/>
          <w:u w:val="none"/>
          <w:lang w:val="sr-Cyrl-CS" w:eastAsia="en-US"/>
        </w:rPr>
      </w:pPr>
    </w:p>
    <w:p w:rsidR="00E93368" w:rsidRPr="000369DA" w:rsidRDefault="00E93368" w:rsidP="00E93368">
      <w:pPr>
        <w:spacing w:line="276" w:lineRule="auto"/>
        <w:jc w:val="both"/>
        <w:rPr>
          <w:rFonts w:ascii="Times New Roman" w:hAnsi="Times New Roman" w:cs="Times New Roman"/>
          <w:b w:val="0"/>
          <w:color w:val="000000" w:themeColor="text1"/>
          <w:u w:val="none"/>
          <w:lang w:val="sr-Cyrl-CS" w:eastAsia="en-US"/>
        </w:rPr>
      </w:pPr>
    </w:p>
    <w:p w:rsidR="00E93368" w:rsidRPr="000369DA" w:rsidRDefault="00E93368" w:rsidP="00E93368">
      <w:pPr>
        <w:spacing w:line="276" w:lineRule="auto"/>
        <w:jc w:val="both"/>
        <w:rPr>
          <w:rFonts w:ascii="Times New Roman" w:hAnsi="Times New Roman" w:cs="Times New Roman"/>
          <w:b w:val="0"/>
          <w:color w:val="000000" w:themeColor="text1"/>
          <w:u w:val="none"/>
          <w:lang w:val="sr-Cyrl-CS" w:eastAsia="en-US"/>
        </w:rPr>
      </w:pPr>
    </w:p>
    <w:p w:rsidR="00E93368" w:rsidRPr="000369DA" w:rsidRDefault="00E93368" w:rsidP="00E93368">
      <w:pPr>
        <w:spacing w:line="276" w:lineRule="auto"/>
        <w:jc w:val="both"/>
        <w:rPr>
          <w:rFonts w:ascii="Times New Roman" w:hAnsi="Times New Roman" w:cs="Times New Roman"/>
          <w:b w:val="0"/>
          <w:color w:val="000000" w:themeColor="text1"/>
          <w:u w:val="none"/>
          <w:lang w:val="sr-Cyrl-CS" w:eastAsia="en-US"/>
        </w:rPr>
      </w:pPr>
    </w:p>
    <w:p w:rsidR="00E93368" w:rsidRPr="000369DA" w:rsidRDefault="00E93368" w:rsidP="00C06F29">
      <w:pPr>
        <w:spacing w:line="276" w:lineRule="auto"/>
        <w:jc w:val="right"/>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Председник Школског одбора</w:t>
      </w:r>
    </w:p>
    <w:p w:rsidR="00C06F29" w:rsidRDefault="00C06F29" w:rsidP="00C06F29">
      <w:pPr>
        <w:tabs>
          <w:tab w:val="left" w:pos="5655"/>
        </w:tabs>
        <w:spacing w:line="276" w:lineRule="auto"/>
        <w:jc w:val="right"/>
        <w:rPr>
          <w:rFonts w:ascii="Times New Roman" w:hAnsi="Times New Roman" w:cs="Times New Roman"/>
          <w:b w:val="0"/>
          <w:color w:val="000000" w:themeColor="text1"/>
          <w:u w:val="none"/>
          <w:lang w:val="sr-Cyrl-CS" w:eastAsia="en-US"/>
        </w:rPr>
      </w:pPr>
      <w:r w:rsidRPr="00C06F29">
        <w:rPr>
          <w:rFonts w:ascii="Times New Roman" w:hAnsi="Times New Roman" w:cs="Times New Roman"/>
          <w:b w:val="0"/>
          <w:color w:val="000000" w:themeColor="text1"/>
          <w:u w:val="none"/>
          <w:lang w:val="sr-Cyrl-CS" w:eastAsia="en-US"/>
        </w:rPr>
        <w:t xml:space="preserve">                </w:t>
      </w:r>
    </w:p>
    <w:p w:rsidR="00E93368" w:rsidRPr="000369DA" w:rsidRDefault="00C06F29" w:rsidP="00C06F29">
      <w:pPr>
        <w:tabs>
          <w:tab w:val="left" w:pos="5655"/>
        </w:tabs>
        <w:spacing w:line="276" w:lineRule="auto"/>
        <w:jc w:val="right"/>
        <w:rPr>
          <w:rFonts w:ascii="Times New Roman" w:hAnsi="Times New Roman" w:cs="Times New Roman"/>
          <w:b w:val="0"/>
          <w:color w:val="000000" w:themeColor="text1"/>
          <w:u w:val="none"/>
          <w:lang w:val="sr-Cyrl-CS" w:eastAsia="en-US"/>
        </w:rPr>
      </w:pPr>
      <w:r w:rsidRPr="00C06F29">
        <w:rPr>
          <w:rFonts w:ascii="Times New Roman" w:hAnsi="Times New Roman" w:cs="Times New Roman"/>
          <w:b w:val="0"/>
          <w:color w:val="000000" w:themeColor="text1"/>
          <w:u w:val="none"/>
          <w:lang w:val="sr-Cyrl-CS" w:eastAsia="en-US"/>
        </w:rPr>
        <w:t>Марица Радованчев</w:t>
      </w:r>
      <w:r>
        <w:rPr>
          <w:rFonts w:ascii="Times New Roman" w:hAnsi="Times New Roman" w:cs="Times New Roman"/>
          <w:b w:val="0"/>
          <w:color w:val="000000" w:themeColor="text1"/>
          <w:u w:val="none"/>
          <w:lang w:val="sr-Cyrl-CS" w:eastAsia="en-US"/>
        </w:rPr>
        <w:t xml:space="preserve">     </w:t>
      </w:r>
    </w:p>
    <w:p w:rsidR="00E93368" w:rsidRPr="000369DA" w:rsidRDefault="00E93368" w:rsidP="00E93368">
      <w:pPr>
        <w:tabs>
          <w:tab w:val="left" w:pos="5655"/>
        </w:tabs>
        <w:spacing w:line="276" w:lineRule="auto"/>
        <w:jc w:val="right"/>
        <w:rPr>
          <w:rFonts w:ascii="Times New Roman" w:hAnsi="Times New Roman" w:cs="Times New Roman"/>
          <w:b w:val="0"/>
          <w:color w:val="000000" w:themeColor="text1"/>
          <w:u w:val="none"/>
          <w:lang w:val="sr-Cyrl-CS" w:eastAsia="en-US"/>
        </w:rPr>
      </w:pPr>
    </w:p>
    <w:p w:rsidR="00E93368" w:rsidRPr="000369DA" w:rsidRDefault="00E93368" w:rsidP="00E93368">
      <w:pPr>
        <w:spacing w:line="276" w:lineRule="auto"/>
        <w:jc w:val="center"/>
        <w:rPr>
          <w:rFonts w:ascii="Times New Roman" w:hAnsi="Times New Roman" w:cs="Times New Roman"/>
          <w:b w:val="0"/>
          <w:color w:val="000000" w:themeColor="text1"/>
          <w:u w:val="none"/>
          <w:lang w:val="sr-Cyrl-CS" w:eastAsia="en-US"/>
        </w:rPr>
      </w:pPr>
    </w:p>
    <w:p w:rsidR="00E93368" w:rsidRPr="000369DA" w:rsidRDefault="00E93368" w:rsidP="00E93368">
      <w:pPr>
        <w:spacing w:line="276" w:lineRule="auto"/>
        <w:jc w:val="center"/>
        <w:rPr>
          <w:rFonts w:ascii="Times New Roman" w:hAnsi="Times New Roman" w:cs="Times New Roman"/>
          <w:b w:val="0"/>
          <w:color w:val="000000" w:themeColor="text1"/>
          <w:u w:val="none"/>
          <w:lang w:val="sr-Cyrl-CS" w:eastAsia="en-US"/>
        </w:rPr>
      </w:pPr>
    </w:p>
    <w:p w:rsidR="00E93368" w:rsidRPr="000369DA" w:rsidRDefault="00E93368" w:rsidP="00E93368">
      <w:pPr>
        <w:spacing w:line="276" w:lineRule="auto"/>
        <w:jc w:val="center"/>
        <w:rPr>
          <w:rFonts w:ascii="Times New Roman" w:hAnsi="Times New Roman" w:cs="Times New Roman"/>
          <w:b w:val="0"/>
          <w:color w:val="000000" w:themeColor="text1"/>
          <w:u w:val="none"/>
          <w:lang w:val="sr-Cyrl-CS" w:eastAsia="en-US"/>
        </w:rPr>
      </w:pPr>
    </w:p>
    <w:p w:rsidR="00E93368" w:rsidRPr="000369DA" w:rsidRDefault="00E93368" w:rsidP="00E93368">
      <w:pPr>
        <w:spacing w:line="276" w:lineRule="auto"/>
        <w:jc w:val="center"/>
        <w:rPr>
          <w:rFonts w:ascii="Times New Roman" w:hAnsi="Times New Roman" w:cs="Times New Roman"/>
          <w:b w:val="0"/>
          <w:color w:val="000000" w:themeColor="text1"/>
          <w:u w:val="none"/>
          <w:lang w:val="sr-Cyrl-CS" w:eastAsia="en-US"/>
        </w:rPr>
      </w:pPr>
    </w:p>
    <w:p w:rsidR="00E93368" w:rsidRPr="000369DA" w:rsidRDefault="00E93368" w:rsidP="00E93368">
      <w:pPr>
        <w:autoSpaceDE w:val="0"/>
        <w:autoSpaceDN w:val="0"/>
        <w:spacing w:line="276" w:lineRule="auto"/>
        <w:jc w:val="both"/>
        <w:rPr>
          <w:rFonts w:ascii="Times New Roman" w:hAnsi="Times New Roman" w:cs="Times New Roman"/>
          <w:b w:val="0"/>
          <w:color w:val="000000" w:themeColor="text1"/>
          <w:u w:val="none"/>
          <w:lang w:val="sr-Cyrl-CS" w:eastAsia="sl-SI"/>
        </w:rPr>
      </w:pPr>
    </w:p>
    <w:p w:rsidR="00E93368" w:rsidRPr="000369DA" w:rsidRDefault="00E93368" w:rsidP="00E93368">
      <w:pPr>
        <w:autoSpaceDE w:val="0"/>
        <w:autoSpaceDN w:val="0"/>
        <w:spacing w:line="276" w:lineRule="auto"/>
        <w:jc w:val="both"/>
        <w:rPr>
          <w:rFonts w:ascii="Times New Roman" w:hAnsi="Times New Roman" w:cs="Times New Roman"/>
          <w:b w:val="0"/>
          <w:color w:val="000000" w:themeColor="text1"/>
          <w:u w:val="none"/>
          <w:lang w:val="sr-Cyrl-CS" w:eastAsia="sl-SI"/>
        </w:rPr>
      </w:pPr>
    </w:p>
    <w:p w:rsidR="00E93368" w:rsidRPr="000369DA" w:rsidRDefault="00E93368" w:rsidP="00E93368">
      <w:pPr>
        <w:autoSpaceDE w:val="0"/>
        <w:autoSpaceDN w:val="0"/>
        <w:spacing w:line="276" w:lineRule="auto"/>
        <w:jc w:val="both"/>
        <w:rPr>
          <w:rFonts w:ascii="Times New Roman" w:hAnsi="Times New Roman" w:cs="Times New Roman"/>
          <w:b w:val="0"/>
          <w:color w:val="000000" w:themeColor="text1"/>
          <w:u w:val="none"/>
          <w:lang w:val="sr-Cyrl-CS" w:eastAsia="sl-SI"/>
        </w:rPr>
      </w:pPr>
    </w:p>
    <w:p w:rsidR="00E93368" w:rsidRPr="000369DA" w:rsidRDefault="00E93368" w:rsidP="00E93368">
      <w:pPr>
        <w:keepNext/>
        <w:autoSpaceDE w:val="0"/>
        <w:autoSpaceDN w:val="0"/>
        <w:spacing w:line="276" w:lineRule="auto"/>
        <w:jc w:val="both"/>
        <w:outlineLvl w:val="0"/>
        <w:rPr>
          <w:rFonts w:ascii="Times New Roman" w:hAnsi="Times New Roman" w:cs="Times New Roman"/>
          <w:b w:val="0"/>
          <w:color w:val="000000" w:themeColor="text1"/>
          <w:u w:val="none"/>
          <w:lang w:val="sr-Cyrl-CS" w:eastAsia="sl-SI"/>
        </w:rPr>
      </w:pPr>
    </w:p>
    <w:p w:rsidR="00212492" w:rsidRPr="000369DA" w:rsidRDefault="00212492" w:rsidP="00E93368">
      <w:pPr>
        <w:keepNext/>
        <w:autoSpaceDE w:val="0"/>
        <w:autoSpaceDN w:val="0"/>
        <w:spacing w:line="276" w:lineRule="auto"/>
        <w:jc w:val="both"/>
        <w:outlineLvl w:val="0"/>
        <w:rPr>
          <w:rFonts w:ascii="Times New Roman" w:hAnsi="Times New Roman" w:cs="Times New Roman"/>
          <w:b w:val="0"/>
          <w:color w:val="000000" w:themeColor="text1"/>
          <w:u w:val="none"/>
          <w:lang w:val="sr-Cyrl-CS" w:eastAsia="sl-SI"/>
        </w:rPr>
      </w:pPr>
    </w:p>
    <w:p w:rsidR="00212492" w:rsidRPr="000369DA" w:rsidRDefault="00212492" w:rsidP="00E93368">
      <w:pPr>
        <w:keepNext/>
        <w:autoSpaceDE w:val="0"/>
        <w:autoSpaceDN w:val="0"/>
        <w:spacing w:line="276" w:lineRule="auto"/>
        <w:jc w:val="both"/>
        <w:outlineLvl w:val="0"/>
        <w:rPr>
          <w:rFonts w:ascii="Times New Roman" w:hAnsi="Times New Roman" w:cs="Times New Roman"/>
          <w:b w:val="0"/>
          <w:color w:val="000000" w:themeColor="text1"/>
          <w:u w:val="none"/>
          <w:lang w:val="sr-Cyrl-CS" w:eastAsia="sl-SI"/>
        </w:rPr>
      </w:pPr>
    </w:p>
    <w:p w:rsidR="00212492" w:rsidRPr="000369DA" w:rsidRDefault="00212492" w:rsidP="00E93368">
      <w:pPr>
        <w:keepNext/>
        <w:autoSpaceDE w:val="0"/>
        <w:autoSpaceDN w:val="0"/>
        <w:spacing w:line="276" w:lineRule="auto"/>
        <w:jc w:val="both"/>
        <w:outlineLvl w:val="0"/>
        <w:rPr>
          <w:rFonts w:ascii="Times New Roman" w:hAnsi="Times New Roman" w:cs="Times New Roman"/>
          <w:b w:val="0"/>
          <w:color w:val="000000" w:themeColor="text1"/>
          <w:u w:val="none"/>
          <w:lang w:val="sr-Cyrl-CS" w:eastAsia="sl-SI"/>
        </w:rPr>
      </w:pPr>
    </w:p>
    <w:p w:rsidR="00212492" w:rsidRPr="000369DA" w:rsidRDefault="00212492" w:rsidP="00E93368">
      <w:pPr>
        <w:keepNext/>
        <w:autoSpaceDE w:val="0"/>
        <w:autoSpaceDN w:val="0"/>
        <w:spacing w:line="276" w:lineRule="auto"/>
        <w:jc w:val="both"/>
        <w:outlineLvl w:val="0"/>
        <w:rPr>
          <w:rFonts w:ascii="Times New Roman" w:hAnsi="Times New Roman" w:cs="Times New Roman"/>
          <w:b w:val="0"/>
          <w:color w:val="000000" w:themeColor="text1"/>
          <w:u w:val="none"/>
          <w:lang w:val="sr-Cyrl-CS" w:eastAsia="sl-SI"/>
        </w:rPr>
      </w:pPr>
    </w:p>
    <w:p w:rsidR="00212492" w:rsidRPr="000369DA" w:rsidRDefault="00212492" w:rsidP="00E93368">
      <w:pPr>
        <w:keepNext/>
        <w:autoSpaceDE w:val="0"/>
        <w:autoSpaceDN w:val="0"/>
        <w:spacing w:line="276" w:lineRule="auto"/>
        <w:jc w:val="both"/>
        <w:outlineLvl w:val="0"/>
        <w:rPr>
          <w:rFonts w:ascii="Times New Roman" w:hAnsi="Times New Roman" w:cs="Times New Roman"/>
          <w:b w:val="0"/>
          <w:color w:val="000000" w:themeColor="text1"/>
          <w:u w:val="none"/>
          <w:lang w:val="sr-Cyrl-CS" w:eastAsia="sl-SI"/>
        </w:rPr>
      </w:pPr>
    </w:p>
    <w:p w:rsidR="00E93368" w:rsidRPr="00C06F29" w:rsidRDefault="00E93368" w:rsidP="00E93368">
      <w:pPr>
        <w:spacing w:after="200" w:line="276" w:lineRule="auto"/>
        <w:rPr>
          <w:rFonts w:ascii="Times New Roman" w:eastAsia="Calibri" w:hAnsi="Times New Roman" w:cs="Times New Roman"/>
          <w:b w:val="0"/>
          <w:color w:val="000000" w:themeColor="text1"/>
          <w:u w:val="none"/>
          <w:lang w:val="sr-Cyrl-RS" w:eastAsia="en-US"/>
        </w:rPr>
      </w:pPr>
    </w:p>
    <w:p w:rsidR="00E93368" w:rsidRPr="000369DA" w:rsidRDefault="00E93368" w:rsidP="00E93368">
      <w:pPr>
        <w:spacing w:after="200" w:line="276" w:lineRule="auto"/>
        <w:ind w:firstLine="708"/>
        <w:jc w:val="both"/>
        <w:rPr>
          <w:rFonts w:ascii="Times New Roman" w:eastAsia="Calibri" w:hAnsi="Times New Roman" w:cs="Times New Roman"/>
          <w:b w:val="0"/>
          <w:color w:val="000000" w:themeColor="text1"/>
          <w:u w:val="none"/>
          <w:lang w:val="sr-Cyrl-CS" w:eastAsia="en-US"/>
        </w:rPr>
      </w:pPr>
    </w:p>
    <w:p w:rsidR="00E93368" w:rsidRPr="000369DA" w:rsidRDefault="00E93368" w:rsidP="00E93368">
      <w:pPr>
        <w:spacing w:after="200" w:line="276" w:lineRule="auto"/>
        <w:ind w:firstLine="708"/>
        <w:jc w:val="both"/>
        <w:rPr>
          <w:rFonts w:ascii="Times New Roman" w:eastAsia="Calibri" w:hAnsi="Times New Roman" w:cs="Times New Roman"/>
          <w:b w:val="0"/>
          <w:bCs/>
          <w:color w:val="000000" w:themeColor="text1"/>
          <w:u w:val="none"/>
          <w:lang w:val="ru-RU" w:eastAsia="en-US"/>
        </w:rPr>
      </w:pPr>
      <w:r w:rsidRPr="000369DA">
        <w:rPr>
          <w:rFonts w:ascii="Times New Roman" w:eastAsia="Calibri" w:hAnsi="Times New Roman" w:cs="Times New Roman"/>
          <w:b w:val="0"/>
          <w:color w:val="000000" w:themeColor="text1"/>
          <w:u w:val="none"/>
          <w:lang w:val="ru-RU" w:eastAsia="en-US"/>
        </w:rPr>
        <w:t>На основу  чл. 119. и чл. 62. Закона о основамасистема образовања и васпитања</w:t>
      </w:r>
      <w:r w:rsidR="00C06F29">
        <w:rPr>
          <w:rFonts w:ascii="Times New Roman" w:eastAsia="Calibri" w:hAnsi="Times New Roman" w:cs="Times New Roman"/>
          <w:b w:val="0"/>
          <w:color w:val="000000" w:themeColor="text1"/>
          <w:u w:val="none"/>
          <w:lang w:val="ru-RU" w:eastAsia="en-US"/>
        </w:rPr>
        <w:t xml:space="preserve"> </w:t>
      </w:r>
      <w:r w:rsidRPr="000369DA">
        <w:rPr>
          <w:rFonts w:ascii="Times New Roman" w:eastAsia="Calibri" w:hAnsi="Times New Roman" w:cs="Times New Roman"/>
          <w:b w:val="0"/>
          <w:color w:val="000000" w:themeColor="text1"/>
          <w:u w:val="none"/>
          <w:lang w:val="ru-RU" w:eastAsia="en-US"/>
        </w:rPr>
        <w:t>(»Службени гласник РС« бр.88/2017, 27/2018</w:t>
      </w:r>
      <w:r w:rsidR="00A31A2E" w:rsidRPr="000369DA">
        <w:rPr>
          <w:rFonts w:ascii="Times New Roman" w:eastAsia="Calibri" w:hAnsi="Times New Roman" w:cs="Times New Roman"/>
          <w:b w:val="0"/>
          <w:color w:val="000000" w:themeColor="text1"/>
          <w:u w:val="none"/>
          <w:lang w:val="ru-RU" w:eastAsia="en-US"/>
        </w:rPr>
        <w:t>,</w:t>
      </w:r>
      <w:r w:rsidRPr="000369DA">
        <w:rPr>
          <w:rFonts w:ascii="Times New Roman" w:eastAsia="Calibri" w:hAnsi="Times New Roman" w:cs="Times New Roman"/>
          <w:b w:val="0"/>
          <w:color w:val="000000" w:themeColor="text1"/>
          <w:u w:val="none"/>
          <w:lang w:val="ru-RU" w:eastAsia="en-US"/>
        </w:rPr>
        <w:t xml:space="preserve"> 10/2019</w:t>
      </w:r>
      <w:r w:rsidR="00A31A2E" w:rsidRPr="000369DA">
        <w:rPr>
          <w:rFonts w:ascii="Times New Roman" w:eastAsia="Calibri" w:hAnsi="Times New Roman" w:cs="Times New Roman"/>
          <w:b w:val="0"/>
          <w:color w:val="000000" w:themeColor="text1"/>
          <w:u w:val="none"/>
          <w:lang w:val="ru-RU" w:eastAsia="en-US"/>
        </w:rPr>
        <w:t>,6/2020 и 129/2021</w:t>
      </w:r>
      <w:r w:rsidRPr="000369DA">
        <w:rPr>
          <w:rFonts w:ascii="Times New Roman" w:eastAsia="Calibri" w:hAnsi="Times New Roman" w:cs="Times New Roman"/>
          <w:b w:val="0"/>
          <w:color w:val="000000" w:themeColor="text1"/>
          <w:u w:val="none"/>
          <w:lang w:val="ru-RU" w:eastAsia="en-US"/>
        </w:rPr>
        <w:t>)</w:t>
      </w:r>
      <w:r w:rsidR="00C06F29">
        <w:rPr>
          <w:rFonts w:ascii="Times New Roman" w:eastAsia="Calibri" w:hAnsi="Times New Roman" w:cs="Times New Roman"/>
          <w:b w:val="0"/>
          <w:color w:val="000000" w:themeColor="text1"/>
          <w:u w:val="none"/>
          <w:lang w:val="ru-RU" w:eastAsia="en-US"/>
        </w:rPr>
        <w:t xml:space="preserve"> </w:t>
      </w:r>
      <w:r w:rsidRPr="000369DA">
        <w:rPr>
          <w:rFonts w:ascii="Times New Roman" w:eastAsia="Calibri" w:hAnsi="Times New Roman" w:cs="Times New Roman"/>
          <w:b w:val="0"/>
          <w:color w:val="000000" w:themeColor="text1"/>
          <w:u w:val="none"/>
          <w:lang w:val="ru-RU" w:eastAsia="en-US"/>
        </w:rPr>
        <w:t xml:space="preserve">Годишњи </w:t>
      </w:r>
      <w:r w:rsidR="003A4778" w:rsidRPr="000369DA">
        <w:rPr>
          <w:rFonts w:ascii="Times New Roman" w:eastAsia="Calibri" w:hAnsi="Times New Roman" w:cs="Times New Roman"/>
          <w:b w:val="0"/>
          <w:color w:val="000000" w:themeColor="text1"/>
          <w:u w:val="none"/>
          <w:lang w:val="ru-RU" w:eastAsia="en-US"/>
        </w:rPr>
        <w:t xml:space="preserve">план рада </w:t>
      </w:r>
      <w:r w:rsidRPr="000369DA">
        <w:rPr>
          <w:rFonts w:ascii="Times New Roman" w:eastAsia="Calibri" w:hAnsi="Times New Roman" w:cs="Times New Roman"/>
          <w:b w:val="0"/>
          <w:color w:val="000000" w:themeColor="text1"/>
          <w:u w:val="none"/>
          <w:lang w:val="ru-RU" w:eastAsia="en-US"/>
        </w:rPr>
        <w:t>Основне школе «Бранко Радичевић», Панчево,</w:t>
      </w:r>
      <w:r w:rsidR="00C06F29">
        <w:rPr>
          <w:rFonts w:ascii="Times New Roman" w:eastAsia="Calibri" w:hAnsi="Times New Roman" w:cs="Times New Roman"/>
          <w:b w:val="0"/>
          <w:color w:val="000000" w:themeColor="text1"/>
          <w:u w:val="none"/>
          <w:lang w:val="ru-RU" w:eastAsia="en-US"/>
        </w:rPr>
        <w:t xml:space="preserve"> </w:t>
      </w:r>
      <w:r w:rsidRPr="000369DA">
        <w:rPr>
          <w:rFonts w:ascii="Times New Roman" w:eastAsia="Calibri" w:hAnsi="Times New Roman" w:cs="Times New Roman"/>
          <w:b w:val="0"/>
          <w:color w:val="000000" w:themeColor="text1"/>
          <w:u w:val="none"/>
          <w:lang w:val="ru-RU" w:eastAsia="en-US"/>
        </w:rPr>
        <w:t>за школску 20</w:t>
      </w:r>
      <w:r w:rsidR="00DD1076" w:rsidRPr="000369DA">
        <w:rPr>
          <w:rFonts w:ascii="Times New Roman" w:eastAsia="Calibri" w:hAnsi="Times New Roman" w:cs="Times New Roman"/>
          <w:b w:val="0"/>
          <w:color w:val="000000" w:themeColor="text1"/>
          <w:u w:val="none"/>
          <w:lang w:val="ru-RU" w:eastAsia="en-US"/>
        </w:rPr>
        <w:t>2</w:t>
      </w:r>
      <w:r w:rsidR="00C06F29">
        <w:rPr>
          <w:rFonts w:ascii="Times New Roman" w:eastAsia="Calibri" w:hAnsi="Times New Roman" w:cs="Times New Roman"/>
          <w:b w:val="0"/>
          <w:color w:val="000000" w:themeColor="text1"/>
          <w:u w:val="none"/>
          <w:lang w:val="sr-Cyrl-BA" w:eastAsia="en-US"/>
        </w:rPr>
        <w:t>2</w:t>
      </w:r>
      <w:r w:rsidRPr="000369DA">
        <w:rPr>
          <w:rFonts w:ascii="Times New Roman" w:eastAsia="Calibri" w:hAnsi="Times New Roman" w:cs="Times New Roman"/>
          <w:b w:val="0"/>
          <w:color w:val="000000" w:themeColor="text1"/>
          <w:u w:val="none"/>
          <w:lang w:val="ru-RU" w:eastAsia="en-US"/>
        </w:rPr>
        <w:t>/20</w:t>
      </w:r>
      <w:r w:rsidR="003A4778" w:rsidRPr="000369DA">
        <w:rPr>
          <w:rFonts w:ascii="Times New Roman" w:eastAsia="Calibri" w:hAnsi="Times New Roman" w:cs="Times New Roman"/>
          <w:b w:val="0"/>
          <w:color w:val="000000" w:themeColor="text1"/>
          <w:u w:val="none"/>
          <w:lang w:val="ru-RU" w:eastAsia="en-US"/>
        </w:rPr>
        <w:t>2</w:t>
      </w:r>
      <w:r w:rsidR="00C06F29">
        <w:rPr>
          <w:rFonts w:ascii="Times New Roman" w:eastAsia="Calibri" w:hAnsi="Times New Roman" w:cs="Times New Roman"/>
          <w:b w:val="0"/>
          <w:color w:val="000000" w:themeColor="text1"/>
          <w:u w:val="none"/>
          <w:lang w:val="sr-Cyrl-BA" w:eastAsia="en-US"/>
        </w:rPr>
        <w:t>3</w:t>
      </w:r>
      <w:r w:rsidRPr="000369DA">
        <w:rPr>
          <w:rFonts w:ascii="Times New Roman" w:eastAsia="Calibri" w:hAnsi="Times New Roman" w:cs="Times New Roman"/>
          <w:b w:val="0"/>
          <w:color w:val="000000" w:themeColor="text1"/>
          <w:u w:val="none"/>
          <w:lang w:val="ru-RU" w:eastAsia="en-US"/>
        </w:rPr>
        <w:t>. годину</w:t>
      </w:r>
      <w:r w:rsidR="00C06F29">
        <w:rPr>
          <w:rFonts w:ascii="Times New Roman" w:eastAsia="Calibri" w:hAnsi="Times New Roman" w:cs="Times New Roman"/>
          <w:b w:val="0"/>
          <w:color w:val="000000" w:themeColor="text1"/>
          <w:u w:val="none"/>
          <w:lang w:val="ru-RU" w:eastAsia="en-US"/>
        </w:rPr>
        <w:t xml:space="preserve"> </w:t>
      </w:r>
      <w:r w:rsidRPr="000369DA">
        <w:rPr>
          <w:rFonts w:ascii="Times New Roman" w:eastAsia="Calibri" w:hAnsi="Times New Roman" w:cs="Times New Roman"/>
          <w:b w:val="0"/>
          <w:color w:val="000000" w:themeColor="text1"/>
          <w:u w:val="none"/>
          <w:lang w:val="ru-RU" w:eastAsia="en-US"/>
        </w:rPr>
        <w:t xml:space="preserve">разматран је на седници Наставничког већа одржаној  </w:t>
      </w:r>
      <w:r w:rsidR="00925C91" w:rsidRPr="000369DA">
        <w:rPr>
          <w:rFonts w:ascii="Times New Roman" w:eastAsia="Calibri" w:hAnsi="Times New Roman" w:cs="Times New Roman"/>
          <w:b w:val="0"/>
          <w:color w:val="000000" w:themeColor="text1"/>
          <w:u w:val="none"/>
          <w:lang w:val="ru-RU" w:eastAsia="en-US"/>
        </w:rPr>
        <w:t>1</w:t>
      </w:r>
      <w:r w:rsidR="00E57911">
        <w:rPr>
          <w:rFonts w:ascii="Times New Roman" w:eastAsia="Calibri" w:hAnsi="Times New Roman" w:cs="Times New Roman"/>
          <w:b w:val="0"/>
          <w:color w:val="000000" w:themeColor="text1"/>
          <w:u w:val="none"/>
          <w:lang w:val="sr-Latn-RS" w:eastAsia="en-US"/>
        </w:rPr>
        <w:t>3</w:t>
      </w:r>
      <w:r w:rsidR="00925C91" w:rsidRPr="000369DA">
        <w:rPr>
          <w:rFonts w:ascii="Times New Roman" w:eastAsia="Calibri" w:hAnsi="Times New Roman" w:cs="Times New Roman"/>
          <w:b w:val="0"/>
          <w:color w:val="000000" w:themeColor="text1"/>
          <w:u w:val="none"/>
          <w:lang w:val="ru-RU" w:eastAsia="en-US"/>
        </w:rPr>
        <w:t>.9.202</w:t>
      </w:r>
      <w:r w:rsidR="00AB3A99" w:rsidRPr="000369DA">
        <w:rPr>
          <w:rFonts w:ascii="Times New Roman" w:eastAsia="Calibri" w:hAnsi="Times New Roman" w:cs="Times New Roman"/>
          <w:b w:val="0"/>
          <w:color w:val="000000" w:themeColor="text1"/>
          <w:u w:val="none"/>
          <w:lang w:val="ru-RU" w:eastAsia="en-US"/>
        </w:rPr>
        <w:t>1</w:t>
      </w:r>
      <w:r w:rsidR="00925C91" w:rsidRPr="000369DA">
        <w:rPr>
          <w:rFonts w:ascii="Times New Roman" w:eastAsia="Calibri" w:hAnsi="Times New Roman" w:cs="Times New Roman"/>
          <w:b w:val="0"/>
          <w:color w:val="000000" w:themeColor="text1"/>
          <w:u w:val="none"/>
          <w:lang w:val="ru-RU" w:eastAsia="en-US"/>
        </w:rPr>
        <w:t>.</w:t>
      </w:r>
      <w:r w:rsidRPr="000369DA">
        <w:rPr>
          <w:rFonts w:ascii="Times New Roman" w:eastAsia="Calibri" w:hAnsi="Times New Roman" w:cs="Times New Roman"/>
          <w:b w:val="0"/>
          <w:color w:val="000000" w:themeColor="text1"/>
          <w:u w:val="none"/>
          <w:lang w:val="ru-RU" w:eastAsia="en-US"/>
        </w:rPr>
        <w:t xml:space="preserve"> године и  донет  на седници Школског одбора одржаној </w:t>
      </w:r>
      <w:r w:rsidR="00925C91" w:rsidRPr="000369DA">
        <w:rPr>
          <w:rFonts w:ascii="Times New Roman" w:eastAsia="Calibri" w:hAnsi="Times New Roman" w:cs="Times New Roman"/>
          <w:b w:val="0"/>
          <w:color w:val="000000" w:themeColor="text1"/>
          <w:u w:val="none"/>
          <w:lang w:val="ru-RU" w:eastAsia="en-US"/>
        </w:rPr>
        <w:t>1</w:t>
      </w:r>
      <w:r w:rsidR="00702E02">
        <w:rPr>
          <w:rFonts w:ascii="Times New Roman" w:eastAsia="Calibri" w:hAnsi="Times New Roman" w:cs="Times New Roman"/>
          <w:b w:val="0"/>
          <w:color w:val="000000" w:themeColor="text1"/>
          <w:u w:val="none"/>
          <w:lang w:val="sr-Latn-RS" w:eastAsia="en-US"/>
        </w:rPr>
        <w:t>5</w:t>
      </w:r>
      <w:r w:rsidR="00925C91" w:rsidRPr="000369DA">
        <w:rPr>
          <w:rFonts w:ascii="Times New Roman" w:eastAsia="Calibri" w:hAnsi="Times New Roman" w:cs="Times New Roman"/>
          <w:b w:val="0"/>
          <w:color w:val="000000" w:themeColor="text1"/>
          <w:u w:val="none"/>
          <w:lang w:val="ru-RU" w:eastAsia="en-US"/>
        </w:rPr>
        <w:t>.9.202</w:t>
      </w:r>
      <w:r w:rsidR="00AB3A99" w:rsidRPr="000369DA">
        <w:rPr>
          <w:rFonts w:ascii="Times New Roman" w:eastAsia="Calibri" w:hAnsi="Times New Roman" w:cs="Times New Roman"/>
          <w:b w:val="0"/>
          <w:color w:val="000000" w:themeColor="text1"/>
          <w:u w:val="none"/>
          <w:lang w:val="ru-RU" w:eastAsia="en-US"/>
        </w:rPr>
        <w:t>1</w:t>
      </w:r>
      <w:r w:rsidR="00925C91" w:rsidRPr="000369DA">
        <w:rPr>
          <w:rFonts w:ascii="Times New Roman" w:eastAsia="Calibri" w:hAnsi="Times New Roman" w:cs="Times New Roman"/>
          <w:b w:val="0"/>
          <w:color w:val="000000" w:themeColor="text1"/>
          <w:u w:val="none"/>
          <w:lang w:val="ru-RU" w:eastAsia="en-US"/>
        </w:rPr>
        <w:t>.</w:t>
      </w:r>
      <w:r w:rsidRPr="000369DA">
        <w:rPr>
          <w:rFonts w:ascii="Times New Roman" w:eastAsia="Calibri" w:hAnsi="Times New Roman" w:cs="Times New Roman"/>
          <w:b w:val="0"/>
          <w:bCs/>
          <w:color w:val="000000" w:themeColor="text1"/>
          <w:u w:val="none"/>
          <w:lang w:val="ru-RU" w:eastAsia="en-US"/>
        </w:rPr>
        <w:t>године.</w:t>
      </w:r>
    </w:p>
    <w:p w:rsidR="00E93368" w:rsidRPr="000369DA" w:rsidRDefault="00E93368" w:rsidP="00E93368">
      <w:pPr>
        <w:spacing w:after="200" w:line="276" w:lineRule="auto"/>
        <w:jc w:val="both"/>
        <w:rPr>
          <w:rFonts w:ascii="Times New Roman" w:eastAsia="Calibri" w:hAnsi="Times New Roman" w:cs="Times New Roman"/>
          <w:b w:val="0"/>
          <w:color w:val="000000" w:themeColor="text1"/>
          <w:u w:val="none"/>
          <w:lang w:val="ru-RU" w:eastAsia="en-US"/>
        </w:rPr>
      </w:pPr>
    </w:p>
    <w:p w:rsidR="00E93368" w:rsidRPr="000369DA" w:rsidRDefault="00E93368" w:rsidP="00E93368">
      <w:pPr>
        <w:spacing w:after="200" w:line="276" w:lineRule="auto"/>
        <w:jc w:val="both"/>
        <w:rPr>
          <w:rFonts w:ascii="Times New Roman" w:eastAsia="Calibri" w:hAnsi="Times New Roman" w:cs="Times New Roman"/>
          <w:b w:val="0"/>
          <w:color w:val="000000" w:themeColor="text1"/>
          <w:u w:val="none"/>
          <w:lang w:val="ru-RU" w:eastAsia="en-US"/>
        </w:rPr>
      </w:pPr>
    </w:p>
    <w:p w:rsidR="00E93368" w:rsidRPr="000369DA" w:rsidRDefault="00E93368" w:rsidP="00E93368">
      <w:pPr>
        <w:spacing w:after="200" w:line="276" w:lineRule="auto"/>
        <w:jc w:val="both"/>
        <w:rPr>
          <w:rFonts w:ascii="Times New Roman" w:eastAsia="Calibri" w:hAnsi="Times New Roman" w:cs="Times New Roman"/>
          <w:b w:val="0"/>
          <w:color w:val="000000" w:themeColor="text1"/>
          <w:u w:val="none"/>
          <w:lang w:val="ru-RU" w:eastAsia="en-US"/>
        </w:rPr>
      </w:pPr>
    </w:p>
    <w:p w:rsidR="00E93368" w:rsidRPr="000369DA" w:rsidRDefault="00E93368" w:rsidP="00E93368">
      <w:pPr>
        <w:spacing w:after="200" w:line="276" w:lineRule="auto"/>
        <w:jc w:val="both"/>
        <w:rPr>
          <w:rFonts w:ascii="Times New Roman" w:eastAsia="Calibri" w:hAnsi="Times New Roman" w:cs="Times New Roman"/>
          <w:b w:val="0"/>
          <w:color w:val="000000" w:themeColor="text1"/>
          <w:u w:val="none"/>
          <w:lang w:val="ru-RU" w:eastAsia="en-US"/>
        </w:rPr>
      </w:pPr>
    </w:p>
    <w:p w:rsidR="00E93368" w:rsidRDefault="00E93368" w:rsidP="00E93368">
      <w:pPr>
        <w:spacing w:after="200" w:line="276" w:lineRule="auto"/>
        <w:jc w:val="both"/>
        <w:rPr>
          <w:rFonts w:ascii="Times New Roman" w:eastAsia="Calibri" w:hAnsi="Times New Roman" w:cs="Times New Roman"/>
          <w:b w:val="0"/>
          <w:color w:val="000000" w:themeColor="text1"/>
          <w:u w:val="none"/>
          <w:lang w:val="ru-RU" w:eastAsia="en-US"/>
        </w:rPr>
      </w:pPr>
      <w:r w:rsidRPr="000369DA">
        <w:rPr>
          <w:rFonts w:ascii="Times New Roman" w:eastAsia="Calibri" w:hAnsi="Times New Roman" w:cs="Times New Roman"/>
          <w:b w:val="0"/>
          <w:color w:val="000000" w:themeColor="text1"/>
          <w:u w:val="none"/>
          <w:lang w:val="ru-RU" w:eastAsia="en-US"/>
        </w:rPr>
        <w:t xml:space="preserve">             Председник Школског одбора</w:t>
      </w:r>
      <w:r w:rsidR="00A31A2E" w:rsidRPr="000369DA">
        <w:rPr>
          <w:rFonts w:ascii="Times New Roman" w:eastAsia="Calibri" w:hAnsi="Times New Roman" w:cs="Times New Roman"/>
          <w:b w:val="0"/>
          <w:color w:val="000000" w:themeColor="text1"/>
          <w:u w:val="none"/>
          <w:lang w:val="ru-RU" w:eastAsia="en-US"/>
        </w:rPr>
        <w:t>,</w:t>
      </w:r>
    </w:p>
    <w:p w:rsidR="00C06F29" w:rsidRPr="00C06F29" w:rsidRDefault="00C06F29" w:rsidP="00C06F29">
      <w:pPr>
        <w:spacing w:after="200" w:line="276" w:lineRule="auto"/>
        <w:jc w:val="both"/>
        <w:rPr>
          <w:rFonts w:ascii="Times New Roman" w:eastAsia="Calibri" w:hAnsi="Times New Roman" w:cs="Times New Roman"/>
          <w:b w:val="0"/>
          <w:color w:val="000000" w:themeColor="text1"/>
          <w:u w:val="none"/>
          <w:lang w:val="sr-Cyrl-RS" w:eastAsia="en-US"/>
        </w:rPr>
      </w:pPr>
      <w:r w:rsidRPr="00C06F29">
        <w:rPr>
          <w:rFonts w:ascii="Times New Roman" w:eastAsia="Calibri" w:hAnsi="Times New Roman" w:cs="Times New Roman"/>
          <w:b w:val="0"/>
          <w:color w:val="000000" w:themeColor="text1"/>
          <w:u w:val="none"/>
          <w:lang w:val="ru-RU" w:eastAsia="en-US"/>
        </w:rPr>
        <w:t xml:space="preserve">            </w:t>
      </w:r>
      <w:r w:rsidRPr="00C06F29">
        <w:rPr>
          <w:rFonts w:ascii="Times New Roman" w:eastAsia="Calibri" w:hAnsi="Times New Roman" w:cs="Times New Roman"/>
          <w:b w:val="0"/>
          <w:color w:val="000000" w:themeColor="text1"/>
          <w:u w:val="none"/>
          <w:lang w:val="sr-Latn-RS" w:eastAsia="en-US"/>
        </w:rPr>
        <w:t xml:space="preserve">    </w:t>
      </w:r>
      <w:r w:rsidRPr="00C06F29">
        <w:rPr>
          <w:rFonts w:ascii="Times New Roman" w:eastAsia="Calibri" w:hAnsi="Times New Roman" w:cs="Times New Roman"/>
          <w:b w:val="0"/>
          <w:color w:val="000000" w:themeColor="text1"/>
          <w:u w:val="none"/>
          <w:lang w:val="sr-Cyrl-RS" w:eastAsia="en-US"/>
        </w:rPr>
        <w:t>Марица Радованчев</w:t>
      </w:r>
    </w:p>
    <w:p w:rsidR="00C06F29" w:rsidRPr="000369DA" w:rsidRDefault="00C06F29" w:rsidP="00E93368">
      <w:pPr>
        <w:spacing w:after="200" w:line="276" w:lineRule="auto"/>
        <w:jc w:val="both"/>
        <w:rPr>
          <w:rFonts w:ascii="Times New Roman" w:eastAsia="Calibri" w:hAnsi="Times New Roman" w:cs="Times New Roman"/>
          <w:b w:val="0"/>
          <w:color w:val="000000" w:themeColor="text1"/>
          <w:u w:val="none"/>
          <w:lang w:val="ru-RU" w:eastAsia="en-US"/>
        </w:rPr>
      </w:pPr>
    </w:p>
    <w:p w:rsidR="00E93368" w:rsidRPr="000369DA" w:rsidRDefault="00E93368" w:rsidP="00E93368">
      <w:pPr>
        <w:spacing w:after="200" w:line="276" w:lineRule="auto"/>
        <w:jc w:val="both"/>
        <w:rPr>
          <w:rFonts w:ascii="Times New Roman" w:eastAsia="Calibri" w:hAnsi="Times New Roman" w:cs="Times New Roman"/>
          <w:b w:val="0"/>
          <w:color w:val="000000" w:themeColor="text1"/>
          <w:u w:val="none"/>
          <w:lang w:val="ru-RU" w:eastAsia="en-US"/>
        </w:rPr>
      </w:pPr>
    </w:p>
    <w:p w:rsidR="00E93368" w:rsidRPr="000369DA" w:rsidRDefault="00E93368" w:rsidP="00E93368">
      <w:pPr>
        <w:spacing w:after="200" w:line="276" w:lineRule="auto"/>
        <w:jc w:val="both"/>
        <w:rPr>
          <w:rFonts w:ascii="Times New Roman" w:eastAsia="Calibri" w:hAnsi="Times New Roman" w:cs="Times New Roman"/>
          <w:b w:val="0"/>
          <w:color w:val="000000" w:themeColor="text1"/>
          <w:u w:val="none"/>
          <w:lang w:val="ru-RU" w:eastAsia="en-US"/>
        </w:rPr>
      </w:pPr>
    </w:p>
    <w:p w:rsidR="00E93368" w:rsidRPr="000369DA" w:rsidRDefault="003D14A6" w:rsidP="000C692B">
      <w:pPr>
        <w:spacing w:after="200" w:line="276" w:lineRule="auto"/>
        <w:jc w:val="right"/>
        <w:rPr>
          <w:rFonts w:ascii="Times New Roman" w:eastAsia="Calibri" w:hAnsi="Times New Roman" w:cs="Times New Roman"/>
          <w:b w:val="0"/>
          <w:color w:val="000000" w:themeColor="text1"/>
          <w:u w:val="none"/>
          <w:lang w:val="ru-RU" w:eastAsia="en-US"/>
        </w:rPr>
      </w:pPr>
      <w:r w:rsidRPr="000369DA">
        <w:rPr>
          <w:rFonts w:ascii="Times New Roman" w:eastAsia="Calibri" w:hAnsi="Times New Roman" w:cs="Times New Roman"/>
          <w:b w:val="0"/>
          <w:color w:val="000000" w:themeColor="text1"/>
          <w:u w:val="none"/>
          <w:lang w:val="ru-RU" w:eastAsia="en-US"/>
        </w:rPr>
        <w:t>Д</w:t>
      </w:r>
      <w:r w:rsidR="00E93368" w:rsidRPr="000369DA">
        <w:rPr>
          <w:rFonts w:ascii="Times New Roman" w:eastAsia="Calibri" w:hAnsi="Times New Roman" w:cs="Times New Roman"/>
          <w:b w:val="0"/>
          <w:color w:val="000000" w:themeColor="text1"/>
          <w:u w:val="none"/>
          <w:lang w:val="ru-RU" w:eastAsia="en-US"/>
        </w:rPr>
        <w:t>иректор школе</w:t>
      </w:r>
      <w:r w:rsidR="00A31A2E" w:rsidRPr="000369DA">
        <w:rPr>
          <w:rFonts w:ascii="Times New Roman" w:eastAsia="Calibri" w:hAnsi="Times New Roman" w:cs="Times New Roman"/>
          <w:b w:val="0"/>
          <w:color w:val="000000" w:themeColor="text1"/>
          <w:u w:val="none"/>
          <w:lang w:val="ru-RU" w:eastAsia="en-US"/>
        </w:rPr>
        <w:t>,</w:t>
      </w:r>
    </w:p>
    <w:p w:rsidR="00E93368" w:rsidRPr="000369DA" w:rsidRDefault="00C06F29" w:rsidP="00E93368">
      <w:pPr>
        <w:spacing w:after="200" w:line="276" w:lineRule="auto"/>
        <w:jc w:val="right"/>
        <w:rPr>
          <w:rFonts w:ascii="Times New Roman" w:eastAsia="Calibri" w:hAnsi="Times New Roman" w:cs="Times New Roman"/>
          <w:b w:val="0"/>
          <w:color w:val="000000" w:themeColor="text1"/>
          <w:u w:val="none"/>
          <w:lang w:val="ru-RU" w:eastAsia="en-US"/>
        </w:rPr>
      </w:pPr>
      <w:r>
        <w:rPr>
          <w:rFonts w:ascii="Times New Roman" w:eastAsia="Calibri" w:hAnsi="Times New Roman" w:cs="Times New Roman"/>
          <w:b w:val="0"/>
          <w:bCs/>
          <w:color w:val="000000" w:themeColor="text1"/>
          <w:u w:val="none"/>
          <w:lang w:val="ru-RU" w:eastAsia="en-US"/>
        </w:rPr>
        <w:t>Мирко Нововић</w:t>
      </w:r>
    </w:p>
    <w:p w:rsidR="00E93368" w:rsidRDefault="00E93368" w:rsidP="00E93368">
      <w:pPr>
        <w:spacing w:line="276" w:lineRule="auto"/>
        <w:jc w:val="center"/>
        <w:rPr>
          <w:rFonts w:ascii="Times New Roman" w:hAnsi="Times New Roman" w:cs="Times New Roman"/>
          <w:b w:val="0"/>
          <w:color w:val="000000" w:themeColor="text1"/>
          <w:u w:val="none"/>
          <w:lang w:val="sr-Cyrl-RS" w:eastAsia="en-US"/>
        </w:rPr>
      </w:pPr>
    </w:p>
    <w:p w:rsidR="00C06F29" w:rsidRDefault="00C06F29" w:rsidP="00E93368">
      <w:pPr>
        <w:spacing w:line="276" w:lineRule="auto"/>
        <w:jc w:val="center"/>
        <w:rPr>
          <w:rFonts w:ascii="Times New Roman" w:hAnsi="Times New Roman" w:cs="Times New Roman"/>
          <w:b w:val="0"/>
          <w:color w:val="000000" w:themeColor="text1"/>
          <w:u w:val="none"/>
          <w:lang w:val="sr-Cyrl-RS" w:eastAsia="en-US"/>
        </w:rPr>
      </w:pPr>
    </w:p>
    <w:p w:rsidR="00C06F29" w:rsidRDefault="00C06F29" w:rsidP="00E93368">
      <w:pPr>
        <w:spacing w:line="276" w:lineRule="auto"/>
        <w:jc w:val="center"/>
        <w:rPr>
          <w:rFonts w:ascii="Times New Roman" w:hAnsi="Times New Roman" w:cs="Times New Roman"/>
          <w:b w:val="0"/>
          <w:color w:val="000000" w:themeColor="text1"/>
          <w:u w:val="none"/>
          <w:lang w:val="sr-Cyrl-RS" w:eastAsia="en-US"/>
        </w:rPr>
      </w:pPr>
    </w:p>
    <w:p w:rsidR="00C06F29" w:rsidRDefault="00C06F29" w:rsidP="00E93368">
      <w:pPr>
        <w:spacing w:line="276" w:lineRule="auto"/>
        <w:jc w:val="center"/>
        <w:rPr>
          <w:rFonts w:ascii="Times New Roman" w:hAnsi="Times New Roman" w:cs="Times New Roman"/>
          <w:b w:val="0"/>
          <w:color w:val="000000" w:themeColor="text1"/>
          <w:u w:val="none"/>
          <w:lang w:val="sr-Cyrl-RS" w:eastAsia="en-US"/>
        </w:rPr>
      </w:pPr>
    </w:p>
    <w:p w:rsidR="00C06F29" w:rsidRDefault="00C06F29" w:rsidP="00E93368">
      <w:pPr>
        <w:spacing w:line="276" w:lineRule="auto"/>
        <w:jc w:val="center"/>
        <w:rPr>
          <w:rFonts w:ascii="Times New Roman" w:hAnsi="Times New Roman" w:cs="Times New Roman"/>
          <w:b w:val="0"/>
          <w:color w:val="000000" w:themeColor="text1"/>
          <w:u w:val="none"/>
          <w:lang w:val="sr-Cyrl-RS" w:eastAsia="en-US"/>
        </w:rPr>
      </w:pPr>
    </w:p>
    <w:p w:rsidR="00C06F29" w:rsidRDefault="00C06F29" w:rsidP="00E93368">
      <w:pPr>
        <w:spacing w:line="276" w:lineRule="auto"/>
        <w:jc w:val="center"/>
        <w:rPr>
          <w:rFonts w:ascii="Times New Roman" w:hAnsi="Times New Roman" w:cs="Times New Roman"/>
          <w:b w:val="0"/>
          <w:color w:val="000000" w:themeColor="text1"/>
          <w:u w:val="none"/>
          <w:lang w:val="sr-Cyrl-RS" w:eastAsia="en-US"/>
        </w:rPr>
      </w:pPr>
    </w:p>
    <w:p w:rsidR="00C06F29" w:rsidRDefault="00C06F29" w:rsidP="00E93368">
      <w:pPr>
        <w:spacing w:line="276" w:lineRule="auto"/>
        <w:jc w:val="center"/>
        <w:rPr>
          <w:rFonts w:ascii="Times New Roman" w:hAnsi="Times New Roman" w:cs="Times New Roman"/>
          <w:b w:val="0"/>
          <w:color w:val="000000" w:themeColor="text1"/>
          <w:u w:val="none"/>
          <w:lang w:val="sr-Cyrl-RS" w:eastAsia="en-US"/>
        </w:rPr>
      </w:pPr>
    </w:p>
    <w:p w:rsidR="00C06F29" w:rsidRPr="000369DA" w:rsidRDefault="00C06F29" w:rsidP="00E93368">
      <w:pPr>
        <w:spacing w:line="276" w:lineRule="auto"/>
        <w:jc w:val="center"/>
        <w:rPr>
          <w:rFonts w:ascii="Times New Roman" w:hAnsi="Times New Roman" w:cs="Times New Roman"/>
          <w:b w:val="0"/>
          <w:color w:val="000000" w:themeColor="text1"/>
          <w:u w:val="none"/>
          <w:lang w:val="sr-Cyrl-RS" w:eastAsia="en-US"/>
        </w:rPr>
      </w:pPr>
    </w:p>
    <w:p w:rsidR="000C692B" w:rsidRPr="000369DA" w:rsidRDefault="000C692B" w:rsidP="00E93368">
      <w:pPr>
        <w:spacing w:line="276" w:lineRule="auto"/>
        <w:jc w:val="center"/>
        <w:rPr>
          <w:rFonts w:ascii="Times New Roman" w:hAnsi="Times New Roman" w:cs="Times New Roman"/>
          <w:b w:val="0"/>
          <w:color w:val="000000" w:themeColor="text1"/>
          <w:u w:val="none"/>
          <w:lang w:val="sr-Cyrl-RS" w:eastAsia="en-US"/>
        </w:rPr>
      </w:pPr>
    </w:p>
    <w:p w:rsidR="003756AB" w:rsidRPr="000369DA" w:rsidRDefault="003756AB" w:rsidP="000352D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САДРЖАЈ</w:t>
      </w:r>
    </w:p>
    <w:p w:rsidR="005E309F" w:rsidRPr="000369DA" w:rsidRDefault="005E309F" w:rsidP="000352D2">
      <w:pPr>
        <w:jc w:val="center"/>
        <w:rPr>
          <w:rFonts w:ascii="Times New Roman" w:hAnsi="Times New Roman" w:cs="Times New Roman"/>
          <w:b w:val="0"/>
          <w:color w:val="000000" w:themeColor="text1"/>
          <w:u w:val="none"/>
        </w:rPr>
      </w:pPr>
    </w:p>
    <w:p w:rsidR="005E309F" w:rsidRPr="000369DA" w:rsidRDefault="005E309F" w:rsidP="000352D2">
      <w:pPr>
        <w:jc w:val="center"/>
        <w:rPr>
          <w:rFonts w:ascii="Times New Roman" w:hAnsi="Times New Roman" w:cs="Times New Roman"/>
          <w:b w:val="0"/>
          <w:color w:val="000000" w:themeColor="text1"/>
          <w:u w:val="none"/>
        </w:rPr>
      </w:pPr>
    </w:p>
    <w:tbl>
      <w:tblPr>
        <w:tblStyle w:val="TableGrid"/>
        <w:tblW w:w="10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9"/>
        <w:gridCol w:w="620"/>
      </w:tblGrid>
      <w:tr w:rsidR="000369DA" w:rsidRPr="000369DA" w:rsidTr="00252229">
        <w:trPr>
          <w:trHeight w:val="366"/>
        </w:trPr>
        <w:tc>
          <w:tcPr>
            <w:tcW w:w="9549" w:type="dxa"/>
          </w:tcPr>
          <w:p w:rsidR="00827B8A" w:rsidRPr="000369DA" w:rsidRDefault="00827B8A"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УВОД . . . . . . . . . . . . . . . . . . . . . . . . . . . . . . . . . . . . . . . . . . . . . . . . . . . . . . . . . . . . . </w:t>
            </w:r>
            <w:r w:rsidR="00DA4CAB" w:rsidRPr="000369DA">
              <w:rPr>
                <w:rFonts w:ascii="Times New Roman" w:hAnsi="Times New Roman" w:cs="Times New Roman"/>
                <w:b w:val="0"/>
                <w:color w:val="000000" w:themeColor="text1"/>
                <w:u w:val="none"/>
              </w:rPr>
              <w:t xml:space="preserve">. . . </w:t>
            </w:r>
            <w:r w:rsidR="00252229" w:rsidRPr="000369DA">
              <w:rPr>
                <w:rFonts w:ascii="Times New Roman" w:hAnsi="Times New Roman" w:cs="Times New Roman"/>
                <w:b w:val="0"/>
                <w:color w:val="000000" w:themeColor="text1"/>
                <w:u w:val="none"/>
                <w:lang w:val="sr-Cyrl-CS"/>
              </w:rPr>
              <w:t xml:space="preserve">. . . . . . . </w:t>
            </w:r>
          </w:p>
        </w:tc>
        <w:tc>
          <w:tcPr>
            <w:tcW w:w="620" w:type="dxa"/>
          </w:tcPr>
          <w:p w:rsidR="00827B8A" w:rsidRPr="000369DA" w:rsidRDefault="000757B4"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w:t>
            </w:r>
          </w:p>
        </w:tc>
      </w:tr>
      <w:tr w:rsidR="000369DA" w:rsidRPr="000369DA" w:rsidTr="00252229">
        <w:trPr>
          <w:trHeight w:val="169"/>
        </w:trPr>
        <w:tc>
          <w:tcPr>
            <w:tcW w:w="9549" w:type="dxa"/>
          </w:tcPr>
          <w:p w:rsidR="00827B8A" w:rsidRPr="000369DA" w:rsidRDefault="00827B8A" w:rsidP="00C62C2B">
            <w:pPr>
              <w:spacing w:line="360" w:lineRule="auto"/>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1. </w:t>
            </w:r>
            <w:r w:rsidR="004A1F98" w:rsidRPr="000369DA">
              <w:rPr>
                <w:rFonts w:ascii="Times New Roman" w:hAnsi="Times New Roman" w:cs="Times New Roman"/>
                <w:b w:val="0"/>
                <w:color w:val="000000" w:themeColor="text1"/>
                <w:u w:val="none"/>
              </w:rPr>
              <w:t xml:space="preserve">Полазне основе рада </w:t>
            </w:r>
            <w:r w:rsidRPr="000369DA">
              <w:rPr>
                <w:rFonts w:ascii="Times New Roman" w:hAnsi="Times New Roman" w:cs="Times New Roman"/>
                <w:b w:val="0"/>
                <w:color w:val="000000" w:themeColor="text1"/>
                <w:u w:val="none"/>
              </w:rPr>
              <w:t xml:space="preserve">. . . . . . . . . . . . . . . . . . . . . . . . . . . . . . . . . . . . . . . . . </w:t>
            </w:r>
            <w:r w:rsidR="00DA4CAB" w:rsidRPr="000369DA">
              <w:rPr>
                <w:rFonts w:ascii="Times New Roman" w:hAnsi="Times New Roman" w:cs="Times New Roman"/>
                <w:b w:val="0"/>
                <w:color w:val="000000" w:themeColor="text1"/>
                <w:u w:val="none"/>
              </w:rPr>
              <w:t xml:space="preserve">. . . . </w:t>
            </w:r>
            <w:r w:rsidR="00252229" w:rsidRPr="000369DA">
              <w:rPr>
                <w:rFonts w:ascii="Times New Roman" w:hAnsi="Times New Roman" w:cs="Times New Roman"/>
                <w:b w:val="0"/>
                <w:color w:val="000000" w:themeColor="text1"/>
                <w:u w:val="none"/>
                <w:lang w:val="sr-Cyrl-CS"/>
              </w:rPr>
              <w:t>. . . . . . . . .</w:t>
            </w:r>
          </w:p>
        </w:tc>
        <w:tc>
          <w:tcPr>
            <w:tcW w:w="620" w:type="dxa"/>
          </w:tcPr>
          <w:p w:rsidR="00827B8A" w:rsidRPr="000369DA" w:rsidRDefault="000757B4"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w:t>
            </w:r>
          </w:p>
        </w:tc>
      </w:tr>
      <w:tr w:rsidR="000369DA" w:rsidRPr="000369DA" w:rsidTr="00252229">
        <w:trPr>
          <w:trHeight w:val="304"/>
        </w:trPr>
        <w:tc>
          <w:tcPr>
            <w:tcW w:w="9549" w:type="dxa"/>
          </w:tcPr>
          <w:p w:rsidR="00827B8A" w:rsidRPr="000369DA" w:rsidRDefault="00827B8A"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Заснованост Годишњег плана рада на законским и подзаконским актима </w:t>
            </w:r>
            <w:r w:rsidR="00252229" w:rsidRPr="000369DA">
              <w:rPr>
                <w:rFonts w:ascii="Times New Roman" w:hAnsi="Times New Roman" w:cs="Times New Roman"/>
                <w:b w:val="0"/>
                <w:color w:val="000000" w:themeColor="text1"/>
                <w:u w:val="none"/>
                <w:lang w:val="sr-Cyrl-CS"/>
              </w:rPr>
              <w:t>. . . . . . . . . . . . . .</w:t>
            </w:r>
          </w:p>
        </w:tc>
        <w:tc>
          <w:tcPr>
            <w:tcW w:w="620" w:type="dxa"/>
          </w:tcPr>
          <w:p w:rsidR="00827B8A" w:rsidRPr="000369DA" w:rsidRDefault="000757B4"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w:t>
            </w:r>
          </w:p>
        </w:tc>
      </w:tr>
      <w:tr w:rsidR="000369DA" w:rsidRPr="000369DA" w:rsidTr="00252229">
        <w:trPr>
          <w:trHeight w:val="169"/>
        </w:trPr>
        <w:tc>
          <w:tcPr>
            <w:tcW w:w="9549" w:type="dxa"/>
          </w:tcPr>
          <w:p w:rsidR="00827B8A" w:rsidRPr="000369DA" w:rsidRDefault="00827B8A"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2. </w:t>
            </w:r>
            <w:r w:rsidR="004A1F98" w:rsidRPr="000369DA">
              <w:rPr>
                <w:rFonts w:ascii="Times New Roman" w:hAnsi="Times New Roman" w:cs="Times New Roman"/>
                <w:b w:val="0"/>
                <w:color w:val="000000" w:themeColor="text1"/>
                <w:u w:val="none"/>
              </w:rPr>
              <w:t xml:space="preserve">Услови рада школе </w:t>
            </w:r>
            <w:r w:rsidRPr="000369DA">
              <w:rPr>
                <w:rFonts w:ascii="Times New Roman" w:hAnsi="Times New Roman" w:cs="Times New Roman"/>
                <w:b w:val="0"/>
                <w:color w:val="000000" w:themeColor="text1"/>
                <w:u w:val="none"/>
              </w:rPr>
              <w:t xml:space="preserve">. . . . . . . . . . . . . . . . . . . . . . . . . . . . </w:t>
            </w:r>
            <w:r w:rsidR="00DB70FA" w:rsidRPr="000369DA">
              <w:rPr>
                <w:rFonts w:ascii="Times New Roman" w:hAnsi="Times New Roman" w:cs="Times New Roman"/>
                <w:b w:val="0"/>
                <w:color w:val="000000" w:themeColor="text1"/>
                <w:u w:val="none"/>
              </w:rPr>
              <w:t xml:space="preserve">. . . . . . . . . . . . . . . </w:t>
            </w:r>
            <w:r w:rsidR="00DA4CAB" w:rsidRPr="000369DA">
              <w:rPr>
                <w:rFonts w:ascii="Times New Roman" w:hAnsi="Times New Roman" w:cs="Times New Roman"/>
                <w:b w:val="0"/>
                <w:color w:val="000000" w:themeColor="text1"/>
                <w:u w:val="none"/>
              </w:rPr>
              <w:t xml:space="preserve">. . . . </w:t>
            </w:r>
            <w:r w:rsidR="00252229" w:rsidRPr="000369DA">
              <w:rPr>
                <w:rFonts w:ascii="Times New Roman" w:hAnsi="Times New Roman" w:cs="Times New Roman"/>
                <w:b w:val="0"/>
                <w:color w:val="000000" w:themeColor="text1"/>
                <w:u w:val="none"/>
                <w:lang w:val="sr-Cyrl-CS"/>
              </w:rPr>
              <w:t>. . . . . . . . .</w:t>
            </w:r>
          </w:p>
        </w:tc>
        <w:tc>
          <w:tcPr>
            <w:tcW w:w="620" w:type="dxa"/>
          </w:tcPr>
          <w:p w:rsidR="00827B8A" w:rsidRPr="000369DA" w:rsidRDefault="000757B4"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r>
      <w:tr w:rsidR="000369DA" w:rsidRPr="000369DA" w:rsidTr="00252229">
        <w:trPr>
          <w:trHeight w:val="169"/>
        </w:trPr>
        <w:tc>
          <w:tcPr>
            <w:tcW w:w="9549" w:type="dxa"/>
          </w:tcPr>
          <w:p w:rsidR="00827B8A" w:rsidRPr="000369DA" w:rsidRDefault="00827B8A"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Кадровска структура </w:t>
            </w:r>
            <w:r w:rsidRPr="000369DA">
              <w:rPr>
                <w:rFonts w:ascii="Times New Roman" w:hAnsi="Times New Roman" w:cs="Times New Roman"/>
                <w:b w:val="0"/>
                <w:color w:val="000000" w:themeColor="text1"/>
                <w:u w:val="none"/>
              </w:rPr>
              <w:t xml:space="preserve">. . . . . . . . . . . . . . . . . . . . . . . . . . . . . . . . </w:t>
            </w:r>
            <w:r w:rsidR="00DB70FA" w:rsidRPr="000369DA">
              <w:rPr>
                <w:rFonts w:ascii="Times New Roman" w:hAnsi="Times New Roman" w:cs="Times New Roman"/>
                <w:b w:val="0"/>
                <w:color w:val="000000" w:themeColor="text1"/>
                <w:u w:val="none"/>
              </w:rPr>
              <w:t xml:space="preserve">. . . . . . . . . . . . . . </w:t>
            </w:r>
            <w:r w:rsidR="00DA4CAB" w:rsidRPr="000369DA">
              <w:rPr>
                <w:rFonts w:ascii="Times New Roman" w:hAnsi="Times New Roman" w:cs="Times New Roman"/>
                <w:b w:val="0"/>
                <w:color w:val="000000" w:themeColor="text1"/>
                <w:u w:val="none"/>
              </w:rPr>
              <w:t xml:space="preserve">. . . . </w:t>
            </w:r>
            <w:r w:rsidR="00252229" w:rsidRPr="000369DA">
              <w:rPr>
                <w:rFonts w:ascii="Times New Roman" w:hAnsi="Times New Roman" w:cs="Times New Roman"/>
                <w:b w:val="0"/>
                <w:color w:val="000000" w:themeColor="text1"/>
                <w:u w:val="none"/>
                <w:lang w:val="sr-Cyrl-CS"/>
              </w:rPr>
              <w:t xml:space="preserve">. . . . . . . . </w:t>
            </w:r>
          </w:p>
        </w:tc>
        <w:tc>
          <w:tcPr>
            <w:tcW w:w="620" w:type="dxa"/>
          </w:tcPr>
          <w:p w:rsidR="00827B8A" w:rsidRPr="000369DA" w:rsidRDefault="000A57CB" w:rsidP="000757B4">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0757B4" w:rsidRPr="000369DA">
              <w:rPr>
                <w:rFonts w:ascii="Times New Roman" w:hAnsi="Times New Roman" w:cs="Times New Roman"/>
                <w:b w:val="0"/>
                <w:color w:val="000000" w:themeColor="text1"/>
                <w:u w:val="none"/>
              </w:rPr>
              <w:t>0</w:t>
            </w:r>
          </w:p>
        </w:tc>
      </w:tr>
      <w:tr w:rsidR="000369DA" w:rsidRPr="000369DA" w:rsidTr="00252229">
        <w:trPr>
          <w:trHeight w:val="169"/>
        </w:trPr>
        <w:tc>
          <w:tcPr>
            <w:tcW w:w="9549" w:type="dxa"/>
          </w:tcPr>
          <w:p w:rsidR="00827B8A" w:rsidRPr="000369DA" w:rsidRDefault="00827B8A"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Услови друштвене средине </w:t>
            </w:r>
            <w:r w:rsidRPr="000369DA">
              <w:rPr>
                <w:rFonts w:ascii="Times New Roman" w:hAnsi="Times New Roman" w:cs="Times New Roman"/>
                <w:b w:val="0"/>
                <w:color w:val="000000" w:themeColor="text1"/>
                <w:u w:val="none"/>
              </w:rPr>
              <w:t xml:space="preserve">. . . . . . . . . . . . . . . . . . . . . . . . . . . . . . . . . . . . . . . . </w:t>
            </w:r>
            <w:r w:rsidR="00DA4CAB" w:rsidRPr="000369DA">
              <w:rPr>
                <w:rFonts w:ascii="Times New Roman" w:hAnsi="Times New Roman" w:cs="Times New Roman"/>
                <w:b w:val="0"/>
                <w:color w:val="000000" w:themeColor="text1"/>
                <w:u w:val="none"/>
              </w:rPr>
              <w:t xml:space="preserve">. . . . </w:t>
            </w:r>
            <w:r w:rsidR="00252229" w:rsidRPr="000369DA">
              <w:rPr>
                <w:rFonts w:ascii="Times New Roman" w:hAnsi="Times New Roman" w:cs="Times New Roman"/>
                <w:b w:val="0"/>
                <w:color w:val="000000" w:themeColor="text1"/>
                <w:u w:val="none"/>
                <w:lang w:val="sr-Cyrl-CS"/>
              </w:rPr>
              <w:t>. . . . . . . . .</w:t>
            </w:r>
          </w:p>
        </w:tc>
        <w:tc>
          <w:tcPr>
            <w:tcW w:w="620" w:type="dxa"/>
          </w:tcPr>
          <w:p w:rsidR="00827B8A" w:rsidRPr="000369DA" w:rsidRDefault="00727A51" w:rsidP="000757B4">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0757B4" w:rsidRPr="000369DA">
              <w:rPr>
                <w:rFonts w:ascii="Times New Roman" w:hAnsi="Times New Roman" w:cs="Times New Roman"/>
                <w:b w:val="0"/>
                <w:color w:val="000000" w:themeColor="text1"/>
                <w:u w:val="none"/>
              </w:rPr>
              <w:t>2</w:t>
            </w:r>
          </w:p>
        </w:tc>
      </w:tr>
      <w:tr w:rsidR="000369DA" w:rsidRPr="000369DA" w:rsidTr="00252229">
        <w:trPr>
          <w:trHeight w:val="169"/>
        </w:trPr>
        <w:tc>
          <w:tcPr>
            <w:tcW w:w="9549" w:type="dxa"/>
          </w:tcPr>
          <w:p w:rsidR="00827B8A" w:rsidRPr="000369DA" w:rsidRDefault="00827B8A"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3. </w:t>
            </w:r>
            <w:r w:rsidR="004A1F98" w:rsidRPr="000369DA">
              <w:rPr>
                <w:rFonts w:ascii="Times New Roman" w:hAnsi="Times New Roman" w:cs="Times New Roman"/>
                <w:b w:val="0"/>
                <w:color w:val="000000" w:themeColor="text1"/>
                <w:u w:val="none"/>
              </w:rPr>
              <w:t xml:space="preserve">Основни задаци школе - смернице, циљеви развоја школе </w:t>
            </w:r>
            <w:r w:rsidR="00DB70FA" w:rsidRPr="000369DA">
              <w:rPr>
                <w:rFonts w:ascii="Times New Roman" w:hAnsi="Times New Roman" w:cs="Times New Roman"/>
                <w:b w:val="0"/>
                <w:color w:val="000000" w:themeColor="text1"/>
                <w:u w:val="none"/>
              </w:rPr>
              <w:t xml:space="preserve">. . </w:t>
            </w:r>
            <w:r w:rsidR="00DA4CAB" w:rsidRPr="000369DA">
              <w:rPr>
                <w:rFonts w:ascii="Times New Roman" w:hAnsi="Times New Roman" w:cs="Times New Roman"/>
                <w:b w:val="0"/>
                <w:color w:val="000000" w:themeColor="text1"/>
                <w:u w:val="none"/>
              </w:rPr>
              <w:t xml:space="preserve">. . . . </w:t>
            </w:r>
            <w:r w:rsidR="00252229" w:rsidRPr="000369DA">
              <w:rPr>
                <w:rFonts w:ascii="Times New Roman" w:hAnsi="Times New Roman" w:cs="Times New Roman"/>
                <w:b w:val="0"/>
                <w:color w:val="000000" w:themeColor="text1"/>
                <w:u w:val="none"/>
                <w:lang w:val="sr-Cyrl-CS"/>
              </w:rPr>
              <w:t>. . . . . . . . . . . . . . . . . .</w:t>
            </w:r>
          </w:p>
        </w:tc>
        <w:tc>
          <w:tcPr>
            <w:tcW w:w="620" w:type="dxa"/>
          </w:tcPr>
          <w:p w:rsidR="00827B8A" w:rsidRPr="000369DA" w:rsidRDefault="000A57CB" w:rsidP="005122F4">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5122F4" w:rsidRPr="000369DA">
              <w:rPr>
                <w:rFonts w:ascii="Times New Roman" w:hAnsi="Times New Roman" w:cs="Times New Roman"/>
                <w:b w:val="0"/>
                <w:color w:val="000000" w:themeColor="text1"/>
                <w:u w:val="none"/>
              </w:rPr>
              <w:t>3</w:t>
            </w:r>
          </w:p>
        </w:tc>
      </w:tr>
      <w:tr w:rsidR="000369DA" w:rsidRPr="000369DA" w:rsidTr="00252229">
        <w:trPr>
          <w:trHeight w:val="169"/>
        </w:trPr>
        <w:tc>
          <w:tcPr>
            <w:tcW w:w="9549" w:type="dxa"/>
          </w:tcPr>
          <w:p w:rsidR="00E8264F" w:rsidRPr="000369DA" w:rsidRDefault="00E8264F" w:rsidP="00E8264F">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4. </w:t>
            </w:r>
            <w:r w:rsidR="004A1F98" w:rsidRPr="000369DA">
              <w:rPr>
                <w:rFonts w:ascii="Times New Roman" w:hAnsi="Times New Roman" w:cs="Times New Roman"/>
                <w:b w:val="0"/>
                <w:color w:val="000000" w:themeColor="text1"/>
                <w:u w:val="none"/>
              </w:rPr>
              <w:t>Организација васпитно-образовног рада школе</w:t>
            </w:r>
          </w:p>
          <w:p w:rsidR="00827B8A" w:rsidRPr="000369DA" w:rsidRDefault="00C06F29" w:rsidP="00C06F29">
            <w:pPr>
              <w:spacing w:line="360" w:lineRule="auto"/>
              <w:rPr>
                <w:rFonts w:ascii="Times New Roman" w:hAnsi="Times New Roman" w:cs="Times New Roman"/>
                <w:b w:val="0"/>
                <w:color w:val="000000" w:themeColor="text1"/>
                <w:u w:val="none"/>
              </w:rPr>
            </w:pPr>
            <w:r>
              <w:rPr>
                <w:rFonts w:ascii="Times New Roman" w:hAnsi="Times New Roman" w:cs="Times New Roman"/>
                <w:b w:val="0"/>
                <w:color w:val="000000" w:themeColor="text1"/>
                <w:u w:val="none"/>
              </w:rPr>
              <w:t>I</w:t>
            </w:r>
            <w:r>
              <w:rPr>
                <w:rFonts w:ascii="Times New Roman" w:hAnsi="Times New Roman" w:cs="Times New Roman"/>
                <w:b w:val="0"/>
                <w:color w:val="000000" w:themeColor="text1"/>
                <w:u w:val="none"/>
                <w:lang w:val="sr-Cyrl-RS"/>
              </w:rPr>
              <w:t xml:space="preserve"> П</w:t>
            </w:r>
            <w:r w:rsidR="004A1F98" w:rsidRPr="000369DA">
              <w:rPr>
                <w:rFonts w:ascii="Times New Roman" w:hAnsi="Times New Roman" w:cs="Times New Roman"/>
                <w:b w:val="0"/>
                <w:color w:val="000000" w:themeColor="text1"/>
                <w:u w:val="none"/>
              </w:rPr>
              <w:t xml:space="preserve">лан </w:t>
            </w:r>
            <w:r>
              <w:rPr>
                <w:rFonts w:ascii="Times New Roman" w:hAnsi="Times New Roman" w:cs="Times New Roman"/>
                <w:b w:val="0"/>
                <w:color w:val="000000" w:themeColor="text1"/>
                <w:u w:val="none"/>
              </w:rPr>
              <w:t>организациј</w:t>
            </w:r>
            <w:r>
              <w:rPr>
                <w:rFonts w:ascii="Times New Roman" w:hAnsi="Times New Roman" w:cs="Times New Roman"/>
                <w:b w:val="0"/>
                <w:color w:val="000000" w:themeColor="text1"/>
                <w:u w:val="none"/>
                <w:lang w:val="sr-Cyrl-RS"/>
              </w:rPr>
              <w:t>е</w:t>
            </w:r>
            <w:r>
              <w:rPr>
                <w:rFonts w:ascii="Times New Roman" w:hAnsi="Times New Roman" w:cs="Times New Roman"/>
                <w:b w:val="0"/>
                <w:color w:val="000000" w:themeColor="text1"/>
                <w:u w:val="none"/>
              </w:rPr>
              <w:t xml:space="preserve"> и реализациј</w:t>
            </w:r>
            <w:r>
              <w:rPr>
                <w:rFonts w:ascii="Times New Roman" w:hAnsi="Times New Roman" w:cs="Times New Roman"/>
                <w:b w:val="0"/>
                <w:color w:val="000000" w:themeColor="text1"/>
                <w:u w:val="none"/>
                <w:lang w:val="sr-Cyrl-RS"/>
              </w:rPr>
              <w:t>е наставе</w:t>
            </w:r>
            <w:r w:rsidR="000757B4" w:rsidRPr="000369DA">
              <w:rPr>
                <w:rFonts w:ascii="Times New Roman" w:hAnsi="Times New Roman" w:cs="Times New Roman"/>
                <w:b w:val="0"/>
                <w:color w:val="000000" w:themeColor="text1"/>
                <w:u w:val="none"/>
              </w:rPr>
              <w:t xml:space="preserve">. . . .. . . . . . . . . . </w:t>
            </w:r>
          </w:p>
        </w:tc>
        <w:tc>
          <w:tcPr>
            <w:tcW w:w="620" w:type="dxa"/>
            <w:vAlign w:val="bottom"/>
          </w:tcPr>
          <w:p w:rsidR="00827B8A" w:rsidRPr="00C06F29" w:rsidRDefault="00C06F29" w:rsidP="00C33499">
            <w:pPr>
              <w:spacing w:line="360" w:lineRule="auto"/>
              <w:rPr>
                <w:rFonts w:ascii="Times New Roman" w:hAnsi="Times New Roman" w:cs="Times New Roman"/>
                <w:b w:val="0"/>
                <w:color w:val="000000" w:themeColor="text1"/>
                <w:u w:val="none"/>
                <w:lang w:val="sr-Cyrl-RS"/>
              </w:rPr>
            </w:pPr>
            <w:r>
              <w:rPr>
                <w:rFonts w:ascii="Times New Roman" w:hAnsi="Times New Roman" w:cs="Times New Roman"/>
                <w:b w:val="0"/>
                <w:color w:val="000000" w:themeColor="text1"/>
                <w:u w:val="none"/>
                <w:lang w:val="sr-Cyrl-RS"/>
              </w:rPr>
              <w:t>22</w:t>
            </w:r>
          </w:p>
        </w:tc>
      </w:tr>
      <w:tr w:rsidR="000369DA" w:rsidRPr="000369DA" w:rsidTr="00252229">
        <w:trPr>
          <w:trHeight w:val="169"/>
        </w:trPr>
        <w:tc>
          <w:tcPr>
            <w:tcW w:w="9549" w:type="dxa"/>
          </w:tcPr>
          <w:p w:rsidR="00827B8A" w:rsidRPr="000369DA" w:rsidRDefault="007234AF" w:rsidP="007234AF">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Структура ученика према броју и полу . . . . . . . . . . . . </w:t>
            </w:r>
            <w:r w:rsidR="00827B8A" w:rsidRPr="000369DA">
              <w:rPr>
                <w:rFonts w:ascii="Times New Roman" w:hAnsi="Times New Roman" w:cs="Times New Roman"/>
                <w:b w:val="0"/>
                <w:color w:val="000000" w:themeColor="text1"/>
                <w:u w:val="none"/>
                <w:lang w:val="sr-Cyrl-CS"/>
              </w:rPr>
              <w:t xml:space="preserve">. . . . . . . . . . . . . . . . . . </w:t>
            </w:r>
            <w:r w:rsidR="00DA4CAB" w:rsidRPr="000369DA">
              <w:rPr>
                <w:rFonts w:ascii="Times New Roman" w:hAnsi="Times New Roman" w:cs="Times New Roman"/>
                <w:b w:val="0"/>
                <w:color w:val="000000" w:themeColor="text1"/>
                <w:u w:val="none"/>
              </w:rPr>
              <w:t xml:space="preserve">. . . . </w:t>
            </w:r>
            <w:r w:rsidR="00252229" w:rsidRPr="000369DA">
              <w:rPr>
                <w:rFonts w:ascii="Times New Roman" w:hAnsi="Times New Roman" w:cs="Times New Roman"/>
                <w:b w:val="0"/>
                <w:color w:val="000000" w:themeColor="text1"/>
                <w:u w:val="none"/>
                <w:lang w:val="sr-Cyrl-CS"/>
              </w:rPr>
              <w:t>. . . . . . . . .</w:t>
            </w:r>
          </w:p>
        </w:tc>
        <w:tc>
          <w:tcPr>
            <w:tcW w:w="620" w:type="dxa"/>
          </w:tcPr>
          <w:p w:rsidR="00827B8A" w:rsidRPr="000369DA" w:rsidRDefault="00C33499"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r>
      <w:tr w:rsidR="000369DA" w:rsidRPr="000369DA" w:rsidTr="00252229">
        <w:trPr>
          <w:trHeight w:val="169"/>
        </w:trPr>
        <w:tc>
          <w:tcPr>
            <w:tcW w:w="9549" w:type="dxa"/>
          </w:tcPr>
          <w:p w:rsidR="004A1F98" w:rsidRPr="000369DA" w:rsidRDefault="004A1F98"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Распоред радног времена директора и осталих запослених . . . . . . . . . . . . . </w:t>
            </w:r>
            <w:r w:rsidR="00252229" w:rsidRPr="000369DA">
              <w:rPr>
                <w:rFonts w:ascii="Times New Roman" w:hAnsi="Times New Roman" w:cs="Times New Roman"/>
                <w:b w:val="0"/>
                <w:color w:val="000000" w:themeColor="text1"/>
                <w:u w:val="none"/>
                <w:lang w:val="sr-Cyrl-CS"/>
              </w:rPr>
              <w:t>. . . . . . . . . . . .</w:t>
            </w:r>
          </w:p>
        </w:tc>
        <w:tc>
          <w:tcPr>
            <w:tcW w:w="620" w:type="dxa"/>
          </w:tcPr>
          <w:p w:rsidR="004A1F98" w:rsidRPr="000369DA" w:rsidRDefault="004A1F98"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25</w:t>
            </w:r>
          </w:p>
        </w:tc>
      </w:tr>
      <w:tr w:rsidR="000369DA" w:rsidRPr="000369DA" w:rsidTr="00252229">
        <w:trPr>
          <w:trHeight w:val="169"/>
        </w:trPr>
        <w:tc>
          <w:tcPr>
            <w:tcW w:w="9549" w:type="dxa"/>
          </w:tcPr>
          <w:p w:rsidR="004A1F98" w:rsidRPr="000369DA" w:rsidRDefault="004A1F98"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Распоред пријема родитеља на индивидуалне разговоре . . . . . . . . . . . . . . . </w:t>
            </w:r>
            <w:r w:rsidRPr="000369DA">
              <w:rPr>
                <w:rFonts w:ascii="Times New Roman" w:hAnsi="Times New Roman" w:cs="Times New Roman"/>
                <w:b w:val="0"/>
                <w:color w:val="000000" w:themeColor="text1"/>
                <w:u w:val="none"/>
              </w:rPr>
              <w:t>.</w:t>
            </w:r>
            <w:r w:rsidR="00252229" w:rsidRPr="000369DA">
              <w:rPr>
                <w:rFonts w:ascii="Times New Roman" w:hAnsi="Times New Roman" w:cs="Times New Roman"/>
                <w:b w:val="0"/>
                <w:color w:val="000000" w:themeColor="text1"/>
                <w:u w:val="none"/>
                <w:lang w:val="sr-Cyrl-CS"/>
              </w:rPr>
              <w:t xml:space="preserve"> . . . . . . . . . . .</w:t>
            </w:r>
          </w:p>
        </w:tc>
        <w:tc>
          <w:tcPr>
            <w:tcW w:w="620" w:type="dxa"/>
          </w:tcPr>
          <w:p w:rsidR="004A1F98" w:rsidRPr="000369DA" w:rsidRDefault="004A1F98"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25</w:t>
            </w:r>
          </w:p>
        </w:tc>
      </w:tr>
      <w:tr w:rsidR="000369DA" w:rsidRPr="000369DA" w:rsidTr="00252229">
        <w:trPr>
          <w:trHeight w:val="169"/>
        </w:trPr>
        <w:tc>
          <w:tcPr>
            <w:tcW w:w="9549" w:type="dxa"/>
          </w:tcPr>
          <w:p w:rsidR="004A1F98" w:rsidRPr="000369DA" w:rsidRDefault="004A1F98"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 примене превентивних мера  за спречавање ширења заразне болести covid-19</w:t>
            </w:r>
          </w:p>
        </w:tc>
        <w:tc>
          <w:tcPr>
            <w:tcW w:w="620" w:type="dxa"/>
          </w:tcPr>
          <w:p w:rsidR="004A1F98" w:rsidRPr="000369DA" w:rsidRDefault="004A1F98"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26</w:t>
            </w:r>
          </w:p>
        </w:tc>
      </w:tr>
      <w:tr w:rsidR="000369DA" w:rsidRPr="000369DA" w:rsidTr="00252229">
        <w:trPr>
          <w:trHeight w:val="169"/>
        </w:trPr>
        <w:tc>
          <w:tcPr>
            <w:tcW w:w="9549" w:type="dxa"/>
          </w:tcPr>
          <w:p w:rsidR="004A1F98" w:rsidRPr="000369DA" w:rsidRDefault="004A1F98"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II Организација образовно – васпитног рада у редовним околностима . . . . . . . . . . . . . . . . . </w:t>
            </w:r>
          </w:p>
        </w:tc>
        <w:tc>
          <w:tcPr>
            <w:tcW w:w="620" w:type="dxa"/>
          </w:tcPr>
          <w:p w:rsidR="004A1F98" w:rsidRPr="000369DA" w:rsidRDefault="004A1F98"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30</w:t>
            </w:r>
          </w:p>
        </w:tc>
      </w:tr>
      <w:tr w:rsidR="000369DA" w:rsidRPr="000369DA" w:rsidTr="00252229">
        <w:trPr>
          <w:trHeight w:val="169"/>
        </w:trPr>
        <w:tc>
          <w:tcPr>
            <w:tcW w:w="9549" w:type="dxa"/>
          </w:tcPr>
          <w:p w:rsidR="0035019D" w:rsidRPr="000369DA" w:rsidRDefault="0035019D" w:rsidP="00E276C3">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Ритам рада школе </w:t>
            </w:r>
            <w:r w:rsidRPr="000369DA">
              <w:rPr>
                <w:rFonts w:ascii="Times New Roman" w:hAnsi="Times New Roman" w:cs="Times New Roman"/>
                <w:b w:val="0"/>
                <w:color w:val="000000" w:themeColor="text1"/>
                <w:u w:val="none"/>
              </w:rPr>
              <w:t xml:space="preserve">. . . . . . . . . . . . . . . . . . . . . . . . . . . . . . . . . . . . . . . . . . . . . . . . . . . . </w:t>
            </w:r>
            <w:r w:rsidR="00252229" w:rsidRPr="000369DA">
              <w:rPr>
                <w:rFonts w:ascii="Times New Roman" w:hAnsi="Times New Roman" w:cs="Times New Roman"/>
                <w:b w:val="0"/>
                <w:color w:val="000000" w:themeColor="text1"/>
                <w:u w:val="none"/>
                <w:lang w:val="sr-Cyrl-CS"/>
              </w:rPr>
              <w:t xml:space="preserve">. . . . . . . . </w:t>
            </w:r>
          </w:p>
        </w:tc>
        <w:tc>
          <w:tcPr>
            <w:tcW w:w="620"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30</w:t>
            </w:r>
          </w:p>
        </w:tc>
      </w:tr>
      <w:tr w:rsidR="000369DA" w:rsidRPr="000369DA" w:rsidTr="00252229">
        <w:trPr>
          <w:trHeight w:val="169"/>
        </w:trPr>
        <w:tc>
          <w:tcPr>
            <w:tcW w:w="9549" w:type="dxa"/>
          </w:tcPr>
          <w:p w:rsidR="0035019D" w:rsidRPr="000369DA" w:rsidRDefault="0035019D" w:rsidP="00E276C3">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Време трајања часова . . . . . . . . . . . . . . . . . . . . . . . . . . . . . . . . . . . . . . . . . . . . . </w:t>
            </w:r>
            <w:r w:rsidRPr="000369DA">
              <w:rPr>
                <w:rFonts w:ascii="Times New Roman" w:hAnsi="Times New Roman" w:cs="Times New Roman"/>
                <w:b w:val="0"/>
                <w:color w:val="000000" w:themeColor="text1"/>
                <w:u w:val="none"/>
              </w:rPr>
              <w:t xml:space="preserve">. . . </w:t>
            </w:r>
            <w:r w:rsidR="00252229" w:rsidRPr="000369DA">
              <w:rPr>
                <w:rFonts w:ascii="Times New Roman" w:hAnsi="Times New Roman" w:cs="Times New Roman"/>
                <w:b w:val="0"/>
                <w:color w:val="000000" w:themeColor="text1"/>
                <w:u w:val="none"/>
                <w:lang w:val="sr-Cyrl-CS"/>
              </w:rPr>
              <w:t>. . . . . . . . .</w:t>
            </w:r>
          </w:p>
        </w:tc>
        <w:tc>
          <w:tcPr>
            <w:tcW w:w="620"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30</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Распоред радног времена директора, стручних сарадника и осталих запослених</w:t>
            </w:r>
          </w:p>
        </w:tc>
        <w:tc>
          <w:tcPr>
            <w:tcW w:w="620" w:type="dxa"/>
          </w:tcPr>
          <w:p w:rsidR="0035019D" w:rsidRPr="000369DA" w:rsidRDefault="0035019D"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30</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План спровођења мера заштите и безбедности ученика и запослених . . .</w:t>
            </w:r>
            <w:r w:rsidRPr="000369DA">
              <w:rPr>
                <w:rFonts w:ascii="Times New Roman" w:hAnsi="Times New Roman" w:cs="Times New Roman"/>
                <w:b w:val="0"/>
                <w:color w:val="000000" w:themeColor="text1"/>
                <w:u w:val="none"/>
              </w:rPr>
              <w:t xml:space="preserve"> . </w:t>
            </w:r>
            <w:r w:rsidR="00252229" w:rsidRPr="000369DA">
              <w:rPr>
                <w:rFonts w:ascii="Times New Roman" w:hAnsi="Times New Roman" w:cs="Times New Roman"/>
                <w:b w:val="0"/>
                <w:color w:val="000000" w:themeColor="text1"/>
                <w:u w:val="none"/>
                <w:lang w:val="sr-Cyrl-CS"/>
              </w:rPr>
              <w:t>. . . . . . . . . . .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31</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Стоматолошка амбуланта . . . . . . . . . . . . . . . . . . . . . . . . . . . . . . . . . . . . . . . . . . . . . </w:t>
            </w:r>
            <w:r w:rsidR="00252229" w:rsidRPr="000369DA">
              <w:rPr>
                <w:rFonts w:ascii="Times New Roman" w:hAnsi="Times New Roman" w:cs="Times New Roman"/>
                <w:b w:val="0"/>
                <w:color w:val="000000" w:themeColor="text1"/>
                <w:u w:val="none"/>
                <w:lang w:val="sr-Cyrl-CS"/>
              </w:rPr>
              <w:t>. . . . . . .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31</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Распоред коришћења просторија за наставу . . . .  . . . . . . . . . . . . . . . . . . . . . .</w:t>
            </w:r>
            <w:r w:rsidRPr="000369DA">
              <w:rPr>
                <w:rFonts w:ascii="Times New Roman" w:hAnsi="Times New Roman" w:cs="Times New Roman"/>
                <w:b w:val="0"/>
                <w:color w:val="000000" w:themeColor="text1"/>
                <w:u w:val="none"/>
              </w:rPr>
              <w:t xml:space="preserve"> . </w:t>
            </w:r>
            <w:r w:rsidR="00252229" w:rsidRPr="000369DA">
              <w:rPr>
                <w:rFonts w:ascii="Times New Roman" w:hAnsi="Times New Roman" w:cs="Times New Roman"/>
                <w:b w:val="0"/>
                <w:color w:val="000000" w:themeColor="text1"/>
                <w:u w:val="none"/>
                <w:lang w:val="sr-Cyrl-CS"/>
              </w:rPr>
              <w:t>. . . . . . . . .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31</w:t>
            </w:r>
          </w:p>
        </w:tc>
      </w:tr>
      <w:tr w:rsidR="000369DA" w:rsidRPr="000369DA" w:rsidTr="00252229">
        <w:trPr>
          <w:trHeight w:val="169"/>
        </w:trPr>
        <w:tc>
          <w:tcPr>
            <w:tcW w:w="9549" w:type="dxa"/>
          </w:tcPr>
          <w:p w:rsidR="0035019D" w:rsidRPr="000369DA" w:rsidRDefault="00DC6CA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Распоред пријема родитеља на индивидуалне разговоре </w:t>
            </w:r>
            <w:r w:rsidR="00252229" w:rsidRPr="000369DA">
              <w:rPr>
                <w:rFonts w:ascii="Times New Roman" w:hAnsi="Times New Roman" w:cs="Times New Roman"/>
                <w:b w:val="0"/>
                <w:color w:val="000000" w:themeColor="text1"/>
                <w:u w:val="none"/>
                <w:lang w:val="sr-Cyrl-CS"/>
              </w:rPr>
              <w:t>. . . . . . . . . . . . . . . . . . . . . . . . . .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3</w:t>
            </w:r>
            <w:r w:rsidR="0035019D" w:rsidRPr="000369DA">
              <w:rPr>
                <w:rFonts w:ascii="Times New Roman" w:hAnsi="Times New Roman" w:cs="Times New Roman"/>
                <w:b w:val="0"/>
                <w:color w:val="000000" w:themeColor="text1"/>
                <w:u w:val="none"/>
              </w:rPr>
              <w:t>1</w:t>
            </w:r>
          </w:p>
        </w:tc>
      </w:tr>
      <w:tr w:rsidR="000369DA" w:rsidRPr="000369DA" w:rsidTr="00252229">
        <w:trPr>
          <w:trHeight w:val="169"/>
        </w:trPr>
        <w:tc>
          <w:tcPr>
            <w:tcW w:w="9549" w:type="dxa"/>
          </w:tcPr>
          <w:p w:rsidR="0035019D" w:rsidRPr="000369DA" w:rsidRDefault="0035019D" w:rsidP="005122F4">
            <w:pPr>
              <w:keepNext/>
              <w:tabs>
                <w:tab w:val="clear" w:pos="3899"/>
              </w:tabs>
              <w:spacing w:line="360" w:lineRule="auto"/>
              <w:outlineLvl w:val="0"/>
              <w:rPr>
                <w:rFonts w:ascii="Times New Roman" w:hAnsi="Times New Roman" w:cs="Times New Roman"/>
                <w:b w:val="0"/>
                <w:bCs/>
                <w:color w:val="000000" w:themeColor="text1"/>
                <w:kern w:val="32"/>
                <w:u w:val="none"/>
                <w:lang w:eastAsia="en-US"/>
              </w:rPr>
            </w:pPr>
            <w:r w:rsidRPr="000369DA">
              <w:rPr>
                <w:rFonts w:ascii="Times New Roman" w:hAnsi="Times New Roman" w:cs="Times New Roman"/>
                <w:b w:val="0"/>
                <w:bCs/>
                <w:color w:val="000000" w:themeColor="text1"/>
                <w:kern w:val="32"/>
                <w:u w:val="none"/>
                <w:lang w:val="ru-RU" w:eastAsia="en-US"/>
              </w:rPr>
              <w:t xml:space="preserve">ПРАВИЛНИК </w:t>
            </w:r>
            <w:r w:rsidRPr="000369DA">
              <w:rPr>
                <w:rFonts w:ascii="Times New Roman" w:hAnsi="Times New Roman" w:cs="Times New Roman"/>
                <w:b w:val="0"/>
                <w:bCs/>
                <w:color w:val="000000" w:themeColor="text1"/>
                <w:spacing w:val="-4"/>
                <w:u w:val="none"/>
                <w:lang w:val="sr-Cyrl-CS" w:eastAsia="en-US"/>
              </w:rPr>
              <w:t xml:space="preserve">о  Школском календару за основне школе са седиштем на тероторији  Аутономне Покрајине Војводине за школску </w:t>
            </w:r>
            <w:r w:rsidR="00993904" w:rsidRPr="000369DA">
              <w:rPr>
                <w:rFonts w:ascii="Times New Roman" w:hAnsi="Times New Roman" w:cs="Times New Roman"/>
                <w:b w:val="0"/>
                <w:bCs/>
                <w:color w:val="000000" w:themeColor="text1"/>
                <w:spacing w:val="-4"/>
                <w:u w:val="none"/>
                <w:lang w:val="sr-Cyrl-CS" w:eastAsia="en-US"/>
              </w:rPr>
              <w:t>2021</w:t>
            </w:r>
            <w:r w:rsidRPr="000369DA">
              <w:rPr>
                <w:rFonts w:ascii="Times New Roman" w:hAnsi="Times New Roman" w:cs="Times New Roman"/>
                <w:b w:val="0"/>
                <w:bCs/>
                <w:color w:val="000000" w:themeColor="text1"/>
                <w:spacing w:val="-4"/>
                <w:u w:val="none"/>
                <w:lang w:val="ru-RU" w:eastAsia="en-US"/>
              </w:rPr>
              <w:t>/</w:t>
            </w:r>
            <w:r w:rsidRPr="000369DA">
              <w:rPr>
                <w:rFonts w:ascii="Times New Roman" w:hAnsi="Times New Roman" w:cs="Times New Roman"/>
                <w:b w:val="0"/>
                <w:bCs/>
                <w:color w:val="000000" w:themeColor="text1"/>
                <w:spacing w:val="-4"/>
                <w:u w:val="none"/>
                <w:lang w:val="sr-Cyrl-CS" w:eastAsia="en-US"/>
              </w:rPr>
              <w:t xml:space="preserve">2021. </w:t>
            </w:r>
            <w:r w:rsidRPr="000369DA">
              <w:rPr>
                <w:rFonts w:ascii="Times New Roman" w:hAnsi="Times New Roman" w:cs="Times New Roman"/>
                <w:b w:val="0"/>
                <w:bCs/>
                <w:color w:val="000000" w:themeColor="text1"/>
                <w:spacing w:val="-4"/>
                <w:u w:val="none"/>
                <w:lang w:eastAsia="en-US"/>
              </w:rPr>
              <w:t xml:space="preserve">г. . . . . . . . . . </w:t>
            </w:r>
            <w:r w:rsidR="00252229" w:rsidRPr="000369DA">
              <w:rPr>
                <w:rFonts w:ascii="Times New Roman" w:hAnsi="Times New Roman" w:cs="Times New Roman"/>
                <w:b w:val="0"/>
                <w:color w:val="000000" w:themeColor="text1"/>
                <w:u w:val="none"/>
                <w:lang w:val="sr-Cyrl-CS"/>
              </w:rPr>
              <w:t xml:space="preserve">. . . . . . . . . . . . . . . . . . . . . </w:t>
            </w:r>
          </w:p>
        </w:tc>
        <w:tc>
          <w:tcPr>
            <w:tcW w:w="620" w:type="dxa"/>
            <w:vAlign w:val="center"/>
          </w:tcPr>
          <w:p w:rsidR="0035019D" w:rsidRPr="000369DA" w:rsidRDefault="00DC6CA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bCs/>
                <w:color w:val="000000" w:themeColor="text1"/>
                <w:spacing w:val="-4"/>
                <w:u w:val="none"/>
                <w:lang w:eastAsia="en-US"/>
              </w:rPr>
              <w:t>33</w:t>
            </w:r>
          </w:p>
        </w:tc>
      </w:tr>
      <w:tr w:rsidR="000369DA" w:rsidRPr="000369DA" w:rsidTr="00252229">
        <w:trPr>
          <w:trHeight w:val="169"/>
        </w:trPr>
        <w:tc>
          <w:tcPr>
            <w:tcW w:w="9549" w:type="dxa"/>
          </w:tcPr>
          <w:p w:rsidR="0035019D" w:rsidRPr="000369DA" w:rsidRDefault="0035019D" w:rsidP="00C62C2B">
            <w:pPr>
              <w:tabs>
                <w:tab w:val="clear" w:pos="3899"/>
              </w:tabs>
              <w:spacing w:line="360" w:lineRule="auto"/>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val="sr-Cyrl-CS"/>
              </w:rPr>
              <w:t xml:space="preserve">Одељенско старешинство  . . . . . . . . . . . . . . . . . . . . . . . . . . . . . . . . . . . . . . . . . </w:t>
            </w:r>
            <w:r w:rsidRPr="000369DA">
              <w:rPr>
                <w:rFonts w:ascii="Times New Roman" w:hAnsi="Times New Roman" w:cs="Times New Roman"/>
                <w:b w:val="0"/>
                <w:color w:val="000000" w:themeColor="text1"/>
                <w:u w:val="none"/>
              </w:rPr>
              <w:t xml:space="preserve">. . . </w:t>
            </w:r>
            <w:r w:rsidR="00252229" w:rsidRPr="000369DA">
              <w:rPr>
                <w:rFonts w:ascii="Times New Roman" w:hAnsi="Times New Roman" w:cs="Times New Roman"/>
                <w:b w:val="0"/>
                <w:color w:val="000000" w:themeColor="text1"/>
                <w:u w:val="none"/>
                <w:lang w:val="sr-Cyrl-CS"/>
              </w:rPr>
              <w:t>. . . . . . .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36</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Руководиоци већа </w:t>
            </w:r>
            <w:r w:rsidRPr="000369DA">
              <w:rPr>
                <w:rFonts w:ascii="Times New Roman" w:hAnsi="Times New Roman" w:cs="Times New Roman"/>
                <w:b w:val="0"/>
                <w:color w:val="000000" w:themeColor="text1"/>
                <w:u w:val="none"/>
                <w:lang w:val="sr-Cyrl-CS"/>
              </w:rPr>
              <w:t xml:space="preserve">. . . . . . . . . . . . . . . . . . . . . . . . . . . . . . . . . . . . . . . . . . . . . . . . . </w:t>
            </w:r>
            <w:r w:rsidRPr="000369DA">
              <w:rPr>
                <w:rFonts w:ascii="Times New Roman" w:hAnsi="Times New Roman" w:cs="Times New Roman"/>
                <w:b w:val="0"/>
                <w:color w:val="000000" w:themeColor="text1"/>
                <w:u w:val="none"/>
              </w:rPr>
              <w:t xml:space="preserve">. . . . </w:t>
            </w:r>
            <w:r w:rsidR="00252229" w:rsidRPr="000369DA">
              <w:rPr>
                <w:rFonts w:ascii="Times New Roman" w:hAnsi="Times New Roman" w:cs="Times New Roman"/>
                <w:b w:val="0"/>
                <w:color w:val="000000" w:themeColor="text1"/>
                <w:u w:val="none"/>
                <w:lang w:val="sr-Cyrl-CS"/>
              </w:rPr>
              <w:t xml:space="preserve">. . . . . .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36</w:t>
            </w:r>
          </w:p>
        </w:tc>
      </w:tr>
      <w:tr w:rsidR="000369DA" w:rsidRPr="000369DA" w:rsidTr="00252229">
        <w:trPr>
          <w:trHeight w:val="169"/>
        </w:trPr>
        <w:tc>
          <w:tcPr>
            <w:tcW w:w="9549" w:type="dxa"/>
          </w:tcPr>
          <w:p w:rsidR="0035019D" w:rsidRPr="000369DA" w:rsidRDefault="00DC6CA1" w:rsidP="00DC6CA1">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Списак чланва с</w:t>
            </w:r>
            <w:r w:rsidR="0035019D" w:rsidRPr="000369DA">
              <w:rPr>
                <w:rFonts w:ascii="Times New Roman" w:hAnsi="Times New Roman" w:cs="Times New Roman"/>
                <w:b w:val="0"/>
                <w:color w:val="000000" w:themeColor="text1"/>
                <w:u w:val="none"/>
              </w:rPr>
              <w:t>тручн</w:t>
            </w:r>
            <w:r w:rsidRPr="000369DA">
              <w:rPr>
                <w:rFonts w:ascii="Times New Roman" w:hAnsi="Times New Roman" w:cs="Times New Roman"/>
                <w:b w:val="0"/>
                <w:color w:val="000000" w:themeColor="text1"/>
                <w:u w:val="none"/>
              </w:rPr>
              <w:t>их</w:t>
            </w:r>
            <w:r w:rsidR="0035019D" w:rsidRPr="000369DA">
              <w:rPr>
                <w:rFonts w:ascii="Times New Roman" w:hAnsi="Times New Roman" w:cs="Times New Roman"/>
                <w:b w:val="0"/>
                <w:color w:val="000000" w:themeColor="text1"/>
                <w:u w:val="none"/>
              </w:rPr>
              <w:t xml:space="preserve"> већа, тимов</w:t>
            </w:r>
            <w:r w:rsidRPr="000369DA">
              <w:rPr>
                <w:rFonts w:ascii="Times New Roman" w:hAnsi="Times New Roman" w:cs="Times New Roman"/>
                <w:b w:val="0"/>
                <w:color w:val="000000" w:themeColor="text1"/>
                <w:u w:val="none"/>
              </w:rPr>
              <w:t>а</w:t>
            </w:r>
            <w:r w:rsidR="0035019D" w:rsidRPr="000369DA">
              <w:rPr>
                <w:rFonts w:ascii="Times New Roman" w:hAnsi="Times New Roman" w:cs="Times New Roman"/>
                <w:b w:val="0"/>
                <w:color w:val="000000" w:themeColor="text1"/>
                <w:u w:val="none"/>
              </w:rPr>
              <w:t>, комисиј</w:t>
            </w:r>
            <w:r w:rsidRPr="000369DA">
              <w:rPr>
                <w:rFonts w:ascii="Times New Roman" w:hAnsi="Times New Roman" w:cs="Times New Roman"/>
                <w:b w:val="0"/>
                <w:color w:val="000000" w:themeColor="text1"/>
                <w:u w:val="none"/>
              </w:rPr>
              <w:t>а и актива</w:t>
            </w:r>
            <w:r w:rsidR="0035019D" w:rsidRPr="000369DA">
              <w:rPr>
                <w:rFonts w:ascii="Times New Roman" w:hAnsi="Times New Roman" w:cs="Times New Roman"/>
                <w:b w:val="0"/>
                <w:color w:val="000000" w:themeColor="text1"/>
                <w:u w:val="none"/>
              </w:rPr>
              <w:t xml:space="preserve"> . . . . . . . . . . . . . . . . . . . . . . . . . . .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36</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bCs/>
                <w:color w:val="000000" w:themeColor="text1"/>
                <w:u w:val="none"/>
                <w:lang w:eastAsia="en-US"/>
              </w:rPr>
              <w:t xml:space="preserve">5.  ПРОГРАМ ОБРАЗОВНО ВАСПИТНОГ РАДА </w:t>
            </w:r>
            <w:r w:rsidRPr="000369DA">
              <w:rPr>
                <w:rFonts w:ascii="Times New Roman" w:hAnsi="Times New Roman" w:cs="Times New Roman"/>
                <w:b w:val="0"/>
                <w:color w:val="000000" w:themeColor="text1"/>
                <w:u w:val="none"/>
                <w:lang w:val="sr-Cyrl-CS"/>
              </w:rPr>
              <w:t xml:space="preserve">. . . . . . . . . . . . . . . . . . . . . . . . . . . . . </w:t>
            </w:r>
            <w:r w:rsidR="00252229" w:rsidRPr="000369DA">
              <w:rPr>
                <w:rFonts w:ascii="Times New Roman" w:hAnsi="Times New Roman" w:cs="Times New Roman"/>
                <w:b w:val="0"/>
                <w:color w:val="000000" w:themeColor="text1"/>
                <w:u w:val="none"/>
                <w:lang w:val="sr-Cyrl-CS"/>
              </w:rPr>
              <w:t xml:space="preserve">. . . . . </w:t>
            </w:r>
          </w:p>
        </w:tc>
        <w:tc>
          <w:tcPr>
            <w:tcW w:w="620"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3</w:t>
            </w:r>
            <w:r w:rsidR="00DC6CA1" w:rsidRPr="000369DA">
              <w:rPr>
                <w:rFonts w:ascii="Times New Roman" w:hAnsi="Times New Roman" w:cs="Times New Roman"/>
                <w:b w:val="0"/>
                <w:color w:val="000000" w:themeColor="text1"/>
                <w:u w:val="none"/>
                <w:lang w:val="sr-Cyrl-CS"/>
              </w:rPr>
              <w:t>9</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bCs/>
                <w:iCs/>
                <w:color w:val="000000" w:themeColor="text1"/>
                <w:u w:val="none"/>
                <w:lang w:eastAsia="en-US"/>
              </w:rPr>
            </w:pPr>
            <w:r w:rsidRPr="000369DA">
              <w:rPr>
                <w:rFonts w:ascii="Times New Roman" w:hAnsi="Times New Roman" w:cs="Times New Roman"/>
                <w:b w:val="0"/>
                <w:bCs/>
                <w:iCs/>
                <w:color w:val="000000" w:themeColor="text1"/>
                <w:u w:val="none"/>
                <w:lang w:eastAsia="en-US"/>
              </w:rPr>
              <w:t xml:space="preserve">Обавезни наставни предмети . . . . . . . . . . . . . . . . . . . . . . . . . . . . . . . . . . . . . . . . . . </w:t>
            </w:r>
            <w:r w:rsidR="00252229" w:rsidRPr="000369DA">
              <w:rPr>
                <w:rFonts w:ascii="Times New Roman" w:hAnsi="Times New Roman" w:cs="Times New Roman"/>
                <w:b w:val="0"/>
                <w:color w:val="000000" w:themeColor="text1"/>
                <w:u w:val="none"/>
                <w:lang w:val="sr-Cyrl-CS"/>
              </w:rPr>
              <w:t>. . . . . . . . .</w:t>
            </w:r>
          </w:p>
        </w:tc>
        <w:tc>
          <w:tcPr>
            <w:tcW w:w="620" w:type="dxa"/>
          </w:tcPr>
          <w:p w:rsidR="0035019D" w:rsidRPr="000369DA" w:rsidRDefault="0035019D"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w:t>
            </w:r>
            <w:r w:rsidR="00DC6CA1" w:rsidRPr="000369DA">
              <w:rPr>
                <w:rFonts w:ascii="Times New Roman" w:hAnsi="Times New Roman" w:cs="Times New Roman"/>
                <w:b w:val="0"/>
                <w:color w:val="000000" w:themeColor="text1"/>
                <w:u w:val="none"/>
                <w:lang w:val="sr-Cyrl-CS"/>
              </w:rPr>
              <w:t>9</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bCs/>
                <w:iCs/>
                <w:color w:val="000000" w:themeColor="text1"/>
                <w:u w:val="none"/>
                <w:lang w:eastAsia="en-US"/>
              </w:rPr>
              <w:lastRenderedPageBreak/>
              <w:t>Изборни програм</w:t>
            </w:r>
            <w:r w:rsidRPr="000369DA">
              <w:rPr>
                <w:rFonts w:ascii="Times New Roman" w:hAnsi="Times New Roman" w:cs="Times New Roman"/>
                <w:b w:val="0"/>
                <w:bCs/>
                <w:iCs/>
                <w:color w:val="000000" w:themeColor="text1"/>
                <w:u w:val="none"/>
                <w:lang w:val="sr-Cyrl-BA" w:eastAsia="en-US"/>
              </w:rPr>
              <w:t xml:space="preserve"> за први циклус обавезног образовања и васпитања</w:t>
            </w:r>
            <w:r w:rsidRPr="000369DA">
              <w:rPr>
                <w:rFonts w:ascii="Times New Roman" w:hAnsi="Times New Roman" w:cs="Times New Roman"/>
                <w:b w:val="0"/>
                <w:color w:val="000000" w:themeColor="text1"/>
                <w:u w:val="none"/>
              </w:rPr>
              <w:t xml:space="preserve">. . . </w:t>
            </w:r>
            <w:r w:rsidRPr="000369DA">
              <w:rPr>
                <w:rFonts w:ascii="Times New Roman" w:hAnsi="Times New Roman" w:cs="Times New Roman"/>
                <w:b w:val="0"/>
                <w:color w:val="000000" w:themeColor="text1"/>
                <w:u w:val="none"/>
                <w:lang w:val="sr-Cyrl-CS"/>
              </w:rPr>
              <w:t xml:space="preserve">. </w:t>
            </w:r>
            <w:r w:rsidR="00252229" w:rsidRPr="000369DA">
              <w:rPr>
                <w:rFonts w:ascii="Times New Roman" w:hAnsi="Times New Roman" w:cs="Times New Roman"/>
                <w:b w:val="0"/>
                <w:color w:val="000000" w:themeColor="text1"/>
                <w:u w:val="none"/>
                <w:lang w:val="sr-Cyrl-CS"/>
              </w:rPr>
              <w:t>. . . . . . . . . . . . . .</w:t>
            </w:r>
          </w:p>
        </w:tc>
        <w:tc>
          <w:tcPr>
            <w:tcW w:w="620"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3</w:t>
            </w:r>
            <w:r w:rsidR="00DC6CA1" w:rsidRPr="000369DA">
              <w:rPr>
                <w:rFonts w:ascii="Times New Roman" w:hAnsi="Times New Roman" w:cs="Times New Roman"/>
                <w:b w:val="0"/>
                <w:color w:val="000000" w:themeColor="text1"/>
                <w:u w:val="none"/>
                <w:lang w:val="sr-Cyrl-CS"/>
              </w:rPr>
              <w:t>9</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bCs/>
                <w:iCs/>
                <w:color w:val="000000" w:themeColor="text1"/>
                <w:u w:val="none"/>
                <w:lang w:eastAsia="en-US"/>
              </w:rPr>
            </w:pPr>
            <w:r w:rsidRPr="000369DA">
              <w:rPr>
                <w:rFonts w:ascii="Times New Roman" w:hAnsi="Times New Roman" w:cs="Times New Roman"/>
                <w:b w:val="0"/>
                <w:color w:val="000000" w:themeColor="text1"/>
                <w:u w:val="none"/>
                <w:lang w:val="sr-Cyrl-CS"/>
              </w:rPr>
              <w:t xml:space="preserve">Изборни програм за други циклус  образовања и васпитања . . . . . . . . </w:t>
            </w:r>
            <w:r w:rsidR="00252229" w:rsidRPr="000369DA">
              <w:rPr>
                <w:rFonts w:ascii="Times New Roman" w:hAnsi="Times New Roman" w:cs="Times New Roman"/>
                <w:b w:val="0"/>
                <w:color w:val="000000" w:themeColor="text1"/>
                <w:u w:val="none"/>
                <w:lang w:val="sr-Cyrl-CS"/>
              </w:rPr>
              <w:t>. . . . . . . . . . . . . . .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40</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bCs/>
                <w:iCs/>
                <w:color w:val="000000" w:themeColor="text1"/>
                <w:u w:val="none"/>
                <w:lang w:val="sr-Cyrl-BA" w:eastAsia="en-US"/>
              </w:rPr>
            </w:pPr>
            <w:r w:rsidRPr="000369DA">
              <w:rPr>
                <w:rFonts w:ascii="Times New Roman" w:hAnsi="Times New Roman" w:cs="Times New Roman"/>
                <w:b w:val="0"/>
                <w:bCs/>
                <w:iCs/>
                <w:color w:val="000000" w:themeColor="text1"/>
                <w:u w:val="none"/>
                <w:lang w:val="sr-Cyrl-BA" w:eastAsia="en-US"/>
              </w:rPr>
              <w:t xml:space="preserve">Остали облици образовно васпитног рада . . . . . . . . . . . . . . . . . . . . . . . . . . . . . . </w:t>
            </w:r>
            <w:r w:rsidR="00252229" w:rsidRPr="000369DA">
              <w:rPr>
                <w:rFonts w:ascii="Times New Roman" w:hAnsi="Times New Roman" w:cs="Times New Roman"/>
                <w:b w:val="0"/>
                <w:color w:val="000000" w:themeColor="text1"/>
                <w:u w:val="none"/>
                <w:lang w:val="sr-Cyrl-CS"/>
              </w:rPr>
              <w:t>. . . . . . . .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42</w:t>
            </w:r>
          </w:p>
        </w:tc>
      </w:tr>
      <w:tr w:rsidR="000369DA" w:rsidRPr="000369DA" w:rsidTr="00252229">
        <w:trPr>
          <w:trHeight w:val="169"/>
        </w:trPr>
        <w:tc>
          <w:tcPr>
            <w:tcW w:w="9549" w:type="dxa"/>
          </w:tcPr>
          <w:p w:rsidR="00DC6CA1" w:rsidRPr="000369DA" w:rsidRDefault="00DC6CA1" w:rsidP="00DC6CA1">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Изборни програмза први циклус обавезног образовања и васпитања</w:t>
            </w:r>
            <w:r w:rsidR="00252229" w:rsidRPr="000369DA">
              <w:rPr>
                <w:rFonts w:ascii="Times New Roman" w:hAnsi="Times New Roman" w:cs="Times New Roman"/>
                <w:b w:val="0"/>
                <w:color w:val="000000" w:themeColor="text1"/>
                <w:u w:val="none"/>
                <w:lang w:val="sr-Cyrl-CS"/>
              </w:rPr>
              <w:t>. . . . . . . . . . . . . . . . . .</w:t>
            </w:r>
          </w:p>
        </w:tc>
        <w:tc>
          <w:tcPr>
            <w:tcW w:w="620" w:type="dxa"/>
          </w:tcPr>
          <w:p w:rsidR="00DC6CA1" w:rsidRPr="000369DA" w:rsidRDefault="00DC6CA1"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43</w:t>
            </w:r>
          </w:p>
        </w:tc>
      </w:tr>
      <w:tr w:rsidR="000369DA" w:rsidRPr="000369DA" w:rsidTr="00252229">
        <w:trPr>
          <w:trHeight w:val="169"/>
        </w:trPr>
        <w:tc>
          <w:tcPr>
            <w:tcW w:w="9549" w:type="dxa"/>
          </w:tcPr>
          <w:p w:rsidR="00DC6CA1" w:rsidRPr="000369DA" w:rsidRDefault="00DC6CA1" w:rsidP="00DC6CA1">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Изборни програмза други циклус обавезног образовања и васпитања</w:t>
            </w:r>
            <w:r w:rsidR="00252229" w:rsidRPr="000369DA">
              <w:rPr>
                <w:rFonts w:ascii="Times New Roman" w:hAnsi="Times New Roman" w:cs="Times New Roman"/>
                <w:b w:val="0"/>
                <w:color w:val="000000" w:themeColor="text1"/>
                <w:u w:val="none"/>
                <w:lang w:val="sr-Cyrl-CS"/>
              </w:rPr>
              <w:t>. . . . . . . . . . . . . . . . .</w:t>
            </w:r>
          </w:p>
        </w:tc>
        <w:tc>
          <w:tcPr>
            <w:tcW w:w="620" w:type="dxa"/>
          </w:tcPr>
          <w:p w:rsidR="00DC6CA1" w:rsidRPr="000369DA" w:rsidRDefault="00DC6CA1"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44</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Екскурзије, излети и настава у природи  </w:t>
            </w:r>
            <w:r w:rsidRPr="000369DA">
              <w:rPr>
                <w:rFonts w:ascii="Times New Roman" w:hAnsi="Times New Roman" w:cs="Times New Roman"/>
                <w:b w:val="0"/>
                <w:bCs/>
                <w:iCs/>
                <w:color w:val="000000" w:themeColor="text1"/>
                <w:u w:val="none"/>
                <w:lang w:eastAsia="en-US"/>
              </w:rPr>
              <w:t xml:space="preserve">. . . . . . . . . . . </w:t>
            </w:r>
            <w:r w:rsidRPr="000369DA">
              <w:rPr>
                <w:rFonts w:ascii="Times New Roman" w:hAnsi="Times New Roman" w:cs="Times New Roman"/>
                <w:b w:val="0"/>
                <w:color w:val="000000" w:themeColor="text1"/>
                <w:u w:val="none"/>
              </w:rPr>
              <w:t xml:space="preserve">. . . </w:t>
            </w:r>
            <w:r w:rsidRPr="000369DA">
              <w:rPr>
                <w:rFonts w:ascii="Times New Roman" w:hAnsi="Times New Roman" w:cs="Times New Roman"/>
                <w:b w:val="0"/>
                <w:color w:val="000000" w:themeColor="text1"/>
                <w:u w:val="none"/>
                <w:lang w:val="sr-Cyrl-CS"/>
              </w:rPr>
              <w:t xml:space="preserve">. . . . . . . . . . . . . . . . . . . </w:t>
            </w:r>
            <w:r w:rsidR="00252229" w:rsidRPr="000369DA">
              <w:rPr>
                <w:rFonts w:ascii="Times New Roman" w:hAnsi="Times New Roman" w:cs="Times New Roman"/>
                <w:b w:val="0"/>
                <w:color w:val="000000" w:themeColor="text1"/>
                <w:u w:val="none"/>
                <w:lang w:val="sr-Cyrl-CS"/>
              </w:rPr>
              <w:t>. . . . . . .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46</w:t>
            </w:r>
          </w:p>
        </w:tc>
      </w:tr>
      <w:tr w:rsidR="000369DA" w:rsidRPr="000369DA" w:rsidTr="00252229">
        <w:trPr>
          <w:trHeight w:val="169"/>
        </w:trPr>
        <w:tc>
          <w:tcPr>
            <w:tcW w:w="9549" w:type="dxa"/>
          </w:tcPr>
          <w:p w:rsidR="0035019D" w:rsidRPr="000369DA" w:rsidRDefault="0035019D" w:rsidP="00C06F29">
            <w:pPr>
              <w:spacing w:line="360" w:lineRule="auto"/>
              <w:rPr>
                <w:rFonts w:ascii="Times New Roman" w:hAnsi="Times New Roman" w:cs="Times New Roman"/>
                <w:b w:val="0"/>
                <w:bCs/>
                <w:color w:val="000000" w:themeColor="text1"/>
                <w:u w:val="none"/>
                <w:lang w:eastAsia="en-US"/>
              </w:rPr>
            </w:pPr>
            <w:r w:rsidRPr="000369DA">
              <w:rPr>
                <w:rFonts w:ascii="Times New Roman" w:hAnsi="Times New Roman" w:cs="Times New Roman"/>
                <w:b w:val="0"/>
                <w:bCs/>
                <w:color w:val="000000" w:themeColor="text1"/>
                <w:u w:val="none"/>
                <w:lang w:eastAsia="en-US"/>
              </w:rPr>
              <w:t>Задужења из четрдесеточасовне</w:t>
            </w:r>
            <w:r w:rsidR="00AF72A1" w:rsidRPr="000369DA">
              <w:rPr>
                <w:rFonts w:ascii="Times New Roman" w:hAnsi="Times New Roman" w:cs="Times New Roman"/>
                <w:b w:val="0"/>
                <w:bCs/>
                <w:color w:val="000000" w:themeColor="text1"/>
                <w:u w:val="none"/>
                <w:lang w:eastAsia="en-US"/>
              </w:rPr>
              <w:t>радне недеље</w:t>
            </w:r>
            <w:r w:rsidR="00C06F29">
              <w:rPr>
                <w:rFonts w:ascii="Times New Roman" w:hAnsi="Times New Roman" w:cs="Times New Roman"/>
                <w:b w:val="0"/>
                <w:bCs/>
                <w:color w:val="000000" w:themeColor="text1"/>
                <w:u w:val="none"/>
                <w:lang w:val="sr-Cyrl-RS" w:eastAsia="en-US"/>
              </w:rPr>
              <w:t xml:space="preserve">. . . . . . . . . . . </w:t>
            </w:r>
            <w:r w:rsidRPr="000369DA">
              <w:rPr>
                <w:rFonts w:ascii="Times New Roman" w:hAnsi="Times New Roman" w:cs="Times New Roman"/>
                <w:b w:val="0"/>
                <w:bCs/>
                <w:color w:val="000000" w:themeColor="text1"/>
                <w:u w:val="none"/>
                <w:lang w:eastAsia="en-US"/>
              </w:rPr>
              <w:t xml:space="preserve">. . . </w:t>
            </w:r>
            <w:r w:rsidRPr="000369DA">
              <w:rPr>
                <w:rFonts w:ascii="Times New Roman" w:hAnsi="Times New Roman" w:cs="Times New Roman"/>
                <w:b w:val="0"/>
                <w:color w:val="000000" w:themeColor="text1"/>
                <w:u w:val="none"/>
                <w:lang w:val="sr-Cyrl-CS"/>
              </w:rPr>
              <w:t xml:space="preserve">. . . . . . . . . . </w:t>
            </w:r>
            <w:r w:rsidR="00252229" w:rsidRPr="000369DA">
              <w:rPr>
                <w:rFonts w:ascii="Times New Roman" w:hAnsi="Times New Roman" w:cs="Times New Roman"/>
                <w:b w:val="0"/>
                <w:color w:val="000000" w:themeColor="text1"/>
                <w:u w:val="none"/>
                <w:lang w:val="sr-Cyrl-CS"/>
              </w:rPr>
              <w:t>. . . . . . . . . . . . . .</w:t>
            </w:r>
          </w:p>
        </w:tc>
        <w:tc>
          <w:tcPr>
            <w:tcW w:w="620"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4</w:t>
            </w:r>
            <w:r w:rsidR="00DC6CA1" w:rsidRPr="000369DA">
              <w:rPr>
                <w:rFonts w:ascii="Times New Roman" w:hAnsi="Times New Roman" w:cs="Times New Roman"/>
                <w:b w:val="0"/>
                <w:color w:val="000000" w:themeColor="text1"/>
                <w:u w:val="none"/>
                <w:lang w:val="sr-Cyrl-CS"/>
              </w:rPr>
              <w:t>8</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Подела одељења у разредној настави  . . . . </w:t>
            </w:r>
            <w:r w:rsidRPr="000369DA">
              <w:rPr>
                <w:rFonts w:ascii="Times New Roman" w:hAnsi="Times New Roman" w:cs="Times New Roman"/>
                <w:b w:val="0"/>
                <w:color w:val="000000" w:themeColor="text1"/>
                <w:u w:val="none"/>
              </w:rPr>
              <w:t xml:space="preserve">. . . </w:t>
            </w:r>
            <w:r w:rsidRPr="000369DA">
              <w:rPr>
                <w:rFonts w:ascii="Times New Roman" w:hAnsi="Times New Roman" w:cs="Times New Roman"/>
                <w:b w:val="0"/>
                <w:color w:val="000000" w:themeColor="text1"/>
                <w:u w:val="none"/>
                <w:lang w:val="sr-Cyrl-CS"/>
              </w:rPr>
              <w:t>. . . . . . . . . . . . . . . . . . . . . . .</w:t>
            </w:r>
            <w:r w:rsidR="00252229" w:rsidRPr="000369DA">
              <w:rPr>
                <w:rFonts w:ascii="Times New Roman" w:hAnsi="Times New Roman" w:cs="Times New Roman"/>
                <w:b w:val="0"/>
                <w:color w:val="000000" w:themeColor="text1"/>
                <w:u w:val="none"/>
                <w:lang w:val="sr-Cyrl-CS"/>
              </w:rPr>
              <w:t xml:space="preserve"> . . . . . . . . . . . . .</w:t>
            </w:r>
          </w:p>
        </w:tc>
        <w:tc>
          <w:tcPr>
            <w:tcW w:w="620"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w:t>
            </w:r>
            <w:r w:rsidR="00DC6CA1" w:rsidRPr="000369DA">
              <w:rPr>
                <w:rFonts w:ascii="Times New Roman" w:hAnsi="Times New Roman" w:cs="Times New Roman"/>
                <w:b w:val="0"/>
                <w:color w:val="000000" w:themeColor="text1"/>
                <w:u w:val="none"/>
              </w:rPr>
              <w:t>9</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Подела одељења у предметној настави  . . . </w:t>
            </w:r>
            <w:r w:rsidRPr="000369DA">
              <w:rPr>
                <w:rFonts w:ascii="Times New Roman" w:hAnsi="Times New Roman" w:cs="Times New Roman"/>
                <w:b w:val="0"/>
                <w:color w:val="000000" w:themeColor="text1"/>
                <w:u w:val="none"/>
              </w:rPr>
              <w:t xml:space="preserve">. . . </w:t>
            </w:r>
            <w:r w:rsidRPr="000369DA">
              <w:rPr>
                <w:rFonts w:ascii="Times New Roman" w:hAnsi="Times New Roman" w:cs="Times New Roman"/>
                <w:b w:val="0"/>
                <w:color w:val="000000" w:themeColor="text1"/>
                <w:u w:val="none"/>
                <w:lang w:val="sr-Cyrl-CS"/>
              </w:rPr>
              <w:t xml:space="preserve">. . . . . . . . . . . . . . . . . . . . . . . </w:t>
            </w:r>
            <w:r w:rsidR="00252229" w:rsidRPr="000369DA">
              <w:rPr>
                <w:rFonts w:ascii="Times New Roman" w:hAnsi="Times New Roman" w:cs="Times New Roman"/>
                <w:b w:val="0"/>
                <w:color w:val="000000" w:themeColor="text1"/>
                <w:u w:val="none"/>
                <w:lang w:val="sr-Cyrl-CS"/>
              </w:rPr>
              <w:t>. . . . . . . . . .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50</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eastAsia="en-US"/>
              </w:rPr>
              <w:t xml:space="preserve">6.ПЛАНОВИ РУКОВОДЕЋИХ, ОРГАНА УПРАВЉАЊА И ДРУГИХ ОРГАНА У ШКОЛИ </w:t>
            </w:r>
            <w:r w:rsidRPr="000369DA">
              <w:rPr>
                <w:rFonts w:ascii="Times New Roman" w:hAnsi="Times New Roman" w:cs="Times New Roman"/>
                <w:b w:val="0"/>
                <w:color w:val="000000" w:themeColor="text1"/>
                <w:u w:val="none"/>
              </w:rPr>
              <w:t xml:space="preserve"> . </w:t>
            </w:r>
            <w:r w:rsidRPr="000369DA">
              <w:rPr>
                <w:rFonts w:ascii="Times New Roman" w:hAnsi="Times New Roman" w:cs="Times New Roman"/>
                <w:b w:val="0"/>
                <w:color w:val="000000" w:themeColor="text1"/>
                <w:u w:val="none"/>
                <w:lang w:val="sr-Cyrl-CS"/>
              </w:rPr>
              <w:t>.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w:t>
            </w:r>
          </w:p>
        </w:tc>
      </w:tr>
      <w:tr w:rsidR="000369DA" w:rsidRPr="000369DA" w:rsidTr="00252229">
        <w:trPr>
          <w:trHeight w:val="169"/>
        </w:trPr>
        <w:tc>
          <w:tcPr>
            <w:tcW w:w="9549" w:type="dxa"/>
          </w:tcPr>
          <w:p w:rsidR="0035019D" w:rsidRPr="000369DA" w:rsidRDefault="0035019D" w:rsidP="007234AF">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7. ВАННАСТАВНЕ АКТИВНОСТИ УЧЕНИКА  </w:t>
            </w:r>
            <w:r w:rsidRPr="000369DA">
              <w:rPr>
                <w:rFonts w:ascii="Times New Roman" w:hAnsi="Times New Roman" w:cs="Times New Roman"/>
                <w:b w:val="0"/>
                <w:color w:val="000000" w:themeColor="text1"/>
                <w:u w:val="none"/>
                <w:lang w:eastAsia="en-US"/>
              </w:rPr>
              <w:t xml:space="preserve">. . </w:t>
            </w:r>
            <w:r w:rsidRPr="000369DA">
              <w:rPr>
                <w:rFonts w:ascii="Times New Roman" w:hAnsi="Times New Roman" w:cs="Times New Roman"/>
                <w:b w:val="0"/>
                <w:bCs/>
                <w:iCs/>
                <w:color w:val="000000" w:themeColor="text1"/>
                <w:u w:val="none"/>
                <w:lang w:eastAsia="en-US"/>
              </w:rPr>
              <w:t xml:space="preserve">. . . . . . </w:t>
            </w:r>
            <w:r w:rsidRPr="000369DA">
              <w:rPr>
                <w:rFonts w:ascii="Times New Roman" w:hAnsi="Times New Roman" w:cs="Times New Roman"/>
                <w:b w:val="0"/>
                <w:color w:val="000000" w:themeColor="text1"/>
                <w:u w:val="none"/>
              </w:rPr>
              <w:t xml:space="preserve">. </w:t>
            </w:r>
            <w:r w:rsidRPr="000369DA">
              <w:rPr>
                <w:rFonts w:ascii="Times New Roman" w:hAnsi="Times New Roman" w:cs="Times New Roman"/>
                <w:b w:val="0"/>
                <w:color w:val="000000" w:themeColor="text1"/>
                <w:u w:val="none"/>
                <w:lang w:val="sr-Cyrl-CS"/>
              </w:rPr>
              <w:t xml:space="preserve">. . . . . . . . . . . . . . . . . . . . . . . . </w:t>
            </w:r>
            <w:r w:rsidR="00252229" w:rsidRPr="000369DA">
              <w:rPr>
                <w:rFonts w:ascii="Times New Roman" w:hAnsi="Times New Roman" w:cs="Times New Roman"/>
                <w:b w:val="0"/>
                <w:color w:val="000000" w:themeColor="text1"/>
                <w:u w:val="none"/>
                <w:lang w:val="sr-Cyrl-CS"/>
              </w:rPr>
              <w:t xml:space="preserve">.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72</w:t>
            </w:r>
          </w:p>
        </w:tc>
      </w:tr>
      <w:tr w:rsidR="000369DA" w:rsidRPr="000369DA" w:rsidTr="00252229">
        <w:trPr>
          <w:trHeight w:val="169"/>
        </w:trPr>
        <w:tc>
          <w:tcPr>
            <w:tcW w:w="9549" w:type="dxa"/>
          </w:tcPr>
          <w:p w:rsidR="0035019D" w:rsidRPr="000369DA" w:rsidRDefault="0035019D" w:rsidP="00C62C2B">
            <w:pPr>
              <w:spacing w:line="360" w:lineRule="auto"/>
              <w:rPr>
                <w:rFonts w:ascii="Times New Roman" w:hAnsi="Times New Roman" w:cs="Times New Roman"/>
                <w:b w:val="0"/>
                <w:bCs/>
                <w:color w:val="000000" w:themeColor="text1"/>
                <w:u w:val="none"/>
                <w:lang w:eastAsia="en-US"/>
              </w:rPr>
            </w:pPr>
            <w:r w:rsidRPr="000369DA">
              <w:rPr>
                <w:rFonts w:ascii="Times New Roman" w:hAnsi="Times New Roman" w:cs="Times New Roman"/>
                <w:b w:val="0"/>
                <w:bCs/>
                <w:color w:val="000000" w:themeColor="text1"/>
                <w:u w:val="none"/>
                <w:lang w:eastAsia="en-US"/>
              </w:rPr>
              <w:t xml:space="preserve">8.  ПОСЕБНИ ПЛАНОВИ И ПРОГРАМИ ОБРАЗОВНО-ВАСПИТНОГ РАДА . . . </w:t>
            </w:r>
            <w:r w:rsidR="00252229" w:rsidRPr="000369DA">
              <w:rPr>
                <w:rFonts w:ascii="Times New Roman" w:hAnsi="Times New Roman" w:cs="Times New Roman"/>
                <w:b w:val="0"/>
                <w:color w:val="000000" w:themeColor="text1"/>
                <w:u w:val="none"/>
                <w:lang w:val="sr-Cyrl-CS"/>
              </w:rPr>
              <w:t xml:space="preserve">. . . . . . . </w:t>
            </w:r>
          </w:p>
        </w:tc>
        <w:tc>
          <w:tcPr>
            <w:tcW w:w="620" w:type="dxa"/>
          </w:tcPr>
          <w:p w:rsidR="0035019D" w:rsidRPr="000369DA" w:rsidRDefault="0035019D" w:rsidP="00C62C2B">
            <w:pPr>
              <w:spacing w:line="360" w:lineRule="auto"/>
              <w:rPr>
                <w:rFonts w:ascii="Times New Roman" w:hAnsi="Times New Roman" w:cs="Times New Roman"/>
                <w:b w:val="0"/>
                <w:color w:val="000000" w:themeColor="text1"/>
                <w:u w:val="none"/>
                <w:lang w:val="sr-Cyrl-BA"/>
              </w:rPr>
            </w:pPr>
            <w:r w:rsidRPr="000369DA">
              <w:rPr>
                <w:rFonts w:ascii="Times New Roman" w:hAnsi="Times New Roman" w:cs="Times New Roman"/>
                <w:b w:val="0"/>
                <w:bCs/>
                <w:color w:val="000000" w:themeColor="text1"/>
                <w:u w:val="none"/>
                <w:lang w:val="sr-Cyrl-BA" w:eastAsia="en-US"/>
              </w:rPr>
              <w:t>7</w:t>
            </w:r>
            <w:r w:rsidR="00DC6CA1" w:rsidRPr="000369DA">
              <w:rPr>
                <w:rFonts w:ascii="Times New Roman" w:hAnsi="Times New Roman" w:cs="Times New Roman"/>
                <w:b w:val="0"/>
                <w:bCs/>
                <w:color w:val="000000" w:themeColor="text1"/>
                <w:u w:val="none"/>
                <w:lang w:val="sr-Cyrl-BA" w:eastAsia="en-US"/>
              </w:rPr>
              <w:t>3</w:t>
            </w:r>
          </w:p>
        </w:tc>
      </w:tr>
      <w:tr w:rsidR="000369DA" w:rsidRPr="000369DA" w:rsidTr="00252229">
        <w:trPr>
          <w:trHeight w:val="405"/>
        </w:trPr>
        <w:tc>
          <w:tcPr>
            <w:tcW w:w="9549" w:type="dxa"/>
          </w:tcPr>
          <w:p w:rsidR="0035019D" w:rsidRPr="000369DA" w:rsidRDefault="0035019D" w:rsidP="00C62C2B">
            <w:pPr>
              <w:tabs>
                <w:tab w:val="clear" w:pos="3899"/>
              </w:tabs>
              <w:autoSpaceDE w:val="0"/>
              <w:autoSpaceDN w:val="0"/>
              <w:adjustRightInd w:val="0"/>
              <w:spacing w:line="360" w:lineRule="auto"/>
              <w:rPr>
                <w:rFonts w:ascii="Times New Roman" w:hAnsi="Times New Roman" w:cs="Times New Roman"/>
                <w:b w:val="0"/>
                <w:bCs/>
                <w:color w:val="000000" w:themeColor="text1"/>
                <w:u w:val="none"/>
                <w:lang w:eastAsia="en-US"/>
              </w:rPr>
            </w:pPr>
            <w:r w:rsidRPr="000369DA">
              <w:rPr>
                <w:rFonts w:ascii="Times New Roman" w:hAnsi="Times New Roman" w:cs="Times New Roman"/>
                <w:b w:val="0"/>
                <w:bCs/>
                <w:color w:val="000000" w:themeColor="text1"/>
                <w:u w:val="none"/>
                <w:lang w:eastAsia="en-US"/>
              </w:rPr>
              <w:t xml:space="preserve">9.   УНАПРЕЂИВАЊЕ ОБРАЗОВНО ВАСПИТНОГ РАДА  . . . . . . . . . . . . . . . . . . </w:t>
            </w:r>
            <w:r w:rsidR="00252229" w:rsidRPr="000369DA">
              <w:rPr>
                <w:rFonts w:ascii="Times New Roman" w:hAnsi="Times New Roman" w:cs="Times New Roman"/>
                <w:b w:val="0"/>
                <w:color w:val="000000" w:themeColor="text1"/>
                <w:u w:val="none"/>
                <w:lang w:val="sr-Cyrl-CS"/>
              </w:rPr>
              <w:t xml:space="preserve">. . . . . . . . </w:t>
            </w:r>
          </w:p>
        </w:tc>
        <w:tc>
          <w:tcPr>
            <w:tcW w:w="620" w:type="dxa"/>
          </w:tcPr>
          <w:p w:rsidR="0035019D" w:rsidRPr="000369DA" w:rsidRDefault="00DC6CA1" w:rsidP="007234AF">
            <w:pPr>
              <w:spacing w:line="360" w:lineRule="auto"/>
              <w:rPr>
                <w:rFonts w:ascii="Times New Roman" w:hAnsi="Times New Roman" w:cs="Times New Roman"/>
                <w:b w:val="0"/>
                <w:color w:val="000000" w:themeColor="text1"/>
                <w:u w:val="none"/>
                <w:lang w:val="sr-Cyrl-BA"/>
              </w:rPr>
            </w:pPr>
            <w:r w:rsidRPr="000369DA">
              <w:rPr>
                <w:rFonts w:ascii="Times New Roman" w:hAnsi="Times New Roman" w:cs="Times New Roman"/>
                <w:b w:val="0"/>
                <w:bCs/>
                <w:color w:val="000000" w:themeColor="text1"/>
                <w:u w:val="none"/>
                <w:lang w:val="sr-Cyrl-BA" w:eastAsia="en-US"/>
              </w:rPr>
              <w:t>77</w:t>
            </w:r>
          </w:p>
        </w:tc>
      </w:tr>
      <w:tr w:rsidR="000369DA" w:rsidRPr="000369DA" w:rsidTr="00252229">
        <w:trPr>
          <w:trHeight w:val="388"/>
        </w:trPr>
        <w:tc>
          <w:tcPr>
            <w:tcW w:w="9549" w:type="dxa"/>
          </w:tcPr>
          <w:p w:rsidR="0035019D" w:rsidRPr="000369DA" w:rsidRDefault="0035019D" w:rsidP="00C62C2B">
            <w:pPr>
              <w:tabs>
                <w:tab w:val="clear" w:pos="3899"/>
              </w:tabs>
              <w:autoSpaceDE w:val="0"/>
              <w:autoSpaceDN w:val="0"/>
              <w:adjustRightInd w:val="0"/>
              <w:spacing w:line="360" w:lineRule="auto"/>
              <w:rPr>
                <w:rFonts w:ascii="Times New Roman" w:hAnsi="Times New Roman" w:cs="Times New Roman"/>
                <w:b w:val="0"/>
                <w:bCs/>
                <w:iCs/>
                <w:color w:val="000000" w:themeColor="text1"/>
                <w:u w:val="none"/>
                <w:lang w:eastAsia="en-US"/>
              </w:rPr>
            </w:pPr>
            <w:r w:rsidRPr="000369DA">
              <w:rPr>
                <w:rFonts w:ascii="Times New Roman" w:hAnsi="Times New Roman" w:cs="Times New Roman"/>
                <w:b w:val="0"/>
                <w:bCs/>
                <w:iCs/>
                <w:color w:val="000000" w:themeColor="text1"/>
                <w:u w:val="none"/>
                <w:lang w:eastAsia="en-US"/>
              </w:rPr>
              <w:t xml:space="preserve">Основни услови унапређења рада школе . . . . . . . . . . . . . </w:t>
            </w:r>
            <w:r w:rsidRPr="000369DA">
              <w:rPr>
                <w:rFonts w:ascii="Times New Roman" w:hAnsi="Times New Roman" w:cs="Times New Roman"/>
                <w:b w:val="0"/>
                <w:bCs/>
                <w:color w:val="000000" w:themeColor="text1"/>
                <w:u w:val="none"/>
                <w:lang w:eastAsia="en-US"/>
              </w:rPr>
              <w:t xml:space="preserve">. . . . . . . . . . . . . . </w:t>
            </w:r>
            <w:r w:rsidR="00252229" w:rsidRPr="000369DA">
              <w:rPr>
                <w:rFonts w:ascii="Times New Roman" w:hAnsi="Times New Roman" w:cs="Times New Roman"/>
                <w:b w:val="0"/>
                <w:color w:val="000000" w:themeColor="text1"/>
                <w:u w:val="none"/>
                <w:lang w:val="sr-Cyrl-CS"/>
              </w:rPr>
              <w:t>. . . . . . . . . . . . . .</w:t>
            </w:r>
          </w:p>
        </w:tc>
        <w:tc>
          <w:tcPr>
            <w:tcW w:w="620" w:type="dxa"/>
          </w:tcPr>
          <w:p w:rsidR="0035019D" w:rsidRPr="000369DA" w:rsidRDefault="00DC6CA1" w:rsidP="00C62C2B">
            <w:pPr>
              <w:spacing w:line="360" w:lineRule="auto"/>
              <w:rPr>
                <w:rFonts w:ascii="Times New Roman" w:hAnsi="Times New Roman" w:cs="Times New Roman"/>
                <w:b w:val="0"/>
                <w:color w:val="000000" w:themeColor="text1"/>
                <w:u w:val="none"/>
                <w:lang w:val="sr-Cyrl-BA"/>
              </w:rPr>
            </w:pPr>
            <w:r w:rsidRPr="000369DA">
              <w:rPr>
                <w:rFonts w:ascii="Times New Roman" w:hAnsi="Times New Roman" w:cs="Times New Roman"/>
                <w:b w:val="0"/>
                <w:bCs/>
                <w:color w:val="000000" w:themeColor="text1"/>
                <w:u w:val="none"/>
                <w:lang w:val="sr-Cyrl-BA" w:eastAsia="en-US"/>
              </w:rPr>
              <w:t>77</w:t>
            </w:r>
          </w:p>
        </w:tc>
      </w:tr>
      <w:tr w:rsidR="000369DA" w:rsidRPr="000369DA" w:rsidTr="00252229">
        <w:trPr>
          <w:trHeight w:val="405"/>
        </w:trPr>
        <w:tc>
          <w:tcPr>
            <w:tcW w:w="9549" w:type="dxa"/>
          </w:tcPr>
          <w:p w:rsidR="0035019D" w:rsidRPr="000369DA" w:rsidRDefault="0035019D" w:rsidP="00C62C2B">
            <w:pPr>
              <w:tabs>
                <w:tab w:val="clear" w:pos="3899"/>
              </w:tabs>
              <w:autoSpaceDE w:val="0"/>
              <w:autoSpaceDN w:val="0"/>
              <w:adjustRightInd w:val="0"/>
              <w:spacing w:line="360" w:lineRule="auto"/>
              <w:rPr>
                <w:rFonts w:ascii="Times New Roman" w:hAnsi="Times New Roman" w:cs="Times New Roman"/>
                <w:b w:val="0"/>
                <w:bCs/>
                <w:iCs/>
                <w:color w:val="000000" w:themeColor="text1"/>
                <w:u w:val="none"/>
                <w:lang w:eastAsia="en-US"/>
              </w:rPr>
            </w:pPr>
            <w:r w:rsidRPr="000369DA">
              <w:rPr>
                <w:rFonts w:ascii="Times New Roman" w:hAnsi="Times New Roman" w:cs="Times New Roman"/>
                <w:b w:val="0"/>
                <w:bCs/>
                <w:iCs/>
                <w:color w:val="000000" w:themeColor="text1"/>
                <w:u w:val="none"/>
                <w:lang w:eastAsia="en-US"/>
              </w:rPr>
              <w:t xml:space="preserve">Примена нових наставних технологија  . . . . . . . . . . . . . . . </w:t>
            </w:r>
            <w:r w:rsidRPr="000369DA">
              <w:rPr>
                <w:rFonts w:ascii="Times New Roman" w:hAnsi="Times New Roman" w:cs="Times New Roman"/>
                <w:b w:val="0"/>
                <w:bCs/>
                <w:color w:val="000000" w:themeColor="text1"/>
                <w:u w:val="none"/>
                <w:lang w:eastAsia="en-US"/>
              </w:rPr>
              <w:t xml:space="preserve">. . . . . . . . . . . . . . . </w:t>
            </w:r>
            <w:r w:rsidR="00252229" w:rsidRPr="000369DA">
              <w:rPr>
                <w:rFonts w:ascii="Times New Roman" w:hAnsi="Times New Roman" w:cs="Times New Roman"/>
                <w:b w:val="0"/>
                <w:color w:val="000000" w:themeColor="text1"/>
                <w:u w:val="none"/>
                <w:lang w:val="sr-Cyrl-CS"/>
              </w:rPr>
              <w:t>. . . . . . . . . . . . .</w:t>
            </w:r>
          </w:p>
        </w:tc>
        <w:tc>
          <w:tcPr>
            <w:tcW w:w="620" w:type="dxa"/>
          </w:tcPr>
          <w:p w:rsidR="0035019D" w:rsidRPr="000369DA" w:rsidRDefault="00DC6CA1" w:rsidP="007234AF">
            <w:pPr>
              <w:spacing w:line="360" w:lineRule="auto"/>
              <w:rPr>
                <w:rFonts w:ascii="Times New Roman" w:hAnsi="Times New Roman" w:cs="Times New Roman"/>
                <w:b w:val="0"/>
                <w:color w:val="000000" w:themeColor="text1"/>
                <w:u w:val="none"/>
                <w:lang w:val="sr-Cyrl-BA"/>
              </w:rPr>
            </w:pPr>
            <w:r w:rsidRPr="000369DA">
              <w:rPr>
                <w:rFonts w:ascii="Times New Roman" w:hAnsi="Times New Roman" w:cs="Times New Roman"/>
                <w:b w:val="0"/>
                <w:bCs/>
                <w:color w:val="000000" w:themeColor="text1"/>
                <w:u w:val="none"/>
                <w:lang w:val="sr-Cyrl-BA" w:eastAsia="en-US"/>
              </w:rPr>
              <w:t>77</w:t>
            </w:r>
          </w:p>
        </w:tc>
      </w:tr>
      <w:tr w:rsidR="000369DA" w:rsidRPr="000369DA" w:rsidTr="00252229">
        <w:trPr>
          <w:trHeight w:val="405"/>
        </w:trPr>
        <w:tc>
          <w:tcPr>
            <w:tcW w:w="9549" w:type="dxa"/>
          </w:tcPr>
          <w:p w:rsidR="00E276C3" w:rsidRPr="000369DA" w:rsidRDefault="00E276C3"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 професионалног развоја наставника и стручнихсарадника. . . . . . . . . .</w:t>
            </w:r>
            <w:r w:rsidR="00252229" w:rsidRPr="000369DA">
              <w:rPr>
                <w:rFonts w:ascii="Times New Roman" w:hAnsi="Times New Roman" w:cs="Times New Roman"/>
                <w:b w:val="0"/>
                <w:color w:val="000000" w:themeColor="text1"/>
                <w:u w:val="none"/>
                <w:lang w:val="sr-Cyrl-CS"/>
              </w:rPr>
              <w:t xml:space="preserve"> . . . . . . . . . . . . </w:t>
            </w:r>
          </w:p>
        </w:tc>
        <w:tc>
          <w:tcPr>
            <w:tcW w:w="620" w:type="dxa"/>
          </w:tcPr>
          <w:p w:rsidR="00E276C3" w:rsidRPr="000369DA" w:rsidRDefault="00E276C3" w:rsidP="007234AF">
            <w:pPr>
              <w:spacing w:line="360" w:lineRule="auto"/>
              <w:rPr>
                <w:rFonts w:ascii="Times New Roman" w:hAnsi="Times New Roman" w:cs="Times New Roman"/>
                <w:b w:val="0"/>
                <w:bCs/>
                <w:color w:val="000000" w:themeColor="text1"/>
                <w:u w:val="none"/>
                <w:lang w:val="sr-Cyrl-BA" w:eastAsia="en-US"/>
              </w:rPr>
            </w:pPr>
            <w:r w:rsidRPr="000369DA">
              <w:rPr>
                <w:rFonts w:ascii="Times New Roman" w:hAnsi="Times New Roman" w:cs="Times New Roman"/>
                <w:b w:val="0"/>
                <w:bCs/>
                <w:color w:val="000000" w:themeColor="text1"/>
                <w:u w:val="none"/>
                <w:lang w:val="sr-Cyrl-BA" w:eastAsia="en-US"/>
              </w:rPr>
              <w:t>77</w:t>
            </w:r>
          </w:p>
        </w:tc>
      </w:tr>
      <w:tr w:rsidR="000369DA" w:rsidRPr="000369DA" w:rsidTr="00252229">
        <w:trPr>
          <w:trHeight w:val="405"/>
        </w:trPr>
        <w:tc>
          <w:tcPr>
            <w:tcW w:w="9549" w:type="dxa"/>
          </w:tcPr>
          <w:p w:rsidR="00E276C3" w:rsidRPr="000369DA" w:rsidRDefault="00E276C3"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 тима за професионални развој . . . . . . . . . . . . . . . . . . . . . . . . . . . . . . . . . . .</w:t>
            </w:r>
            <w:r w:rsidR="00252229" w:rsidRPr="000369DA">
              <w:rPr>
                <w:rFonts w:ascii="Times New Roman" w:hAnsi="Times New Roman" w:cs="Times New Roman"/>
                <w:b w:val="0"/>
                <w:color w:val="000000" w:themeColor="text1"/>
                <w:u w:val="none"/>
                <w:lang w:val="sr-Cyrl-CS"/>
              </w:rPr>
              <w:t xml:space="preserve"> . . . . . . . . . .</w:t>
            </w:r>
          </w:p>
        </w:tc>
        <w:tc>
          <w:tcPr>
            <w:tcW w:w="620" w:type="dxa"/>
          </w:tcPr>
          <w:p w:rsidR="00E276C3" w:rsidRPr="000369DA" w:rsidRDefault="00E276C3" w:rsidP="007234AF">
            <w:pPr>
              <w:spacing w:line="360" w:lineRule="auto"/>
              <w:rPr>
                <w:rFonts w:ascii="Times New Roman" w:hAnsi="Times New Roman" w:cs="Times New Roman"/>
                <w:b w:val="0"/>
                <w:bCs/>
                <w:color w:val="000000" w:themeColor="text1"/>
                <w:u w:val="none"/>
                <w:lang w:val="sr-Cyrl-BA" w:eastAsia="en-US"/>
              </w:rPr>
            </w:pPr>
            <w:r w:rsidRPr="000369DA">
              <w:rPr>
                <w:rFonts w:ascii="Times New Roman" w:hAnsi="Times New Roman" w:cs="Times New Roman"/>
                <w:b w:val="0"/>
                <w:bCs/>
                <w:color w:val="000000" w:themeColor="text1"/>
                <w:u w:val="none"/>
                <w:lang w:val="sr-Cyrl-BA" w:eastAsia="en-US"/>
              </w:rPr>
              <w:t>79</w:t>
            </w:r>
          </w:p>
        </w:tc>
      </w:tr>
      <w:tr w:rsidR="000369DA" w:rsidRPr="000369DA" w:rsidTr="00252229">
        <w:trPr>
          <w:trHeight w:val="405"/>
        </w:trPr>
        <w:tc>
          <w:tcPr>
            <w:tcW w:w="9549" w:type="dxa"/>
          </w:tcPr>
          <w:p w:rsidR="0035019D" w:rsidRPr="000369DA" w:rsidRDefault="0035019D"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План стручног усавршавања наставника и стручних сарадника </w:t>
            </w:r>
            <w:r w:rsidRPr="000369DA">
              <w:rPr>
                <w:rFonts w:ascii="Times New Roman" w:hAnsi="Times New Roman" w:cs="Times New Roman"/>
                <w:b w:val="0"/>
                <w:bCs/>
                <w:color w:val="000000" w:themeColor="text1"/>
                <w:u w:val="none"/>
                <w:lang w:eastAsia="en-US"/>
              </w:rPr>
              <w:t xml:space="preserve">. . . . . . . </w:t>
            </w:r>
            <w:r w:rsidR="00252229" w:rsidRPr="000369DA">
              <w:rPr>
                <w:rFonts w:ascii="Times New Roman" w:hAnsi="Times New Roman" w:cs="Times New Roman"/>
                <w:b w:val="0"/>
                <w:color w:val="000000" w:themeColor="text1"/>
                <w:u w:val="none"/>
                <w:lang w:val="sr-Cyrl-CS"/>
              </w:rPr>
              <w:t>. . . . . . . . . . . . . . . .</w:t>
            </w:r>
          </w:p>
        </w:tc>
        <w:tc>
          <w:tcPr>
            <w:tcW w:w="620" w:type="dxa"/>
          </w:tcPr>
          <w:p w:rsidR="0035019D" w:rsidRPr="000369DA" w:rsidRDefault="0035019D" w:rsidP="007234AF">
            <w:pPr>
              <w:spacing w:line="360" w:lineRule="auto"/>
              <w:rPr>
                <w:rFonts w:ascii="Times New Roman" w:hAnsi="Times New Roman" w:cs="Times New Roman"/>
                <w:b w:val="0"/>
                <w:color w:val="000000" w:themeColor="text1"/>
                <w:u w:val="none"/>
                <w:lang w:val="sr-Cyrl-BA"/>
              </w:rPr>
            </w:pPr>
            <w:r w:rsidRPr="000369DA">
              <w:rPr>
                <w:rFonts w:ascii="Times New Roman" w:hAnsi="Times New Roman" w:cs="Times New Roman"/>
                <w:b w:val="0"/>
                <w:bCs/>
                <w:color w:val="000000" w:themeColor="text1"/>
                <w:u w:val="none"/>
                <w:lang w:val="sr-Cyrl-BA" w:eastAsia="en-US"/>
              </w:rPr>
              <w:t>80</w:t>
            </w:r>
          </w:p>
        </w:tc>
      </w:tr>
      <w:tr w:rsidR="000369DA" w:rsidRPr="000369DA" w:rsidTr="00252229">
        <w:trPr>
          <w:trHeight w:val="361"/>
        </w:trPr>
        <w:tc>
          <w:tcPr>
            <w:tcW w:w="9549" w:type="dxa"/>
          </w:tcPr>
          <w:p w:rsidR="0035019D" w:rsidRPr="000369DA" w:rsidRDefault="002D3A49"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Програми заштите од дискриминације, насиља, злостављања, занемаривања и превенције других облика ризичног понашања</w:t>
            </w:r>
            <w:r w:rsidR="0035019D" w:rsidRPr="000369DA">
              <w:rPr>
                <w:rFonts w:ascii="Times New Roman" w:hAnsi="Times New Roman" w:cs="Times New Roman"/>
                <w:b w:val="0"/>
                <w:color w:val="000000" w:themeColor="text1"/>
                <w:u w:val="none"/>
                <w:lang w:val="sr-Cyrl-CS"/>
              </w:rPr>
              <w:t xml:space="preserve">. </w:t>
            </w:r>
            <w:r w:rsidR="00252229" w:rsidRPr="000369DA">
              <w:rPr>
                <w:rFonts w:ascii="Times New Roman" w:hAnsi="Times New Roman" w:cs="Times New Roman"/>
                <w:b w:val="0"/>
                <w:color w:val="000000" w:themeColor="text1"/>
                <w:u w:val="none"/>
                <w:lang w:val="sr-Cyrl-CS"/>
              </w:rPr>
              <w:t xml:space="preserve">. . . . . . . . . . . . . . . . . . . . . . . . . . . . . . . . . . . . </w:t>
            </w:r>
          </w:p>
        </w:tc>
        <w:tc>
          <w:tcPr>
            <w:tcW w:w="620" w:type="dxa"/>
            <w:vAlign w:val="bottom"/>
          </w:tcPr>
          <w:p w:rsidR="0035019D" w:rsidRPr="000369DA" w:rsidRDefault="0035019D" w:rsidP="002D3A49">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r w:rsidR="00E276C3" w:rsidRPr="000369DA">
              <w:rPr>
                <w:rFonts w:ascii="Times New Roman" w:hAnsi="Times New Roman" w:cs="Times New Roman"/>
                <w:b w:val="0"/>
                <w:color w:val="000000" w:themeColor="text1"/>
                <w:u w:val="none"/>
              </w:rPr>
              <w:t>4</w:t>
            </w:r>
          </w:p>
        </w:tc>
      </w:tr>
      <w:tr w:rsidR="000369DA" w:rsidRPr="000369DA" w:rsidTr="00252229">
        <w:trPr>
          <w:trHeight w:val="357"/>
        </w:trPr>
        <w:tc>
          <w:tcPr>
            <w:tcW w:w="9549" w:type="dxa"/>
          </w:tcPr>
          <w:p w:rsidR="00E276C3" w:rsidRPr="000369DA" w:rsidRDefault="00E276C3" w:rsidP="00E276C3">
            <w:pPr>
              <w:spacing w:line="360" w:lineRule="auto"/>
              <w:rPr>
                <w:rFonts w:ascii="Times New Roman" w:hAnsi="Times New Roman" w:cs="Times New Roman"/>
                <w:color w:val="000000" w:themeColor="text1"/>
                <w:u w:val="none"/>
                <w:lang w:val="sr-Cyrl-CS"/>
              </w:rPr>
            </w:pPr>
            <w:r w:rsidRPr="000369DA">
              <w:rPr>
                <w:rFonts w:ascii="Times New Roman" w:hAnsi="Times New Roman" w:cs="Times New Roman"/>
                <w:b w:val="0"/>
                <w:color w:val="000000" w:themeColor="text1"/>
                <w:u w:val="none"/>
                <w:lang w:val="sr-Cyrl-CS"/>
              </w:rPr>
              <w:t>Вршњачки тим</w:t>
            </w:r>
            <w:r w:rsidR="00252229" w:rsidRPr="000369DA">
              <w:rPr>
                <w:rFonts w:ascii="Times New Roman" w:hAnsi="Times New Roman" w:cs="Times New Roman"/>
                <w:b w:val="0"/>
                <w:color w:val="000000" w:themeColor="text1"/>
                <w:u w:val="none"/>
                <w:lang w:val="sr-Cyrl-CS"/>
              </w:rPr>
              <w:t>. . . . . . . . . . . . . . . . . . . . . . . . . . . . . . . . . . . . . . . . . . . . . . . . . . . . . . . . . . . . . . . .</w:t>
            </w:r>
          </w:p>
        </w:tc>
        <w:tc>
          <w:tcPr>
            <w:tcW w:w="620" w:type="dxa"/>
            <w:vAlign w:val="bottom"/>
          </w:tcPr>
          <w:p w:rsidR="00E276C3" w:rsidRPr="000369DA" w:rsidRDefault="00E276C3" w:rsidP="00E276C3">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132</w:t>
            </w:r>
          </w:p>
        </w:tc>
      </w:tr>
      <w:tr w:rsidR="000369DA" w:rsidRPr="000369DA" w:rsidTr="00252229">
        <w:trPr>
          <w:trHeight w:val="357"/>
        </w:trPr>
        <w:tc>
          <w:tcPr>
            <w:tcW w:w="9549" w:type="dxa"/>
          </w:tcPr>
          <w:p w:rsidR="00E276C3" w:rsidRPr="000369DA" w:rsidRDefault="00E276C3" w:rsidP="00E276C3">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UNESCO тим</w:t>
            </w:r>
            <w:r w:rsidR="00252229" w:rsidRPr="000369DA">
              <w:rPr>
                <w:rFonts w:ascii="Times New Roman" w:hAnsi="Times New Roman" w:cs="Times New Roman"/>
                <w:b w:val="0"/>
                <w:color w:val="000000" w:themeColor="text1"/>
                <w:u w:val="none"/>
                <w:lang w:val="sr-Cyrl-CS"/>
              </w:rPr>
              <w:t>. . . . . . . . . . . . . . . . . . . . . . . . . . . . . . . . . . . . . . . . . . . . . . . . . . . . . . . . . . . . . . . . .</w:t>
            </w:r>
          </w:p>
        </w:tc>
        <w:tc>
          <w:tcPr>
            <w:tcW w:w="620" w:type="dxa"/>
            <w:vAlign w:val="bottom"/>
          </w:tcPr>
          <w:p w:rsidR="00E276C3" w:rsidRPr="000369DA" w:rsidRDefault="00E276C3" w:rsidP="00E276C3">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132</w:t>
            </w:r>
          </w:p>
        </w:tc>
      </w:tr>
      <w:tr w:rsidR="000369DA" w:rsidRPr="000369DA" w:rsidTr="00252229">
        <w:trPr>
          <w:trHeight w:val="357"/>
        </w:trPr>
        <w:tc>
          <w:tcPr>
            <w:tcW w:w="9549" w:type="dxa"/>
          </w:tcPr>
          <w:p w:rsidR="00E276C3" w:rsidRPr="000369DA" w:rsidRDefault="00E276C3" w:rsidP="00DC6CA1">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 за професионалну оријентацију</w:t>
            </w:r>
            <w:r w:rsidR="00252229" w:rsidRPr="000369DA">
              <w:rPr>
                <w:rFonts w:ascii="Times New Roman" w:hAnsi="Times New Roman" w:cs="Times New Roman"/>
                <w:b w:val="0"/>
                <w:color w:val="000000" w:themeColor="text1"/>
                <w:u w:val="none"/>
                <w:lang w:val="sr-Cyrl-CS"/>
              </w:rPr>
              <w:t>. . . . . . . . . . . . . . . . . . . . . . . . . . . . . . . . . . . . . . . . . . . . . .</w:t>
            </w:r>
          </w:p>
        </w:tc>
        <w:tc>
          <w:tcPr>
            <w:tcW w:w="620" w:type="dxa"/>
            <w:vAlign w:val="bottom"/>
          </w:tcPr>
          <w:p w:rsidR="00E276C3" w:rsidRPr="000369DA" w:rsidRDefault="00E276C3" w:rsidP="00CD39B4">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135</w:t>
            </w:r>
          </w:p>
        </w:tc>
      </w:tr>
      <w:tr w:rsidR="000369DA" w:rsidRPr="000369DA" w:rsidTr="00252229">
        <w:trPr>
          <w:trHeight w:val="357"/>
        </w:trPr>
        <w:tc>
          <w:tcPr>
            <w:tcW w:w="9549" w:type="dxa"/>
          </w:tcPr>
          <w:p w:rsidR="00816D54" w:rsidRPr="000369DA" w:rsidRDefault="00E276C3" w:rsidP="00E276C3">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Индивидуални образовни план, индивидуални програм и индивидуализовани начин рада</w:t>
            </w:r>
          </w:p>
          <w:p w:rsidR="00E276C3" w:rsidRPr="000369DA" w:rsidRDefault="00816D54" w:rsidP="00E276C3">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 тима за инклузивно образовање . . . . . . . . . . . . . . . . . . . . . . . . . . . .  . . . . . . . . . . . . . . .</w:t>
            </w:r>
          </w:p>
        </w:tc>
        <w:tc>
          <w:tcPr>
            <w:tcW w:w="620" w:type="dxa"/>
            <w:vAlign w:val="bottom"/>
          </w:tcPr>
          <w:p w:rsidR="00E276C3" w:rsidRPr="000369DA" w:rsidRDefault="00E276C3" w:rsidP="00E276C3">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137</w:t>
            </w:r>
          </w:p>
        </w:tc>
      </w:tr>
      <w:tr w:rsidR="000369DA" w:rsidRPr="000369DA" w:rsidTr="00252229">
        <w:trPr>
          <w:trHeight w:val="357"/>
        </w:trPr>
        <w:tc>
          <w:tcPr>
            <w:tcW w:w="9549" w:type="dxa"/>
          </w:tcPr>
          <w:p w:rsidR="00F733B5" w:rsidRPr="000369DA" w:rsidRDefault="00F733B5" w:rsidP="00BD3C96">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План тима за промоцију и маркетинг . . . . . . . . . . . . . . . . . . . . . . . . . . . .  . . . . . . </w:t>
            </w:r>
            <w:r w:rsidR="00252229" w:rsidRPr="000369DA">
              <w:rPr>
                <w:rFonts w:ascii="Times New Roman" w:hAnsi="Times New Roman" w:cs="Times New Roman"/>
                <w:b w:val="0"/>
                <w:color w:val="000000" w:themeColor="text1"/>
                <w:u w:val="none"/>
                <w:lang w:val="sr-Cyrl-CS"/>
              </w:rPr>
              <w:t>. . . . . . . . . . .</w:t>
            </w:r>
          </w:p>
        </w:tc>
        <w:tc>
          <w:tcPr>
            <w:tcW w:w="620" w:type="dxa"/>
            <w:vAlign w:val="bottom"/>
          </w:tcPr>
          <w:p w:rsidR="00F733B5" w:rsidRPr="000369DA" w:rsidRDefault="007F674B" w:rsidP="00CD39B4">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149</w:t>
            </w:r>
          </w:p>
        </w:tc>
      </w:tr>
      <w:tr w:rsidR="000369DA" w:rsidRPr="000369DA" w:rsidTr="00252229">
        <w:trPr>
          <w:trHeight w:val="388"/>
        </w:trPr>
        <w:tc>
          <w:tcPr>
            <w:tcW w:w="9549" w:type="dxa"/>
          </w:tcPr>
          <w:p w:rsidR="00F733B5" w:rsidRPr="000369DA" w:rsidRDefault="00F733B5" w:rsidP="00BD3C96">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Школски маркетинг</w:t>
            </w:r>
            <w:r w:rsidRPr="000369DA">
              <w:rPr>
                <w:rFonts w:ascii="Times New Roman" w:hAnsi="Times New Roman" w:cs="Times New Roman"/>
                <w:b w:val="0"/>
                <w:color w:val="000000" w:themeColor="text1"/>
                <w:u w:val="none"/>
                <w:lang w:val="sr-Cyrl-CS"/>
              </w:rPr>
              <w:t>. . . . . . . . . .. . . . . . . . . . . . . . . . . . . . . . .</w:t>
            </w:r>
            <w:r w:rsidRPr="000369DA">
              <w:rPr>
                <w:rFonts w:ascii="Times New Roman" w:hAnsi="Times New Roman" w:cs="Times New Roman"/>
                <w:b w:val="0"/>
                <w:color w:val="000000" w:themeColor="text1"/>
                <w:u w:val="none"/>
              </w:rPr>
              <w:t xml:space="preserve"> . . . . . . . . . . . . . . . .</w:t>
            </w:r>
            <w:r w:rsidR="00252229" w:rsidRPr="000369DA">
              <w:rPr>
                <w:rFonts w:ascii="Times New Roman" w:hAnsi="Times New Roman" w:cs="Times New Roman"/>
                <w:b w:val="0"/>
                <w:color w:val="000000" w:themeColor="text1"/>
                <w:u w:val="none"/>
                <w:lang w:val="sr-Cyrl-CS"/>
              </w:rPr>
              <w:t xml:space="preserve"> . . . . . . . . . . . .</w:t>
            </w:r>
          </w:p>
        </w:tc>
        <w:tc>
          <w:tcPr>
            <w:tcW w:w="620" w:type="dxa"/>
            <w:vAlign w:val="center"/>
          </w:tcPr>
          <w:p w:rsidR="00F733B5" w:rsidRPr="000369DA" w:rsidRDefault="007F674B"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150</w:t>
            </w:r>
          </w:p>
        </w:tc>
      </w:tr>
      <w:tr w:rsidR="000369DA" w:rsidRPr="000369DA" w:rsidTr="00252229">
        <w:trPr>
          <w:trHeight w:val="405"/>
        </w:trPr>
        <w:tc>
          <w:tcPr>
            <w:tcW w:w="9549" w:type="dxa"/>
          </w:tcPr>
          <w:p w:rsidR="00F733B5" w:rsidRPr="000369DA" w:rsidRDefault="00F733B5" w:rsidP="00BD3C96">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План тима за развој међупредметних компетенција . . . . . . . . . . . . . . . . . . . . . </w:t>
            </w:r>
            <w:r w:rsidR="00252229" w:rsidRPr="000369DA">
              <w:rPr>
                <w:rFonts w:ascii="Times New Roman" w:hAnsi="Times New Roman" w:cs="Times New Roman"/>
                <w:b w:val="0"/>
                <w:color w:val="000000" w:themeColor="text1"/>
                <w:u w:val="none"/>
                <w:lang w:val="sr-Cyrl-CS"/>
              </w:rPr>
              <w:t>. . . . . . . . . . . .</w:t>
            </w:r>
          </w:p>
        </w:tc>
        <w:tc>
          <w:tcPr>
            <w:tcW w:w="620" w:type="dxa"/>
            <w:vAlign w:val="center"/>
          </w:tcPr>
          <w:p w:rsidR="00F733B5" w:rsidRPr="000369DA" w:rsidRDefault="00DF4653"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150</w:t>
            </w:r>
          </w:p>
        </w:tc>
      </w:tr>
      <w:tr w:rsidR="000369DA" w:rsidRPr="000369DA" w:rsidTr="00252229">
        <w:trPr>
          <w:trHeight w:val="405"/>
        </w:trPr>
        <w:tc>
          <w:tcPr>
            <w:tcW w:w="9549" w:type="dxa"/>
          </w:tcPr>
          <w:p w:rsidR="00F733B5" w:rsidRPr="000369DA" w:rsidRDefault="00F733B5" w:rsidP="00AF72A1">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 тима за обезбеђивање квалитета</w:t>
            </w:r>
            <w:r w:rsidR="00AF72A1" w:rsidRPr="000369DA">
              <w:rPr>
                <w:rFonts w:ascii="Times New Roman" w:hAnsi="Times New Roman" w:cs="Times New Roman"/>
                <w:b w:val="0"/>
                <w:color w:val="000000" w:themeColor="text1"/>
                <w:u w:val="none"/>
                <w:lang w:val="sr-Cyrl-CS"/>
              </w:rPr>
              <w:t xml:space="preserve"> и разој школе</w:t>
            </w:r>
            <w:r w:rsidRPr="000369DA">
              <w:rPr>
                <w:rFonts w:ascii="Times New Roman" w:hAnsi="Times New Roman" w:cs="Times New Roman"/>
                <w:b w:val="0"/>
                <w:color w:val="000000" w:themeColor="text1"/>
                <w:u w:val="none"/>
                <w:lang w:val="sr-Cyrl-CS"/>
              </w:rPr>
              <w:t xml:space="preserve"> . . . . . . . . . . . . . . . . . . . </w:t>
            </w:r>
            <w:r w:rsidR="00252229" w:rsidRPr="000369DA">
              <w:rPr>
                <w:rFonts w:ascii="Times New Roman" w:hAnsi="Times New Roman" w:cs="Times New Roman"/>
                <w:b w:val="0"/>
                <w:color w:val="000000" w:themeColor="text1"/>
                <w:u w:val="none"/>
                <w:lang w:val="sr-Cyrl-CS"/>
              </w:rPr>
              <w:t xml:space="preserve">. . . . . . . . . . . </w:t>
            </w:r>
          </w:p>
        </w:tc>
        <w:tc>
          <w:tcPr>
            <w:tcW w:w="620" w:type="dxa"/>
          </w:tcPr>
          <w:p w:rsidR="00F733B5" w:rsidRPr="000369DA" w:rsidRDefault="00F733B5" w:rsidP="00E276C3">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15</w:t>
            </w:r>
            <w:r w:rsidR="00DF4653" w:rsidRPr="000369DA">
              <w:rPr>
                <w:rFonts w:ascii="Times New Roman" w:hAnsi="Times New Roman" w:cs="Times New Roman"/>
                <w:b w:val="0"/>
                <w:color w:val="000000" w:themeColor="text1"/>
                <w:u w:val="none"/>
                <w:lang w:val="sr-Cyrl-CS"/>
              </w:rPr>
              <w:t>2</w:t>
            </w:r>
          </w:p>
        </w:tc>
      </w:tr>
      <w:tr w:rsidR="000369DA" w:rsidRPr="000369DA" w:rsidTr="00252229">
        <w:trPr>
          <w:trHeight w:val="388"/>
        </w:trPr>
        <w:tc>
          <w:tcPr>
            <w:tcW w:w="9549" w:type="dxa"/>
          </w:tcPr>
          <w:p w:rsidR="00EE23EB" w:rsidRPr="000369DA" w:rsidRDefault="00EE23EB" w:rsidP="00BD3C96">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План тима за самовредновање . . .. . . . . . . . . . . . . . . . . . . . . . . . . . . . . . . . . . . . . . </w:t>
            </w:r>
            <w:r w:rsidR="00252229" w:rsidRPr="000369DA">
              <w:rPr>
                <w:rFonts w:ascii="Times New Roman" w:hAnsi="Times New Roman" w:cs="Times New Roman"/>
                <w:b w:val="0"/>
                <w:color w:val="000000" w:themeColor="text1"/>
                <w:u w:val="none"/>
                <w:lang w:val="sr-Cyrl-CS"/>
              </w:rPr>
              <w:t>. . . . . . . . .</w:t>
            </w:r>
          </w:p>
        </w:tc>
        <w:tc>
          <w:tcPr>
            <w:tcW w:w="620" w:type="dxa"/>
            <w:vAlign w:val="center"/>
          </w:tcPr>
          <w:p w:rsidR="00EE23EB" w:rsidRPr="000369DA" w:rsidRDefault="00DF4653"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155</w:t>
            </w:r>
          </w:p>
        </w:tc>
      </w:tr>
      <w:tr w:rsidR="000369DA" w:rsidRPr="000369DA" w:rsidTr="00252229">
        <w:trPr>
          <w:trHeight w:val="405"/>
        </w:trPr>
        <w:tc>
          <w:tcPr>
            <w:tcW w:w="9549" w:type="dxa"/>
          </w:tcPr>
          <w:p w:rsidR="00EE23EB" w:rsidRPr="000369DA" w:rsidRDefault="00EE23EB" w:rsidP="00AF72A1">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xml:space="preserve">План </w:t>
            </w:r>
            <w:r w:rsidR="00AF72A1" w:rsidRPr="000369DA">
              <w:rPr>
                <w:rFonts w:ascii="Times New Roman" w:hAnsi="Times New Roman" w:cs="Times New Roman"/>
                <w:b w:val="0"/>
                <w:color w:val="000000" w:themeColor="text1"/>
                <w:u w:val="none"/>
                <w:lang w:val="sr-Cyrl-CS"/>
              </w:rPr>
              <w:t>стручног актива</w:t>
            </w:r>
            <w:r w:rsidRPr="000369DA">
              <w:rPr>
                <w:rFonts w:ascii="Times New Roman" w:hAnsi="Times New Roman" w:cs="Times New Roman"/>
                <w:b w:val="0"/>
                <w:color w:val="000000" w:themeColor="text1"/>
                <w:u w:val="none"/>
                <w:lang w:val="sr-Cyrl-CS"/>
              </w:rPr>
              <w:t xml:space="preserve"> за школско развојно планирање . . . . . . . . .. . . . . . . . . . . . . </w:t>
            </w:r>
            <w:r w:rsidR="00252229" w:rsidRPr="000369DA">
              <w:rPr>
                <w:rFonts w:ascii="Times New Roman" w:hAnsi="Times New Roman" w:cs="Times New Roman"/>
                <w:b w:val="0"/>
                <w:color w:val="000000" w:themeColor="text1"/>
                <w:u w:val="none"/>
                <w:lang w:val="sr-Cyrl-CS"/>
              </w:rPr>
              <w:t>. . . . . . . . .</w:t>
            </w:r>
          </w:p>
        </w:tc>
        <w:tc>
          <w:tcPr>
            <w:tcW w:w="620" w:type="dxa"/>
            <w:vAlign w:val="center"/>
          </w:tcPr>
          <w:p w:rsidR="00EE23EB" w:rsidRPr="000369DA" w:rsidRDefault="00EE23EB" w:rsidP="00DF4653">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w:t>
            </w:r>
            <w:r w:rsidR="00DF4653" w:rsidRPr="000369DA">
              <w:rPr>
                <w:rFonts w:ascii="Times New Roman" w:hAnsi="Times New Roman" w:cs="Times New Roman"/>
                <w:b w:val="0"/>
                <w:color w:val="000000" w:themeColor="text1"/>
                <w:u w:val="none"/>
                <w:lang w:val="sr-Cyrl-CS"/>
              </w:rPr>
              <w:t>57</w:t>
            </w:r>
          </w:p>
        </w:tc>
      </w:tr>
      <w:tr w:rsidR="000369DA" w:rsidRPr="000369DA" w:rsidTr="00252229">
        <w:trPr>
          <w:trHeight w:val="388"/>
        </w:trPr>
        <w:tc>
          <w:tcPr>
            <w:tcW w:w="9549" w:type="dxa"/>
          </w:tcPr>
          <w:p w:rsidR="00EE23EB" w:rsidRPr="000369DA" w:rsidRDefault="00EE23EB" w:rsidP="00AF72A1">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План </w:t>
            </w:r>
            <w:r w:rsidR="00AF72A1" w:rsidRPr="000369DA">
              <w:rPr>
                <w:rFonts w:ascii="Times New Roman" w:hAnsi="Times New Roman" w:cs="Times New Roman"/>
                <w:b w:val="0"/>
                <w:color w:val="000000" w:themeColor="text1"/>
                <w:u w:val="none"/>
              </w:rPr>
              <w:t xml:space="preserve">стручног </w:t>
            </w:r>
            <w:r w:rsidRPr="000369DA">
              <w:rPr>
                <w:rFonts w:ascii="Times New Roman" w:hAnsi="Times New Roman" w:cs="Times New Roman"/>
                <w:b w:val="0"/>
                <w:color w:val="000000" w:themeColor="text1"/>
                <w:u w:val="none"/>
              </w:rPr>
              <w:t xml:space="preserve">актива за израду школског програма . .. . . . . . . . . . . . . . . . . . . . . </w:t>
            </w:r>
            <w:r w:rsidR="00252229" w:rsidRPr="000369DA">
              <w:rPr>
                <w:rFonts w:ascii="Times New Roman" w:hAnsi="Times New Roman" w:cs="Times New Roman"/>
                <w:b w:val="0"/>
                <w:color w:val="000000" w:themeColor="text1"/>
                <w:u w:val="none"/>
                <w:lang w:val="sr-Cyrl-CS"/>
              </w:rPr>
              <w:t>. . . . . . . . . .</w:t>
            </w:r>
          </w:p>
        </w:tc>
        <w:tc>
          <w:tcPr>
            <w:tcW w:w="620" w:type="dxa"/>
            <w:vAlign w:val="center"/>
          </w:tcPr>
          <w:p w:rsidR="00EE23EB" w:rsidRPr="000369DA" w:rsidRDefault="00EE23EB" w:rsidP="00DF4653">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w:t>
            </w:r>
            <w:r w:rsidR="00DF4653" w:rsidRPr="000369DA">
              <w:rPr>
                <w:rFonts w:ascii="Times New Roman" w:hAnsi="Times New Roman" w:cs="Times New Roman"/>
                <w:b w:val="0"/>
                <w:color w:val="000000" w:themeColor="text1"/>
                <w:u w:val="none"/>
                <w:lang w:val="sr-Cyrl-CS"/>
              </w:rPr>
              <w:t>6</w:t>
            </w:r>
            <w:r w:rsidRPr="000369DA">
              <w:rPr>
                <w:rFonts w:ascii="Times New Roman" w:hAnsi="Times New Roman" w:cs="Times New Roman"/>
                <w:b w:val="0"/>
                <w:color w:val="000000" w:themeColor="text1"/>
                <w:u w:val="none"/>
                <w:lang w:val="sr-Cyrl-CS"/>
              </w:rPr>
              <w:t>6</w:t>
            </w:r>
          </w:p>
        </w:tc>
      </w:tr>
      <w:tr w:rsidR="000369DA" w:rsidRPr="000369DA" w:rsidTr="00252229">
        <w:trPr>
          <w:trHeight w:val="405"/>
        </w:trPr>
        <w:tc>
          <w:tcPr>
            <w:tcW w:w="9549" w:type="dxa"/>
          </w:tcPr>
          <w:p w:rsidR="00EE23EB" w:rsidRPr="000369DA" w:rsidRDefault="00EE23EB" w:rsidP="00BD3C96">
            <w:pPr>
              <w:spacing w:line="360" w:lineRule="auto"/>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План рада педагошког колегијума . . . . . . . . . .. . . . . . . . . . . . . . .  </w:t>
            </w:r>
            <w:r w:rsidR="00252229" w:rsidRPr="000369DA">
              <w:rPr>
                <w:rFonts w:ascii="Times New Roman" w:hAnsi="Times New Roman" w:cs="Times New Roman"/>
                <w:b w:val="0"/>
                <w:color w:val="000000" w:themeColor="text1"/>
                <w:u w:val="none"/>
                <w:lang w:val="sr-Cyrl-CS"/>
              </w:rPr>
              <w:t xml:space="preserve">. . . . . . . . . . . . . . . . . . . . . . </w:t>
            </w:r>
          </w:p>
        </w:tc>
        <w:tc>
          <w:tcPr>
            <w:tcW w:w="620" w:type="dxa"/>
            <w:vAlign w:val="center"/>
          </w:tcPr>
          <w:p w:rsidR="00EE23EB" w:rsidRPr="000369DA" w:rsidRDefault="00EE23EB" w:rsidP="00DF4653">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w:t>
            </w:r>
            <w:r w:rsidR="00DF4653" w:rsidRPr="000369DA">
              <w:rPr>
                <w:rFonts w:ascii="Times New Roman" w:hAnsi="Times New Roman" w:cs="Times New Roman"/>
                <w:b w:val="0"/>
                <w:color w:val="000000" w:themeColor="text1"/>
                <w:u w:val="none"/>
                <w:lang w:val="sr-Cyrl-CS"/>
              </w:rPr>
              <w:t>67</w:t>
            </w:r>
          </w:p>
        </w:tc>
      </w:tr>
      <w:tr w:rsidR="000369DA" w:rsidRPr="000369DA" w:rsidTr="00252229">
        <w:trPr>
          <w:trHeight w:val="388"/>
        </w:trPr>
        <w:tc>
          <w:tcPr>
            <w:tcW w:w="9549" w:type="dxa"/>
          </w:tcPr>
          <w:p w:rsidR="00EE23EB" w:rsidRPr="000369DA" w:rsidRDefault="00EE23EB" w:rsidP="00BD3C96">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План рада стручних већа . . . . . . .. . . . . .  . .</w:t>
            </w:r>
            <w:r w:rsidR="00252229" w:rsidRPr="000369DA">
              <w:rPr>
                <w:rFonts w:ascii="Times New Roman" w:hAnsi="Times New Roman" w:cs="Times New Roman"/>
                <w:b w:val="0"/>
                <w:color w:val="000000" w:themeColor="text1"/>
                <w:u w:val="none"/>
                <w:lang w:val="sr-Cyrl-CS"/>
              </w:rPr>
              <w:t xml:space="preserve"> . . . . . . . . . . . . . . . . . . . . . . . . . . . . . . . . . . . . . . .</w:t>
            </w:r>
          </w:p>
        </w:tc>
        <w:tc>
          <w:tcPr>
            <w:tcW w:w="620" w:type="dxa"/>
            <w:vAlign w:val="center"/>
          </w:tcPr>
          <w:p w:rsidR="00EE23EB" w:rsidRPr="000369DA" w:rsidRDefault="00EE23EB" w:rsidP="00DF4653">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w:t>
            </w:r>
            <w:r w:rsidR="00DF4653" w:rsidRPr="000369DA">
              <w:rPr>
                <w:rFonts w:ascii="Times New Roman" w:hAnsi="Times New Roman" w:cs="Times New Roman"/>
                <w:b w:val="0"/>
                <w:color w:val="000000" w:themeColor="text1"/>
                <w:u w:val="none"/>
                <w:lang w:val="sr-Cyrl-CS"/>
              </w:rPr>
              <w:t>68</w:t>
            </w:r>
          </w:p>
        </w:tc>
      </w:tr>
      <w:tr w:rsidR="000369DA" w:rsidRPr="000369DA" w:rsidTr="00252229">
        <w:trPr>
          <w:trHeight w:val="405"/>
        </w:trPr>
        <w:tc>
          <w:tcPr>
            <w:tcW w:w="9549" w:type="dxa"/>
          </w:tcPr>
          <w:p w:rsidR="00EE23EB" w:rsidRPr="000369DA" w:rsidRDefault="00EE23EB" w:rsidP="00BD3C96">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План рада одељењских већа  . . . . . . . .  . . . . . . . .</w:t>
            </w:r>
            <w:r w:rsidR="00252229" w:rsidRPr="000369DA">
              <w:rPr>
                <w:rFonts w:ascii="Times New Roman" w:hAnsi="Times New Roman" w:cs="Times New Roman"/>
                <w:b w:val="0"/>
                <w:color w:val="000000" w:themeColor="text1"/>
                <w:u w:val="none"/>
                <w:lang w:val="sr-Cyrl-CS"/>
              </w:rPr>
              <w:t xml:space="preserve"> . . . . . . . . . . . . . . . . . . . . . . . . . . . . . . . . . .</w:t>
            </w:r>
          </w:p>
        </w:tc>
        <w:tc>
          <w:tcPr>
            <w:tcW w:w="620" w:type="dxa"/>
            <w:vAlign w:val="center"/>
          </w:tcPr>
          <w:p w:rsidR="00EE23EB" w:rsidRPr="000369DA" w:rsidRDefault="00EE23EB" w:rsidP="00DF4653">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63301" w:rsidRPr="000369DA">
              <w:rPr>
                <w:rFonts w:ascii="Times New Roman" w:hAnsi="Times New Roman" w:cs="Times New Roman"/>
                <w:b w:val="0"/>
                <w:color w:val="000000" w:themeColor="text1"/>
                <w:u w:val="none"/>
              </w:rPr>
              <w:t>77</w:t>
            </w:r>
          </w:p>
        </w:tc>
      </w:tr>
      <w:tr w:rsidR="000369DA" w:rsidRPr="000369DA" w:rsidTr="00252229">
        <w:trPr>
          <w:trHeight w:val="388"/>
        </w:trPr>
        <w:tc>
          <w:tcPr>
            <w:tcW w:w="9549" w:type="dxa"/>
          </w:tcPr>
          <w:p w:rsidR="00EE23EB" w:rsidRPr="000369DA" w:rsidRDefault="00EE23EB" w:rsidP="00BD3C96">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10.  САРАДЊА СА РОДИТЕЉИМА , КУЛТУРНЕ И ДРУГЕ АКТИВНОСТИ ШКОЛЕ . </w:t>
            </w:r>
            <w:r w:rsidR="00252229" w:rsidRPr="000369DA">
              <w:rPr>
                <w:rFonts w:ascii="Times New Roman" w:hAnsi="Times New Roman" w:cs="Times New Roman"/>
                <w:b w:val="0"/>
                <w:color w:val="000000" w:themeColor="text1"/>
                <w:u w:val="none"/>
                <w:lang w:val="sr-Cyrl-CS"/>
              </w:rPr>
              <w:t xml:space="preserve">. . </w:t>
            </w:r>
          </w:p>
        </w:tc>
        <w:tc>
          <w:tcPr>
            <w:tcW w:w="620" w:type="dxa"/>
          </w:tcPr>
          <w:p w:rsidR="00EE23EB" w:rsidRPr="000369DA" w:rsidRDefault="0026330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186</w:t>
            </w:r>
          </w:p>
        </w:tc>
      </w:tr>
      <w:tr w:rsidR="000369DA" w:rsidRPr="000369DA" w:rsidTr="00252229">
        <w:trPr>
          <w:trHeight w:val="405"/>
        </w:trPr>
        <w:tc>
          <w:tcPr>
            <w:tcW w:w="9549" w:type="dxa"/>
          </w:tcPr>
          <w:p w:rsidR="00EE23EB" w:rsidRPr="000369DA" w:rsidRDefault="00EE23EB" w:rsidP="00BD3C96">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Сарадња са родитељима</w:t>
            </w:r>
            <w:r w:rsidRPr="000369DA">
              <w:rPr>
                <w:rFonts w:ascii="Times New Roman" w:hAnsi="Times New Roman" w:cs="Times New Roman"/>
                <w:b w:val="0"/>
                <w:color w:val="000000" w:themeColor="text1"/>
                <w:u w:val="none"/>
              </w:rPr>
              <w:t xml:space="preserve">  . . . . . . . . </w:t>
            </w:r>
            <w:r w:rsidRPr="000369DA">
              <w:rPr>
                <w:rFonts w:ascii="Times New Roman" w:hAnsi="Times New Roman" w:cs="Times New Roman"/>
                <w:b w:val="0"/>
                <w:bCs/>
                <w:iCs/>
                <w:color w:val="000000" w:themeColor="text1"/>
                <w:u w:val="none"/>
                <w:lang w:eastAsia="en-US"/>
              </w:rPr>
              <w:t xml:space="preserve">. . . . . . . . . </w:t>
            </w:r>
            <w:r w:rsidRPr="000369DA">
              <w:rPr>
                <w:rFonts w:ascii="Times New Roman" w:hAnsi="Times New Roman" w:cs="Times New Roman"/>
                <w:b w:val="0"/>
                <w:color w:val="000000" w:themeColor="text1"/>
                <w:u w:val="none"/>
              </w:rPr>
              <w:t xml:space="preserve">. </w:t>
            </w:r>
            <w:r w:rsidRPr="000369DA">
              <w:rPr>
                <w:rFonts w:ascii="Times New Roman" w:hAnsi="Times New Roman" w:cs="Times New Roman"/>
                <w:b w:val="0"/>
                <w:color w:val="000000" w:themeColor="text1"/>
                <w:u w:val="none"/>
                <w:lang w:val="sr-Cyrl-CS"/>
              </w:rPr>
              <w:t>. . . . . . . . . . . . . . . . . . . . . . . .</w:t>
            </w:r>
            <w:r w:rsidR="00252229" w:rsidRPr="000369DA">
              <w:rPr>
                <w:rFonts w:ascii="Times New Roman" w:hAnsi="Times New Roman" w:cs="Times New Roman"/>
                <w:b w:val="0"/>
                <w:color w:val="000000" w:themeColor="text1"/>
                <w:u w:val="none"/>
                <w:lang w:val="sr-Cyrl-CS"/>
              </w:rPr>
              <w:t xml:space="preserve"> . . . . . . . . . . . .</w:t>
            </w:r>
          </w:p>
        </w:tc>
        <w:tc>
          <w:tcPr>
            <w:tcW w:w="620" w:type="dxa"/>
          </w:tcPr>
          <w:p w:rsidR="00EE23EB" w:rsidRPr="000369DA" w:rsidRDefault="00EE23EB" w:rsidP="00263301">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1</w:t>
            </w:r>
            <w:r w:rsidR="00263301" w:rsidRPr="000369DA">
              <w:rPr>
                <w:rFonts w:ascii="Times New Roman" w:hAnsi="Times New Roman" w:cs="Times New Roman"/>
                <w:b w:val="0"/>
                <w:color w:val="000000" w:themeColor="text1"/>
                <w:u w:val="none"/>
                <w:lang w:val="sr-Cyrl-CS"/>
              </w:rPr>
              <w:t>86</w:t>
            </w:r>
          </w:p>
        </w:tc>
      </w:tr>
      <w:tr w:rsidR="000369DA" w:rsidRPr="000369DA" w:rsidTr="00252229">
        <w:trPr>
          <w:trHeight w:val="405"/>
        </w:trPr>
        <w:tc>
          <w:tcPr>
            <w:tcW w:w="9549" w:type="dxa"/>
          </w:tcPr>
          <w:p w:rsidR="00EE23EB" w:rsidRPr="000369DA" w:rsidRDefault="00EE23EB" w:rsidP="00BD3C96">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bCs/>
                <w:iCs/>
                <w:color w:val="000000" w:themeColor="text1"/>
                <w:u w:val="none"/>
                <w:lang w:eastAsia="en-US"/>
              </w:rPr>
              <w:t>Програм културних активности у друштвеној средини  .</w:t>
            </w:r>
            <w:r w:rsidRPr="000369DA">
              <w:rPr>
                <w:rFonts w:ascii="Times New Roman" w:hAnsi="Times New Roman" w:cs="Times New Roman"/>
                <w:b w:val="0"/>
                <w:color w:val="000000" w:themeColor="text1"/>
                <w:u w:val="none"/>
                <w:lang w:val="sr-Cyrl-CS"/>
              </w:rPr>
              <w:t>. . . . . . . . . . . . . . . . .</w:t>
            </w:r>
            <w:r w:rsidR="00252229" w:rsidRPr="000369DA">
              <w:rPr>
                <w:rFonts w:ascii="Times New Roman" w:hAnsi="Times New Roman" w:cs="Times New Roman"/>
                <w:b w:val="0"/>
                <w:color w:val="000000" w:themeColor="text1"/>
                <w:u w:val="none"/>
                <w:lang w:val="sr-Cyrl-CS"/>
              </w:rPr>
              <w:t xml:space="preserve"> . . . . . . . . . . . . .</w:t>
            </w:r>
          </w:p>
        </w:tc>
        <w:tc>
          <w:tcPr>
            <w:tcW w:w="620" w:type="dxa"/>
          </w:tcPr>
          <w:p w:rsidR="00EE23EB" w:rsidRPr="000369DA" w:rsidRDefault="00263301" w:rsidP="00C62C2B">
            <w:pPr>
              <w:spacing w:line="360"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187</w:t>
            </w:r>
          </w:p>
        </w:tc>
      </w:tr>
      <w:tr w:rsidR="000369DA" w:rsidRPr="000369DA" w:rsidTr="00252229">
        <w:trPr>
          <w:trHeight w:val="388"/>
        </w:trPr>
        <w:tc>
          <w:tcPr>
            <w:tcW w:w="9549" w:type="dxa"/>
          </w:tcPr>
          <w:p w:rsidR="00EE23EB" w:rsidRPr="000369DA" w:rsidRDefault="00EE23EB" w:rsidP="00BD3C96">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bCs/>
                <w:iCs/>
                <w:color w:val="000000" w:themeColor="text1"/>
                <w:u w:val="none"/>
                <w:lang w:eastAsia="en-US"/>
              </w:rPr>
              <w:t xml:space="preserve">Друге друштвене активности школе . . . . . . . . . </w:t>
            </w:r>
            <w:r w:rsidRPr="000369DA">
              <w:rPr>
                <w:rFonts w:ascii="Times New Roman" w:hAnsi="Times New Roman" w:cs="Times New Roman"/>
                <w:b w:val="0"/>
                <w:color w:val="000000" w:themeColor="text1"/>
                <w:u w:val="none"/>
              </w:rPr>
              <w:t xml:space="preserve">. </w:t>
            </w:r>
            <w:r w:rsidRPr="000369DA">
              <w:rPr>
                <w:rFonts w:ascii="Times New Roman" w:hAnsi="Times New Roman" w:cs="Times New Roman"/>
                <w:b w:val="0"/>
                <w:color w:val="000000" w:themeColor="text1"/>
                <w:u w:val="none"/>
                <w:lang w:val="sr-Cyrl-CS"/>
              </w:rPr>
              <w:t>. . . . . . . . . . . . . . . . . . . . . . . .</w:t>
            </w:r>
            <w:r w:rsidR="00252229" w:rsidRPr="000369DA">
              <w:rPr>
                <w:rFonts w:ascii="Times New Roman" w:hAnsi="Times New Roman" w:cs="Times New Roman"/>
                <w:b w:val="0"/>
                <w:color w:val="000000" w:themeColor="text1"/>
                <w:u w:val="none"/>
                <w:lang w:val="sr-Cyrl-CS"/>
              </w:rPr>
              <w:t xml:space="preserve"> . . . . . . . . . . . . </w:t>
            </w:r>
          </w:p>
        </w:tc>
        <w:tc>
          <w:tcPr>
            <w:tcW w:w="620" w:type="dxa"/>
          </w:tcPr>
          <w:p w:rsidR="00EE23EB" w:rsidRPr="000369DA" w:rsidRDefault="0026330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190</w:t>
            </w:r>
          </w:p>
        </w:tc>
      </w:tr>
      <w:tr w:rsidR="000369DA" w:rsidRPr="000369DA" w:rsidTr="00252229">
        <w:trPr>
          <w:trHeight w:val="405"/>
        </w:trPr>
        <w:tc>
          <w:tcPr>
            <w:tcW w:w="9549" w:type="dxa"/>
          </w:tcPr>
          <w:p w:rsidR="00EE23EB" w:rsidRPr="000369DA" w:rsidRDefault="00EE23EB" w:rsidP="00BD3C96">
            <w:pPr>
              <w:tabs>
                <w:tab w:val="clear" w:pos="3899"/>
              </w:tabs>
              <w:spacing w:line="360" w:lineRule="auto"/>
              <w:rPr>
                <w:rFonts w:ascii="Times New Roman" w:eastAsia="Calibri"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val="sr-Cyrl-CS"/>
              </w:rPr>
              <w:t>План коришћења годишњих одмора</w:t>
            </w:r>
            <w:r w:rsidRPr="000369DA">
              <w:rPr>
                <w:rFonts w:ascii="Times New Roman" w:hAnsi="Times New Roman" w:cs="Times New Roman"/>
                <w:b w:val="0"/>
                <w:color w:val="000000" w:themeColor="text1"/>
                <w:u w:val="none"/>
              </w:rPr>
              <w:t xml:space="preserve">. . . . . . . . . . . . . . . . . . . . . . . . . . . . . . . . . . . . </w:t>
            </w:r>
            <w:r w:rsidR="00252229" w:rsidRPr="000369DA">
              <w:rPr>
                <w:rFonts w:ascii="Times New Roman" w:hAnsi="Times New Roman" w:cs="Times New Roman"/>
                <w:b w:val="0"/>
                <w:color w:val="000000" w:themeColor="text1"/>
                <w:u w:val="none"/>
                <w:lang w:val="sr-Cyrl-CS"/>
              </w:rPr>
              <w:t>. . . . . . . . . .</w:t>
            </w:r>
          </w:p>
        </w:tc>
        <w:tc>
          <w:tcPr>
            <w:tcW w:w="620" w:type="dxa"/>
          </w:tcPr>
          <w:p w:rsidR="00EE23EB" w:rsidRPr="000369DA" w:rsidRDefault="00263301"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190</w:t>
            </w:r>
          </w:p>
        </w:tc>
      </w:tr>
      <w:tr w:rsidR="000369DA" w:rsidRPr="000369DA" w:rsidTr="00252229">
        <w:trPr>
          <w:trHeight w:val="405"/>
        </w:trPr>
        <w:tc>
          <w:tcPr>
            <w:tcW w:w="9549" w:type="dxa"/>
          </w:tcPr>
          <w:p w:rsidR="00EE23EB" w:rsidRPr="000369DA" w:rsidRDefault="00EE23EB" w:rsidP="00C62C2B">
            <w:pPr>
              <w:spacing w:line="360" w:lineRule="auto"/>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 xml:space="preserve">Праћење остваривања и евалуација Годишњег програма рада школе  </w:t>
            </w:r>
            <w:r w:rsidRPr="000369DA">
              <w:rPr>
                <w:rFonts w:ascii="Times New Roman" w:hAnsi="Times New Roman" w:cs="Times New Roman"/>
                <w:b w:val="0"/>
                <w:color w:val="000000" w:themeColor="text1"/>
                <w:u w:val="none"/>
                <w:lang w:val="sr-Cyrl-BA"/>
              </w:rPr>
              <w:t xml:space="preserve">. . </w:t>
            </w:r>
            <w:r w:rsidR="00252229" w:rsidRPr="000369DA">
              <w:rPr>
                <w:rFonts w:ascii="Times New Roman" w:hAnsi="Times New Roman" w:cs="Times New Roman"/>
                <w:b w:val="0"/>
                <w:color w:val="000000" w:themeColor="text1"/>
                <w:u w:val="none"/>
                <w:lang w:val="sr-Cyrl-CS"/>
              </w:rPr>
              <w:t>. . . . . . . . . . . . . . .</w:t>
            </w:r>
          </w:p>
        </w:tc>
        <w:tc>
          <w:tcPr>
            <w:tcW w:w="620" w:type="dxa"/>
          </w:tcPr>
          <w:p w:rsidR="00EE23EB" w:rsidRPr="000369DA" w:rsidRDefault="00252229"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192</w:t>
            </w:r>
          </w:p>
        </w:tc>
      </w:tr>
      <w:tr w:rsidR="00EE23EB" w:rsidRPr="000369DA" w:rsidTr="00252229">
        <w:trPr>
          <w:trHeight w:val="388"/>
        </w:trPr>
        <w:tc>
          <w:tcPr>
            <w:tcW w:w="9549" w:type="dxa"/>
          </w:tcPr>
          <w:p w:rsidR="00EE23EB" w:rsidRPr="000369DA" w:rsidRDefault="00EE23EB" w:rsidP="00C62C2B">
            <w:pPr>
              <w:spacing w:line="360" w:lineRule="auto"/>
              <w:ind w:right="18"/>
              <w:rPr>
                <w:rFonts w:ascii="Times New Roman" w:hAnsi="Times New Roman" w:cs="Times New Roman"/>
                <w:b w:val="0"/>
                <w:color w:val="000000" w:themeColor="text1"/>
                <w:u w:val="none"/>
              </w:rPr>
            </w:pPr>
            <w:r w:rsidRPr="000369DA">
              <w:rPr>
                <w:rFonts w:ascii="Times New Roman" w:hAnsi="Times New Roman" w:cs="Times New Roman"/>
                <w:b w:val="0"/>
                <w:bCs/>
                <w:color w:val="000000" w:themeColor="text1"/>
                <w:u w:val="none"/>
                <w:lang w:eastAsia="en-US"/>
              </w:rPr>
              <w:t xml:space="preserve">Прилози уз Годишњи план. . . . . . . . . </w:t>
            </w:r>
            <w:r w:rsidRPr="000369DA">
              <w:rPr>
                <w:rFonts w:ascii="Times New Roman" w:hAnsi="Times New Roman" w:cs="Times New Roman"/>
                <w:b w:val="0"/>
                <w:color w:val="000000" w:themeColor="text1"/>
                <w:u w:val="none"/>
              </w:rPr>
              <w:t xml:space="preserve">. . . . . . . . . </w:t>
            </w:r>
            <w:r w:rsidRPr="000369DA">
              <w:rPr>
                <w:rFonts w:ascii="Times New Roman" w:hAnsi="Times New Roman" w:cs="Times New Roman"/>
                <w:b w:val="0"/>
                <w:color w:val="000000" w:themeColor="text1"/>
                <w:u w:val="none"/>
                <w:lang w:val="sr-Cyrl-CS"/>
              </w:rPr>
              <w:t>. . . . . . . . . . . . . . . . . . . . . . . . . .</w:t>
            </w:r>
            <w:r w:rsidR="00252229" w:rsidRPr="000369DA">
              <w:rPr>
                <w:rFonts w:ascii="Times New Roman" w:hAnsi="Times New Roman" w:cs="Times New Roman"/>
                <w:b w:val="0"/>
                <w:color w:val="000000" w:themeColor="text1"/>
                <w:u w:val="none"/>
                <w:lang w:val="sr-Cyrl-CS"/>
              </w:rPr>
              <w:t xml:space="preserve"> . . . . . . . . . .</w:t>
            </w:r>
          </w:p>
        </w:tc>
        <w:tc>
          <w:tcPr>
            <w:tcW w:w="620" w:type="dxa"/>
          </w:tcPr>
          <w:p w:rsidR="00EE23EB" w:rsidRPr="000369DA" w:rsidRDefault="00252229" w:rsidP="00C62C2B">
            <w:pPr>
              <w:spacing w:line="360"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193</w:t>
            </w:r>
          </w:p>
        </w:tc>
      </w:tr>
    </w:tbl>
    <w:p w:rsidR="007D551C" w:rsidRPr="000369DA" w:rsidRDefault="007D551C" w:rsidP="0007747D">
      <w:pPr>
        <w:rPr>
          <w:rFonts w:ascii="Times New Roman" w:hAnsi="Times New Roman" w:cs="Times New Roman"/>
          <w:b w:val="0"/>
          <w:color w:val="000000" w:themeColor="text1"/>
          <w:u w:val="none"/>
        </w:rPr>
      </w:pPr>
    </w:p>
    <w:p w:rsidR="002D3670" w:rsidRPr="000369DA" w:rsidRDefault="002D3670" w:rsidP="0007747D">
      <w:pPr>
        <w:rPr>
          <w:rFonts w:ascii="Times New Roman" w:hAnsi="Times New Roman" w:cs="Times New Roman"/>
          <w:b w:val="0"/>
          <w:color w:val="000000" w:themeColor="text1"/>
          <w:u w:val="none"/>
        </w:rPr>
      </w:pPr>
    </w:p>
    <w:p w:rsidR="00816D54" w:rsidRPr="000369DA" w:rsidRDefault="00816D54" w:rsidP="0007747D">
      <w:pPr>
        <w:rPr>
          <w:rFonts w:ascii="Times New Roman" w:hAnsi="Times New Roman" w:cs="Times New Roman"/>
          <w:b w:val="0"/>
          <w:color w:val="000000" w:themeColor="text1"/>
          <w:u w:val="none"/>
        </w:rPr>
      </w:pPr>
    </w:p>
    <w:p w:rsidR="00816D54" w:rsidRPr="000369DA" w:rsidRDefault="00816D54" w:rsidP="0007747D">
      <w:pPr>
        <w:rPr>
          <w:rFonts w:ascii="Times New Roman" w:hAnsi="Times New Roman" w:cs="Times New Roman"/>
          <w:b w:val="0"/>
          <w:color w:val="000000" w:themeColor="text1"/>
          <w:u w:val="none"/>
        </w:rPr>
      </w:pPr>
    </w:p>
    <w:p w:rsidR="00816D54" w:rsidRPr="000369DA" w:rsidRDefault="00816D54" w:rsidP="0007747D">
      <w:pPr>
        <w:rPr>
          <w:rFonts w:ascii="Times New Roman" w:hAnsi="Times New Roman" w:cs="Times New Roman"/>
          <w:b w:val="0"/>
          <w:color w:val="000000" w:themeColor="text1"/>
          <w:u w:val="none"/>
        </w:rPr>
      </w:pPr>
    </w:p>
    <w:p w:rsidR="00816D54" w:rsidRPr="000369DA" w:rsidRDefault="00816D54" w:rsidP="0007747D">
      <w:pPr>
        <w:rPr>
          <w:rFonts w:ascii="Times New Roman" w:hAnsi="Times New Roman" w:cs="Times New Roman"/>
          <w:b w:val="0"/>
          <w:color w:val="000000" w:themeColor="text1"/>
          <w:u w:val="none"/>
        </w:rPr>
      </w:pPr>
    </w:p>
    <w:p w:rsidR="00816D54" w:rsidRPr="000369DA" w:rsidRDefault="00816D54" w:rsidP="0007747D">
      <w:pPr>
        <w:rPr>
          <w:rFonts w:ascii="Times New Roman" w:hAnsi="Times New Roman" w:cs="Times New Roman"/>
          <w:b w:val="0"/>
          <w:color w:val="000000" w:themeColor="text1"/>
          <w:u w:val="none"/>
        </w:rPr>
      </w:pPr>
    </w:p>
    <w:p w:rsidR="00816D54" w:rsidRPr="000369DA" w:rsidRDefault="00816D54" w:rsidP="0007747D">
      <w:pPr>
        <w:rPr>
          <w:rFonts w:ascii="Times New Roman" w:hAnsi="Times New Roman" w:cs="Times New Roman"/>
          <w:b w:val="0"/>
          <w:color w:val="000000" w:themeColor="text1"/>
          <w:u w:val="none"/>
        </w:rPr>
      </w:pPr>
    </w:p>
    <w:p w:rsidR="00816D54" w:rsidRPr="000369DA" w:rsidRDefault="00816D54" w:rsidP="0007747D">
      <w:pPr>
        <w:rPr>
          <w:rFonts w:ascii="Times New Roman" w:hAnsi="Times New Roman" w:cs="Times New Roman"/>
          <w:b w:val="0"/>
          <w:color w:val="000000" w:themeColor="text1"/>
          <w:u w:val="none"/>
        </w:rPr>
      </w:pPr>
    </w:p>
    <w:p w:rsidR="00816D54" w:rsidRPr="000369DA" w:rsidRDefault="00816D54" w:rsidP="0007747D">
      <w:pPr>
        <w:rPr>
          <w:rFonts w:ascii="Times New Roman" w:hAnsi="Times New Roman" w:cs="Times New Roman"/>
          <w:b w:val="0"/>
          <w:color w:val="000000" w:themeColor="text1"/>
          <w:u w:val="none"/>
        </w:rPr>
      </w:pPr>
    </w:p>
    <w:p w:rsidR="00816D54" w:rsidRPr="000369DA" w:rsidRDefault="00816D54" w:rsidP="0007747D">
      <w:pPr>
        <w:rPr>
          <w:rFonts w:ascii="Times New Roman" w:hAnsi="Times New Roman" w:cs="Times New Roman"/>
          <w:b w:val="0"/>
          <w:color w:val="000000" w:themeColor="text1"/>
          <w:u w:val="none"/>
        </w:rPr>
      </w:pPr>
    </w:p>
    <w:p w:rsidR="00816D54" w:rsidRPr="000369DA" w:rsidRDefault="00816D54" w:rsidP="0007747D">
      <w:pPr>
        <w:rPr>
          <w:rFonts w:ascii="Times New Roman" w:hAnsi="Times New Roman" w:cs="Times New Roman"/>
          <w:b w:val="0"/>
          <w:color w:val="000000" w:themeColor="text1"/>
          <w:u w:val="none"/>
        </w:rPr>
      </w:pPr>
    </w:p>
    <w:p w:rsidR="00816D54" w:rsidRPr="000369DA" w:rsidRDefault="00816D54" w:rsidP="0007747D">
      <w:pPr>
        <w:rPr>
          <w:rFonts w:ascii="Times New Roman" w:hAnsi="Times New Roman" w:cs="Times New Roman"/>
          <w:b w:val="0"/>
          <w:color w:val="000000" w:themeColor="text1"/>
          <w:u w:val="none"/>
        </w:rPr>
      </w:pPr>
    </w:p>
    <w:p w:rsidR="00816D54" w:rsidRPr="000369DA" w:rsidRDefault="00816D54" w:rsidP="0007747D">
      <w:pPr>
        <w:rPr>
          <w:rFonts w:ascii="Times New Roman" w:hAnsi="Times New Roman" w:cs="Times New Roman"/>
          <w:b w:val="0"/>
          <w:color w:val="000000" w:themeColor="text1"/>
          <w:u w:val="none"/>
        </w:rPr>
      </w:pPr>
    </w:p>
    <w:p w:rsidR="00252229" w:rsidRPr="000369DA" w:rsidRDefault="00252229" w:rsidP="00AA0A67">
      <w:pPr>
        <w:rPr>
          <w:rFonts w:ascii="Times New Roman" w:hAnsi="Times New Roman" w:cs="Times New Roman"/>
          <w:b w:val="0"/>
          <w:color w:val="000000" w:themeColor="text1"/>
          <w:u w:val="none"/>
          <w:lang w:val="sr-Cyrl-RS"/>
        </w:rPr>
      </w:pPr>
    </w:p>
    <w:p w:rsidR="00BC7B8B" w:rsidRPr="000369DA" w:rsidRDefault="00BC7B8B" w:rsidP="00AA0A67">
      <w:pPr>
        <w:rPr>
          <w:rFonts w:ascii="Times New Roman" w:hAnsi="Times New Roman" w:cs="Times New Roman"/>
          <w:b w:val="0"/>
          <w:color w:val="000000" w:themeColor="text1"/>
          <w:u w:val="none"/>
          <w:lang w:val="sr-Cyrl-RS"/>
        </w:rPr>
      </w:pPr>
    </w:p>
    <w:p w:rsidR="00BC7B8B" w:rsidRPr="000369DA" w:rsidRDefault="00BC7B8B" w:rsidP="00AA0A67">
      <w:pPr>
        <w:rPr>
          <w:rFonts w:ascii="Times New Roman" w:hAnsi="Times New Roman" w:cs="Times New Roman"/>
          <w:b w:val="0"/>
          <w:color w:val="000000" w:themeColor="text1"/>
          <w:u w:val="none"/>
          <w:lang w:val="sr-Cyrl-RS"/>
        </w:rPr>
      </w:pPr>
    </w:p>
    <w:p w:rsidR="00BC7B8B" w:rsidRPr="000369DA" w:rsidRDefault="00BC7B8B" w:rsidP="00AA0A67">
      <w:pPr>
        <w:rPr>
          <w:rFonts w:ascii="Times New Roman" w:hAnsi="Times New Roman" w:cs="Times New Roman"/>
          <w:b w:val="0"/>
          <w:color w:val="000000" w:themeColor="text1"/>
          <w:u w:val="none"/>
          <w:lang w:val="sr-Cyrl-RS"/>
        </w:rPr>
      </w:pPr>
    </w:p>
    <w:p w:rsidR="00BC7B8B" w:rsidRPr="000369DA" w:rsidRDefault="00BC7B8B" w:rsidP="00AA0A67">
      <w:pPr>
        <w:rPr>
          <w:rFonts w:ascii="Times New Roman" w:hAnsi="Times New Roman" w:cs="Times New Roman"/>
          <w:b w:val="0"/>
          <w:color w:val="000000" w:themeColor="text1"/>
          <w:u w:val="none"/>
          <w:lang w:val="sr-Cyrl-RS"/>
        </w:rPr>
      </w:pPr>
    </w:p>
    <w:p w:rsidR="00BC7B8B" w:rsidRPr="000369DA" w:rsidRDefault="00BC7B8B" w:rsidP="00AA0A67">
      <w:pPr>
        <w:rPr>
          <w:rFonts w:ascii="Times New Roman" w:hAnsi="Times New Roman" w:cs="Times New Roman"/>
          <w:b w:val="0"/>
          <w:color w:val="000000" w:themeColor="text1"/>
          <w:u w:val="none"/>
          <w:lang w:val="sr-Cyrl-RS"/>
        </w:rPr>
      </w:pPr>
    </w:p>
    <w:p w:rsidR="00BC7B8B" w:rsidRPr="000369DA" w:rsidRDefault="00BC7B8B" w:rsidP="00AA0A67">
      <w:pPr>
        <w:rPr>
          <w:rFonts w:ascii="Times New Roman" w:hAnsi="Times New Roman" w:cs="Times New Roman"/>
          <w:b w:val="0"/>
          <w:color w:val="000000" w:themeColor="text1"/>
          <w:u w:val="none"/>
          <w:lang w:val="sr-Cyrl-RS"/>
        </w:rPr>
      </w:pPr>
    </w:p>
    <w:p w:rsidR="00BC7B8B" w:rsidRPr="000369DA" w:rsidRDefault="00BC7B8B" w:rsidP="00AA0A67">
      <w:pPr>
        <w:rPr>
          <w:rFonts w:ascii="Times New Roman" w:hAnsi="Times New Roman" w:cs="Times New Roman"/>
          <w:b w:val="0"/>
          <w:color w:val="000000" w:themeColor="text1"/>
          <w:u w:val="none"/>
          <w:lang w:val="sr-Cyrl-RS"/>
        </w:rPr>
      </w:pPr>
    </w:p>
    <w:p w:rsidR="00BC7B8B" w:rsidRPr="000369DA" w:rsidRDefault="00BC7B8B" w:rsidP="00AA0A67">
      <w:pPr>
        <w:rPr>
          <w:rFonts w:ascii="Times New Roman" w:hAnsi="Times New Roman" w:cs="Times New Roman"/>
          <w:b w:val="0"/>
          <w:color w:val="000000" w:themeColor="text1"/>
          <w:u w:val="none"/>
          <w:lang w:val="sr-Cyrl-RS"/>
        </w:rPr>
      </w:pPr>
    </w:p>
    <w:p w:rsidR="00BC7B8B" w:rsidRPr="000369DA" w:rsidRDefault="00BC7B8B" w:rsidP="00AA0A67">
      <w:pPr>
        <w:rPr>
          <w:rFonts w:ascii="Times New Roman" w:hAnsi="Times New Roman" w:cs="Times New Roman"/>
          <w:b w:val="0"/>
          <w:color w:val="000000" w:themeColor="text1"/>
          <w:u w:val="none"/>
          <w:lang w:val="sr-Cyrl-RS"/>
        </w:rPr>
      </w:pPr>
    </w:p>
    <w:p w:rsidR="00BC7B8B" w:rsidRPr="000369DA" w:rsidRDefault="00BC7B8B" w:rsidP="00AA0A67">
      <w:pPr>
        <w:rPr>
          <w:rFonts w:ascii="Times New Roman" w:hAnsi="Times New Roman" w:cs="Times New Roman"/>
          <w:b w:val="0"/>
          <w:color w:val="000000" w:themeColor="text1"/>
          <w:u w:val="none"/>
          <w:lang w:val="sr-Cyrl-RS"/>
        </w:rPr>
      </w:pPr>
    </w:p>
    <w:p w:rsidR="00BC7B8B" w:rsidRPr="000369DA" w:rsidRDefault="00BC7B8B" w:rsidP="00AA0A67">
      <w:pPr>
        <w:rPr>
          <w:rFonts w:ascii="Times New Roman" w:hAnsi="Times New Roman" w:cs="Times New Roman"/>
          <w:b w:val="0"/>
          <w:color w:val="000000" w:themeColor="text1"/>
          <w:u w:val="none"/>
          <w:lang w:val="sr-Cyrl-RS"/>
        </w:rPr>
      </w:pPr>
    </w:p>
    <w:p w:rsidR="00AA0A67" w:rsidRPr="000369DA" w:rsidRDefault="00AA0A67" w:rsidP="00AA0A67">
      <w:pPr>
        <w:rPr>
          <w:rFonts w:ascii="Times New Roman" w:hAnsi="Times New Roman" w:cs="Times New Roman"/>
          <w:b w:val="0"/>
          <w:color w:val="000000" w:themeColor="text1"/>
          <w:u w:val="none"/>
          <w:lang w:val="sr-Cyrl-RS"/>
        </w:rPr>
      </w:pPr>
    </w:p>
    <w:p w:rsidR="00AA0A67" w:rsidRPr="000369DA" w:rsidRDefault="00AA0A67" w:rsidP="00AA0A67">
      <w:pPr>
        <w:rPr>
          <w:rFonts w:ascii="Times New Roman" w:hAnsi="Times New Roman" w:cs="Times New Roman"/>
          <w:b w:val="0"/>
          <w:color w:val="000000" w:themeColor="text1"/>
          <w:u w:val="none"/>
          <w:lang w:val="sr-Cyrl-RS"/>
        </w:rPr>
      </w:pPr>
    </w:p>
    <w:p w:rsidR="00AA0A67" w:rsidRPr="000369DA" w:rsidRDefault="00AA0A67" w:rsidP="00AA0A67">
      <w:pPr>
        <w:rPr>
          <w:rFonts w:ascii="Times New Roman" w:hAnsi="Times New Roman" w:cs="Times New Roman"/>
          <w:color w:val="000000" w:themeColor="text1"/>
          <w:u w:val="none"/>
          <w:lang w:val="sr-Cyrl-RS" w:eastAsia="en-US"/>
        </w:rPr>
      </w:pPr>
    </w:p>
    <w:p w:rsidR="00252229" w:rsidRPr="000369DA" w:rsidRDefault="00252229" w:rsidP="00247DF6">
      <w:pPr>
        <w:jc w:val="center"/>
        <w:rPr>
          <w:rFonts w:ascii="Times New Roman" w:hAnsi="Times New Roman" w:cs="Times New Roman"/>
          <w:color w:val="000000" w:themeColor="text1"/>
          <w:u w:val="none"/>
          <w:lang w:eastAsia="en-US"/>
        </w:rPr>
      </w:pPr>
    </w:p>
    <w:p w:rsidR="00252229" w:rsidRPr="000369DA" w:rsidRDefault="00252229" w:rsidP="00247DF6">
      <w:pPr>
        <w:jc w:val="center"/>
        <w:rPr>
          <w:rFonts w:ascii="Times New Roman" w:hAnsi="Times New Roman" w:cs="Times New Roman"/>
          <w:color w:val="000000" w:themeColor="text1"/>
          <w:u w:val="none"/>
          <w:lang w:eastAsia="en-US"/>
        </w:rPr>
      </w:pPr>
    </w:p>
    <w:p w:rsidR="007D551C" w:rsidRPr="000369DA" w:rsidRDefault="001D745F" w:rsidP="00247DF6">
      <w:pPr>
        <w:jc w:val="center"/>
        <w:rPr>
          <w:rFonts w:ascii="Times New Roman" w:hAnsi="Times New Roman" w:cs="Times New Roman"/>
          <w:color w:val="000000" w:themeColor="text1"/>
          <w:u w:val="none"/>
          <w:lang w:eastAsia="en-US"/>
        </w:rPr>
      </w:pPr>
      <w:r w:rsidRPr="000369DA">
        <w:rPr>
          <w:rFonts w:ascii="Times New Roman" w:hAnsi="Times New Roman" w:cs="Times New Roman"/>
          <w:color w:val="000000" w:themeColor="text1"/>
          <w:u w:val="none"/>
          <w:lang w:eastAsia="en-US"/>
        </w:rPr>
        <w:t>ГОДИШЊИ ПЛАН РАДА</w:t>
      </w:r>
    </w:p>
    <w:p w:rsidR="001D745F" w:rsidRPr="000369DA" w:rsidRDefault="001D745F" w:rsidP="00B62C69">
      <w:pPr>
        <w:jc w:val="center"/>
        <w:rPr>
          <w:rFonts w:ascii="Times New Roman" w:hAnsi="Times New Roman" w:cs="Times New Roman"/>
          <w:color w:val="000000" w:themeColor="text1"/>
          <w:u w:val="none"/>
          <w:lang w:eastAsia="en-US"/>
        </w:rPr>
      </w:pPr>
    </w:p>
    <w:p w:rsidR="001D745F" w:rsidRPr="000369DA" w:rsidRDefault="001D745F" w:rsidP="00B62C69">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ОСНОВНЕ ШКОЛЕ „БРАНКО РАДИЧЕВИЋ „ ПАНЧЕВО</w:t>
      </w:r>
    </w:p>
    <w:p w:rsidR="001D745F" w:rsidRPr="000369DA" w:rsidRDefault="001D745F" w:rsidP="00B62C69">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 xml:space="preserve">за школску </w:t>
      </w:r>
      <w:r w:rsidR="00A41FD9" w:rsidRPr="000369DA">
        <w:rPr>
          <w:rFonts w:ascii="Times New Roman" w:hAnsi="Times New Roman" w:cs="Times New Roman"/>
          <w:color w:val="000000" w:themeColor="text1"/>
          <w:u w:val="none"/>
          <w:lang w:val="sr-Cyrl-CS"/>
        </w:rPr>
        <w:t>202</w:t>
      </w:r>
      <w:r w:rsidR="00A41FD9" w:rsidRPr="000369DA">
        <w:rPr>
          <w:rFonts w:ascii="Times New Roman" w:hAnsi="Times New Roman" w:cs="Times New Roman"/>
          <w:color w:val="000000" w:themeColor="text1"/>
          <w:u w:val="none"/>
          <w:lang w:val="sr-Cyrl-RS"/>
        </w:rPr>
        <w:t>2</w:t>
      </w:r>
      <w:r w:rsidRPr="000369DA">
        <w:rPr>
          <w:rFonts w:ascii="Times New Roman" w:hAnsi="Times New Roman" w:cs="Times New Roman"/>
          <w:color w:val="000000" w:themeColor="text1"/>
          <w:u w:val="none"/>
          <w:lang w:val="sr-Cyrl-CS"/>
        </w:rPr>
        <w:t>/20</w:t>
      </w:r>
      <w:r w:rsidR="00C027E5" w:rsidRPr="000369DA">
        <w:rPr>
          <w:rFonts w:ascii="Times New Roman" w:hAnsi="Times New Roman" w:cs="Times New Roman"/>
          <w:color w:val="000000" w:themeColor="text1"/>
          <w:u w:val="none"/>
          <w:lang w:val="sr-Cyrl-CS"/>
        </w:rPr>
        <w:t>2</w:t>
      </w:r>
      <w:r w:rsidR="00A41FD9" w:rsidRPr="000369DA">
        <w:rPr>
          <w:rFonts w:ascii="Times New Roman" w:hAnsi="Times New Roman" w:cs="Times New Roman"/>
          <w:color w:val="000000" w:themeColor="text1"/>
          <w:u w:val="none"/>
          <w:lang w:val="sr-Cyrl-CS"/>
        </w:rPr>
        <w:t>3</w:t>
      </w:r>
      <w:r w:rsidRPr="000369DA">
        <w:rPr>
          <w:rFonts w:ascii="Times New Roman" w:hAnsi="Times New Roman" w:cs="Times New Roman"/>
          <w:color w:val="000000" w:themeColor="text1"/>
          <w:u w:val="none"/>
          <w:lang w:val="sr-Cyrl-CS"/>
        </w:rPr>
        <w:t xml:space="preserve">. </w:t>
      </w:r>
      <w:r w:rsidR="00F9395D" w:rsidRPr="000369DA">
        <w:rPr>
          <w:rFonts w:ascii="Times New Roman" w:hAnsi="Times New Roman" w:cs="Times New Roman"/>
          <w:color w:val="000000" w:themeColor="text1"/>
          <w:u w:val="none"/>
          <w:lang w:val="sr-Cyrl-CS"/>
        </w:rPr>
        <w:t>г</w:t>
      </w:r>
      <w:r w:rsidRPr="000369DA">
        <w:rPr>
          <w:rFonts w:ascii="Times New Roman" w:hAnsi="Times New Roman" w:cs="Times New Roman"/>
          <w:color w:val="000000" w:themeColor="text1"/>
          <w:u w:val="none"/>
          <w:lang w:val="sr-Cyrl-CS"/>
        </w:rPr>
        <w:t>одину</w:t>
      </w:r>
    </w:p>
    <w:p w:rsidR="007D551C" w:rsidRPr="000369DA" w:rsidRDefault="007D551C" w:rsidP="00247DF6">
      <w:pPr>
        <w:rPr>
          <w:rFonts w:ascii="Times New Roman" w:hAnsi="Times New Roman" w:cs="Times New Roman"/>
          <w:b w:val="0"/>
          <w:color w:val="000000" w:themeColor="text1"/>
          <w:u w:val="none"/>
        </w:rPr>
      </w:pPr>
    </w:p>
    <w:p w:rsidR="001D745F" w:rsidRPr="000369DA" w:rsidRDefault="001D745F" w:rsidP="00B62C69">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УВОД</w:t>
      </w:r>
    </w:p>
    <w:p w:rsidR="001D745F" w:rsidRPr="000369DA" w:rsidRDefault="001D745F" w:rsidP="0007747D">
      <w:pPr>
        <w:rPr>
          <w:rFonts w:ascii="Times New Roman" w:hAnsi="Times New Roman" w:cs="Times New Roman"/>
          <w:b w:val="0"/>
          <w:color w:val="000000" w:themeColor="text1"/>
          <w:u w:val="none"/>
        </w:rPr>
      </w:pPr>
    </w:p>
    <w:p w:rsidR="00091F25" w:rsidRPr="000369DA" w:rsidRDefault="00091F25" w:rsidP="004F7083">
      <w:pPr>
        <w:tabs>
          <w:tab w:val="clear" w:pos="3899"/>
        </w:tabs>
        <w:jc w:val="both"/>
        <w:rPr>
          <w:rFonts w:ascii="Times New Roman" w:eastAsia="Calibri" w:hAnsi="Times New Roman" w:cs="Times New Roman"/>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Школа „Бранко Радичевић“ је једна од десет основних школа у Панчеву. Од самог почетка рада 1827. године  школа је мењала називе и локације на којима се налазила. Од 1965. године настава се одвија у новој школској згради у улици Владимира Жестића бр. 21.</w:t>
      </w:r>
    </w:p>
    <w:p w:rsidR="00091F25" w:rsidRPr="000369DA" w:rsidRDefault="00091F25" w:rsidP="00816D54">
      <w:pPr>
        <w:tabs>
          <w:tab w:val="clear" w:pos="3899"/>
        </w:tabs>
        <w:spacing w:line="276" w:lineRule="auto"/>
        <w:jc w:val="both"/>
        <w:rPr>
          <w:rFonts w:ascii="Times New Roman" w:eastAsia="Calibri" w:hAnsi="Times New Roman" w:cs="Times New Roman"/>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Школа се налази у близини центра града. Похађа је </w:t>
      </w:r>
      <w:r w:rsidR="002C3242" w:rsidRPr="000369DA">
        <w:rPr>
          <w:rFonts w:ascii="Times New Roman" w:eastAsia="Calibri" w:hAnsi="Times New Roman" w:cs="Times New Roman"/>
          <w:b w:val="0"/>
          <w:color w:val="000000" w:themeColor="text1"/>
          <w:u w:val="none"/>
          <w:lang w:val="sr-Cyrl-CS" w:eastAsia="en-US"/>
        </w:rPr>
        <w:t>579</w:t>
      </w:r>
      <w:r w:rsidR="00A41FD9" w:rsidRPr="000369DA">
        <w:rPr>
          <w:rFonts w:ascii="Times New Roman" w:eastAsia="Calibri" w:hAnsi="Times New Roman" w:cs="Times New Roman"/>
          <w:b w:val="0"/>
          <w:color w:val="000000" w:themeColor="text1"/>
          <w:u w:val="none"/>
          <w:lang w:val="sr-Cyrl-CS" w:eastAsia="en-US"/>
        </w:rPr>
        <w:t xml:space="preserve"> ученика и у њој ради 3</w:t>
      </w:r>
      <w:r w:rsidR="00CD11FD" w:rsidRPr="000369DA">
        <w:rPr>
          <w:rFonts w:ascii="Times New Roman" w:eastAsia="Calibri" w:hAnsi="Times New Roman" w:cs="Times New Roman"/>
          <w:b w:val="0"/>
          <w:color w:val="000000" w:themeColor="text1"/>
          <w:u w:val="none"/>
          <w:lang w:val="sr-Cyrl-CS" w:eastAsia="en-US"/>
        </w:rPr>
        <w:t>0</w:t>
      </w:r>
      <w:r w:rsidRPr="000369DA">
        <w:rPr>
          <w:rFonts w:ascii="Times New Roman" w:eastAsia="Calibri" w:hAnsi="Times New Roman" w:cs="Times New Roman"/>
          <w:b w:val="0"/>
          <w:color w:val="000000" w:themeColor="text1"/>
          <w:u w:val="none"/>
          <w:lang w:val="sr-Cyrl-CS" w:eastAsia="en-US"/>
        </w:rPr>
        <w:t xml:space="preserve"> наставника и </w:t>
      </w:r>
      <w:r w:rsidR="00D620EE" w:rsidRPr="000369DA">
        <w:rPr>
          <w:rFonts w:ascii="Times New Roman" w:eastAsia="Calibri" w:hAnsi="Times New Roman" w:cs="Times New Roman"/>
          <w:b w:val="0"/>
          <w:color w:val="000000" w:themeColor="text1"/>
          <w:u w:val="none"/>
          <w:lang w:val="sr-Cyrl-CS" w:eastAsia="en-US"/>
        </w:rPr>
        <w:t>3</w:t>
      </w:r>
      <w:r w:rsidRPr="000369DA">
        <w:rPr>
          <w:rFonts w:ascii="Times New Roman" w:eastAsia="Calibri" w:hAnsi="Times New Roman" w:cs="Times New Roman"/>
          <w:b w:val="0"/>
          <w:color w:val="000000" w:themeColor="text1"/>
          <w:u w:val="none"/>
          <w:lang w:val="sr-Cyrl-CS" w:eastAsia="en-US"/>
        </w:rPr>
        <w:t xml:space="preserve"> стручн</w:t>
      </w:r>
      <w:r w:rsidRPr="000369DA">
        <w:rPr>
          <w:rFonts w:ascii="Times New Roman" w:eastAsia="Calibri" w:hAnsi="Times New Roman" w:cs="Times New Roman"/>
          <w:b w:val="0"/>
          <w:color w:val="000000" w:themeColor="text1"/>
          <w:u w:val="none"/>
          <w:lang w:eastAsia="en-US"/>
        </w:rPr>
        <w:t>a</w:t>
      </w:r>
      <w:r w:rsidRPr="000369DA">
        <w:rPr>
          <w:rFonts w:ascii="Times New Roman" w:eastAsia="Calibri" w:hAnsi="Times New Roman" w:cs="Times New Roman"/>
          <w:b w:val="0"/>
          <w:color w:val="000000" w:themeColor="text1"/>
          <w:u w:val="none"/>
          <w:lang w:val="sr-Cyrl-CS" w:eastAsia="en-US"/>
        </w:rPr>
        <w:t xml:space="preserve"> сарадника. Укупно има </w:t>
      </w:r>
      <w:r w:rsidR="00BB2A38" w:rsidRPr="000369DA">
        <w:rPr>
          <w:rFonts w:ascii="Times New Roman" w:eastAsia="Calibri" w:hAnsi="Times New Roman" w:cs="Times New Roman"/>
          <w:b w:val="0"/>
          <w:color w:val="000000" w:themeColor="text1"/>
          <w:u w:val="none"/>
          <w:lang w:val="sr-Cyrl-CS" w:eastAsia="en-US"/>
        </w:rPr>
        <w:t>5</w:t>
      </w:r>
      <w:r w:rsidR="00A41FD9" w:rsidRPr="000369DA">
        <w:rPr>
          <w:rFonts w:ascii="Times New Roman" w:eastAsia="Calibri" w:hAnsi="Times New Roman" w:cs="Times New Roman"/>
          <w:b w:val="0"/>
          <w:color w:val="000000" w:themeColor="text1"/>
          <w:u w:val="none"/>
          <w:lang w:val="sr-Cyrl-CS" w:eastAsia="en-US"/>
        </w:rPr>
        <w:t>6</w:t>
      </w:r>
      <w:r w:rsidR="002852F5" w:rsidRPr="000369DA">
        <w:rPr>
          <w:rFonts w:ascii="Times New Roman" w:eastAsia="Calibri" w:hAnsi="Times New Roman" w:cs="Times New Roman"/>
          <w:b w:val="0"/>
          <w:color w:val="000000" w:themeColor="text1"/>
          <w:u w:val="none"/>
          <w:lang w:val="sr-Cyrl-CS" w:eastAsia="en-US"/>
        </w:rPr>
        <w:t xml:space="preserve"> </w:t>
      </w:r>
      <w:r w:rsidRPr="000369DA">
        <w:rPr>
          <w:rFonts w:ascii="Times New Roman" w:eastAsia="Calibri" w:hAnsi="Times New Roman" w:cs="Times New Roman"/>
          <w:b w:val="0"/>
          <w:color w:val="000000" w:themeColor="text1"/>
          <w:u w:val="none"/>
          <w:lang w:val="sr-Cyrl-CS" w:eastAsia="en-US"/>
        </w:rPr>
        <w:t>запослен</w:t>
      </w:r>
      <w:r w:rsidR="003C0F04" w:rsidRPr="000369DA">
        <w:rPr>
          <w:rFonts w:ascii="Times New Roman" w:eastAsia="Calibri" w:hAnsi="Times New Roman" w:cs="Times New Roman"/>
          <w:b w:val="0"/>
          <w:color w:val="000000" w:themeColor="text1"/>
          <w:u w:val="none"/>
          <w:lang w:val="sr-Cyrl-CS" w:eastAsia="en-US"/>
        </w:rPr>
        <w:t xml:space="preserve">их </w:t>
      </w:r>
      <w:r w:rsidR="00E13E7F" w:rsidRPr="000369DA">
        <w:rPr>
          <w:rFonts w:ascii="Times New Roman" w:eastAsia="Calibri" w:hAnsi="Times New Roman" w:cs="Times New Roman"/>
          <w:b w:val="0"/>
          <w:color w:val="000000" w:themeColor="text1"/>
          <w:u w:val="none"/>
          <w:lang w:val="sr-Cyrl-CS" w:eastAsia="en-US"/>
        </w:rPr>
        <w:t xml:space="preserve"> радника</w:t>
      </w:r>
      <w:r w:rsidRPr="000369DA">
        <w:rPr>
          <w:rFonts w:ascii="Times New Roman" w:eastAsia="Calibri" w:hAnsi="Times New Roman" w:cs="Times New Roman"/>
          <w:b w:val="0"/>
          <w:color w:val="000000" w:themeColor="text1"/>
          <w:u w:val="none"/>
          <w:lang w:val="sr-Cyrl-CS" w:eastAsia="en-US"/>
        </w:rPr>
        <w:t>.Школа остварује успешну сарадњу са локалном и широм заједницом .</w:t>
      </w:r>
    </w:p>
    <w:p w:rsidR="00091F25" w:rsidRPr="000369DA" w:rsidRDefault="00091F25" w:rsidP="005145BD">
      <w:pPr>
        <w:tabs>
          <w:tab w:val="clear" w:pos="3899"/>
        </w:tabs>
        <w:jc w:val="both"/>
        <w:rPr>
          <w:rFonts w:ascii="Times New Roman" w:eastAsia="Calibri" w:hAnsi="Times New Roman" w:cs="Times New Roman"/>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Од 2003. године наша школа је чланица Унеско – АСП мреже школа. </w:t>
      </w:r>
    </w:p>
    <w:p w:rsidR="00091F25" w:rsidRPr="000369DA" w:rsidRDefault="00091F25" w:rsidP="005145BD">
      <w:pPr>
        <w:tabs>
          <w:tab w:val="clear" w:pos="3899"/>
        </w:tabs>
        <w:jc w:val="both"/>
        <w:rPr>
          <w:rFonts w:ascii="Times New Roman" w:eastAsia="Calibri" w:hAnsi="Times New Roman" w:cs="Times New Roman"/>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Од 2011. године наша школа је носилац плакете „Школа без насиља“.</w:t>
      </w:r>
    </w:p>
    <w:p w:rsidR="00616861" w:rsidRPr="000369DA" w:rsidRDefault="00091F25" w:rsidP="00816D54">
      <w:pPr>
        <w:tabs>
          <w:tab w:val="clear" w:pos="3899"/>
        </w:tabs>
        <w:spacing w:after="200" w:line="276" w:lineRule="auto"/>
        <w:jc w:val="both"/>
        <w:rPr>
          <w:rFonts w:ascii="Times New Roman"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eastAsia="en-US"/>
        </w:rPr>
        <w:t>Усвом саставу школа има нову зграду на адреси Вла</w:t>
      </w:r>
      <w:r w:rsidR="00816D54" w:rsidRPr="000369DA">
        <w:rPr>
          <w:rFonts w:ascii="Times New Roman" w:eastAsia="Calibri" w:hAnsi="Times New Roman" w:cs="Times New Roman"/>
          <w:b w:val="0"/>
          <w:color w:val="000000" w:themeColor="text1"/>
          <w:u w:val="none"/>
          <w:lang w:val="sr-Cyrl-CS" w:eastAsia="en-US"/>
        </w:rPr>
        <w:t>димира Жестића бр. 21.</w:t>
      </w:r>
    </w:p>
    <w:p w:rsidR="00D76692" w:rsidRPr="000369DA" w:rsidRDefault="00260E12" w:rsidP="000E0F2E">
      <w:pPr>
        <w:pStyle w:val="ListParagraph"/>
        <w:numPr>
          <w:ilvl w:val="0"/>
          <w:numId w:val="4"/>
        </w:numPr>
        <w:jc w:val="center"/>
        <w:rPr>
          <w:rFonts w:ascii="Times New Roman" w:hAnsi="Times New Roman" w:cs="Times New Roman"/>
          <w:color w:val="000000" w:themeColor="text1"/>
          <w:sz w:val="24"/>
          <w:szCs w:val="24"/>
          <w:u w:val="none"/>
        </w:rPr>
      </w:pPr>
      <w:r w:rsidRPr="000369DA">
        <w:rPr>
          <w:rFonts w:ascii="Times New Roman" w:hAnsi="Times New Roman" w:cs="Times New Roman"/>
          <w:color w:val="000000" w:themeColor="text1"/>
          <w:sz w:val="24"/>
          <w:szCs w:val="24"/>
          <w:u w:val="none"/>
        </w:rPr>
        <w:t>ПОЛАЗНЕ ОСНОВЕ РАДА</w:t>
      </w:r>
    </w:p>
    <w:p w:rsidR="00347F06" w:rsidRPr="000369DA" w:rsidRDefault="00347F06" w:rsidP="0033512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На основу члана 59. Закона о основама система образовања и васпитања, директор школе руководи радом установе.Такође остварује сарадњу са Министарством просвете,Покрајинским секретаријатом за образовање, Школском управом,Секратиријатом за јавне службе и социјална питања града Панчева, Школским </w:t>
      </w:r>
      <w:r w:rsidR="00A65802" w:rsidRPr="000369DA">
        <w:rPr>
          <w:rFonts w:ascii="Times New Roman" w:hAnsi="Times New Roman" w:cs="Times New Roman"/>
          <w:b w:val="0"/>
          <w:color w:val="000000" w:themeColor="text1"/>
          <w:u w:val="none"/>
          <w:lang w:val="sr-Cyrl-CS"/>
        </w:rPr>
        <w:t>одбором, Саветом родитеља школе</w:t>
      </w:r>
      <w:r w:rsidRPr="000369DA">
        <w:rPr>
          <w:rFonts w:ascii="Times New Roman" w:hAnsi="Times New Roman" w:cs="Times New Roman"/>
          <w:b w:val="0"/>
          <w:color w:val="000000" w:themeColor="text1"/>
          <w:u w:val="none"/>
          <w:lang w:val="sr-Cyrl-CS"/>
        </w:rPr>
        <w:t xml:space="preserve"> и стручним органима школе.</w:t>
      </w:r>
    </w:p>
    <w:p w:rsidR="00D76692" w:rsidRPr="000369DA" w:rsidRDefault="00D76692" w:rsidP="0007747D">
      <w:pPr>
        <w:rPr>
          <w:rFonts w:ascii="Times New Roman" w:hAnsi="Times New Roman" w:cs="Times New Roman"/>
          <w:b w:val="0"/>
          <w:color w:val="000000" w:themeColor="text1"/>
          <w:u w:val="none"/>
        </w:rPr>
      </w:pP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Заснованост Годишњег плана рада на законским и подзаконским актима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Закон о основама система образовања и васпитања (“Службени гласник РС“, бр. 88/2017,</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27/2018- др. закон, 10/2019 и 6/2021);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Закон о основном образовању и васпитању (“Службени гласник РС“, бр. 55/2013, 101/2017,</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27/2018- др. закон, и 10/2019);</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Закон о уџбеницима („Службени гласник РС“ – број: 27/2018);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оцењивању ученика у основном образовању и васпитању (“Службени гласник РС“,</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бр. 34/2019, 59/2021 и 81/2021);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условима и поступку напредовања ученика основне школе («Службени гласник</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РС» број: 47/94);</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Правилник о дипломама за изузетан успех учника у основној школи („Службени гласник РС“ –</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број: 37/93 и 42/93);</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ближим упутствима за утврђивање права на индувидуални образовни план, његову</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примену и вредновање („Службени гласник РС“ – број: 74/2018);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ближим условима за остваривање и начин осигурања квалитета и вредновања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наставе код куће за ученике основне школе („Службени гласник РС“ – број: 109/2021);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ближим условима за остваривање и начин осигурања квалитета и вредновања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наставе на даљину у основној школи („Службени гласник РС“ – број: 109/2021);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начину организовања наставе за ученике на дужем кућном и болничком лечењу</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(„Службени гласник РС“ – број: 66/2018);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ближим условима за организовање и праћеље исхране ученика у основној школи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(„Службени гласник РС“ – број: 68/2018);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организацији и остваривању наставе у природи и екскурзије у основној школи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(„Службени гласник РС“ – број: 30/2019);</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протоколу поступања у установи у одговору на насиље, злостављање 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занемаривање („Службени гласник РС“ – број: 46/2019 и 104/2021);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поступању установе у случају сумње или утврђеног дискриминаторног понашања 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вређања угледа, части или достојанства личности („Службени гласник РС“ бр. 65/2018);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обављању друштвено-корисног, односно хуманитарног рада („Службени гласник</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РС“ бр. 65/2018);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општим основама школског програма („Службени гласник РС-Просветни гласник „</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бр. 5/2004);</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посебном програму образовања и васпитања („Службени гласник РС“ – број:</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110/2021);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Правилник о наставном плану и програму основног образовања и васпитања ( 4/90 , 2/91, 2/92,</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13/93, 1/94, 5/95, 6/96, 8/97, 14/97, 10/98, 2/2000, 4/2001, 4/2003, 7/2003, 4/2004, 9/2004, 12/2004,</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7/2005, 8/2005, 9/2005, 7/2006, 9/2006, 1/2009 и 7/2010 – др. Правилник)</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плану наставе и учења за први циклус основног образовања и васпитања 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програму наставе и учења за први разред основног образовања и васпитања („Сл.гласник РС-</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Просветни гласник“, бр.10/2017, 12/2018, 15/2018, 18/2018, 1/2019 и 2/2021),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наставном плану и програму за први и други разред основног образовања 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васпитања („Сл.гласник РС-Просветни гласник“, бр. 10/2004, 20/2004, 1/2005, 3/2006, 15/2006,</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2/2008, 2/2010, 7/2010, 3/2011,7/2011-I, 7/2011-II, 1/2013, 4/2013, 14/2013, 5/2014, 11/2014,</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11/2016-I, 11/2016-II , 6/2017 и 12/2018);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наставном плану за први, други, трећи и четврти разред основног образовања 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васпитања и наставном програму за трећи разред основног образовања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(„Сл.гласник РС-Просветни гласник“, бр. 1/2005, 15/2006, 2/2008, 2/2010, 3/2011,7/2011-I, 7/2011-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II, 1/2013, 11/2014, 11/2016-I, 11/2016-II и 12/2018),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програму наставе и учења за други разред основног образоваља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(„Службени гласник РС-Просветни гласник „ бр. 16/2018 и 3/2019);</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допуни Правилника о програму наставе и учења за други разред основног</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образовања и васпитања (Сл.гласник РС-Просветни гласник“,бр. 110-00-88/2021-04)</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програму наставе и учења за трећи разред основног образоваља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(„Службени гласник РС-Просветни гласник „ бр. 5/2019 и 1/2021 и 6/2021);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програму наставе и учења за четврти разред основног образоваља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(„Службени гласник РС-Просветни гласник „ бр. 11/2019 и 6/2021);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наставном програму за четврти разред основног образовања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(„Сл.гласник РС-Просветни гласник“, бр. 3/2006,15/2006, 2/2008, 3/2011,7/2011-I,7/2011-II, 1/2013,</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11/2014, 11/2016-I, 11/2016-II, 7/2017 и 12/2018);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Правилник о наставном плану за други циклус основног образовања и васпитања и наставном</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програму за пети разред основног образовања и васпитања („Сл.гласник РС-Просветни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гласник“, бр. 6/2007, 2/2010, 7/2010-др.пропис, 3/2011, 1/2013, 4/2013, 11/2016-I, 11/2016-II,</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6/2017, 8/2017, 9/2017, 12/2018 и 15/2018);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плану наставе и учења за пети и шести разред основног образовања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 програму наставе и учења за пети и шести разред основног образовања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(„Сл.гласник РС-Просветни гласник“, бр.15/2018, 18/2018, 3/2019, 3/2021 и 6/2021);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наставном програму за шести разред основног образовања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(„Сл.гласник РС-Просветни гласник“, бр. 5/2008, 3/2011, 1/2013, 5/2014-I, 5/2014-II, 11/2016-I,</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11/2016-II, 3/2018, 12/2018 и 3/2021);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измени Правилника о програму наставе и учења за седми разред основног</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образовања и васпитања (Сл.гласник РС-Просветни гласник“,бр. 110-00-101/2021-04)</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плану наставе и учења за седми и осми разред основног образовања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(„Сл.гласник РС-Просветни гласник“, бр.18/2018);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програму наставе и учења за седми разред основног образовања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(„Сл.гласник РС-Просветни гласник“, бр. 5/2019, 1/2021, 6/2021 и 8/2021);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наставном програму за седми разред основног образовања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(„Сл.гласник РС-Просветни гласник“, бр. 6/2009, 3/2011, 8/2013, 11/2016-I, 11/2016-II, 12/2018,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3/2019, 12/2019 и 3/2021);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изменама Правилника о програму наставе и учења за осми разред основног</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образовања и васпитања (Сл.гласник РС-Просветни гласник“,бр. 110-00-102/2021-04)</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програму наставе и учења за осми разред основног образовања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(„Сл.гласник РС-Просветни гласник“, бр. 11/2019, 2/2021 и 6/2021);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наставном програму за осми разред основног образовања и васпитања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(„Сл.гласник РС-Просветни гласник“, бр. 2/2010, 3/2011, 8/2013, 5/2014, 11/2016-I, 11/2016-II,</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7/2017, 12/2018, 10/2019 и 3/2021);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Правилник о плану наставе и учења за ученике седмог и осмог разреда основног образовања 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васпитања обдарене за математику („Сл.гласник РС-Просветни гласник“, бр. 12/2019);</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плану и програму наставе и учења за ученике седмог и осмог разреда основног</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образовања и васпитања са посебним способностима за математику („Сл.гласник РС-Просветни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гласник“, бр. 3/2021);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програму свих облика рада стручних сарадника (&amp;quot;Сл. гласник РС -</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Просветнигласник&amp;quot;, бр. 5/2012 и 6/2021 - др. правилник).</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општим стандардима постигнућа за крај основног образовања за страни језик</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(„Сл.гласник РС“, бр. 78/2017);</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образовним стандардима за крај првог циклуса обавезног образовања за предмете</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српски језик, математика и природа и друштво („Сл.гласник РС-Просветни гласник“, бр. 5/2011);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општим стандардима постигнућа – образовни стандарди за крај обавезног</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образовања ((„Службени гласник РС-Просветни гласник „ бр. 5/2010);</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норми часова непосредног рада са ученицима насатавника, стручних сарадника 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васпитача у основној школи („Службени гласник РС-Просветни гласник „ бр. 2/92 и 2/2000);</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сталном стручном усавршавању и стицању звања наставника, васпитача 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стручних сарадника („Сл.гласник РС“, бр. 81/2017 и 48/2018);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степену и врсти образовања наставника који изводе образовно-васпитни рад из</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изборних предмета у основној школи („Сл.гласник РС-Просветни гласник“, бр. 11/2012, 15/2013,</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10/2016, 11/2016, 2/2017 и 11/2017),</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степену и врсти образовања наставника и стручних сарадника у основној школи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(„Сл.гласник РС-Просветни гласник“, бр. 11/2012, 15/2013, 2/2016, 10/2016, 11/2016, 2/2017 ,</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3/2017, 13/2018, 11/2019 ,2/2021 и 8/2021);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Правилник о ближим условима за оснивање, почетак рада и обављање делатности основне</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школе („Сл.гласник РС-Просветни гласник“, бр. 5/2019);</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критеријумима и стандардима за финансирање установе која обавља делатност</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основног образовања и васпитања(&amp;quot;Службени гласник РС&amp;quot;, бр. 73/2016, 45/2018, и 106/2021);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садржају и начину вођења евиденције и издавању јавних исправа у основној школи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(&amp;quot;Службени гласник РС&amp;quot;, бр. 66/2018, 82/2018, и 37/2019 и 56/2019);</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стандардима квалитета рада установе (&amp;quot;Службени гласник РС&amp;quot;, бр. 14/2018);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општинском савету родитеља („Службени гласник РС“ – број: 72/2018);</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Уредба о организовању и остваривању верске наставе алтернативног предмета у основној 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средњој школи („Службени гласник РС“ – број: 46/2001);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Закон о Националном оквиру квалификација Републике Србије (&amp;quot;Службени гласник РС&amp;quot;,</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бр.  27/2018  и 6/2021).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Одлука о броју и просторном распореду основних школа у Репблици Србији (&amp;quot;Службени</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гласник РС&amp;quot;, бр.58/94, 49/95, 20/97, 58/97, 13/98, 23/98, 31/98, 40/99, 24/2000, 31/2000, 26/2001,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56/2001,7/2002, 36/2002, 50/2002, 65/2002, 9/2003, 76/2003 и 121/2003);</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Правилник о школском календару за основне школе са седиштем на територији АПВ за</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школску 2021/2021. годину („Сл. лист. АП Војводине“, бр. 41/2021)</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Посебни протокол за заштиту деце и ученика од насиља, злостављања и занемаривања у</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образовно-васпитним установама, 04.10.2007.године Министарство просвете</w:t>
      </w:r>
    </w:p>
    <w:p w:rsidR="00676C17" w:rsidRPr="000369DA" w:rsidRDefault="00676C17" w:rsidP="00676C17">
      <w:pPr>
        <w:suppressAutoHyphens/>
        <w:autoSpaceDE w:val="0"/>
        <w:autoSpaceDN w:val="0"/>
        <w:spacing w:after="120"/>
        <w:ind w:left="142" w:hanging="142"/>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Општи протокол за заштиту деце од злостављања и занемаривања, септембар 2005. године</w:t>
      </w:r>
    </w:p>
    <w:p w:rsidR="006E23D7" w:rsidRPr="000369DA" w:rsidRDefault="00676C17" w:rsidP="00676C17">
      <w:pPr>
        <w:suppressAutoHyphens/>
        <w:autoSpaceDE w:val="0"/>
        <w:autoSpaceDN w:val="0"/>
        <w:spacing w:after="120"/>
        <w:ind w:left="142" w:hanging="142"/>
        <w:jc w:val="both"/>
        <w:rPr>
          <w:rFonts w:ascii="Times New Roman" w:hAnsi="Times New Roman" w:cs="Times New Roman"/>
          <w:b w:val="0"/>
          <w:bCs/>
          <w:color w:val="000000" w:themeColor="text1"/>
          <w:kern w:val="2"/>
          <w:u w:val="none"/>
          <w:lang w:val="ru-RU" w:eastAsia="sl-SI" w:bidi="hi-IN"/>
        </w:rPr>
      </w:pPr>
      <w:r w:rsidRPr="000369DA">
        <w:rPr>
          <w:rFonts w:ascii="Times New Roman" w:hAnsi="Times New Roman" w:cs="Times New Roman"/>
          <w:b w:val="0"/>
          <w:color w:val="000000" w:themeColor="text1"/>
          <w:u w:val="none"/>
          <w:lang w:val="sr-Cyrl-CS"/>
        </w:rPr>
        <w:t>Министарство просвете</w:t>
      </w:r>
    </w:p>
    <w:p w:rsidR="00F21429" w:rsidRPr="000369DA" w:rsidRDefault="00F21429" w:rsidP="001568F0">
      <w:pPr>
        <w:ind w:left="720"/>
        <w:jc w:val="center"/>
        <w:rPr>
          <w:rFonts w:ascii="Times New Roman" w:hAnsi="Times New Roman" w:cs="Times New Roman"/>
          <w:b w:val="0"/>
          <w:color w:val="000000" w:themeColor="text1"/>
          <w:u w:val="none"/>
          <w:lang w:val="sr-Cyrl-RS"/>
        </w:rPr>
      </w:pPr>
    </w:p>
    <w:p w:rsidR="00F21429" w:rsidRPr="000369DA" w:rsidRDefault="00F21429" w:rsidP="001568F0">
      <w:pPr>
        <w:ind w:left="720"/>
        <w:jc w:val="center"/>
        <w:rPr>
          <w:rFonts w:ascii="Times New Roman" w:hAnsi="Times New Roman" w:cs="Times New Roman"/>
          <w:b w:val="0"/>
          <w:color w:val="000000" w:themeColor="text1"/>
          <w:u w:val="none"/>
          <w:lang w:val="sr-Cyrl-RS"/>
        </w:rPr>
      </w:pPr>
    </w:p>
    <w:p w:rsidR="00F21429" w:rsidRPr="000369DA" w:rsidRDefault="00F21429" w:rsidP="001568F0">
      <w:pPr>
        <w:ind w:left="720"/>
        <w:jc w:val="center"/>
        <w:rPr>
          <w:rFonts w:ascii="Times New Roman" w:hAnsi="Times New Roman" w:cs="Times New Roman"/>
          <w:b w:val="0"/>
          <w:color w:val="000000" w:themeColor="text1"/>
          <w:u w:val="none"/>
          <w:lang w:val="sr-Cyrl-RS"/>
        </w:rPr>
      </w:pPr>
    </w:p>
    <w:p w:rsidR="00F21429" w:rsidRPr="000369DA" w:rsidRDefault="00F21429" w:rsidP="001568F0">
      <w:pPr>
        <w:ind w:left="720"/>
        <w:jc w:val="center"/>
        <w:rPr>
          <w:rFonts w:ascii="Times New Roman" w:hAnsi="Times New Roman" w:cs="Times New Roman"/>
          <w:b w:val="0"/>
          <w:color w:val="000000" w:themeColor="text1"/>
          <w:u w:val="none"/>
          <w:lang w:val="sr-Cyrl-RS"/>
        </w:rPr>
      </w:pPr>
    </w:p>
    <w:p w:rsidR="00F21429" w:rsidRPr="000369DA" w:rsidRDefault="00F21429" w:rsidP="001568F0">
      <w:pPr>
        <w:ind w:left="720"/>
        <w:jc w:val="center"/>
        <w:rPr>
          <w:rFonts w:ascii="Times New Roman" w:hAnsi="Times New Roman" w:cs="Times New Roman"/>
          <w:b w:val="0"/>
          <w:color w:val="000000" w:themeColor="text1"/>
          <w:u w:val="none"/>
          <w:lang w:val="sr-Cyrl-RS"/>
        </w:rPr>
      </w:pPr>
    </w:p>
    <w:p w:rsidR="00F21429" w:rsidRPr="000369DA" w:rsidRDefault="00F21429" w:rsidP="001568F0">
      <w:pPr>
        <w:ind w:left="720"/>
        <w:jc w:val="center"/>
        <w:rPr>
          <w:rFonts w:ascii="Times New Roman" w:hAnsi="Times New Roman" w:cs="Times New Roman"/>
          <w:b w:val="0"/>
          <w:color w:val="000000" w:themeColor="text1"/>
          <w:u w:val="none"/>
          <w:lang w:val="sr-Cyrl-RS"/>
        </w:rPr>
      </w:pPr>
    </w:p>
    <w:p w:rsidR="00F21429" w:rsidRPr="000369DA" w:rsidRDefault="00F21429" w:rsidP="001568F0">
      <w:pPr>
        <w:ind w:left="720"/>
        <w:jc w:val="center"/>
        <w:rPr>
          <w:rFonts w:ascii="Times New Roman" w:hAnsi="Times New Roman" w:cs="Times New Roman"/>
          <w:b w:val="0"/>
          <w:color w:val="000000" w:themeColor="text1"/>
          <w:u w:val="none"/>
          <w:lang w:val="sr-Cyrl-RS"/>
        </w:rPr>
      </w:pPr>
    </w:p>
    <w:p w:rsidR="00F21429" w:rsidRPr="000369DA" w:rsidRDefault="00F21429" w:rsidP="001568F0">
      <w:pPr>
        <w:ind w:left="720"/>
        <w:jc w:val="center"/>
        <w:rPr>
          <w:rFonts w:ascii="Times New Roman" w:hAnsi="Times New Roman" w:cs="Times New Roman"/>
          <w:b w:val="0"/>
          <w:color w:val="000000" w:themeColor="text1"/>
          <w:u w:val="none"/>
          <w:lang w:val="sr-Cyrl-RS"/>
        </w:rPr>
      </w:pPr>
    </w:p>
    <w:p w:rsidR="00F21429" w:rsidRPr="000369DA" w:rsidRDefault="00F21429" w:rsidP="001568F0">
      <w:pPr>
        <w:ind w:left="720"/>
        <w:jc w:val="center"/>
        <w:rPr>
          <w:rFonts w:ascii="Times New Roman" w:hAnsi="Times New Roman" w:cs="Times New Roman"/>
          <w:b w:val="0"/>
          <w:color w:val="000000" w:themeColor="text1"/>
          <w:u w:val="none"/>
          <w:lang w:val="sr-Cyrl-RS"/>
        </w:rPr>
      </w:pPr>
    </w:p>
    <w:p w:rsidR="00F21429" w:rsidRPr="000369DA" w:rsidRDefault="00F21429" w:rsidP="001568F0">
      <w:pPr>
        <w:ind w:left="720"/>
        <w:jc w:val="center"/>
        <w:rPr>
          <w:rFonts w:ascii="Times New Roman" w:hAnsi="Times New Roman" w:cs="Times New Roman"/>
          <w:b w:val="0"/>
          <w:color w:val="000000" w:themeColor="text1"/>
          <w:u w:val="none"/>
          <w:lang w:val="sr-Cyrl-RS"/>
        </w:rPr>
      </w:pPr>
    </w:p>
    <w:p w:rsidR="00347F06" w:rsidRPr="000369DA" w:rsidRDefault="00772248" w:rsidP="001568F0">
      <w:pPr>
        <w:ind w:left="72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2. </w:t>
      </w:r>
      <w:r w:rsidR="009C5C38" w:rsidRPr="000369DA">
        <w:rPr>
          <w:rFonts w:ascii="Times New Roman" w:hAnsi="Times New Roman" w:cs="Times New Roman"/>
          <w:b w:val="0"/>
          <w:color w:val="000000" w:themeColor="text1"/>
          <w:u w:val="none"/>
          <w:lang w:val="sr-Cyrl-CS"/>
        </w:rPr>
        <w:t>УСЛОВИ РАДА ШКОЛЕ</w:t>
      </w:r>
    </w:p>
    <w:p w:rsidR="001568F0" w:rsidRPr="000369DA" w:rsidRDefault="001568F0" w:rsidP="001568F0">
      <w:pPr>
        <w:ind w:left="720"/>
        <w:jc w:val="center"/>
        <w:rPr>
          <w:rFonts w:ascii="Times New Roman" w:hAnsi="Times New Roman" w:cs="Times New Roman"/>
          <w:b w:val="0"/>
          <w:color w:val="000000" w:themeColor="text1"/>
          <w:u w:val="none"/>
          <w:lang w:val="sr-Cyrl-CS"/>
        </w:rPr>
      </w:pPr>
    </w:p>
    <w:p w:rsidR="00347F06" w:rsidRPr="000369DA" w:rsidRDefault="00506C16" w:rsidP="00F9395D">
      <w:pPr>
        <w:jc w:val="center"/>
        <w:rPr>
          <w:rStyle w:val="Heading4Char"/>
          <w:rFonts w:ascii="Times New Roman" w:hAnsi="Times New Roman" w:cs="Times New Roman"/>
          <w:color w:val="000000" w:themeColor="text1"/>
          <w:sz w:val="24"/>
          <w:szCs w:val="24"/>
          <w:u w:val="none"/>
        </w:rPr>
      </w:pPr>
      <w:r w:rsidRPr="000369DA">
        <w:rPr>
          <w:rFonts w:ascii="Times New Roman" w:hAnsi="Times New Roman" w:cs="Times New Roman"/>
          <w:b w:val="0"/>
          <w:color w:val="000000" w:themeColor="text1"/>
          <w:u w:val="none"/>
          <w:lang w:val="sr-Cyrl-CS"/>
        </w:rPr>
        <w:t>Школски простор</w:t>
      </w:r>
    </w:p>
    <w:p w:rsidR="00347F06" w:rsidRPr="000369DA" w:rsidRDefault="00347F06" w:rsidP="0007747D">
      <w:pPr>
        <w:rPr>
          <w:rFonts w:ascii="Times New Roman" w:hAnsi="Times New Roman" w:cs="Times New Roman"/>
          <w:b w:val="0"/>
          <w:color w:val="000000" w:themeColor="text1"/>
          <w:u w:val="none"/>
          <w:lang w:val="sr-Cyrl-CS"/>
        </w:rPr>
      </w:pPr>
    </w:p>
    <w:tbl>
      <w:tblPr>
        <w:tblW w:w="90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0"/>
        <w:gridCol w:w="6210"/>
        <w:gridCol w:w="1800"/>
      </w:tblGrid>
      <w:tr w:rsidR="000369DA" w:rsidRPr="000369DA" w:rsidTr="00EC2310">
        <w:trPr>
          <w:trHeight w:val="366"/>
          <w:jc w:val="center"/>
        </w:trPr>
        <w:tc>
          <w:tcPr>
            <w:tcW w:w="990" w:type="dxa"/>
            <w:tcBorders>
              <w:bottom w:val="double" w:sz="4" w:space="0" w:color="auto"/>
              <w:right w:val="single" w:sz="6" w:space="0" w:color="auto"/>
            </w:tcBorders>
            <w:shd w:val="clear" w:color="auto" w:fill="F3F3F3"/>
            <w:vAlign w:val="center"/>
          </w:tcPr>
          <w:p w:rsidR="00347F06" w:rsidRPr="000369DA" w:rsidRDefault="00347F06" w:rsidP="008347D4">
            <w:pP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Р</w:t>
            </w:r>
            <w:r w:rsidR="008347D4" w:rsidRPr="000369DA">
              <w:rPr>
                <w:rFonts w:ascii="Times New Roman" w:hAnsi="Times New Roman" w:cs="Times New Roman"/>
                <w:color w:val="000000" w:themeColor="text1"/>
                <w:u w:val="none"/>
              </w:rPr>
              <w:t>.</w:t>
            </w:r>
            <w:r w:rsidRPr="000369DA">
              <w:rPr>
                <w:rFonts w:ascii="Times New Roman" w:hAnsi="Times New Roman" w:cs="Times New Roman"/>
                <w:color w:val="000000" w:themeColor="text1"/>
                <w:u w:val="none"/>
              </w:rPr>
              <w:t>бр.</w:t>
            </w:r>
          </w:p>
        </w:tc>
        <w:tc>
          <w:tcPr>
            <w:tcW w:w="6210" w:type="dxa"/>
            <w:tcBorders>
              <w:left w:val="single" w:sz="6" w:space="0" w:color="auto"/>
              <w:bottom w:val="double" w:sz="4" w:space="0" w:color="auto"/>
              <w:right w:val="single" w:sz="6" w:space="0" w:color="auto"/>
            </w:tcBorders>
            <w:shd w:val="clear" w:color="auto" w:fill="F3F3F3"/>
            <w:vAlign w:val="center"/>
          </w:tcPr>
          <w:p w:rsidR="00347F06" w:rsidRPr="000369DA" w:rsidRDefault="00347F06" w:rsidP="00247DF6">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Намена школског простора</w:t>
            </w:r>
          </w:p>
        </w:tc>
        <w:tc>
          <w:tcPr>
            <w:tcW w:w="1800" w:type="dxa"/>
            <w:tcBorders>
              <w:left w:val="single" w:sz="6" w:space="0" w:color="auto"/>
              <w:bottom w:val="double" w:sz="4" w:space="0" w:color="auto"/>
            </w:tcBorders>
            <w:shd w:val="clear" w:color="auto" w:fill="F3F3F3"/>
            <w:vAlign w:val="center"/>
          </w:tcPr>
          <w:p w:rsidR="00347F06" w:rsidRPr="000369DA" w:rsidRDefault="00347F06" w:rsidP="0007747D">
            <w:pP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Свега m</w:t>
            </w:r>
            <w:r w:rsidRPr="000369DA">
              <w:rPr>
                <w:rFonts w:ascii="Times New Roman" w:hAnsi="Times New Roman" w:cs="Times New Roman"/>
                <w:color w:val="000000" w:themeColor="text1"/>
                <w:u w:val="none"/>
                <w:vertAlign w:val="superscript"/>
              </w:rPr>
              <w:t>2</w:t>
            </w:r>
          </w:p>
        </w:tc>
      </w:tr>
      <w:tr w:rsidR="000369DA" w:rsidRPr="000369DA" w:rsidTr="00247DF6">
        <w:trPr>
          <w:trHeight w:val="20"/>
          <w:jc w:val="center"/>
        </w:trPr>
        <w:tc>
          <w:tcPr>
            <w:tcW w:w="990" w:type="dxa"/>
            <w:tcBorders>
              <w:bottom w:val="single" w:sz="4" w:space="0" w:color="auto"/>
              <w:right w:val="single" w:sz="4" w:space="0" w:color="auto"/>
            </w:tcBorders>
            <w:vAlign w:val="center"/>
          </w:tcPr>
          <w:p w:rsidR="00347F06" w:rsidRPr="000369DA" w:rsidRDefault="00347F06" w:rsidP="0007747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6210" w:type="dxa"/>
            <w:tcBorders>
              <w:left w:val="single" w:sz="4" w:space="0" w:color="auto"/>
              <w:bottom w:val="single" w:sz="4" w:space="0" w:color="auto"/>
              <w:right w:val="single" w:sz="4" w:space="0" w:color="auto"/>
            </w:tcBorders>
            <w:vAlign w:val="center"/>
          </w:tcPr>
          <w:p w:rsidR="00347F06" w:rsidRPr="000369DA" w:rsidRDefault="00347F06" w:rsidP="0007747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Школска зграда 1</w:t>
            </w:r>
          </w:p>
        </w:tc>
        <w:tc>
          <w:tcPr>
            <w:tcW w:w="1800" w:type="dxa"/>
            <w:tcBorders>
              <w:left w:val="single" w:sz="4" w:space="0" w:color="auto"/>
              <w:bottom w:val="single" w:sz="4" w:space="0" w:color="auto"/>
            </w:tcBorders>
            <w:vAlign w:val="center"/>
          </w:tcPr>
          <w:p w:rsidR="00347F06" w:rsidRPr="000369DA" w:rsidRDefault="00EC2310" w:rsidP="005813AE">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4 088</w:t>
            </w:r>
            <w:r w:rsidR="00347F06" w:rsidRPr="000369DA">
              <w:rPr>
                <w:rFonts w:ascii="Times New Roman" w:hAnsi="Times New Roman" w:cs="Times New Roman"/>
                <w:b w:val="0"/>
                <w:color w:val="000000" w:themeColor="text1"/>
                <w:u w:val="none"/>
              </w:rPr>
              <w:t xml:space="preserve"> m</w:t>
            </w:r>
            <w:r w:rsidR="00347F06" w:rsidRPr="000369DA">
              <w:rPr>
                <w:rFonts w:ascii="Times New Roman" w:hAnsi="Times New Roman" w:cs="Times New Roman"/>
                <w:b w:val="0"/>
                <w:color w:val="000000" w:themeColor="text1"/>
                <w:u w:val="none"/>
                <w:vertAlign w:val="superscript"/>
              </w:rPr>
              <w:t>2</w:t>
            </w:r>
          </w:p>
        </w:tc>
      </w:tr>
      <w:tr w:rsidR="000369DA" w:rsidRPr="000369DA" w:rsidTr="00247DF6">
        <w:trPr>
          <w:trHeight w:val="20"/>
          <w:jc w:val="center"/>
        </w:trPr>
        <w:tc>
          <w:tcPr>
            <w:tcW w:w="990" w:type="dxa"/>
            <w:tcBorders>
              <w:top w:val="single" w:sz="4" w:space="0" w:color="auto"/>
              <w:bottom w:val="single" w:sz="4" w:space="0" w:color="auto"/>
              <w:right w:val="single" w:sz="4" w:space="0" w:color="auto"/>
            </w:tcBorders>
            <w:vAlign w:val="center"/>
          </w:tcPr>
          <w:p w:rsidR="00347F06" w:rsidRPr="000369DA" w:rsidRDefault="006E23D7" w:rsidP="0007747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p>
        </w:tc>
        <w:tc>
          <w:tcPr>
            <w:tcW w:w="6210" w:type="dxa"/>
            <w:tcBorders>
              <w:top w:val="single" w:sz="4" w:space="0" w:color="auto"/>
              <w:left w:val="single" w:sz="4" w:space="0" w:color="auto"/>
              <w:bottom w:val="single" w:sz="4" w:space="0" w:color="auto"/>
              <w:right w:val="single" w:sz="4" w:space="0" w:color="auto"/>
            </w:tcBorders>
            <w:vAlign w:val="center"/>
          </w:tcPr>
          <w:p w:rsidR="00347F06" w:rsidRPr="000369DA" w:rsidRDefault="00347F06" w:rsidP="0007747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Површина дворишта</w:t>
            </w:r>
          </w:p>
        </w:tc>
        <w:tc>
          <w:tcPr>
            <w:tcW w:w="1800" w:type="dxa"/>
            <w:tcBorders>
              <w:top w:val="single" w:sz="4" w:space="0" w:color="auto"/>
              <w:left w:val="single" w:sz="4" w:space="0" w:color="auto"/>
              <w:bottom w:val="single" w:sz="4" w:space="0" w:color="auto"/>
            </w:tcBorders>
            <w:vAlign w:val="center"/>
          </w:tcPr>
          <w:p w:rsidR="00347F06" w:rsidRPr="000369DA" w:rsidRDefault="00347F06" w:rsidP="005813AE">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2 000 m</w:t>
            </w:r>
            <w:r w:rsidRPr="000369DA">
              <w:rPr>
                <w:rFonts w:ascii="Times New Roman" w:hAnsi="Times New Roman" w:cs="Times New Roman"/>
                <w:b w:val="0"/>
                <w:color w:val="000000" w:themeColor="text1"/>
                <w:u w:val="none"/>
                <w:vertAlign w:val="superscript"/>
              </w:rPr>
              <w:t>2</w:t>
            </w:r>
          </w:p>
        </w:tc>
      </w:tr>
      <w:tr w:rsidR="000369DA" w:rsidRPr="000369DA" w:rsidTr="00247DF6">
        <w:trPr>
          <w:trHeight w:val="20"/>
          <w:jc w:val="center"/>
        </w:trPr>
        <w:tc>
          <w:tcPr>
            <w:tcW w:w="990" w:type="dxa"/>
            <w:tcBorders>
              <w:top w:val="single" w:sz="4" w:space="0" w:color="auto"/>
              <w:bottom w:val="single" w:sz="4" w:space="0" w:color="auto"/>
              <w:right w:val="single" w:sz="4" w:space="0" w:color="auto"/>
            </w:tcBorders>
            <w:vAlign w:val="center"/>
          </w:tcPr>
          <w:p w:rsidR="00347F06" w:rsidRPr="000369DA" w:rsidRDefault="006E23D7" w:rsidP="0007747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w:t>
            </w:r>
          </w:p>
        </w:tc>
        <w:tc>
          <w:tcPr>
            <w:tcW w:w="6210" w:type="dxa"/>
            <w:tcBorders>
              <w:top w:val="single" w:sz="4" w:space="0" w:color="auto"/>
              <w:left w:val="single" w:sz="4" w:space="0" w:color="auto"/>
              <w:bottom w:val="single" w:sz="4" w:space="0" w:color="auto"/>
              <w:right w:val="single" w:sz="4" w:space="0" w:color="auto"/>
            </w:tcBorders>
            <w:vAlign w:val="center"/>
          </w:tcPr>
          <w:p w:rsidR="00347F06" w:rsidRPr="000369DA" w:rsidRDefault="00347F06" w:rsidP="0007747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Површина спортских терена</w:t>
            </w:r>
          </w:p>
        </w:tc>
        <w:tc>
          <w:tcPr>
            <w:tcW w:w="1800" w:type="dxa"/>
            <w:tcBorders>
              <w:top w:val="single" w:sz="4" w:space="0" w:color="auto"/>
              <w:left w:val="single" w:sz="4" w:space="0" w:color="auto"/>
              <w:bottom w:val="single" w:sz="4" w:space="0" w:color="auto"/>
            </w:tcBorders>
            <w:vAlign w:val="center"/>
          </w:tcPr>
          <w:p w:rsidR="00347F06" w:rsidRPr="000369DA" w:rsidRDefault="00347F06" w:rsidP="005813AE">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2 500 m</w:t>
            </w:r>
            <w:r w:rsidRPr="000369DA">
              <w:rPr>
                <w:rFonts w:ascii="Times New Roman" w:hAnsi="Times New Roman" w:cs="Times New Roman"/>
                <w:b w:val="0"/>
                <w:color w:val="000000" w:themeColor="text1"/>
                <w:u w:val="none"/>
                <w:vertAlign w:val="superscript"/>
              </w:rPr>
              <w:t>2</w:t>
            </w:r>
          </w:p>
        </w:tc>
      </w:tr>
      <w:tr w:rsidR="00A527C4" w:rsidRPr="000369DA" w:rsidTr="00247DF6">
        <w:trPr>
          <w:trHeight w:val="20"/>
          <w:jc w:val="center"/>
        </w:trPr>
        <w:tc>
          <w:tcPr>
            <w:tcW w:w="990" w:type="dxa"/>
            <w:tcBorders>
              <w:top w:val="single" w:sz="4" w:space="0" w:color="auto"/>
              <w:right w:val="single" w:sz="4" w:space="0" w:color="auto"/>
            </w:tcBorders>
            <w:vAlign w:val="center"/>
          </w:tcPr>
          <w:p w:rsidR="00347F06" w:rsidRPr="000369DA" w:rsidRDefault="006E23D7" w:rsidP="0007747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w:t>
            </w:r>
          </w:p>
        </w:tc>
        <w:tc>
          <w:tcPr>
            <w:tcW w:w="6210" w:type="dxa"/>
            <w:tcBorders>
              <w:top w:val="single" w:sz="4" w:space="0" w:color="auto"/>
              <w:left w:val="single" w:sz="4" w:space="0" w:color="auto"/>
              <w:right w:val="single" w:sz="4" w:space="0" w:color="auto"/>
            </w:tcBorders>
            <w:vAlign w:val="center"/>
          </w:tcPr>
          <w:p w:rsidR="00347F06" w:rsidRPr="000369DA" w:rsidRDefault="00347F06" w:rsidP="0007747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Зелене површине</w:t>
            </w:r>
          </w:p>
        </w:tc>
        <w:tc>
          <w:tcPr>
            <w:tcW w:w="1800" w:type="dxa"/>
            <w:tcBorders>
              <w:top w:val="single" w:sz="4" w:space="0" w:color="auto"/>
              <w:left w:val="single" w:sz="4" w:space="0" w:color="auto"/>
            </w:tcBorders>
            <w:vAlign w:val="center"/>
          </w:tcPr>
          <w:p w:rsidR="00347F06" w:rsidRPr="000369DA" w:rsidRDefault="00347F06" w:rsidP="005813AE">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3 000 m</w:t>
            </w:r>
            <w:r w:rsidRPr="000369DA">
              <w:rPr>
                <w:rFonts w:ascii="Times New Roman" w:hAnsi="Times New Roman" w:cs="Times New Roman"/>
                <w:b w:val="0"/>
                <w:color w:val="000000" w:themeColor="text1"/>
                <w:u w:val="none"/>
                <w:vertAlign w:val="superscript"/>
              </w:rPr>
              <w:t>2</w:t>
            </w:r>
          </w:p>
        </w:tc>
      </w:tr>
    </w:tbl>
    <w:p w:rsidR="00854177" w:rsidRPr="000369DA" w:rsidRDefault="00854177" w:rsidP="00247DF6">
      <w:pPr>
        <w:jc w:val="center"/>
        <w:rPr>
          <w:rFonts w:ascii="Times New Roman" w:hAnsi="Times New Roman" w:cs="Times New Roman"/>
          <w:color w:val="000000" w:themeColor="text1"/>
        </w:rPr>
      </w:pPr>
    </w:p>
    <w:p w:rsidR="0040444B" w:rsidRPr="000369DA" w:rsidRDefault="0040444B" w:rsidP="00D76692">
      <w:pPr>
        <w:tabs>
          <w:tab w:val="clear" w:pos="3899"/>
        </w:tabs>
        <w:spacing w:line="276" w:lineRule="auto"/>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Површина старе школске зграде је 2а 31м</w:t>
      </w:r>
      <w:r w:rsidRPr="000369DA">
        <w:rPr>
          <w:rFonts w:ascii="Times New Roman" w:eastAsia="Calibri" w:hAnsi="Times New Roman" w:cs="Times New Roman"/>
          <w:b w:val="0"/>
          <w:color w:val="000000" w:themeColor="text1"/>
          <w:u w:val="none"/>
          <w:vertAlign w:val="superscript"/>
          <w:lang w:eastAsia="en-US"/>
        </w:rPr>
        <w:t>2</w:t>
      </w:r>
      <w:r w:rsidRPr="000369DA">
        <w:rPr>
          <w:rFonts w:ascii="Times New Roman" w:eastAsia="Calibri" w:hAnsi="Times New Roman" w:cs="Times New Roman"/>
          <w:b w:val="0"/>
          <w:color w:val="000000" w:themeColor="text1"/>
          <w:u w:val="none"/>
          <w:lang w:eastAsia="en-US"/>
        </w:rPr>
        <w:t xml:space="preserve">. </w:t>
      </w:r>
      <w:r w:rsidR="00133F08" w:rsidRPr="000369DA">
        <w:rPr>
          <w:rFonts w:ascii="Times New Roman" w:eastAsia="Calibri" w:hAnsi="Times New Roman" w:cs="Times New Roman"/>
          <w:b w:val="0"/>
          <w:color w:val="000000" w:themeColor="text1"/>
          <w:u w:val="none"/>
          <w:lang w:eastAsia="en-US"/>
        </w:rPr>
        <w:t xml:space="preserve">Право коришћења старе школске зграде </w:t>
      </w:r>
      <w:r w:rsidR="001918E5" w:rsidRPr="000369DA">
        <w:rPr>
          <w:rFonts w:ascii="Times New Roman" w:eastAsia="Calibri" w:hAnsi="Times New Roman" w:cs="Times New Roman"/>
          <w:b w:val="0"/>
          <w:color w:val="000000" w:themeColor="text1"/>
          <w:u w:val="none"/>
          <w:lang w:eastAsia="en-US"/>
        </w:rPr>
        <w:t xml:space="preserve">2020. </w:t>
      </w:r>
      <w:r w:rsidR="0046367E" w:rsidRPr="000369DA">
        <w:rPr>
          <w:rFonts w:ascii="Times New Roman" w:eastAsia="Calibri" w:hAnsi="Times New Roman" w:cs="Times New Roman"/>
          <w:b w:val="0"/>
          <w:color w:val="000000" w:themeColor="text1"/>
          <w:u w:val="none"/>
          <w:lang w:eastAsia="en-US"/>
        </w:rPr>
        <w:t>г</w:t>
      </w:r>
      <w:r w:rsidR="001918E5" w:rsidRPr="000369DA">
        <w:rPr>
          <w:rFonts w:ascii="Times New Roman" w:eastAsia="Calibri" w:hAnsi="Times New Roman" w:cs="Times New Roman"/>
          <w:b w:val="0"/>
          <w:color w:val="000000" w:themeColor="text1"/>
          <w:u w:val="none"/>
          <w:lang w:eastAsia="en-US"/>
        </w:rPr>
        <w:t xml:space="preserve">одине, </w:t>
      </w:r>
      <w:r w:rsidR="00133F08" w:rsidRPr="000369DA">
        <w:rPr>
          <w:rFonts w:ascii="Times New Roman" w:eastAsia="Calibri" w:hAnsi="Times New Roman" w:cs="Times New Roman"/>
          <w:b w:val="0"/>
          <w:color w:val="000000" w:themeColor="text1"/>
          <w:u w:val="none"/>
          <w:lang w:eastAsia="en-US"/>
        </w:rPr>
        <w:t xml:space="preserve">пренето је на ПУ „Дечја радост“ Панчево. </w:t>
      </w:r>
      <w:r w:rsidRPr="000369DA">
        <w:rPr>
          <w:rFonts w:ascii="Times New Roman" w:eastAsia="Calibri" w:hAnsi="Times New Roman" w:cs="Times New Roman"/>
          <w:b w:val="0"/>
          <w:color w:val="000000" w:themeColor="text1"/>
          <w:u w:val="none"/>
          <w:lang w:eastAsia="en-US"/>
        </w:rPr>
        <w:t>Површина одговарајућег дела дворишта уз стару зграду је 7а 93 м</w:t>
      </w:r>
      <w:r w:rsidRPr="000369DA">
        <w:rPr>
          <w:rFonts w:ascii="Times New Roman" w:eastAsia="Calibri" w:hAnsi="Times New Roman" w:cs="Times New Roman"/>
          <w:b w:val="0"/>
          <w:color w:val="000000" w:themeColor="text1"/>
          <w:u w:val="none"/>
          <w:vertAlign w:val="superscript"/>
          <w:lang w:eastAsia="en-US"/>
        </w:rPr>
        <w:t>2</w:t>
      </w:r>
      <w:r w:rsidRPr="000369DA">
        <w:rPr>
          <w:rFonts w:ascii="Times New Roman" w:eastAsia="Calibri" w:hAnsi="Times New Roman" w:cs="Times New Roman"/>
          <w:b w:val="0"/>
          <w:color w:val="000000" w:themeColor="text1"/>
          <w:u w:val="none"/>
          <w:lang w:eastAsia="en-US"/>
        </w:rPr>
        <w:t>, што заједно чини 10а  24 м</w:t>
      </w:r>
      <w:r w:rsidRPr="000369DA">
        <w:rPr>
          <w:rFonts w:ascii="Times New Roman" w:eastAsia="Calibri" w:hAnsi="Times New Roman" w:cs="Times New Roman"/>
          <w:b w:val="0"/>
          <w:color w:val="000000" w:themeColor="text1"/>
          <w:u w:val="none"/>
          <w:vertAlign w:val="superscript"/>
          <w:lang w:eastAsia="en-US"/>
        </w:rPr>
        <w:t>2</w:t>
      </w:r>
      <w:r w:rsidRPr="000369DA">
        <w:rPr>
          <w:rFonts w:ascii="Times New Roman" w:eastAsia="Calibri" w:hAnsi="Times New Roman" w:cs="Times New Roman"/>
          <w:b w:val="0"/>
          <w:color w:val="000000" w:themeColor="text1"/>
          <w:u w:val="none"/>
          <w:lang w:eastAsia="en-US"/>
        </w:rPr>
        <w:t>.</w:t>
      </w:r>
    </w:p>
    <w:p w:rsidR="0040444B" w:rsidRPr="000369DA" w:rsidRDefault="0040444B" w:rsidP="00D76692">
      <w:pPr>
        <w:jc w:val="both"/>
        <w:rPr>
          <w:rFonts w:ascii="Times New Roman" w:eastAsia="Calibri"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Нова школска зграда заузима у основи површину од 5а 64</w:t>
      </w:r>
      <w:r w:rsidRPr="000369DA">
        <w:rPr>
          <w:rFonts w:ascii="Times New Roman" w:eastAsia="Calibri" w:hAnsi="Times New Roman" w:cs="Times New Roman"/>
          <w:b w:val="0"/>
          <w:color w:val="000000" w:themeColor="text1"/>
          <w:u w:val="none"/>
          <w:lang w:eastAsia="en-US"/>
        </w:rPr>
        <w:t xml:space="preserve"> м</w:t>
      </w:r>
      <w:r w:rsidRPr="000369DA">
        <w:rPr>
          <w:rFonts w:ascii="Times New Roman" w:eastAsia="Calibri" w:hAnsi="Times New Roman" w:cs="Times New Roman"/>
          <w:b w:val="0"/>
          <w:color w:val="000000" w:themeColor="text1"/>
          <w:u w:val="none"/>
          <w:vertAlign w:val="superscript"/>
          <w:lang w:eastAsia="en-US"/>
        </w:rPr>
        <w:t>2</w:t>
      </w:r>
      <w:r w:rsidRPr="000369DA">
        <w:rPr>
          <w:rFonts w:ascii="Times New Roman" w:eastAsia="Calibri" w:hAnsi="Times New Roman" w:cs="Times New Roman"/>
          <w:b w:val="0"/>
          <w:color w:val="000000" w:themeColor="text1"/>
          <w:u w:val="none"/>
          <w:lang w:eastAsia="en-US"/>
        </w:rPr>
        <w:t>. Припада јој још 3 м</w:t>
      </w:r>
      <w:r w:rsidRPr="000369DA">
        <w:rPr>
          <w:rFonts w:ascii="Times New Roman" w:eastAsia="Calibri" w:hAnsi="Times New Roman" w:cs="Times New Roman"/>
          <w:b w:val="0"/>
          <w:color w:val="000000" w:themeColor="text1"/>
          <w:u w:val="none"/>
          <w:vertAlign w:val="superscript"/>
          <w:lang w:eastAsia="en-US"/>
        </w:rPr>
        <w:t xml:space="preserve">2 </w:t>
      </w:r>
      <w:r w:rsidRPr="000369DA">
        <w:rPr>
          <w:rFonts w:ascii="Times New Roman" w:eastAsia="Calibri" w:hAnsi="Times New Roman" w:cs="Times New Roman"/>
          <w:b w:val="0"/>
          <w:color w:val="000000" w:themeColor="text1"/>
          <w:u w:val="none"/>
          <w:lang w:eastAsia="en-US"/>
        </w:rPr>
        <w:t>и двориште површине 3,36а што укупно чини 9а 3 м</w:t>
      </w:r>
      <w:r w:rsidRPr="000369DA">
        <w:rPr>
          <w:rFonts w:ascii="Times New Roman" w:eastAsia="Calibri" w:hAnsi="Times New Roman" w:cs="Times New Roman"/>
          <w:b w:val="0"/>
          <w:color w:val="000000" w:themeColor="text1"/>
          <w:u w:val="none"/>
          <w:vertAlign w:val="superscript"/>
          <w:lang w:eastAsia="en-US"/>
        </w:rPr>
        <w:t>2</w:t>
      </w:r>
      <w:r w:rsidRPr="000369DA">
        <w:rPr>
          <w:rFonts w:ascii="Times New Roman" w:eastAsia="Calibri" w:hAnsi="Times New Roman" w:cs="Times New Roman"/>
          <w:b w:val="0"/>
          <w:color w:val="000000" w:themeColor="text1"/>
          <w:u w:val="none"/>
          <w:lang w:eastAsia="en-US"/>
        </w:rPr>
        <w:t>.</w:t>
      </w:r>
    </w:p>
    <w:p w:rsidR="0040444B" w:rsidRPr="000369DA" w:rsidRDefault="0040444B" w:rsidP="00D76692">
      <w:pPr>
        <w:tabs>
          <w:tab w:val="clear" w:pos="3899"/>
        </w:tabs>
        <w:spacing w:line="276" w:lineRule="auto"/>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xml:space="preserve">Укупна површина зграда и дворишта износи </w:t>
      </w:r>
      <w:r w:rsidRPr="000369DA">
        <w:rPr>
          <w:rFonts w:ascii="Times New Roman" w:eastAsia="Calibri" w:hAnsi="Times New Roman" w:cs="Times New Roman"/>
          <w:color w:val="000000" w:themeColor="text1"/>
          <w:u w:val="none"/>
          <w:lang w:eastAsia="en-US"/>
        </w:rPr>
        <w:t>19а 27 м</w:t>
      </w:r>
      <w:r w:rsidRPr="000369DA">
        <w:rPr>
          <w:rFonts w:ascii="Times New Roman" w:eastAsia="Calibri" w:hAnsi="Times New Roman" w:cs="Times New Roman"/>
          <w:color w:val="000000" w:themeColor="text1"/>
          <w:u w:val="none"/>
          <w:vertAlign w:val="superscript"/>
          <w:lang w:eastAsia="en-US"/>
        </w:rPr>
        <w:t>2</w:t>
      </w:r>
      <w:r w:rsidRPr="000369DA">
        <w:rPr>
          <w:rFonts w:ascii="Times New Roman" w:eastAsia="Calibri" w:hAnsi="Times New Roman" w:cs="Times New Roman"/>
          <w:b w:val="0"/>
          <w:color w:val="000000" w:themeColor="text1"/>
          <w:u w:val="none"/>
          <w:lang w:eastAsia="en-US"/>
        </w:rPr>
        <w:t>.</w:t>
      </w:r>
    </w:p>
    <w:p w:rsidR="0040444B" w:rsidRPr="000369DA" w:rsidRDefault="0040444B" w:rsidP="00D76692">
      <w:pPr>
        <w:tabs>
          <w:tab w:val="clear" w:pos="3899"/>
        </w:tabs>
        <w:spacing w:line="276" w:lineRule="auto"/>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У дворишту школе налазе се :</w:t>
      </w:r>
    </w:p>
    <w:p w:rsidR="0040444B" w:rsidRPr="000369DA" w:rsidRDefault="0040444B" w:rsidP="00D76692">
      <w:pPr>
        <w:tabs>
          <w:tab w:val="clear" w:pos="3899"/>
        </w:tabs>
        <w:spacing w:line="276" w:lineRule="auto"/>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кошаркашки терен димензија  17м x 32м  (П=544 м</w:t>
      </w:r>
      <w:r w:rsidRPr="000369DA">
        <w:rPr>
          <w:rFonts w:ascii="Times New Roman" w:eastAsia="Calibri" w:hAnsi="Times New Roman" w:cs="Times New Roman"/>
          <w:b w:val="0"/>
          <w:color w:val="000000" w:themeColor="text1"/>
          <w:u w:val="none"/>
          <w:vertAlign w:val="superscript"/>
          <w:lang w:eastAsia="en-US"/>
        </w:rPr>
        <w:t>2</w:t>
      </w:r>
      <w:r w:rsidRPr="000369DA">
        <w:rPr>
          <w:rFonts w:ascii="Times New Roman" w:eastAsia="Calibri" w:hAnsi="Times New Roman" w:cs="Times New Roman"/>
          <w:b w:val="0"/>
          <w:color w:val="000000" w:themeColor="text1"/>
          <w:u w:val="none"/>
          <w:lang w:eastAsia="en-US"/>
        </w:rPr>
        <w:t xml:space="preserve">), </w:t>
      </w:r>
    </w:p>
    <w:p w:rsidR="0040444B" w:rsidRPr="000369DA" w:rsidRDefault="0040444B" w:rsidP="00D76692">
      <w:pPr>
        <w:tabs>
          <w:tab w:val="clear" w:pos="3899"/>
        </w:tabs>
        <w:spacing w:line="276" w:lineRule="auto"/>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рукометни терен димензија  25,7 x 43,8м  (П=1126м</w:t>
      </w:r>
      <w:r w:rsidRPr="000369DA">
        <w:rPr>
          <w:rFonts w:ascii="Times New Roman" w:eastAsia="Calibri" w:hAnsi="Times New Roman" w:cs="Times New Roman"/>
          <w:b w:val="0"/>
          <w:color w:val="000000" w:themeColor="text1"/>
          <w:u w:val="none"/>
          <w:vertAlign w:val="superscript"/>
          <w:lang w:eastAsia="en-US"/>
        </w:rPr>
        <w:t>2</w:t>
      </w:r>
      <w:r w:rsidRPr="000369DA">
        <w:rPr>
          <w:rFonts w:ascii="Times New Roman" w:eastAsia="Calibri" w:hAnsi="Times New Roman" w:cs="Times New Roman"/>
          <w:b w:val="0"/>
          <w:color w:val="000000" w:themeColor="text1"/>
          <w:u w:val="none"/>
          <w:lang w:eastAsia="en-US"/>
        </w:rPr>
        <w:t>),</w:t>
      </w:r>
    </w:p>
    <w:p w:rsidR="0040444B" w:rsidRPr="000369DA" w:rsidRDefault="0040444B" w:rsidP="00D76692">
      <w:pPr>
        <w:tabs>
          <w:tab w:val="clear" w:pos="3899"/>
        </w:tabs>
        <w:spacing w:line="276" w:lineRule="auto"/>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фудбалски травнати терен димензија  26,7 x 43,8м  (П=1170 м</w:t>
      </w:r>
      <w:r w:rsidRPr="000369DA">
        <w:rPr>
          <w:rFonts w:ascii="Times New Roman" w:eastAsia="Calibri" w:hAnsi="Times New Roman" w:cs="Times New Roman"/>
          <w:b w:val="0"/>
          <w:color w:val="000000" w:themeColor="text1"/>
          <w:u w:val="none"/>
          <w:vertAlign w:val="superscript"/>
          <w:lang w:eastAsia="en-US"/>
        </w:rPr>
        <w:t>2</w:t>
      </w:r>
      <w:r w:rsidRPr="000369DA">
        <w:rPr>
          <w:rFonts w:ascii="Times New Roman" w:eastAsia="Calibri" w:hAnsi="Times New Roman" w:cs="Times New Roman"/>
          <w:b w:val="0"/>
          <w:color w:val="000000" w:themeColor="text1"/>
          <w:u w:val="none"/>
          <w:lang w:eastAsia="en-US"/>
        </w:rPr>
        <w:t xml:space="preserve">) и </w:t>
      </w:r>
    </w:p>
    <w:p w:rsidR="0040444B" w:rsidRPr="000369DA" w:rsidRDefault="0040444B" w:rsidP="00D76692">
      <w:pPr>
        <w:tabs>
          <w:tab w:val="clear" w:pos="3899"/>
        </w:tabs>
        <w:spacing w:line="276" w:lineRule="auto"/>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xml:space="preserve">- </w:t>
      </w:r>
      <w:r w:rsidR="00EC2310" w:rsidRPr="000369DA">
        <w:rPr>
          <w:rFonts w:ascii="Times New Roman" w:eastAsia="Calibri" w:hAnsi="Times New Roman" w:cs="Times New Roman"/>
          <w:b w:val="0"/>
          <w:color w:val="000000" w:themeColor="text1"/>
          <w:u w:val="none"/>
          <w:lang w:eastAsia="en-US"/>
        </w:rPr>
        <w:t>фискултурна сала димензија  12,4</w:t>
      </w:r>
      <w:r w:rsidRPr="000369DA">
        <w:rPr>
          <w:rFonts w:ascii="Times New Roman" w:eastAsia="Calibri" w:hAnsi="Times New Roman" w:cs="Times New Roman"/>
          <w:b w:val="0"/>
          <w:color w:val="000000" w:themeColor="text1"/>
          <w:u w:val="none"/>
          <w:lang w:eastAsia="en-US"/>
        </w:rPr>
        <w:t>м x 22м  (П=2</w:t>
      </w:r>
      <w:r w:rsidR="00EC2310" w:rsidRPr="000369DA">
        <w:rPr>
          <w:rFonts w:ascii="Times New Roman" w:eastAsia="Calibri" w:hAnsi="Times New Roman" w:cs="Times New Roman"/>
          <w:b w:val="0"/>
          <w:color w:val="000000" w:themeColor="text1"/>
          <w:u w:val="none"/>
          <w:lang w:eastAsia="en-US"/>
        </w:rPr>
        <w:t>73</w:t>
      </w:r>
      <w:r w:rsidRPr="000369DA">
        <w:rPr>
          <w:rFonts w:ascii="Times New Roman" w:eastAsia="Calibri" w:hAnsi="Times New Roman" w:cs="Times New Roman"/>
          <w:b w:val="0"/>
          <w:color w:val="000000" w:themeColor="text1"/>
          <w:u w:val="none"/>
          <w:lang w:eastAsia="en-US"/>
        </w:rPr>
        <w:t xml:space="preserve"> м</w:t>
      </w:r>
      <w:r w:rsidRPr="000369DA">
        <w:rPr>
          <w:rFonts w:ascii="Times New Roman" w:eastAsia="Calibri" w:hAnsi="Times New Roman" w:cs="Times New Roman"/>
          <w:b w:val="0"/>
          <w:color w:val="000000" w:themeColor="text1"/>
          <w:u w:val="none"/>
          <w:vertAlign w:val="superscript"/>
          <w:lang w:eastAsia="en-US"/>
        </w:rPr>
        <w:t>2</w:t>
      </w:r>
      <w:r w:rsidRPr="000369DA">
        <w:rPr>
          <w:rFonts w:ascii="Times New Roman" w:eastAsia="Calibri" w:hAnsi="Times New Roman" w:cs="Times New Roman"/>
          <w:b w:val="0"/>
          <w:color w:val="000000" w:themeColor="text1"/>
          <w:u w:val="none"/>
          <w:lang w:eastAsia="en-US"/>
        </w:rPr>
        <w:t>),</w:t>
      </w:r>
    </w:p>
    <w:p w:rsidR="00B14D0F" w:rsidRPr="000369DA" w:rsidRDefault="0040444B" w:rsidP="00D76692">
      <w:pPr>
        <w:tabs>
          <w:tab w:val="clear" w:pos="3899"/>
        </w:tabs>
        <w:spacing w:line="276" w:lineRule="auto"/>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xml:space="preserve">Укупна површина терена је </w:t>
      </w:r>
      <w:r w:rsidRPr="000369DA">
        <w:rPr>
          <w:rFonts w:ascii="Times New Roman" w:eastAsia="Calibri" w:hAnsi="Times New Roman" w:cs="Times New Roman"/>
          <w:color w:val="000000" w:themeColor="text1"/>
          <w:u w:val="none"/>
          <w:lang w:eastAsia="en-US"/>
        </w:rPr>
        <w:t>2840 м</w:t>
      </w:r>
      <w:r w:rsidRPr="000369DA">
        <w:rPr>
          <w:rFonts w:ascii="Times New Roman" w:eastAsia="Calibri" w:hAnsi="Times New Roman" w:cs="Times New Roman"/>
          <w:color w:val="000000" w:themeColor="text1"/>
          <w:u w:val="none"/>
          <w:vertAlign w:val="superscript"/>
          <w:lang w:eastAsia="en-US"/>
        </w:rPr>
        <w:t>2</w:t>
      </w:r>
      <w:r w:rsidRPr="000369DA">
        <w:rPr>
          <w:rFonts w:ascii="Times New Roman" w:eastAsia="Calibri" w:hAnsi="Times New Roman" w:cs="Times New Roman"/>
          <w:b w:val="0"/>
          <w:color w:val="000000" w:themeColor="text1"/>
          <w:u w:val="none"/>
          <w:lang w:eastAsia="en-US"/>
        </w:rPr>
        <w:t>.</w:t>
      </w:r>
    </w:p>
    <w:p w:rsidR="00061A79" w:rsidRPr="000369DA" w:rsidRDefault="00061A79" w:rsidP="00247DF6">
      <w:pPr>
        <w:jc w:val="center"/>
        <w:rPr>
          <w:rFonts w:ascii="Times New Roman" w:hAnsi="Times New Roman" w:cs="Times New Roman"/>
          <w:color w:val="000000" w:themeColor="text1"/>
        </w:rPr>
      </w:pPr>
    </w:p>
    <w:p w:rsidR="00EC2310" w:rsidRPr="000369DA" w:rsidRDefault="00EC2310" w:rsidP="00247DF6">
      <w:pPr>
        <w:jc w:val="center"/>
        <w:rPr>
          <w:rFonts w:ascii="Times New Roman" w:hAnsi="Times New Roman" w:cs="Times New Roman"/>
          <w:color w:val="000000" w:themeColor="text1"/>
        </w:rPr>
      </w:pPr>
    </w:p>
    <w:p w:rsidR="003C78AF" w:rsidRPr="000369DA" w:rsidRDefault="00506C16" w:rsidP="00247DF6">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Школска зграда</w:t>
      </w:r>
    </w:p>
    <w:p w:rsidR="003C78AF" w:rsidRPr="000369DA" w:rsidRDefault="003C78AF" w:rsidP="0007747D">
      <w:pPr>
        <w:rPr>
          <w:rFonts w:ascii="Times New Roman" w:hAnsi="Times New Roman" w:cs="Times New Roman"/>
          <w:b w:val="0"/>
          <w:color w:val="000000" w:themeColor="text1"/>
          <w:u w:val="none"/>
        </w:rPr>
      </w:pPr>
    </w:p>
    <w:tbl>
      <w:tblPr>
        <w:tblStyle w:val="TableGrid6"/>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4590"/>
        <w:gridCol w:w="990"/>
        <w:gridCol w:w="2137"/>
      </w:tblGrid>
      <w:tr w:rsidR="000369DA" w:rsidRPr="000369DA" w:rsidTr="008347D4">
        <w:trPr>
          <w:trHeight w:val="348"/>
          <w:jc w:val="center"/>
        </w:trPr>
        <w:tc>
          <w:tcPr>
            <w:tcW w:w="828" w:type="dxa"/>
            <w:tcBorders>
              <w:top w:val="double" w:sz="4" w:space="0" w:color="auto"/>
              <w:bottom w:val="single" w:sz="6" w:space="0" w:color="auto"/>
            </w:tcBorders>
            <w:shd w:val="clear" w:color="auto" w:fill="F2F2F2" w:themeFill="background1" w:themeFillShade="F2"/>
            <w:vAlign w:val="center"/>
          </w:tcPr>
          <w:p w:rsidR="004502D3" w:rsidRPr="000369DA" w:rsidRDefault="004502D3" w:rsidP="004502D3">
            <w:pPr>
              <w:tabs>
                <w:tab w:val="clear" w:pos="3899"/>
              </w:tabs>
              <w:jc w:val="center"/>
              <w:rPr>
                <w:rFonts w:ascii="Times New Roman" w:hAnsi="Times New Roman" w:cs="Times New Roman"/>
                <w:color w:val="000000" w:themeColor="text1"/>
                <w:u w:val="none"/>
                <w:lang w:eastAsia="en-US"/>
              </w:rPr>
            </w:pPr>
            <w:r w:rsidRPr="000369DA">
              <w:rPr>
                <w:rFonts w:ascii="Times New Roman" w:hAnsi="Times New Roman" w:cs="Times New Roman"/>
                <w:color w:val="000000" w:themeColor="text1"/>
                <w:u w:val="none"/>
                <w:lang w:eastAsia="en-US"/>
              </w:rPr>
              <w:t>Р.бр.</w:t>
            </w:r>
          </w:p>
        </w:tc>
        <w:tc>
          <w:tcPr>
            <w:tcW w:w="4590" w:type="dxa"/>
            <w:tcBorders>
              <w:top w:val="double" w:sz="4" w:space="0" w:color="auto"/>
              <w:bottom w:val="single" w:sz="6" w:space="0" w:color="auto"/>
            </w:tcBorders>
            <w:shd w:val="clear" w:color="auto" w:fill="F2F2F2" w:themeFill="background1" w:themeFillShade="F2"/>
            <w:vAlign w:val="center"/>
          </w:tcPr>
          <w:p w:rsidR="004502D3" w:rsidRPr="000369DA" w:rsidRDefault="004502D3" w:rsidP="004502D3">
            <w:pPr>
              <w:tabs>
                <w:tab w:val="clear" w:pos="3899"/>
              </w:tabs>
              <w:jc w:val="center"/>
              <w:rPr>
                <w:rFonts w:ascii="Times New Roman" w:hAnsi="Times New Roman" w:cs="Times New Roman"/>
                <w:color w:val="000000" w:themeColor="text1"/>
                <w:u w:val="none"/>
                <w:lang w:eastAsia="en-US"/>
              </w:rPr>
            </w:pPr>
            <w:r w:rsidRPr="000369DA">
              <w:rPr>
                <w:rFonts w:ascii="Times New Roman" w:hAnsi="Times New Roman" w:cs="Times New Roman"/>
                <w:color w:val="000000" w:themeColor="text1"/>
                <w:u w:val="none"/>
                <w:lang w:eastAsia="en-US"/>
              </w:rPr>
              <w:t>Простор</w:t>
            </w:r>
          </w:p>
        </w:tc>
        <w:tc>
          <w:tcPr>
            <w:tcW w:w="990" w:type="dxa"/>
            <w:tcBorders>
              <w:top w:val="double" w:sz="4" w:space="0" w:color="auto"/>
              <w:bottom w:val="single" w:sz="6" w:space="0" w:color="auto"/>
            </w:tcBorders>
            <w:shd w:val="clear" w:color="auto" w:fill="F2F2F2" w:themeFill="background1" w:themeFillShade="F2"/>
            <w:vAlign w:val="center"/>
          </w:tcPr>
          <w:p w:rsidR="004502D3" w:rsidRPr="000369DA" w:rsidRDefault="004502D3" w:rsidP="004502D3">
            <w:pPr>
              <w:tabs>
                <w:tab w:val="clear" w:pos="3899"/>
              </w:tabs>
              <w:jc w:val="center"/>
              <w:rPr>
                <w:rFonts w:ascii="Times New Roman" w:hAnsi="Times New Roman" w:cs="Times New Roman"/>
                <w:color w:val="000000" w:themeColor="text1"/>
                <w:u w:val="none"/>
                <w:lang w:eastAsia="en-US"/>
              </w:rPr>
            </w:pPr>
            <w:r w:rsidRPr="000369DA">
              <w:rPr>
                <w:rFonts w:ascii="Times New Roman" w:hAnsi="Times New Roman" w:cs="Times New Roman"/>
                <w:color w:val="000000" w:themeColor="text1"/>
                <w:u w:val="none"/>
                <w:lang w:eastAsia="en-US"/>
              </w:rPr>
              <w:t>Број</w:t>
            </w:r>
          </w:p>
        </w:tc>
        <w:tc>
          <w:tcPr>
            <w:tcW w:w="2137" w:type="dxa"/>
            <w:tcBorders>
              <w:top w:val="double" w:sz="4" w:space="0" w:color="auto"/>
              <w:bottom w:val="single" w:sz="6" w:space="0" w:color="auto"/>
            </w:tcBorders>
            <w:shd w:val="clear" w:color="auto" w:fill="F2F2F2" w:themeFill="background1" w:themeFillShade="F2"/>
            <w:vAlign w:val="center"/>
          </w:tcPr>
          <w:p w:rsidR="004502D3" w:rsidRPr="000369DA" w:rsidRDefault="004502D3" w:rsidP="004502D3">
            <w:pPr>
              <w:tabs>
                <w:tab w:val="clear" w:pos="3899"/>
              </w:tabs>
              <w:jc w:val="center"/>
              <w:rPr>
                <w:rFonts w:ascii="Times New Roman" w:hAnsi="Times New Roman" w:cs="Times New Roman"/>
                <w:color w:val="000000" w:themeColor="text1"/>
                <w:u w:val="none"/>
                <w:lang w:eastAsia="en-US"/>
              </w:rPr>
            </w:pPr>
            <w:r w:rsidRPr="000369DA">
              <w:rPr>
                <w:rFonts w:ascii="Times New Roman" w:hAnsi="Times New Roman" w:cs="Times New Roman"/>
                <w:color w:val="000000" w:themeColor="text1"/>
                <w:u w:val="none"/>
                <w:lang w:eastAsia="en-US"/>
              </w:rPr>
              <w:t>Површина у м</w:t>
            </w:r>
            <w:r w:rsidRPr="000369DA">
              <w:rPr>
                <w:rFonts w:ascii="Times New Roman" w:hAnsi="Times New Roman" w:cs="Times New Roman"/>
                <w:color w:val="000000" w:themeColor="text1"/>
                <w:u w:val="none"/>
                <w:vertAlign w:val="superscript"/>
                <w:lang w:eastAsia="en-US"/>
              </w:rPr>
              <w:t>2</w:t>
            </w:r>
          </w:p>
        </w:tc>
      </w:tr>
      <w:tr w:rsidR="000369DA" w:rsidRPr="000369DA" w:rsidTr="00EC2310">
        <w:trPr>
          <w:jc w:val="center"/>
        </w:trPr>
        <w:tc>
          <w:tcPr>
            <w:tcW w:w="828" w:type="dxa"/>
            <w:tcBorders>
              <w:top w:val="single" w:sz="6" w:space="0" w:color="auto"/>
            </w:tcBorders>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4590" w:type="dxa"/>
            <w:tcBorders>
              <w:top w:val="single" w:sz="6" w:space="0" w:color="auto"/>
            </w:tcBorders>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Учионице  двоструке  намене</w:t>
            </w:r>
          </w:p>
        </w:tc>
        <w:tc>
          <w:tcPr>
            <w:tcW w:w="990" w:type="dxa"/>
            <w:tcBorders>
              <w:top w:val="single" w:sz="6" w:space="0" w:color="auto"/>
            </w:tcBorders>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12</w:t>
            </w:r>
          </w:p>
        </w:tc>
        <w:tc>
          <w:tcPr>
            <w:tcW w:w="2137" w:type="dxa"/>
            <w:tcBorders>
              <w:top w:val="single" w:sz="6" w:space="0" w:color="auto"/>
            </w:tcBorders>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690,1</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2.</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Специјализоване учионице</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12</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638,8</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3.</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 xml:space="preserve">Библиотека </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51,4</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4.</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Медијатека</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28,6</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5.</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Продужени боравак</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2</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89,5</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6.</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Зборница</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67,9</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7.</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Педагошко-психолошка служба</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21,2</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8.</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Канцеларија директора</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19,3</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9.</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Канцеларија секретара школе</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17,4</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10.</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 xml:space="preserve">Канцеларија </w:t>
            </w:r>
            <w:r w:rsidR="00A2238A" w:rsidRPr="000369DA">
              <w:rPr>
                <w:rFonts w:ascii="Times New Roman" w:hAnsi="Times New Roman" w:cs="Times New Roman"/>
                <w:b w:val="0"/>
                <w:color w:val="000000" w:themeColor="text1"/>
                <w:u w:val="none"/>
                <w:lang w:val="sr-Cyrl-CS"/>
              </w:rPr>
              <w:t>руководилац финансијско-рачуноводствених</w:t>
            </w:r>
            <w:r w:rsidR="00BC7B8B" w:rsidRPr="000369DA">
              <w:rPr>
                <w:rFonts w:ascii="Times New Roman" w:hAnsi="Times New Roman" w:cs="Times New Roman"/>
                <w:b w:val="0"/>
                <w:color w:val="000000" w:themeColor="text1"/>
                <w:u w:val="none"/>
                <w:lang w:val="sr-Cyrl-CS"/>
              </w:rPr>
              <w:t xml:space="preserve"> </w:t>
            </w:r>
            <w:r w:rsidR="00A2238A" w:rsidRPr="000369DA">
              <w:rPr>
                <w:rFonts w:ascii="Times New Roman" w:hAnsi="Times New Roman" w:cs="Times New Roman"/>
                <w:b w:val="0"/>
                <w:color w:val="000000" w:themeColor="text1"/>
                <w:u w:val="none"/>
                <w:lang w:val="sr-Cyrl-CS"/>
              </w:rPr>
              <w:t>послова</w:t>
            </w:r>
            <w:r w:rsidR="00F83F04" w:rsidRPr="000369DA">
              <w:rPr>
                <w:rFonts w:ascii="Times New Roman" w:hAnsi="Times New Roman" w:cs="Times New Roman"/>
                <w:color w:val="000000" w:themeColor="text1"/>
                <w:u w:val="none"/>
              </w:rPr>
              <w:t xml:space="preserve"> </w:t>
            </w:r>
            <w:r w:rsidRPr="000369DA">
              <w:rPr>
                <w:rFonts w:ascii="Times New Roman" w:hAnsi="Times New Roman" w:cs="Times New Roman"/>
                <w:b w:val="0"/>
                <w:color w:val="000000" w:themeColor="text1"/>
                <w:u w:val="none"/>
              </w:rPr>
              <w:t>рачуновође</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10,8</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11.</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Канцеларија референта</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10,8</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lastRenderedPageBreak/>
              <w:t>12.</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Сала за састанке</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17,6</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13.</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Остале просторије</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9</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143,1</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14.</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 xml:space="preserve">Тоалети </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115,3</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15.</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Сала за физичко са свлачионицама</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1+4</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333,8</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16.</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Кухиња</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2</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20,6</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17.</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Котларница</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25,2</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18.</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Зубна ординација</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2</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54,2</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19.</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Ходници</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19</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967,1</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20.</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Трем</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68</w:t>
            </w:r>
          </w:p>
        </w:tc>
      </w:tr>
      <w:tr w:rsidR="000369DA"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21.</w:t>
            </w: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Домарски стан</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1</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70</w:t>
            </w:r>
          </w:p>
        </w:tc>
      </w:tr>
      <w:tr w:rsidR="00EC2310" w:rsidRPr="000369DA" w:rsidTr="00EC2310">
        <w:trPr>
          <w:jc w:val="center"/>
        </w:trPr>
        <w:tc>
          <w:tcPr>
            <w:tcW w:w="828"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p>
        </w:tc>
        <w:tc>
          <w:tcPr>
            <w:tcW w:w="4590" w:type="dxa"/>
          </w:tcPr>
          <w:p w:rsidR="00EC2310" w:rsidRPr="000369DA" w:rsidRDefault="00EC2310" w:rsidP="004502D3">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Укупно</w:t>
            </w:r>
          </w:p>
        </w:tc>
        <w:tc>
          <w:tcPr>
            <w:tcW w:w="990"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85</w:t>
            </w:r>
          </w:p>
        </w:tc>
        <w:tc>
          <w:tcPr>
            <w:tcW w:w="2137" w:type="dxa"/>
          </w:tcPr>
          <w:p w:rsidR="00EC2310" w:rsidRPr="000369DA" w:rsidRDefault="00EC2310" w:rsidP="004502D3">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3460,7</w:t>
            </w:r>
          </w:p>
        </w:tc>
      </w:tr>
    </w:tbl>
    <w:p w:rsidR="001E3629" w:rsidRPr="000369DA" w:rsidRDefault="001E3629" w:rsidP="00562847">
      <w:pPr>
        <w:tabs>
          <w:tab w:val="clear" w:pos="3899"/>
        </w:tabs>
        <w:jc w:val="both"/>
        <w:rPr>
          <w:rFonts w:ascii="Times New Roman" w:eastAsia="Calibri" w:hAnsi="Times New Roman" w:cs="Times New Roman"/>
          <w:b w:val="0"/>
          <w:color w:val="000000" w:themeColor="text1"/>
          <w:u w:val="none"/>
          <w:lang w:eastAsia="en-US"/>
        </w:rPr>
      </w:pPr>
    </w:p>
    <w:p w:rsidR="004502D3" w:rsidRPr="000369DA" w:rsidRDefault="004502D3" w:rsidP="00562847">
      <w:pPr>
        <w:tabs>
          <w:tab w:val="clear" w:pos="3899"/>
        </w:tabs>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Школа има 23 учионице. Свака учионица има 2 беле  табл</w:t>
      </w:r>
      <w:r w:rsidR="00562847" w:rsidRPr="000369DA">
        <w:rPr>
          <w:rFonts w:ascii="Times New Roman" w:eastAsia="Calibri" w:hAnsi="Times New Roman" w:cs="Times New Roman"/>
          <w:b w:val="0"/>
          <w:color w:val="000000" w:themeColor="text1"/>
          <w:u w:val="none"/>
          <w:lang w:eastAsia="en-US"/>
        </w:rPr>
        <w:t>e</w:t>
      </w:r>
      <w:r w:rsidRPr="000369DA">
        <w:rPr>
          <w:rFonts w:ascii="Times New Roman" w:eastAsia="Calibri" w:hAnsi="Times New Roman" w:cs="Times New Roman"/>
          <w:b w:val="0"/>
          <w:color w:val="000000" w:themeColor="text1"/>
          <w:u w:val="none"/>
          <w:lang w:eastAsia="en-US"/>
        </w:rPr>
        <w:t xml:space="preserve">, наставнички сто и столицу, 15-16 школских клупа са по две ученичке столице, чивилук , бар 4 плутане табле, бар два ормана, касетофон. Поред информатичког кабинета са 30 рачунарских места,  </w:t>
      </w:r>
      <w:r w:rsidR="00562847" w:rsidRPr="000369DA">
        <w:rPr>
          <w:rFonts w:ascii="Times New Roman" w:eastAsia="Calibri" w:hAnsi="Times New Roman" w:cs="Times New Roman"/>
          <w:b w:val="0"/>
          <w:color w:val="000000" w:themeColor="text1"/>
          <w:u w:val="none"/>
          <w:lang w:eastAsia="en-US"/>
        </w:rPr>
        <w:t>20</w:t>
      </w:r>
      <w:r w:rsidRPr="000369DA">
        <w:rPr>
          <w:rFonts w:ascii="Times New Roman" w:eastAsia="Calibri" w:hAnsi="Times New Roman" w:cs="Times New Roman"/>
          <w:b w:val="0"/>
          <w:color w:val="000000" w:themeColor="text1"/>
          <w:u w:val="none"/>
          <w:lang w:eastAsia="en-US"/>
        </w:rPr>
        <w:t xml:space="preserve"> учионица има рачунар са приступом бежичном интернету. Једна учионица и</w:t>
      </w:r>
      <w:r w:rsidR="00CB6E4A" w:rsidRPr="000369DA">
        <w:rPr>
          <w:rFonts w:ascii="Times New Roman" w:eastAsia="Calibri" w:hAnsi="Times New Roman" w:cs="Times New Roman"/>
          <w:b w:val="0"/>
          <w:color w:val="000000" w:themeColor="text1"/>
          <w:u w:val="none"/>
          <w:lang w:eastAsia="en-US"/>
        </w:rPr>
        <w:t>ма смарт таблу. У школи се налазиосампројектора</w:t>
      </w:r>
      <w:r w:rsidRPr="000369DA">
        <w:rPr>
          <w:rFonts w:ascii="Times New Roman" w:eastAsia="Calibri" w:hAnsi="Times New Roman" w:cs="Times New Roman"/>
          <w:b w:val="0"/>
          <w:color w:val="000000" w:themeColor="text1"/>
          <w:u w:val="none"/>
          <w:lang w:eastAsia="en-US"/>
        </w:rPr>
        <w:t xml:space="preserve">, 6 телевизора , 20 касетофона, 8 графоскопа, </w:t>
      </w:r>
      <w:r w:rsidR="00CB6E4A" w:rsidRPr="000369DA">
        <w:rPr>
          <w:rFonts w:ascii="Times New Roman" w:eastAsia="Calibri" w:hAnsi="Times New Roman" w:cs="Times New Roman"/>
          <w:b w:val="0"/>
          <w:color w:val="000000" w:themeColor="text1"/>
          <w:u w:val="none"/>
          <w:lang w:eastAsia="en-US"/>
        </w:rPr>
        <w:t>2</w:t>
      </w:r>
      <w:r w:rsidRPr="000369DA">
        <w:rPr>
          <w:rFonts w:ascii="Times New Roman" w:eastAsia="Calibri" w:hAnsi="Times New Roman" w:cs="Times New Roman"/>
          <w:b w:val="0"/>
          <w:color w:val="000000" w:themeColor="text1"/>
          <w:u w:val="none"/>
          <w:lang w:eastAsia="en-US"/>
        </w:rPr>
        <w:t xml:space="preserve"> фотокопир апарата (А3- А4), </w:t>
      </w:r>
      <w:r w:rsidR="00CB6E4A" w:rsidRPr="000369DA">
        <w:rPr>
          <w:rFonts w:ascii="Times New Roman" w:eastAsia="Calibri" w:hAnsi="Times New Roman" w:cs="Times New Roman"/>
          <w:b w:val="0"/>
          <w:color w:val="000000" w:themeColor="text1"/>
          <w:u w:val="none"/>
          <w:lang w:eastAsia="en-US"/>
        </w:rPr>
        <w:t>7</w:t>
      </w:r>
      <w:r w:rsidRPr="000369DA">
        <w:rPr>
          <w:rFonts w:ascii="Times New Roman" w:eastAsia="Calibri" w:hAnsi="Times New Roman" w:cs="Times New Roman"/>
          <w:b w:val="0"/>
          <w:color w:val="000000" w:themeColor="text1"/>
          <w:u w:val="none"/>
          <w:lang w:eastAsia="en-US"/>
        </w:rPr>
        <w:t xml:space="preserve"> црно-белих и </w:t>
      </w:r>
      <w:r w:rsidR="00CB6E4A" w:rsidRPr="000369DA">
        <w:rPr>
          <w:rFonts w:ascii="Times New Roman" w:eastAsia="Calibri" w:hAnsi="Times New Roman" w:cs="Times New Roman"/>
          <w:b w:val="0"/>
          <w:color w:val="000000" w:themeColor="text1"/>
          <w:u w:val="none"/>
          <w:lang w:eastAsia="en-US"/>
        </w:rPr>
        <w:t>3</w:t>
      </w:r>
      <w:r w:rsidRPr="000369DA">
        <w:rPr>
          <w:rFonts w:ascii="Times New Roman" w:eastAsia="Calibri" w:hAnsi="Times New Roman" w:cs="Times New Roman"/>
          <w:b w:val="0"/>
          <w:color w:val="000000" w:themeColor="text1"/>
          <w:u w:val="none"/>
          <w:lang w:eastAsia="en-US"/>
        </w:rPr>
        <w:t xml:space="preserve"> штампача у боји, камера и фотоапарат. Користи се</w:t>
      </w:r>
      <w:r w:rsidR="00CB6E4A" w:rsidRPr="000369DA">
        <w:rPr>
          <w:rFonts w:ascii="Times New Roman" w:eastAsia="Calibri" w:hAnsi="Times New Roman" w:cs="Times New Roman"/>
          <w:b w:val="0"/>
          <w:color w:val="000000" w:themeColor="text1"/>
          <w:u w:val="none"/>
          <w:lang w:eastAsia="en-US"/>
        </w:rPr>
        <w:t xml:space="preserve">10 </w:t>
      </w:r>
      <w:r w:rsidRPr="000369DA">
        <w:rPr>
          <w:rFonts w:ascii="Times New Roman" w:eastAsia="Calibri" w:hAnsi="Times New Roman" w:cs="Times New Roman"/>
          <w:b w:val="0"/>
          <w:color w:val="000000" w:themeColor="text1"/>
          <w:u w:val="none"/>
          <w:lang w:eastAsia="en-US"/>
        </w:rPr>
        <w:t xml:space="preserve"> комплета геометријског прибора   за беле магнетне табле.    </w:t>
      </w:r>
    </w:p>
    <w:p w:rsidR="004502D3" w:rsidRPr="000369DA" w:rsidRDefault="004502D3" w:rsidP="004502D3">
      <w:pPr>
        <w:tabs>
          <w:tab w:val="clear" w:pos="3899"/>
        </w:tabs>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xml:space="preserve">Школска медијатека поседује телевизор, компјутер и </w:t>
      </w:r>
      <w:r w:rsidR="005145BD" w:rsidRPr="000369DA">
        <w:rPr>
          <w:rFonts w:ascii="Times New Roman" w:eastAsia="Calibri" w:hAnsi="Times New Roman" w:cs="Times New Roman"/>
          <w:b w:val="0"/>
          <w:color w:val="000000" w:themeColor="text1"/>
          <w:u w:val="none"/>
          <w:lang w:eastAsia="en-US"/>
        </w:rPr>
        <w:t xml:space="preserve">6 </w:t>
      </w:r>
      <w:r w:rsidRPr="000369DA">
        <w:rPr>
          <w:rFonts w:ascii="Times New Roman" w:eastAsia="Calibri" w:hAnsi="Times New Roman" w:cs="Times New Roman"/>
          <w:b w:val="0"/>
          <w:color w:val="000000" w:themeColor="text1"/>
          <w:u w:val="none"/>
          <w:lang w:eastAsia="en-US"/>
        </w:rPr>
        <w:t>видео бим</w:t>
      </w:r>
      <w:r w:rsidR="005145BD" w:rsidRPr="000369DA">
        <w:rPr>
          <w:rFonts w:ascii="Times New Roman" w:eastAsia="Calibri" w:hAnsi="Times New Roman" w:cs="Times New Roman"/>
          <w:b w:val="0"/>
          <w:color w:val="000000" w:themeColor="text1"/>
          <w:u w:val="none"/>
          <w:lang w:eastAsia="en-US"/>
        </w:rPr>
        <w:t>ова</w:t>
      </w:r>
      <w:r w:rsidRPr="000369DA">
        <w:rPr>
          <w:rFonts w:ascii="Times New Roman" w:eastAsia="Calibri" w:hAnsi="Times New Roman" w:cs="Times New Roman"/>
          <w:b w:val="0"/>
          <w:color w:val="000000" w:themeColor="text1"/>
          <w:u w:val="none"/>
          <w:lang w:eastAsia="en-US"/>
        </w:rPr>
        <w:t xml:space="preserve"> и користи се у настави.</w:t>
      </w:r>
    </w:p>
    <w:p w:rsidR="004502D3" w:rsidRPr="000369DA" w:rsidRDefault="004502D3" w:rsidP="004502D3">
      <w:pPr>
        <w:tabs>
          <w:tab w:val="clear" w:pos="3899"/>
        </w:tabs>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Школска библиотека има више од 16000 књига за ученике и стручну литературу за наставнике.</w:t>
      </w:r>
    </w:p>
    <w:p w:rsidR="00361849" w:rsidRPr="000369DA" w:rsidRDefault="009C5C38" w:rsidP="00EC6DDD">
      <w:pPr>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Простор за наставу и остале активности ученика је функционално добро прилагођен.  У великом делу школе простор и опрема су у добром стању. Последњих година школа се плански реновира.Школски намештај је нов, има наставних средстава. Школа се редовно одржава. Потребно је заменити старе електричне инсталације</w:t>
      </w:r>
      <w:r w:rsidR="004502D3" w:rsidRPr="000369DA">
        <w:rPr>
          <w:rFonts w:ascii="Times New Roman" w:hAnsi="Times New Roman" w:cs="Times New Roman"/>
          <w:b w:val="0"/>
          <w:color w:val="000000" w:themeColor="text1"/>
          <w:u w:val="none"/>
          <w:lang w:eastAsia="en-US"/>
        </w:rPr>
        <w:t>.</w:t>
      </w:r>
    </w:p>
    <w:p w:rsidR="00175751" w:rsidRPr="000369DA" w:rsidRDefault="00175751" w:rsidP="00EC6DDD">
      <w:pPr>
        <w:jc w:val="both"/>
        <w:rPr>
          <w:rFonts w:ascii="Times New Roman" w:hAnsi="Times New Roman" w:cs="Times New Roman"/>
          <w:b w:val="0"/>
          <w:color w:val="000000" w:themeColor="text1"/>
          <w:u w:val="none"/>
          <w:lang w:eastAsia="en-US"/>
        </w:rPr>
      </w:pPr>
    </w:p>
    <w:p w:rsidR="00DA418F" w:rsidRPr="000369DA" w:rsidRDefault="00DA418F" w:rsidP="00DA418F">
      <w:pPr>
        <w:jc w:val="center"/>
        <w:rPr>
          <w:rFonts w:ascii="Times New Roman" w:hAnsi="Times New Roman" w:cs="Times New Roman"/>
          <w:color w:val="000000" w:themeColor="text1"/>
          <w:u w:val="none"/>
          <w:lang w:eastAsia="en-US"/>
        </w:rPr>
      </w:pPr>
      <w:r w:rsidRPr="000369DA">
        <w:rPr>
          <w:rFonts w:ascii="Times New Roman" w:hAnsi="Times New Roman" w:cs="Times New Roman"/>
          <w:color w:val="000000" w:themeColor="text1"/>
          <w:u w:val="none"/>
          <w:lang w:eastAsia="en-US"/>
        </w:rPr>
        <w:t>Радови које је неопходно извести у школи</w:t>
      </w:r>
    </w:p>
    <w:p w:rsidR="00DA418F" w:rsidRPr="000369DA" w:rsidRDefault="00DA418F" w:rsidP="00207C48">
      <w:pPr>
        <w:rPr>
          <w:rFonts w:ascii="Times New Roman" w:hAnsi="Times New Roman" w:cs="Times New Roman"/>
          <w:b w:val="0"/>
          <w:color w:val="000000" w:themeColor="text1"/>
          <w:u w:val="none"/>
          <w:lang w:eastAsia="en-US"/>
        </w:rPr>
      </w:pPr>
    </w:p>
    <w:p w:rsidR="0086607C" w:rsidRPr="000369DA" w:rsidRDefault="00F44DBE" w:rsidP="00812EE7">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Укупна вредност предлога финансијског плана</w:t>
      </w:r>
      <w:r w:rsidR="008C4C8D" w:rsidRPr="000369DA">
        <w:rPr>
          <w:rFonts w:ascii="Times New Roman" w:hAnsi="Times New Roman" w:cs="Times New Roman"/>
          <w:b w:val="0"/>
          <w:color w:val="000000" w:themeColor="text1"/>
          <w:u w:val="none"/>
        </w:rPr>
        <w:t xml:space="preserve"> за 202</w:t>
      </w:r>
      <w:r w:rsidR="00F83F04" w:rsidRPr="000369DA">
        <w:rPr>
          <w:rFonts w:ascii="Times New Roman" w:hAnsi="Times New Roman" w:cs="Times New Roman"/>
          <w:b w:val="0"/>
          <w:color w:val="000000" w:themeColor="text1"/>
          <w:u w:val="none"/>
        </w:rPr>
        <w:t>3</w:t>
      </w:r>
      <w:r w:rsidR="008C4C8D" w:rsidRPr="000369DA">
        <w:rPr>
          <w:rFonts w:ascii="Times New Roman" w:hAnsi="Times New Roman" w:cs="Times New Roman"/>
          <w:b w:val="0"/>
          <w:color w:val="000000" w:themeColor="text1"/>
          <w:u w:val="none"/>
        </w:rPr>
        <w:t xml:space="preserve">. годину је </w:t>
      </w:r>
      <w:r w:rsidR="000C692B" w:rsidRPr="000369DA">
        <w:rPr>
          <w:rFonts w:ascii="Times New Roman" w:hAnsi="Times New Roman" w:cs="Times New Roman"/>
          <w:b w:val="0"/>
          <w:color w:val="000000" w:themeColor="text1"/>
          <w:u w:val="none"/>
        </w:rPr>
        <w:t>88</w:t>
      </w:r>
      <w:r w:rsidR="00774624" w:rsidRPr="000369DA">
        <w:rPr>
          <w:rFonts w:ascii="Times New Roman" w:hAnsi="Times New Roman" w:cs="Times New Roman"/>
          <w:b w:val="0"/>
          <w:color w:val="000000" w:themeColor="text1"/>
          <w:u w:val="none"/>
          <w:lang w:val="sr-Cyrl-RS"/>
        </w:rPr>
        <w:t xml:space="preserve"> </w:t>
      </w:r>
      <w:r w:rsidR="000C692B" w:rsidRPr="000369DA">
        <w:rPr>
          <w:rFonts w:ascii="Times New Roman" w:hAnsi="Times New Roman" w:cs="Times New Roman"/>
          <w:b w:val="0"/>
          <w:color w:val="000000" w:themeColor="text1"/>
          <w:u w:val="none"/>
        </w:rPr>
        <w:t>9</w:t>
      </w:r>
      <w:r w:rsidR="000C692B" w:rsidRPr="000369DA">
        <w:rPr>
          <w:rFonts w:ascii="Times New Roman" w:hAnsi="Times New Roman" w:cs="Times New Roman"/>
          <w:b w:val="0"/>
          <w:color w:val="000000" w:themeColor="text1"/>
          <w:u w:val="none"/>
          <w:lang w:val="sr-Cyrl-RS"/>
        </w:rPr>
        <w:t>69</w:t>
      </w:r>
      <w:r w:rsidR="00774624" w:rsidRPr="000369DA">
        <w:rPr>
          <w:rFonts w:ascii="Times New Roman" w:hAnsi="Times New Roman" w:cs="Times New Roman"/>
          <w:b w:val="0"/>
          <w:color w:val="000000" w:themeColor="text1"/>
          <w:u w:val="none"/>
          <w:lang w:val="sr-Cyrl-RS"/>
        </w:rPr>
        <w:t xml:space="preserve"> </w:t>
      </w:r>
      <w:r w:rsidR="000C692B" w:rsidRPr="000369DA">
        <w:rPr>
          <w:rFonts w:ascii="Times New Roman" w:hAnsi="Times New Roman" w:cs="Times New Roman"/>
          <w:b w:val="0"/>
          <w:color w:val="000000" w:themeColor="text1"/>
          <w:u w:val="none"/>
          <w:lang w:val="sr-Cyrl-RS"/>
        </w:rPr>
        <w:t>000</w:t>
      </w:r>
      <w:r w:rsidR="000C692B" w:rsidRPr="000369DA">
        <w:rPr>
          <w:rFonts w:ascii="Times New Roman" w:hAnsi="Times New Roman" w:cs="Times New Roman"/>
          <w:b w:val="0"/>
          <w:color w:val="000000" w:themeColor="text1"/>
          <w:u w:val="none"/>
        </w:rPr>
        <w:t>,00</w:t>
      </w:r>
      <w:r w:rsidR="000C692B" w:rsidRPr="000369DA">
        <w:rPr>
          <w:rFonts w:ascii="Times New Roman" w:hAnsi="Times New Roman" w:cs="Times New Roman"/>
          <w:b w:val="0"/>
          <w:color w:val="000000" w:themeColor="text1"/>
          <w:u w:val="none"/>
          <w:lang w:val="sr-Cyrl-RS"/>
        </w:rPr>
        <w:t xml:space="preserve"> динара.</w:t>
      </w:r>
      <w:r w:rsidR="008C4C8D" w:rsidRPr="000369DA">
        <w:rPr>
          <w:rFonts w:ascii="Times New Roman" w:hAnsi="Times New Roman" w:cs="Times New Roman"/>
          <w:b w:val="0"/>
          <w:color w:val="000000" w:themeColor="text1"/>
          <w:u w:val="none"/>
        </w:rPr>
        <w:t xml:space="preserve"> </w:t>
      </w:r>
      <w:r w:rsidR="00812EE7" w:rsidRPr="000369DA">
        <w:rPr>
          <w:rFonts w:ascii="Times New Roman" w:hAnsi="Times New Roman" w:cs="Times New Roman"/>
          <w:b w:val="0"/>
          <w:color w:val="000000" w:themeColor="text1"/>
          <w:u w:val="none"/>
        </w:rPr>
        <w:t>Ове школске године приоритет је да се средства усмере на здравстевну превенцију и обезбеђивање услова у којој је здрава и сигурна средина приоритет.</w:t>
      </w:r>
      <w:r w:rsidR="00F83F04" w:rsidRPr="000369DA">
        <w:rPr>
          <w:rFonts w:ascii="Times New Roman" w:hAnsi="Times New Roman" w:cs="Times New Roman"/>
          <w:b w:val="0"/>
          <w:color w:val="000000" w:themeColor="text1"/>
          <w:u w:val="none"/>
        </w:rPr>
        <w:t>Такође је потребно реализовати сређивање мушког наставничког тоалета, кречење учионица, замену столарије и набавку информатичке опреме.</w:t>
      </w:r>
    </w:p>
    <w:p w:rsidR="00FC13E7" w:rsidRPr="000369DA" w:rsidRDefault="00FC13E7" w:rsidP="00812EE7">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Предлог финансијског плана је посебан документ школе.</w:t>
      </w:r>
    </w:p>
    <w:p w:rsidR="00617B87" w:rsidRPr="000369DA" w:rsidRDefault="00617B87" w:rsidP="00CA75B7">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p w:rsidR="00EB21D6" w:rsidRPr="000369DA" w:rsidRDefault="00EB21D6" w:rsidP="004803A4">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Услови друштвене средине</w:t>
      </w:r>
    </w:p>
    <w:p w:rsidR="0000453F" w:rsidRPr="000369DA" w:rsidRDefault="0000453F" w:rsidP="0007747D">
      <w:pPr>
        <w:rPr>
          <w:rFonts w:ascii="Times New Roman" w:hAnsi="Times New Roman" w:cs="Times New Roman"/>
          <w:b w:val="0"/>
          <w:color w:val="000000" w:themeColor="text1"/>
          <w:u w:val="none"/>
          <w:lang w:val="sr-Cyrl-CS"/>
        </w:rPr>
      </w:pPr>
    </w:p>
    <w:p w:rsidR="00EB21D6" w:rsidRPr="000369DA" w:rsidRDefault="00EB21D6" w:rsidP="0085417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У циљу подизања квалитета рада, школа планира сарадњу са различитим институцијама друштвене средине. </w:t>
      </w:r>
    </w:p>
    <w:p w:rsidR="00EB21D6" w:rsidRPr="000369DA" w:rsidRDefault="00EB21D6" w:rsidP="0085417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Ученици наше школе учествоваће на ликовним и литерарним конкурсима који се расписују у току школске године (Црвени крст, Покрет горана Панчево, Народни музеј града Панчева и друге организације и установе).  Такође, ученици ће бити укључени и у различите спортске активности које ће бити организоване у нашем граду и околини. </w:t>
      </w:r>
    </w:p>
    <w:p w:rsidR="00EB21D6" w:rsidRPr="000369DA" w:rsidRDefault="00EB21D6" w:rsidP="0085417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xml:space="preserve">       Уобичајена је сарадња са предшколским установама из окружења, да би се учитељице боље упознале са интересовањима и проблемима деце која се из тих установа уписују у први разред основне школе. Том сарадњом се олакшава и прихватање учитељица и школских правила од стране будућих првака.</w:t>
      </w:r>
    </w:p>
    <w:p w:rsidR="00EB21D6" w:rsidRPr="000369DA" w:rsidRDefault="00EB21D6" w:rsidP="0085417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Оствариваће се и сарадња са различитим културним установама у циљу организовања посета ученика позоришним и биоскопским представама, концертима и изложбама. </w:t>
      </w:r>
    </w:p>
    <w:p w:rsidR="00BF57BB" w:rsidRPr="000369DA" w:rsidRDefault="00EB21D6" w:rsidP="00416F41">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 циљу решавања проблема ученика који превазилазе моћи и ингеренције школе, оствариваће се сарадња са </w:t>
      </w:r>
      <w:r w:rsidR="005C41FD" w:rsidRPr="000369DA">
        <w:rPr>
          <w:rFonts w:ascii="Times New Roman" w:hAnsi="Times New Roman" w:cs="Times New Roman"/>
          <w:b w:val="0"/>
          <w:color w:val="000000" w:themeColor="text1"/>
          <w:u w:val="none"/>
        </w:rPr>
        <w:t>M</w:t>
      </w:r>
      <w:r w:rsidRPr="000369DA">
        <w:rPr>
          <w:rFonts w:ascii="Times New Roman" w:hAnsi="Times New Roman" w:cs="Times New Roman"/>
          <w:b w:val="0"/>
          <w:color w:val="000000" w:themeColor="text1"/>
          <w:u w:val="none"/>
          <w:lang w:val="sr-Cyrl-CS"/>
        </w:rPr>
        <w:t xml:space="preserve">УП – ом, Школским диспанзером, Центром за социјални рад и другим одговарајућим институцијама. </w:t>
      </w:r>
    </w:p>
    <w:p w:rsidR="00617B87" w:rsidRPr="000369DA" w:rsidRDefault="00617B87" w:rsidP="004803A4">
      <w:pPr>
        <w:pStyle w:val="ListParagraph"/>
        <w:jc w:val="center"/>
        <w:rPr>
          <w:rFonts w:ascii="Times New Roman" w:hAnsi="Times New Roman" w:cs="Times New Roman"/>
          <w:color w:val="000000" w:themeColor="text1"/>
          <w:sz w:val="24"/>
          <w:szCs w:val="24"/>
          <w:u w:val="none"/>
          <w:lang w:val="sr-Cyrl-CS"/>
        </w:rPr>
      </w:pPr>
    </w:p>
    <w:p w:rsidR="00EB21D6" w:rsidRPr="000369DA" w:rsidRDefault="004803A4" w:rsidP="004803A4">
      <w:pPr>
        <w:pStyle w:val="ListParagraph"/>
        <w:jc w:val="center"/>
        <w:rPr>
          <w:rFonts w:ascii="Times New Roman" w:hAnsi="Times New Roman" w:cs="Times New Roman"/>
          <w:color w:val="000000" w:themeColor="text1"/>
          <w:sz w:val="24"/>
          <w:szCs w:val="24"/>
          <w:u w:val="none"/>
          <w:lang w:val="sr-Cyrl-CS"/>
        </w:rPr>
      </w:pPr>
      <w:r w:rsidRPr="000369DA">
        <w:rPr>
          <w:rFonts w:ascii="Times New Roman" w:hAnsi="Times New Roman" w:cs="Times New Roman"/>
          <w:color w:val="000000" w:themeColor="text1"/>
          <w:sz w:val="24"/>
          <w:szCs w:val="24"/>
          <w:u w:val="none"/>
          <w:lang w:val="sr-Cyrl-CS"/>
        </w:rPr>
        <w:t xml:space="preserve">3. </w:t>
      </w:r>
      <w:r w:rsidR="00EB21D6" w:rsidRPr="000369DA">
        <w:rPr>
          <w:rFonts w:ascii="Times New Roman" w:hAnsi="Times New Roman" w:cs="Times New Roman"/>
          <w:color w:val="000000" w:themeColor="text1"/>
          <w:sz w:val="24"/>
          <w:szCs w:val="24"/>
          <w:u w:val="none"/>
          <w:lang w:val="sr-Cyrl-CS"/>
        </w:rPr>
        <w:t>ОСНОВНИ ЗАДАЦИ ШКОЛЕ - СМЕРНИЦЕ, ЦИЉЕВИ РАЗВОЈА ШКОЛЕ</w:t>
      </w:r>
    </w:p>
    <w:p w:rsidR="002E101D" w:rsidRPr="000369DA" w:rsidRDefault="002E101D" w:rsidP="002E101D">
      <w:pPr>
        <w:pStyle w:val="Default"/>
        <w:rPr>
          <w:color w:val="000000" w:themeColor="text1"/>
          <w:lang w:val="sr-Cyrl-CS"/>
        </w:rPr>
      </w:pPr>
      <w:r w:rsidRPr="000369DA">
        <w:rPr>
          <w:color w:val="000000" w:themeColor="text1"/>
          <w:lang w:val="sr-Cyrl-CS"/>
        </w:rPr>
        <w:t xml:space="preserve">Циљеви основног образовања и васпитања су: </w:t>
      </w:r>
    </w:p>
    <w:p w:rsidR="002E101D" w:rsidRPr="000369DA" w:rsidRDefault="002E101D" w:rsidP="002064ED">
      <w:pPr>
        <w:pStyle w:val="Default"/>
        <w:rPr>
          <w:color w:val="000000" w:themeColor="text1"/>
          <w:lang w:val="sr-Cyrl-CS"/>
        </w:rPr>
      </w:pPr>
      <w:r w:rsidRPr="000369DA">
        <w:rPr>
          <w:color w:val="000000" w:themeColor="text1"/>
          <w:lang w:val="sr-Cyrl-CS"/>
        </w:rPr>
        <w:t xml:space="preserve">1) пун и усклађен интелектуални, емоционални, социјални, морални и физички развој сваког детета и ученика, у складу са његовим узрастом, развојним потребама и интересовањима; </w:t>
      </w:r>
    </w:p>
    <w:p w:rsidR="002E101D" w:rsidRPr="000369DA" w:rsidRDefault="002E101D" w:rsidP="002064ED">
      <w:pPr>
        <w:pStyle w:val="Default"/>
        <w:rPr>
          <w:color w:val="000000" w:themeColor="text1"/>
          <w:lang w:val="sr-Cyrl-CS"/>
        </w:rPr>
      </w:pPr>
      <w:r w:rsidRPr="000369DA">
        <w:rPr>
          <w:color w:val="000000" w:themeColor="text1"/>
          <w:lang w:val="sr-Cyrl-CS"/>
        </w:rPr>
        <w:t xml:space="preserve">2) стицање квалитета знања и вештина и формирање вредносних ставова, језичке, математичке, научне, уметничке, културне, медијске, техничке, финансијске и информатичке писмености, неопходних за наставак школовања и активну укљученост у живот породице и заједнице; </w:t>
      </w:r>
    </w:p>
    <w:p w:rsidR="002E101D" w:rsidRPr="000369DA" w:rsidRDefault="002E101D" w:rsidP="002064ED">
      <w:pPr>
        <w:pStyle w:val="Default"/>
        <w:rPr>
          <w:color w:val="000000" w:themeColor="text1"/>
          <w:lang w:val="sr-Cyrl-CS"/>
        </w:rPr>
      </w:pPr>
      <w:r w:rsidRPr="000369DA">
        <w:rPr>
          <w:color w:val="000000" w:themeColor="text1"/>
          <w:lang w:val="sr-Cyrl-CS"/>
        </w:rPr>
        <w:t xml:space="preserve">3) развој стваралачких способности, креативности, естетске перцепције и укуса, као и изражавање на језицима различитих уметности; </w:t>
      </w:r>
    </w:p>
    <w:p w:rsidR="002E101D" w:rsidRPr="000369DA" w:rsidRDefault="002E101D" w:rsidP="002064ED">
      <w:pPr>
        <w:pStyle w:val="Default"/>
        <w:rPr>
          <w:color w:val="000000" w:themeColor="text1"/>
          <w:lang w:val="sr-Cyrl-CS"/>
        </w:rPr>
      </w:pPr>
      <w:r w:rsidRPr="000369DA">
        <w:rPr>
          <w:color w:val="000000" w:themeColor="text1"/>
          <w:lang w:val="sr-Cyrl-CS"/>
        </w:rPr>
        <w:t xml:space="preserve">4) развој способности проналажења, анализирања, примене и саопштавања информација, уз вешто и ефикасно коришћење медија и информационо-комуникационих технологија; </w:t>
      </w:r>
    </w:p>
    <w:p w:rsidR="002E101D" w:rsidRPr="000369DA" w:rsidRDefault="002E101D" w:rsidP="002064ED">
      <w:pPr>
        <w:pStyle w:val="Default"/>
        <w:rPr>
          <w:color w:val="000000" w:themeColor="text1"/>
          <w:lang w:val="sr-Cyrl-CS"/>
        </w:rPr>
      </w:pPr>
      <w:r w:rsidRPr="000369DA">
        <w:rPr>
          <w:color w:val="000000" w:themeColor="text1"/>
          <w:lang w:val="sr-Cyrl-CS"/>
        </w:rPr>
        <w:t xml:space="preserve">5) оспособљавање за решавање проблема, повезивање и примену знања и вештина у даљем образовању и свакодневном животу; </w:t>
      </w:r>
    </w:p>
    <w:p w:rsidR="002E101D" w:rsidRPr="000369DA" w:rsidRDefault="002E101D" w:rsidP="002064ED">
      <w:pPr>
        <w:pStyle w:val="Default"/>
        <w:rPr>
          <w:color w:val="000000" w:themeColor="text1"/>
          <w:lang w:val="sr-Cyrl-CS"/>
        </w:rPr>
      </w:pPr>
      <w:r w:rsidRPr="000369DA">
        <w:rPr>
          <w:color w:val="000000" w:themeColor="text1"/>
          <w:lang w:val="sr-Cyrl-CS"/>
        </w:rPr>
        <w:t xml:space="preserve">6) развој мотивације за учење и оспособљавање за самостално учење и образовање током целог живота; </w:t>
      </w:r>
    </w:p>
    <w:p w:rsidR="00947B7C" w:rsidRPr="000369DA" w:rsidRDefault="002E101D" w:rsidP="002064ED">
      <w:pPr>
        <w:pStyle w:val="Default"/>
        <w:rPr>
          <w:color w:val="000000" w:themeColor="text1"/>
          <w:lang w:val="sr-Cyrl-CS"/>
        </w:rPr>
      </w:pPr>
      <w:r w:rsidRPr="000369DA">
        <w:rPr>
          <w:color w:val="000000" w:themeColor="text1"/>
          <w:lang w:val="sr-Cyrl-CS"/>
        </w:rPr>
        <w:t>7) развој свести о себи, самоиницијативе, способности самовредновања и изражавања</w:t>
      </w:r>
      <w:r w:rsidR="00947B7C" w:rsidRPr="000369DA">
        <w:rPr>
          <w:color w:val="000000" w:themeColor="text1"/>
          <w:lang w:val="sr-Cyrl-CS"/>
        </w:rPr>
        <w:t xml:space="preserve">свог мишљења; </w:t>
      </w:r>
    </w:p>
    <w:p w:rsidR="00947B7C" w:rsidRPr="000369DA" w:rsidRDefault="00947B7C" w:rsidP="002064ED">
      <w:pPr>
        <w:pStyle w:val="Default"/>
        <w:rPr>
          <w:color w:val="000000" w:themeColor="text1"/>
          <w:lang w:val="sr-Cyrl-CS"/>
        </w:rPr>
      </w:pPr>
      <w:r w:rsidRPr="000369DA">
        <w:rPr>
          <w:color w:val="000000" w:themeColor="text1"/>
          <w:lang w:val="sr-Cyrl-CS"/>
        </w:rPr>
        <w:t xml:space="preserve">8) оспособљавање за доношење ваљаних одлука о избору даљег образовања и занимања, сопственог развоја и будућег живота; </w:t>
      </w:r>
    </w:p>
    <w:p w:rsidR="00947B7C" w:rsidRPr="000369DA" w:rsidRDefault="00947B7C" w:rsidP="002064ED">
      <w:pPr>
        <w:pStyle w:val="Default"/>
        <w:rPr>
          <w:color w:val="000000" w:themeColor="text1"/>
          <w:lang w:val="sr-Cyrl-CS"/>
        </w:rPr>
      </w:pPr>
      <w:r w:rsidRPr="000369DA">
        <w:rPr>
          <w:color w:val="000000" w:themeColor="text1"/>
          <w:lang w:val="sr-Cyrl-CS"/>
        </w:rPr>
        <w:t xml:space="preserve">9) развој кључних компетенција потребних за живот у савременом друштву; </w:t>
      </w:r>
    </w:p>
    <w:p w:rsidR="00947B7C" w:rsidRPr="000369DA" w:rsidRDefault="00947B7C" w:rsidP="002064ED">
      <w:pPr>
        <w:pStyle w:val="Default"/>
        <w:rPr>
          <w:color w:val="000000" w:themeColor="text1"/>
          <w:lang w:val="sr-Cyrl-CS"/>
        </w:rPr>
      </w:pPr>
      <w:r w:rsidRPr="000369DA">
        <w:rPr>
          <w:color w:val="000000" w:themeColor="text1"/>
          <w:lang w:val="sr-Cyrl-CS"/>
        </w:rPr>
        <w:t xml:space="preserve">10) развој и практиковање здравог начина живота, свести о важности сопственог здравља и безбедности, потребе неговања и развоја физичких способности; </w:t>
      </w:r>
    </w:p>
    <w:p w:rsidR="00947B7C" w:rsidRPr="000369DA" w:rsidRDefault="00947B7C" w:rsidP="002064ED">
      <w:pPr>
        <w:pStyle w:val="Default"/>
        <w:rPr>
          <w:color w:val="000000" w:themeColor="text1"/>
          <w:lang w:val="sr-Cyrl-CS"/>
        </w:rPr>
      </w:pPr>
      <w:r w:rsidRPr="000369DA">
        <w:rPr>
          <w:color w:val="000000" w:themeColor="text1"/>
          <w:lang w:val="sr-Cyrl-CS"/>
        </w:rPr>
        <w:t xml:space="preserve">11) развој свести о значају одрживог развоја, заштите и очувања природе и животне средине, еколошке етике и заштите животиња; </w:t>
      </w:r>
    </w:p>
    <w:p w:rsidR="00947B7C" w:rsidRPr="000369DA" w:rsidRDefault="00947B7C" w:rsidP="002064ED">
      <w:pPr>
        <w:pStyle w:val="Default"/>
        <w:rPr>
          <w:color w:val="000000" w:themeColor="text1"/>
          <w:lang w:val="sr-Cyrl-CS"/>
        </w:rPr>
      </w:pPr>
      <w:r w:rsidRPr="000369DA">
        <w:rPr>
          <w:color w:val="000000" w:themeColor="text1"/>
          <w:lang w:val="sr-Cyrl-CS"/>
        </w:rPr>
        <w:t>12) развој способности комуницирања, дијалога, осећања солидарности, квалитетне и ефикасне сарадње са другима и сп</w:t>
      </w:r>
      <w:r w:rsidRPr="000369DA">
        <w:rPr>
          <w:color w:val="000000" w:themeColor="text1"/>
        </w:rPr>
        <w:t>o</w:t>
      </w:r>
      <w:r w:rsidRPr="000369DA">
        <w:rPr>
          <w:color w:val="000000" w:themeColor="text1"/>
          <w:lang w:val="sr-Cyrl-CS"/>
        </w:rPr>
        <w:t xml:space="preserve">собности за тимски рад и неговање другарства и пријатељства; </w:t>
      </w:r>
    </w:p>
    <w:p w:rsidR="00947B7C" w:rsidRPr="000369DA" w:rsidRDefault="00947B7C" w:rsidP="002064ED">
      <w:pPr>
        <w:pStyle w:val="Default"/>
        <w:rPr>
          <w:color w:val="000000" w:themeColor="text1"/>
          <w:lang w:val="sr-Cyrl-CS"/>
        </w:rPr>
      </w:pPr>
      <w:r w:rsidRPr="000369DA">
        <w:rPr>
          <w:color w:val="000000" w:themeColor="text1"/>
          <w:lang w:val="sr-Cyrl-CS"/>
        </w:rPr>
        <w:t xml:space="preserve">13) 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као и основних вредности правде, истине, слободе, поштења и личне одговорности; </w:t>
      </w:r>
    </w:p>
    <w:p w:rsidR="00947B7C" w:rsidRPr="000369DA" w:rsidRDefault="00947B7C" w:rsidP="002064ED">
      <w:pPr>
        <w:pStyle w:val="Default"/>
        <w:rPr>
          <w:color w:val="000000" w:themeColor="text1"/>
          <w:lang w:val="sr-Cyrl-CS"/>
        </w:rPr>
      </w:pPr>
      <w:r w:rsidRPr="000369DA">
        <w:rPr>
          <w:color w:val="000000" w:themeColor="text1"/>
          <w:lang w:val="sr-Cyrl-CS"/>
        </w:rPr>
        <w:t xml:space="preserve">14) 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матерњег језика, традиције и културе српског народа, </w:t>
      </w:r>
      <w:r w:rsidRPr="000369DA">
        <w:rPr>
          <w:color w:val="000000" w:themeColor="text1"/>
          <w:lang w:val="sr-Cyrl-CS"/>
        </w:rPr>
        <w:lastRenderedPageBreak/>
        <w:t xml:space="preserve">националних мањина и етничких заједница, других народа, развијање мултикултурализма, поштовање и очување националног и светског културног наслеђа; </w:t>
      </w:r>
    </w:p>
    <w:p w:rsidR="00947B7C" w:rsidRPr="000369DA" w:rsidRDefault="00947B7C" w:rsidP="002064ED">
      <w:pPr>
        <w:pStyle w:val="Default"/>
        <w:rPr>
          <w:color w:val="000000" w:themeColor="text1"/>
          <w:lang w:val="sr-Cyrl-CS"/>
        </w:rPr>
      </w:pPr>
      <w:r w:rsidRPr="000369DA">
        <w:rPr>
          <w:color w:val="000000" w:themeColor="text1"/>
          <w:lang w:val="sr-Cyrl-CS"/>
        </w:rPr>
        <w:t xml:space="preserve">15) развој и поштовање расне, националне, културне, језичке, верске, родне и узрасне равноправности и толеранције. </w:t>
      </w:r>
    </w:p>
    <w:p w:rsidR="00947B7C" w:rsidRPr="000369DA" w:rsidRDefault="00947B7C" w:rsidP="002E101D">
      <w:pPr>
        <w:pStyle w:val="Default"/>
        <w:rPr>
          <w:color w:val="000000" w:themeColor="text1"/>
          <w:lang w:val="sr-Cyrl-CS"/>
        </w:rPr>
      </w:pPr>
    </w:p>
    <w:p w:rsidR="00947B7C" w:rsidRPr="000369DA" w:rsidRDefault="00947B7C" w:rsidP="00947B7C">
      <w:pPr>
        <w:pStyle w:val="Default"/>
        <w:rPr>
          <w:color w:val="000000" w:themeColor="text1"/>
          <w:lang w:val="sr-Cyrl-CS"/>
        </w:rPr>
      </w:pPr>
      <w:r w:rsidRPr="000369DA">
        <w:rPr>
          <w:color w:val="000000" w:themeColor="text1"/>
          <w:lang w:val="sr-Cyrl-CS"/>
        </w:rPr>
        <w:t xml:space="preserve">Основним образовањем и васпитањем остварују се општи и посебни исходи, тако да ће ученици након завршеног основног образовања: </w:t>
      </w:r>
    </w:p>
    <w:p w:rsidR="005F22DA" w:rsidRPr="000369DA" w:rsidRDefault="005F22DA" w:rsidP="00947B7C">
      <w:pPr>
        <w:pStyle w:val="Default"/>
        <w:rPr>
          <w:color w:val="000000" w:themeColor="text1"/>
          <w:lang w:val="sr-Cyrl-CS"/>
        </w:rPr>
      </w:pPr>
    </w:p>
    <w:p w:rsidR="00947B7C" w:rsidRPr="000369DA" w:rsidRDefault="00947B7C" w:rsidP="002064ED">
      <w:pPr>
        <w:pStyle w:val="Default"/>
        <w:rPr>
          <w:color w:val="000000" w:themeColor="text1"/>
          <w:lang w:val="sr-Cyrl-CS"/>
        </w:rPr>
      </w:pPr>
      <w:r w:rsidRPr="000369DA">
        <w:rPr>
          <w:color w:val="000000" w:themeColor="text1"/>
          <w:lang w:val="sr-Cyrl-CS"/>
        </w:rPr>
        <w:t xml:space="preserve">1) имати усвојен интегрисани систем научно заснованих знања о природи и друштву и бити способни да тако стечена знања примењују и размењују; </w:t>
      </w:r>
    </w:p>
    <w:p w:rsidR="00947B7C" w:rsidRPr="000369DA" w:rsidRDefault="00947B7C" w:rsidP="002064ED">
      <w:pPr>
        <w:pStyle w:val="Default"/>
        <w:rPr>
          <w:color w:val="000000" w:themeColor="text1"/>
          <w:lang w:val="sr-Cyrl-CS"/>
        </w:rPr>
      </w:pPr>
      <w:r w:rsidRPr="000369DA">
        <w:rPr>
          <w:color w:val="000000" w:themeColor="text1"/>
          <w:lang w:val="sr-Cyrl-CS"/>
        </w:rPr>
        <w:t xml:space="preserve">2) умети да ефикасно усмено и писмено комуницирају на српском, односно на српском и језику националне мањине и најмање једном страном језику користећи се разноврсним вербалним, визуелним и симболичким средствима; </w:t>
      </w:r>
    </w:p>
    <w:p w:rsidR="00947B7C" w:rsidRPr="000369DA" w:rsidRDefault="00947B7C" w:rsidP="002064ED">
      <w:pPr>
        <w:pStyle w:val="Default"/>
        <w:rPr>
          <w:color w:val="000000" w:themeColor="text1"/>
          <w:lang w:val="sr-Cyrl-CS"/>
        </w:rPr>
      </w:pPr>
      <w:r w:rsidRPr="000369DA">
        <w:rPr>
          <w:color w:val="000000" w:themeColor="text1"/>
          <w:lang w:val="sr-Cyrl-CS"/>
        </w:rPr>
        <w:t xml:space="preserve">3) бити функционално писмени у математичком, научном и финансијском домену; </w:t>
      </w:r>
    </w:p>
    <w:p w:rsidR="00947B7C" w:rsidRPr="000369DA" w:rsidRDefault="00947B7C" w:rsidP="002064ED">
      <w:pPr>
        <w:pStyle w:val="Default"/>
        <w:rPr>
          <w:color w:val="000000" w:themeColor="text1"/>
          <w:lang w:val="sr-Cyrl-CS"/>
        </w:rPr>
      </w:pPr>
      <w:r w:rsidRPr="000369DA">
        <w:rPr>
          <w:color w:val="000000" w:themeColor="text1"/>
          <w:lang w:val="sr-Cyrl-CS"/>
        </w:rPr>
        <w:t xml:space="preserve">4) умети да ефикасно и критички користе научна знања и технологију, уз показивање одговорности према свом животу, животу других и животној средини; </w:t>
      </w:r>
    </w:p>
    <w:p w:rsidR="00947B7C" w:rsidRPr="000369DA" w:rsidRDefault="00947B7C" w:rsidP="002064ED">
      <w:pPr>
        <w:pStyle w:val="Default"/>
        <w:rPr>
          <w:color w:val="000000" w:themeColor="text1"/>
          <w:lang w:val="sr-Cyrl-CS"/>
        </w:rPr>
      </w:pPr>
      <w:r w:rsidRPr="000369DA">
        <w:rPr>
          <w:color w:val="000000" w:themeColor="text1"/>
          <w:lang w:val="sr-Cyrl-CS"/>
        </w:rPr>
        <w:t xml:space="preserve">5) бити способни да разумеју различите форме уметничког изражавања и да их користе за сопствено изражавање; </w:t>
      </w:r>
    </w:p>
    <w:p w:rsidR="00947B7C" w:rsidRPr="000369DA" w:rsidRDefault="00947B7C" w:rsidP="002064ED">
      <w:pPr>
        <w:pStyle w:val="Default"/>
        <w:rPr>
          <w:color w:val="000000" w:themeColor="text1"/>
          <w:lang w:val="sr-Cyrl-CS"/>
        </w:rPr>
      </w:pPr>
      <w:r w:rsidRPr="000369DA">
        <w:rPr>
          <w:color w:val="000000" w:themeColor="text1"/>
          <w:lang w:val="sr-Cyrl-CS"/>
        </w:rPr>
        <w:t xml:space="preserve">6) бити оспособљени за самостално учење; </w:t>
      </w:r>
    </w:p>
    <w:p w:rsidR="00947B7C" w:rsidRPr="000369DA" w:rsidRDefault="00947B7C" w:rsidP="002064ED">
      <w:pPr>
        <w:pStyle w:val="Default"/>
        <w:rPr>
          <w:color w:val="000000" w:themeColor="text1"/>
          <w:lang w:val="sr-Cyrl-CS"/>
        </w:rPr>
      </w:pPr>
      <w:r w:rsidRPr="000369DA">
        <w:rPr>
          <w:color w:val="000000" w:themeColor="text1"/>
          <w:lang w:val="sr-Cyrl-CS"/>
        </w:rPr>
        <w:t xml:space="preserve">7) бити способни да прикупљају, анализирају и критички процењују информације; </w:t>
      </w:r>
    </w:p>
    <w:p w:rsidR="00947B7C" w:rsidRPr="000369DA" w:rsidRDefault="00947B7C" w:rsidP="002064ED">
      <w:pPr>
        <w:pStyle w:val="Default"/>
        <w:rPr>
          <w:color w:val="000000" w:themeColor="text1"/>
          <w:lang w:val="sr-Cyrl-CS"/>
        </w:rPr>
      </w:pPr>
      <w:r w:rsidRPr="000369DA">
        <w:rPr>
          <w:color w:val="000000" w:themeColor="text1"/>
          <w:lang w:val="sr-Cyrl-CS"/>
        </w:rPr>
        <w:t xml:space="preserve">8) моћи да идентификују и решавају проблеме и доносе одлуке користећи критичко и </w:t>
      </w:r>
    </w:p>
    <w:p w:rsidR="00947B7C" w:rsidRPr="000369DA" w:rsidRDefault="00947B7C" w:rsidP="002064ED">
      <w:pPr>
        <w:pStyle w:val="Default"/>
        <w:rPr>
          <w:color w:val="000000" w:themeColor="text1"/>
          <w:lang w:val="sr-Cyrl-CS"/>
        </w:rPr>
      </w:pPr>
      <w:r w:rsidRPr="000369DA">
        <w:rPr>
          <w:color w:val="000000" w:themeColor="text1"/>
          <w:lang w:val="sr-Cyrl-CS"/>
        </w:rPr>
        <w:t xml:space="preserve">креативно мишљење и релевантна знања; </w:t>
      </w:r>
    </w:p>
    <w:p w:rsidR="00947B7C" w:rsidRPr="000369DA" w:rsidRDefault="00947B7C" w:rsidP="002064ED">
      <w:pPr>
        <w:pStyle w:val="Default"/>
        <w:rPr>
          <w:color w:val="000000" w:themeColor="text1"/>
          <w:lang w:val="sr-Cyrl-CS"/>
        </w:rPr>
      </w:pPr>
      <w:r w:rsidRPr="000369DA">
        <w:rPr>
          <w:color w:val="000000" w:themeColor="text1"/>
          <w:lang w:val="sr-Cyrl-CS"/>
        </w:rPr>
        <w:t xml:space="preserve">9) бити спремни да прихвате изазове и промене уз одговоран однос према себи и својим активностима; </w:t>
      </w:r>
    </w:p>
    <w:p w:rsidR="00947B7C" w:rsidRPr="000369DA" w:rsidRDefault="00947B7C" w:rsidP="002064ED">
      <w:pPr>
        <w:pStyle w:val="Default"/>
        <w:rPr>
          <w:color w:val="000000" w:themeColor="text1"/>
          <w:lang w:val="sr-Cyrl-CS"/>
        </w:rPr>
      </w:pPr>
      <w:r w:rsidRPr="000369DA">
        <w:rPr>
          <w:color w:val="000000" w:themeColor="text1"/>
          <w:lang w:val="sr-Cyrl-CS"/>
        </w:rPr>
        <w:t xml:space="preserve">10) бити одговорни према сопственом здрављу и његовом очувању; </w:t>
      </w:r>
    </w:p>
    <w:p w:rsidR="00947B7C" w:rsidRPr="000369DA" w:rsidRDefault="00947B7C" w:rsidP="002064ED">
      <w:pPr>
        <w:pStyle w:val="Default"/>
        <w:rPr>
          <w:color w:val="000000" w:themeColor="text1"/>
          <w:lang w:val="sr-Cyrl-CS"/>
        </w:rPr>
      </w:pPr>
      <w:r w:rsidRPr="000369DA">
        <w:rPr>
          <w:color w:val="000000" w:themeColor="text1"/>
          <w:lang w:val="sr-Cyrl-CS"/>
        </w:rPr>
        <w:t xml:space="preserve">11) умети да препознају и уваже људска и дечја права и бити способни да активно учествују у њиховом остваривању; </w:t>
      </w:r>
    </w:p>
    <w:p w:rsidR="00947B7C" w:rsidRPr="000369DA" w:rsidRDefault="00947B7C" w:rsidP="002064ED">
      <w:pPr>
        <w:pStyle w:val="Default"/>
        <w:rPr>
          <w:color w:val="000000" w:themeColor="text1"/>
          <w:lang w:val="sr-Cyrl-CS"/>
        </w:rPr>
      </w:pPr>
      <w:r w:rsidRPr="000369DA">
        <w:rPr>
          <w:color w:val="000000" w:themeColor="text1"/>
          <w:lang w:val="sr-Cyrl-CS"/>
        </w:rPr>
        <w:t xml:space="preserve">12) имати развијено осећање припадности сопственој породици, нацији и култури, познавати сопствену традицију и доприносити њеном очувању и развоју; </w:t>
      </w:r>
    </w:p>
    <w:p w:rsidR="00947B7C" w:rsidRPr="000369DA" w:rsidRDefault="00947B7C" w:rsidP="002064ED">
      <w:pPr>
        <w:pStyle w:val="Default"/>
        <w:rPr>
          <w:color w:val="000000" w:themeColor="text1"/>
          <w:lang w:val="sr-Cyrl-CS"/>
        </w:rPr>
      </w:pPr>
      <w:r w:rsidRPr="000369DA">
        <w:rPr>
          <w:color w:val="000000" w:themeColor="text1"/>
          <w:lang w:val="sr-Cyrl-CS"/>
        </w:rPr>
        <w:t xml:space="preserve">13) знати и поштовати традицију, идентитет и културу других заједница и бити способни да сарађују са њиховим припадницима; </w:t>
      </w:r>
    </w:p>
    <w:p w:rsidR="00947B7C" w:rsidRPr="000369DA" w:rsidRDefault="00947B7C" w:rsidP="00D12238">
      <w:pPr>
        <w:pStyle w:val="Default"/>
        <w:ind w:left="-142"/>
        <w:rPr>
          <w:color w:val="000000" w:themeColor="text1"/>
          <w:lang w:val="sr-Cyrl-CS"/>
        </w:rPr>
      </w:pPr>
      <w:r w:rsidRPr="000369DA">
        <w:rPr>
          <w:color w:val="000000" w:themeColor="text1"/>
          <w:lang w:val="sr-Cyrl-CS"/>
        </w:rPr>
        <w:t xml:space="preserve">14) бити способни да ефикасно и конструктивно раде као чланови тима, групе, организације и заједнице. </w:t>
      </w:r>
    </w:p>
    <w:p w:rsidR="005F22DA" w:rsidRPr="000369DA" w:rsidRDefault="005F22DA" w:rsidP="00947B7C">
      <w:pPr>
        <w:pStyle w:val="Default"/>
        <w:rPr>
          <w:color w:val="000000" w:themeColor="text1"/>
          <w:lang w:val="sr-Cyrl-CS"/>
        </w:rPr>
      </w:pPr>
    </w:p>
    <w:p w:rsidR="00947B7C" w:rsidRPr="000369DA" w:rsidRDefault="00947B7C" w:rsidP="00947B7C">
      <w:pPr>
        <w:pStyle w:val="Default"/>
        <w:rPr>
          <w:color w:val="000000" w:themeColor="text1"/>
          <w:lang w:val="sr-Cyrl-CS"/>
        </w:rPr>
      </w:pPr>
      <w:r w:rsidRPr="000369DA">
        <w:rPr>
          <w:color w:val="000000" w:themeColor="text1"/>
          <w:lang w:val="sr-Cyrl-CS"/>
        </w:rPr>
        <w:t xml:space="preserve">Такође, приликом сачињавања овог Годишњегплана рада школе, нарочито се имало у виду, поред осталог и следеће: </w:t>
      </w:r>
    </w:p>
    <w:p w:rsidR="005F22DA" w:rsidRPr="000369DA" w:rsidRDefault="005F22DA" w:rsidP="00947B7C">
      <w:pPr>
        <w:pStyle w:val="Default"/>
        <w:rPr>
          <w:color w:val="000000" w:themeColor="text1"/>
          <w:lang w:val="sr-Cyrl-CS"/>
        </w:rPr>
      </w:pPr>
    </w:p>
    <w:p w:rsidR="00947B7C" w:rsidRPr="000369DA" w:rsidRDefault="00947B7C" w:rsidP="009302E8">
      <w:pPr>
        <w:pStyle w:val="Default"/>
        <w:numPr>
          <w:ilvl w:val="0"/>
          <w:numId w:val="15"/>
        </w:numPr>
        <w:rPr>
          <w:color w:val="000000" w:themeColor="text1"/>
          <w:lang w:val="sr-Cyrl-CS"/>
        </w:rPr>
      </w:pPr>
      <w:r w:rsidRPr="000369DA">
        <w:rPr>
          <w:color w:val="000000" w:themeColor="text1"/>
          <w:lang w:val="sr-Cyrl-CS"/>
        </w:rPr>
        <w:t xml:space="preserve"> да је школа дужна да у овој школској години оствари све облике образовно-васпитног рада утврђене Правилником о наставном плану и програму и да у том циљу доноси свој Годишњи план рада школе; </w:t>
      </w:r>
    </w:p>
    <w:p w:rsidR="00947B7C" w:rsidRPr="000369DA" w:rsidRDefault="00947B7C" w:rsidP="009302E8">
      <w:pPr>
        <w:pStyle w:val="Default"/>
        <w:numPr>
          <w:ilvl w:val="0"/>
          <w:numId w:val="15"/>
        </w:numPr>
        <w:rPr>
          <w:color w:val="000000" w:themeColor="text1"/>
          <w:lang w:val="sr-Cyrl-CS"/>
        </w:rPr>
      </w:pPr>
      <w:r w:rsidRPr="000369DA">
        <w:rPr>
          <w:color w:val="000000" w:themeColor="text1"/>
          <w:lang w:val="sr-Cyrl-CS"/>
        </w:rPr>
        <w:t xml:space="preserve"> да се Годишњим планом утврђују место, време, начин и носиоци остваривања наставног плана и програма; </w:t>
      </w:r>
    </w:p>
    <w:p w:rsidR="00947B7C" w:rsidRPr="000369DA" w:rsidRDefault="00947B7C" w:rsidP="009302E8">
      <w:pPr>
        <w:pStyle w:val="Default"/>
        <w:numPr>
          <w:ilvl w:val="0"/>
          <w:numId w:val="15"/>
        </w:numPr>
        <w:rPr>
          <w:color w:val="000000" w:themeColor="text1"/>
          <w:lang w:val="sr-Cyrl-CS"/>
        </w:rPr>
      </w:pPr>
      <w:r w:rsidRPr="000369DA">
        <w:rPr>
          <w:color w:val="000000" w:themeColor="text1"/>
          <w:lang w:val="sr-Cyrl-CS"/>
        </w:rPr>
        <w:t xml:space="preserve"> да је праћењем и анализом рада и резултата рада у протеклој години утврђено да се у наредном периоду треба унапредити тематско планирање наставе, довођење рада стручних актива на виши ниво, побољшати размену искуства наставника, </w:t>
      </w:r>
      <w:r w:rsidRPr="000369DA">
        <w:rPr>
          <w:color w:val="000000" w:themeColor="text1"/>
          <w:lang w:val="sr-Cyrl-CS"/>
        </w:rPr>
        <w:lastRenderedPageBreak/>
        <w:t xml:space="preserve">оганизовање више угледних часова, већа примена техника усвојених на различитим облицима стручног усавршавања; </w:t>
      </w:r>
    </w:p>
    <w:p w:rsidR="00947B7C" w:rsidRPr="000369DA" w:rsidRDefault="00947B7C" w:rsidP="009302E8">
      <w:pPr>
        <w:pStyle w:val="Default"/>
        <w:numPr>
          <w:ilvl w:val="0"/>
          <w:numId w:val="15"/>
        </w:numPr>
        <w:rPr>
          <w:color w:val="000000" w:themeColor="text1"/>
          <w:lang w:val="sr-Cyrl-CS"/>
        </w:rPr>
      </w:pPr>
      <w:r w:rsidRPr="000369DA">
        <w:rPr>
          <w:color w:val="000000" w:themeColor="text1"/>
          <w:lang w:val="sr-Cyrl-CS"/>
        </w:rPr>
        <w:t>да ће се од 1. до 8. разреда остваривати грађанско васпитање и верска настав</w:t>
      </w:r>
      <w:r w:rsidR="005F22DA" w:rsidRPr="000369DA">
        <w:rPr>
          <w:color w:val="000000" w:themeColor="text1"/>
          <w:lang w:val="sr-Cyrl-CS"/>
        </w:rPr>
        <w:t>а као обавезни изборни предмет;</w:t>
      </w:r>
    </w:p>
    <w:p w:rsidR="005F22DA" w:rsidRPr="000369DA" w:rsidRDefault="005F22DA" w:rsidP="009302E8">
      <w:pPr>
        <w:pStyle w:val="Default"/>
        <w:numPr>
          <w:ilvl w:val="0"/>
          <w:numId w:val="15"/>
        </w:numPr>
        <w:rPr>
          <w:color w:val="000000" w:themeColor="text1"/>
          <w:lang w:val="sr-Cyrl-CS"/>
        </w:rPr>
      </w:pPr>
      <w:r w:rsidRPr="000369DA">
        <w:rPr>
          <w:color w:val="000000" w:themeColor="text1"/>
          <w:lang w:val="sr-Cyrl-CS"/>
        </w:rPr>
        <w:t>да су у 5. разреду уведена три нова предмета</w:t>
      </w:r>
    </w:p>
    <w:p w:rsidR="00947B7C" w:rsidRPr="000369DA" w:rsidRDefault="00947B7C" w:rsidP="009302E8">
      <w:pPr>
        <w:pStyle w:val="Default"/>
        <w:numPr>
          <w:ilvl w:val="0"/>
          <w:numId w:val="15"/>
        </w:numPr>
        <w:rPr>
          <w:color w:val="000000" w:themeColor="text1"/>
          <w:lang w:val="sr-Cyrl-CS"/>
        </w:rPr>
      </w:pPr>
      <w:r w:rsidRPr="000369DA">
        <w:rPr>
          <w:color w:val="000000" w:themeColor="text1"/>
          <w:lang w:val="sr-Cyrl-CS"/>
        </w:rPr>
        <w:t xml:space="preserve"> да ће просторни услови бити задовољавајући, а припремљеност школе добра </w:t>
      </w:r>
    </w:p>
    <w:p w:rsidR="00947B7C" w:rsidRPr="000369DA" w:rsidRDefault="00947B7C" w:rsidP="009302E8">
      <w:pPr>
        <w:pStyle w:val="Default"/>
        <w:numPr>
          <w:ilvl w:val="0"/>
          <w:numId w:val="15"/>
        </w:numPr>
        <w:rPr>
          <w:color w:val="000000" w:themeColor="text1"/>
          <w:lang w:val="sr-Cyrl-CS"/>
        </w:rPr>
      </w:pPr>
      <w:r w:rsidRPr="000369DA">
        <w:rPr>
          <w:color w:val="000000" w:themeColor="text1"/>
          <w:lang w:val="sr-Cyrl-CS"/>
        </w:rPr>
        <w:t xml:space="preserve"> да ће однос наставника према планирању, припремању и остваривању програма бити на високом нивоу; </w:t>
      </w:r>
    </w:p>
    <w:p w:rsidR="00772248" w:rsidRPr="000369DA" w:rsidRDefault="00947B7C" w:rsidP="009302E8">
      <w:pPr>
        <w:pStyle w:val="Default"/>
        <w:numPr>
          <w:ilvl w:val="0"/>
          <w:numId w:val="15"/>
        </w:numPr>
        <w:rPr>
          <w:color w:val="000000" w:themeColor="text1"/>
          <w:lang w:val="sr-Cyrl-CS"/>
        </w:rPr>
      </w:pPr>
      <w:r w:rsidRPr="000369DA">
        <w:rPr>
          <w:color w:val="000000" w:themeColor="text1"/>
          <w:lang w:val="sr-Cyrl-CS"/>
        </w:rPr>
        <w:t xml:space="preserve"> да ће се радити на укључивању већег б</w:t>
      </w:r>
      <w:r w:rsidR="00455AA2" w:rsidRPr="000369DA">
        <w:rPr>
          <w:color w:val="000000" w:themeColor="text1"/>
          <w:lang w:val="sr-Cyrl-CS"/>
        </w:rPr>
        <w:t>роја деце у слободне активности</w:t>
      </w:r>
    </w:p>
    <w:p w:rsidR="0083455A" w:rsidRPr="000369DA" w:rsidRDefault="0083455A" w:rsidP="00DC47E7">
      <w:pPr>
        <w:tabs>
          <w:tab w:val="clear" w:pos="3899"/>
        </w:tabs>
        <w:jc w:val="both"/>
        <w:rPr>
          <w:rFonts w:ascii="Times New Roman" w:hAnsi="Times New Roman" w:cs="Times New Roman"/>
          <w:b w:val="0"/>
          <w:color w:val="000000" w:themeColor="text1"/>
          <w:u w:val="none"/>
          <w:lang w:val="sr-Cyrl-CS" w:eastAsia="en-US"/>
        </w:rPr>
      </w:pPr>
    </w:p>
    <w:p w:rsidR="00E905F6" w:rsidRPr="000369DA" w:rsidRDefault="00E905F6" w:rsidP="00574858">
      <w:pPr>
        <w:tabs>
          <w:tab w:val="clear" w:pos="3899"/>
        </w:tabs>
        <w:jc w:val="center"/>
        <w:rPr>
          <w:rFonts w:ascii="Times New Roman" w:hAnsi="Times New Roman" w:cs="Times New Roman"/>
          <w:color w:val="000000" w:themeColor="text1"/>
          <w:u w:val="none"/>
          <w:lang w:val="sr-Latn-RS"/>
        </w:rPr>
      </w:pPr>
    </w:p>
    <w:p w:rsidR="009D041C" w:rsidRPr="000369DA" w:rsidRDefault="005F0330" w:rsidP="00574858">
      <w:pPr>
        <w:tabs>
          <w:tab w:val="clear" w:pos="3899"/>
        </w:tabs>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4.</w:t>
      </w:r>
      <w:r w:rsidR="009D041C" w:rsidRPr="000369DA">
        <w:rPr>
          <w:rFonts w:ascii="Times New Roman" w:hAnsi="Times New Roman" w:cs="Times New Roman"/>
          <w:color w:val="000000" w:themeColor="text1"/>
          <w:u w:val="none"/>
          <w:lang w:val="sr-Cyrl-CS"/>
        </w:rPr>
        <w:t>ОРГАНИЗАЦИЈА ВАСПИТНО-ОБРАЗОВНОГ РАДА ШКОЛЕ</w:t>
      </w:r>
    </w:p>
    <w:p w:rsidR="002C27A5" w:rsidRPr="000369DA" w:rsidRDefault="002C27A5" w:rsidP="00574858">
      <w:pPr>
        <w:tabs>
          <w:tab w:val="clear" w:pos="3899"/>
        </w:tabs>
        <w:jc w:val="center"/>
        <w:rPr>
          <w:rFonts w:ascii="Times New Roman" w:hAnsi="Times New Roman" w:cs="Times New Roman"/>
          <w:color w:val="000000" w:themeColor="text1"/>
          <w:lang w:val="sr-Cyrl-CS"/>
        </w:rPr>
      </w:pPr>
    </w:p>
    <w:p w:rsidR="002C27A5" w:rsidRPr="000369DA" w:rsidRDefault="002C27A5" w:rsidP="002C27A5">
      <w:pPr>
        <w:autoSpaceDE w:val="0"/>
        <w:autoSpaceDN w:val="0"/>
        <w:ind w:firstLine="708"/>
        <w:jc w:val="center"/>
        <w:rPr>
          <w:rFonts w:ascii="Times New Roman" w:hAnsi="Times New Roman" w:cs="Times New Roman"/>
          <w:color w:val="000000" w:themeColor="text1"/>
          <w:u w:val="none"/>
          <w:lang w:val="sr-Cyrl-CS" w:eastAsia="sl-SI"/>
        </w:rPr>
      </w:pPr>
      <w:r w:rsidRPr="000369DA">
        <w:rPr>
          <w:rFonts w:ascii="Times New Roman" w:hAnsi="Times New Roman" w:cs="Times New Roman"/>
          <w:color w:val="000000" w:themeColor="text1"/>
          <w:u w:val="none"/>
          <w:lang w:val="sr-Cyrl-CS" w:eastAsia="sl-SI"/>
        </w:rPr>
        <w:t>Календар рада</w:t>
      </w:r>
    </w:p>
    <w:p w:rsidR="002C27A5" w:rsidRPr="000369DA" w:rsidRDefault="002C27A5" w:rsidP="002C27A5">
      <w:pPr>
        <w:jc w:val="both"/>
        <w:rPr>
          <w:rFonts w:ascii="Times New Roman" w:hAnsi="Times New Roman" w:cs="Times New Roman"/>
          <w:b w:val="0"/>
          <w:color w:val="000000" w:themeColor="text1"/>
          <w:u w:val="none"/>
          <w:lang w:val="ru-RU"/>
        </w:rPr>
      </w:pP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На основу члана 185. став 1, а у вези са чланом 28. став 6. Закона о основама система образовања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и васпитања (''Службени гласник РС'', бр.: 88/17, 27/18-др. закон, 10/19, 6/20. и 129/2021), члана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15. и 16. став 2., члана 24. став 2. и члана 37. став 4. Покрајинске скупштинске одлуке о</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покрајинској управи ("Службени лист АП Војводине", бр. 37/14, 54/14-др.одлука, 37/16, 29/17,</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24/2019, 66/2020 и 38/2021), покрајински секретар за образовање, прописе, управу и националне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мањине-националне заједнице, д о н о с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Члан 1.</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Овим Правилником утврђује се календар за остваривања образовно-васпитног рада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школског распуста ученика у основним школама за школску 2022/2023. годину, са седиштем на</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територији Аутономне покрајине Војводине.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Остали обавезни и факултативни облици образовно-васпитног рада предвиђени наставним</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планом и програмом за основне школе планирају се Годишњим планом рада.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Члан 2.</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Наставни план и програм за ученике од првог до седмог разреда остварује се у 36</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петодневних наставних недеља, односно 180 наставних дана.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Наставни план и програм за ученике осмог разреда остварује се у 34 петодневне наставне</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недеља, односно 170 наставних дана.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Основне музичке и балетске школе могу да изводе наставу и у току шест наставних дана у</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недељи, према годишњем плану рада школе, у складу са законом.</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Остваривање образовно-васпитног рада, због равномерно заступљених наставних дана,</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изводи се у четвртак, 26. јануара 2023. године и у уторак 18. априла 2023. године, према</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распореду часова од петка.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У случају када су угрожени безбедност и здравља ученика и запослених, због чега није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могуће да школа оствари обавезне облике образовно-васпитног рада у пуном броју наставних</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седмица и наставних дана на годишњем нивоу, могуће је одступање до 5% од утврђеног броја</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петодневних наставних седмица, односно наставних дана.</w:t>
      </w:r>
    </w:p>
    <w:p w:rsidR="000C692B"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lastRenderedPageBreak/>
        <w:t xml:space="preserve"> </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Члан 3.</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Настава и други облици образовно - васпитног рада у основној школи се остварују у току</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два полугодишта.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Прво полугодиште почиње 1. септембра 2022. године, а завршава се у петак, 23. </w:t>
      </w:r>
      <w:r w:rsidR="000C692B" w:rsidRPr="000369DA">
        <w:rPr>
          <w:rFonts w:ascii="Times New Roman" w:hAnsi="Times New Roman" w:cs="Times New Roman"/>
          <w:b w:val="0"/>
          <w:color w:val="000000" w:themeColor="text1"/>
          <w:u w:val="none"/>
          <w:lang w:val="ru-RU"/>
        </w:rPr>
        <w:t>Д</w:t>
      </w:r>
      <w:r w:rsidRPr="000369DA">
        <w:rPr>
          <w:rFonts w:ascii="Times New Roman" w:hAnsi="Times New Roman" w:cs="Times New Roman"/>
          <w:b w:val="0"/>
          <w:color w:val="000000" w:themeColor="text1"/>
          <w:u w:val="none"/>
          <w:lang w:val="ru-RU"/>
        </w:rPr>
        <w:t>ецембра</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2022. године. Прво полугодиште има 81 наставни дан.</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Друго полугодиште почиње у понедељак, 16. јануара 2023. године и завршава се: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у уторак, 6. јуна 2023. године, за ученике осмог разреда и има 89 наставних дана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у уторак, 20. јуна 2023. године, за ученике од првог до седмог разреда и има 99</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наставних дана.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Члан 4.</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У току школске године ученици имају зимски, сретењски, пролећни и летњи распуст.</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Зимски распуст почиње у понедељак, 26. децембра 2022. године, а завршава се у петак</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13. јануара 2023. године.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Сретењски распуст почиње у среду, 15. фебрура 2023. године, завршава се у петак, 17.</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фебруара 2023. године.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Пролећни распуст почиње у петак, 7. априла 2023. године, а завршава се у понедељак,</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17. априла 2023. године.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За ученике од првог до седмог разреда, летњи распуст почиње 21. јуна 2023. године, 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завршава се 31. августа 2023. године. За ученике осмог разреда летњи распуст почиње по</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завршетку завршног испита, а завршава се 31. августа 2023. године.</w:t>
      </w:r>
    </w:p>
    <w:p w:rsidR="000C692B" w:rsidRPr="000369DA" w:rsidRDefault="000C692B" w:rsidP="009666F9">
      <w:pPr>
        <w:tabs>
          <w:tab w:val="center" w:pos="8041"/>
        </w:tabs>
        <w:jc w:val="both"/>
        <w:rPr>
          <w:rFonts w:ascii="Times New Roman" w:hAnsi="Times New Roman" w:cs="Times New Roman"/>
          <w:b w:val="0"/>
          <w:color w:val="000000" w:themeColor="text1"/>
          <w:u w:val="none"/>
          <w:lang w:val="ru-RU"/>
        </w:rPr>
      </w:pP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Члан 5.</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За време зимског распуста, школа може да планира реализовање додатног и допунског</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рада са ученицима.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О броју часова, обухвату ученика и распореду извођења додатног и допунског рада са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ученицима из става 1. овог члана, на предлог Наставничког већа одлучује директор.</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Члан 6.</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У току наставног периода школа може утврдити у свом Годишњем плану рада највише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четири наставне суботе и то у случају ако се у наставни дан:</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обележава Дан школе;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за већи део ученика школе, реализују екскурзије, или неке друге активности;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са већином ученика учествује на некој спортској или друштвеној манифестацији, или је</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школа домаћин такмичења, друштвене или спортске манифестације;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због одсуства већег броја ученика или запослених, који обележавају верски празник, или</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празник националне мањине утврђен од стране националног савета одређене националне</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мањине у Републици Србији, у дан тог празника је отежано извођење наставе.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Наставну суботу у којој се надокнађује пропуштен рад из става 1. овог члана, потребно</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је одрадити у истом кварталу у коме је и дан који је одређен као ненаставни.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Избор и распоред републичких такмичења ученика, биће одређен програмом такмичења</w:t>
      </w:r>
      <w:r w:rsidR="000C692B"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и смотри ученика основних школа и Стручним упутством о организовању такмичења и смотри</w:t>
      </w:r>
      <w:r w:rsidR="00B373F0"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ученика основних и средњих школа, за школску 2022/23. годину.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За ученике који не буду учествовали на такмичењима, наведени дани су наставни.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У свим другим случајевима одступања од школског календара, школа је дужна да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lastRenderedPageBreak/>
        <w:t>поступа у складу са чланом 28. став 5. и 105. став 3 и 4. Закона о основама система образовања и</w:t>
      </w:r>
      <w:r w:rsidR="00B373F0"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васпитања (''Службени гласник РС'', бр.: 88/17, 27/18-др. закон, 10/2019, 27/2018-др. закон, 6/2020</w:t>
      </w:r>
      <w:r w:rsidR="00B373F0"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и 129/2021).</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Члан 7.</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Ученици осмог разреда полагаће пробни завршни испит у петак, 24.03.2023. године и 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суботу, 25.03.2023. године, а завршни испит у среду, 21.06.2023. године, четвртак, 22.06.2023.</w:t>
      </w:r>
      <w:r w:rsidR="00B373F0"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године и петак, 23.06.2023. године.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Члан 8.</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Време саопштавања успеха ученика и поделе ђачких књижица, сведочанстава и диплома</w:t>
      </w:r>
      <w:r w:rsidR="00B373F0"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по завршетку првог, односно другог полугодишта, школа утврђује годишњим планом рада.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Члан 9.</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У школи се празнују државни и верски празници у складу са Законом о државним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другим празницима у Републици Србији („Службени гласник РС“ број 43/01, 101/07 и 92/11).</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У школи се обележава: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- 21. октобар 2022. године - Дан сећања на српске жртве у Другом светском рату, као радни дан</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- 08. новембар 2022. године - Дан просветних радника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- 11. новембар 2022. године - Дан примирја у Првом светском рату, као нерадни дан</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- 27. јануар 2023. године - Свети Сава – школска слава, као радни и ненаставни дан</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- 15. фебруар – Сретење - Дан државности, који се празнује 15. и 16. фебруара 2023. године,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као нерадни дани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- 21. фебруар – Међународни дан матерњег језика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- 10. април – Дан сећања на Доситеја Обрадовића, великог српског просветитеља и првог</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српског министра просвете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- 22. април 2023. године - Дан сећања на жртве холокауста, геноцида и других жртава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фашизма у Другом светском рату, као радни дан</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- 01. мај 2023. године - Празник рада, који се празнује 1. и 2. маја 2023. године, као</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нерадни дани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- 09. мај 2023. године - Дан победе као радни дан,</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- 28. јун 2023 године – Видовдан – спомен на Косовску битку.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Члан 10.</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Ученици и запослени у школи имају право да не похађају наставу, односно да не раде, у дане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верских празника: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Православни верници - на први дан крсне славе;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Припадници верских заједница које обележавају верске празнике по Грегоријанском</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односно Јулијанском календару – на први дан Божића и у дане ускршњих празника почев</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од Великог петка закључно са другим даном празника;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Припадници Исламске заједнице – 21. априла 2023. године, први дан Рамазанског бајрама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и 28. јуна 2023. године, први дан Курбан-бајрама.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Припадници Јеврејске заједнице –15. октобра 2022. године, на први дан Јом Кипура и 06.</w:t>
      </w:r>
      <w:r w:rsidR="00B373F0"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априла 2023. године, први дан Пасха или Песах.</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lastRenderedPageBreak/>
        <w:t xml:space="preserve"> Члан 11.</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Одлукама националних савета националних мањина утврђени су следећи национални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празници националних мањина: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за мађарску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*15. март - Дан револуције и ослободилачке борбе 1848/49</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*20. август - Дан Светог Стевана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*23. октобар - Дан почетка револуције и ослободилачке борбе 1956. године;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-за словачку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први викенд у августу – Дани словачких народних свечаности;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за румунску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*15. јануар - датум рођења националног песника Михаи Еминескуа,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*04. септембар - празник Велике госпојине,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*01. децембар - Национални празник Румуније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*07. децембар - Дан националног савета.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за русинску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*17. јануар - Дан Русина.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за хрватску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*19. март - благдан Светог Јосипа,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*19. јун - датум рођења суботичког бискупа Ивана Антуновића,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*16. октобар - датум рођења бана Јосипа Јелачића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*15. децембар - датум оснивања Хрватског националног вијећа.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за буњевачку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*02. фебруар - Дан великог прела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*23. фебруар - Дан избора првог Националног савета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*15. август - Дан Дужијанце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*25. новембар - Дан када је 1918. године у Новом Саду одржана Велика Народна скупштина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Срба, Буњеваца и осталих Словена.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за ромску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*14. јануар-Василица,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*03. петак у марту – Бибија,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*08. април - Међународни дан Рома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*06. мај-Ђурђевдан.</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за бошњачку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*11. мај - Дан Бошњачке националне заставе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*21. априла - први дан Рамазанског бајрама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*28. јун - први дан Курбанског бајрама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*20. новембар - Дан ЗАВНОС-а.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за украјинску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*17. мај - Дан украјинске заједнице у Србији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*14. октобар - Дан украјинских хероја.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за македонску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*02. август - Илинден – Дан устанка народа Македоније против Турака,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*08. септембар - Дан државности Републике Македоније,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*11. октобар - Дан борца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*16. децембар – Дан Националног савета.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lastRenderedPageBreak/>
        <w:t>- за немачку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*15. децембар - Дан оснивања националног савета.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за бугарску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*3. март –Дан ослобођења од турског ропства,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*24. мај – Дан Кирила и Методија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*01. новембар – Дан народних будитеља.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за чешку националну заједницу: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*04. фебруар – Дан чешке књижевности,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*28. март – Дан образовања,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*16. мај – Дан националног савета,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*28. септембар – Дан Чеха (Св. Вацлав) и</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*04. октобар – Дан чешког језика.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Члан 12.</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Табеларни преглед календара образовно-васпитног рада за основне школе за школску</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2022/2023. годину чини саставни део овог Правилника.</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Члан 13.</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Овај правилник ступа на снагу даном објављивања у "Службеном листу АП Војводине", а</w:t>
      </w:r>
      <w:r w:rsidR="00B373F0"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сходно члану 53. став 2. Закона о државној управи (''Службени гласник РС'', бр: 79/05, 101/07,</w:t>
      </w:r>
      <w:r w:rsidR="00B373F0"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95/10, 99/14, 47/18 и 30/18 – др. закон), биће објављен и у ''Службеном гласнику РС''.</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Покрајински секретаријат за образовање, прописе, управу и националне мањине – националне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заједнице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Број: 128-610-1/2022-01</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У Новом Саду, 01.06.2022. године</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ПОКРАЈИНСКИ СЕКРЕТАР</w:t>
      </w:r>
    </w:p>
    <w:p w:rsidR="009666F9"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Szakállas Zsolt</w:t>
      </w:r>
    </w:p>
    <w:p w:rsidR="002C27A5" w:rsidRPr="000369DA" w:rsidRDefault="009666F9" w:rsidP="009666F9">
      <w:pPr>
        <w:tabs>
          <w:tab w:val="center" w:pos="8041"/>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 (Жолт Сакалаш)</w:t>
      </w:r>
    </w:p>
    <w:p w:rsidR="002C27A5" w:rsidRPr="000369DA" w:rsidRDefault="002C27A5" w:rsidP="002C27A5">
      <w:pPr>
        <w:ind w:firstLine="36"/>
        <w:jc w:val="center"/>
        <w:rPr>
          <w:rFonts w:ascii="Times New Roman" w:hAnsi="Times New Roman" w:cs="Times New Roman"/>
          <w:b w:val="0"/>
          <w:color w:val="000000" w:themeColor="text1"/>
          <w:u w:val="none"/>
          <w:lang w:val="ru-RU"/>
        </w:rPr>
      </w:pPr>
    </w:p>
    <w:p w:rsidR="002C27A5" w:rsidRPr="000369DA" w:rsidRDefault="002C27A5" w:rsidP="002C27A5">
      <w:pPr>
        <w:tabs>
          <w:tab w:val="clear" w:pos="3899"/>
        </w:tabs>
        <w:jc w:val="center"/>
        <w:rPr>
          <w:rFonts w:ascii="Times New Roman" w:hAnsi="Times New Roman" w:cs="Times New Roman"/>
          <w:b w:val="0"/>
          <w:color w:val="000000" w:themeColor="text1"/>
          <w:u w:val="none"/>
          <w:lang w:val="ru-RU"/>
        </w:rPr>
      </w:pPr>
    </w:p>
    <w:p w:rsidR="009666F9" w:rsidRPr="000369DA" w:rsidRDefault="009666F9" w:rsidP="002C27A5">
      <w:pPr>
        <w:tabs>
          <w:tab w:val="clear" w:pos="3899"/>
        </w:tabs>
        <w:jc w:val="center"/>
        <w:rPr>
          <w:rFonts w:ascii="Times New Roman" w:hAnsi="Times New Roman" w:cs="Times New Roman"/>
          <w:b w:val="0"/>
          <w:color w:val="000000" w:themeColor="text1"/>
          <w:u w:val="none"/>
          <w:lang w:val="ru-RU"/>
        </w:rPr>
      </w:pPr>
    </w:p>
    <w:p w:rsidR="00C55B4C" w:rsidRPr="000369DA" w:rsidRDefault="00C55B4C" w:rsidP="002C27A5">
      <w:pPr>
        <w:tabs>
          <w:tab w:val="clear" w:pos="3899"/>
        </w:tabs>
        <w:jc w:val="center"/>
        <w:rPr>
          <w:rFonts w:ascii="Times New Roman" w:hAnsi="Times New Roman" w:cs="Times New Roman"/>
          <w:b w:val="0"/>
          <w:color w:val="000000" w:themeColor="text1"/>
          <w:u w:val="none"/>
          <w:lang w:val="sr-Cyrl-CS"/>
        </w:rPr>
      </w:pPr>
    </w:p>
    <w:p w:rsidR="00C55B4C" w:rsidRPr="000369DA" w:rsidRDefault="00C55B4C" w:rsidP="002C27A5">
      <w:pPr>
        <w:tabs>
          <w:tab w:val="clear" w:pos="3899"/>
        </w:tabs>
        <w:jc w:val="center"/>
        <w:rPr>
          <w:rFonts w:ascii="Times New Roman" w:hAnsi="Times New Roman" w:cs="Times New Roman"/>
          <w:b w:val="0"/>
          <w:color w:val="000000" w:themeColor="text1"/>
          <w:u w:val="none"/>
          <w:lang w:val="sr-Cyrl-CS"/>
        </w:rPr>
      </w:pPr>
    </w:p>
    <w:p w:rsidR="00BC7B8B" w:rsidRPr="000369DA" w:rsidRDefault="00BC7B8B" w:rsidP="002C27A5">
      <w:pPr>
        <w:tabs>
          <w:tab w:val="clear" w:pos="3899"/>
        </w:tabs>
        <w:jc w:val="center"/>
        <w:rPr>
          <w:rFonts w:ascii="Times New Roman" w:hAnsi="Times New Roman" w:cs="Times New Roman"/>
          <w:b w:val="0"/>
          <w:color w:val="000000" w:themeColor="text1"/>
          <w:u w:val="none"/>
          <w:lang w:val="sr-Cyrl-CS"/>
        </w:rPr>
      </w:pPr>
    </w:p>
    <w:p w:rsidR="00BC7B8B" w:rsidRPr="000369DA" w:rsidRDefault="00BC7B8B" w:rsidP="002C27A5">
      <w:pPr>
        <w:tabs>
          <w:tab w:val="clear" w:pos="3899"/>
        </w:tabs>
        <w:jc w:val="center"/>
        <w:rPr>
          <w:rFonts w:ascii="Times New Roman" w:hAnsi="Times New Roman" w:cs="Times New Roman"/>
          <w:b w:val="0"/>
          <w:color w:val="000000" w:themeColor="text1"/>
          <w:u w:val="none"/>
          <w:lang w:val="sr-Cyrl-CS"/>
        </w:rPr>
      </w:pPr>
    </w:p>
    <w:p w:rsidR="00BC7B8B" w:rsidRPr="000369DA" w:rsidRDefault="00BC7B8B" w:rsidP="002C27A5">
      <w:pPr>
        <w:tabs>
          <w:tab w:val="clear" w:pos="3899"/>
        </w:tabs>
        <w:jc w:val="center"/>
        <w:rPr>
          <w:rFonts w:ascii="Times New Roman" w:hAnsi="Times New Roman" w:cs="Times New Roman"/>
          <w:b w:val="0"/>
          <w:color w:val="000000" w:themeColor="text1"/>
          <w:u w:val="none"/>
          <w:lang w:val="sr-Cyrl-CS"/>
        </w:rPr>
      </w:pPr>
    </w:p>
    <w:p w:rsidR="00BC7B8B" w:rsidRPr="000369DA" w:rsidRDefault="00BC7B8B" w:rsidP="002C27A5">
      <w:pPr>
        <w:tabs>
          <w:tab w:val="clear" w:pos="3899"/>
        </w:tabs>
        <w:jc w:val="center"/>
        <w:rPr>
          <w:rFonts w:ascii="Times New Roman" w:hAnsi="Times New Roman" w:cs="Times New Roman"/>
          <w:b w:val="0"/>
          <w:color w:val="000000" w:themeColor="text1"/>
          <w:u w:val="none"/>
          <w:lang w:val="sr-Cyrl-CS"/>
        </w:rPr>
      </w:pPr>
    </w:p>
    <w:p w:rsidR="00BC7B8B" w:rsidRPr="000369DA" w:rsidRDefault="00BC7B8B" w:rsidP="002C27A5">
      <w:pPr>
        <w:tabs>
          <w:tab w:val="clear" w:pos="3899"/>
        </w:tabs>
        <w:jc w:val="center"/>
        <w:rPr>
          <w:rFonts w:ascii="Times New Roman" w:hAnsi="Times New Roman" w:cs="Times New Roman"/>
          <w:b w:val="0"/>
          <w:color w:val="000000" w:themeColor="text1"/>
          <w:u w:val="none"/>
          <w:lang w:val="sr-Cyrl-CS"/>
        </w:rPr>
      </w:pPr>
    </w:p>
    <w:p w:rsidR="00BC7B8B" w:rsidRPr="000369DA" w:rsidRDefault="00BC7B8B" w:rsidP="002C27A5">
      <w:pPr>
        <w:tabs>
          <w:tab w:val="clear" w:pos="3899"/>
        </w:tabs>
        <w:jc w:val="center"/>
        <w:rPr>
          <w:rFonts w:ascii="Times New Roman" w:hAnsi="Times New Roman" w:cs="Times New Roman"/>
          <w:b w:val="0"/>
          <w:color w:val="000000" w:themeColor="text1"/>
          <w:u w:val="none"/>
          <w:lang w:val="sr-Cyrl-CS"/>
        </w:rPr>
      </w:pPr>
    </w:p>
    <w:p w:rsidR="00BC7B8B" w:rsidRPr="000369DA" w:rsidRDefault="00BC7B8B" w:rsidP="002C27A5">
      <w:pPr>
        <w:tabs>
          <w:tab w:val="clear" w:pos="3899"/>
        </w:tabs>
        <w:jc w:val="center"/>
        <w:rPr>
          <w:rFonts w:ascii="Times New Roman" w:hAnsi="Times New Roman" w:cs="Times New Roman"/>
          <w:b w:val="0"/>
          <w:color w:val="000000" w:themeColor="text1"/>
          <w:u w:val="none"/>
          <w:lang w:val="sr-Cyrl-CS"/>
        </w:rPr>
      </w:pPr>
    </w:p>
    <w:p w:rsidR="00BC7B8B" w:rsidRPr="000369DA" w:rsidRDefault="00BC7B8B" w:rsidP="002C27A5">
      <w:pPr>
        <w:tabs>
          <w:tab w:val="clear" w:pos="3899"/>
        </w:tabs>
        <w:jc w:val="center"/>
        <w:rPr>
          <w:rFonts w:ascii="Times New Roman" w:hAnsi="Times New Roman" w:cs="Times New Roman"/>
          <w:b w:val="0"/>
          <w:color w:val="000000" w:themeColor="text1"/>
          <w:u w:val="none"/>
          <w:lang w:val="sr-Cyrl-CS"/>
        </w:rPr>
      </w:pPr>
    </w:p>
    <w:p w:rsidR="00C55B4C" w:rsidRPr="000369DA" w:rsidRDefault="00C55B4C" w:rsidP="002C27A5">
      <w:pPr>
        <w:tabs>
          <w:tab w:val="clear" w:pos="3899"/>
        </w:tabs>
        <w:jc w:val="center"/>
        <w:rPr>
          <w:rFonts w:ascii="Times New Roman" w:hAnsi="Times New Roman" w:cs="Times New Roman"/>
          <w:b w:val="0"/>
          <w:color w:val="000000" w:themeColor="text1"/>
          <w:u w:val="none"/>
          <w:lang w:val="sr-Latn-RS"/>
        </w:rPr>
      </w:pPr>
    </w:p>
    <w:p w:rsidR="00E905F6" w:rsidRPr="000369DA" w:rsidRDefault="00E905F6" w:rsidP="002C27A5">
      <w:pPr>
        <w:tabs>
          <w:tab w:val="clear" w:pos="3899"/>
        </w:tabs>
        <w:jc w:val="center"/>
        <w:rPr>
          <w:rFonts w:ascii="Times New Roman" w:hAnsi="Times New Roman" w:cs="Times New Roman"/>
          <w:b w:val="0"/>
          <w:color w:val="000000" w:themeColor="text1"/>
          <w:u w:val="none"/>
          <w:lang w:val="sr-Latn-RS"/>
        </w:rPr>
      </w:pPr>
    </w:p>
    <w:p w:rsidR="00E905F6" w:rsidRPr="000369DA" w:rsidRDefault="00E905F6" w:rsidP="002C27A5">
      <w:pPr>
        <w:tabs>
          <w:tab w:val="clear" w:pos="3899"/>
        </w:tabs>
        <w:jc w:val="center"/>
        <w:rPr>
          <w:rFonts w:ascii="Times New Roman" w:hAnsi="Times New Roman" w:cs="Times New Roman"/>
          <w:b w:val="0"/>
          <w:color w:val="000000" w:themeColor="text1"/>
          <w:u w:val="none"/>
          <w:lang w:val="sr-Latn-RS"/>
        </w:rPr>
      </w:pPr>
    </w:p>
    <w:p w:rsidR="00E905F6" w:rsidRPr="000369DA" w:rsidRDefault="00E905F6" w:rsidP="002C27A5">
      <w:pPr>
        <w:tabs>
          <w:tab w:val="clear" w:pos="3899"/>
        </w:tabs>
        <w:jc w:val="center"/>
        <w:rPr>
          <w:rFonts w:ascii="Times New Roman" w:hAnsi="Times New Roman" w:cs="Times New Roman"/>
          <w:b w:val="0"/>
          <w:color w:val="000000" w:themeColor="text1"/>
          <w:u w:val="none"/>
          <w:lang w:val="sr-Latn-RS"/>
        </w:rPr>
      </w:pPr>
    </w:p>
    <w:p w:rsidR="00E905F6" w:rsidRPr="000369DA" w:rsidRDefault="00E905F6" w:rsidP="002C27A5">
      <w:pPr>
        <w:tabs>
          <w:tab w:val="clear" w:pos="3899"/>
        </w:tabs>
        <w:jc w:val="center"/>
        <w:rPr>
          <w:rFonts w:ascii="Times New Roman" w:hAnsi="Times New Roman" w:cs="Times New Roman"/>
          <w:b w:val="0"/>
          <w:color w:val="000000" w:themeColor="text1"/>
          <w:u w:val="none"/>
          <w:lang w:val="sr-Latn-RS"/>
        </w:rPr>
      </w:pPr>
    </w:p>
    <w:p w:rsidR="00E905F6" w:rsidRPr="000369DA" w:rsidRDefault="00E905F6" w:rsidP="002C27A5">
      <w:pPr>
        <w:tabs>
          <w:tab w:val="clear" w:pos="3899"/>
        </w:tabs>
        <w:jc w:val="center"/>
        <w:rPr>
          <w:rFonts w:ascii="Times New Roman" w:hAnsi="Times New Roman" w:cs="Times New Roman"/>
          <w:b w:val="0"/>
          <w:color w:val="000000" w:themeColor="text1"/>
          <w:u w:val="none"/>
          <w:lang w:val="sr-Latn-RS"/>
        </w:rPr>
      </w:pPr>
    </w:p>
    <w:p w:rsidR="00E905F6" w:rsidRPr="000369DA" w:rsidRDefault="00E905F6" w:rsidP="002C27A5">
      <w:pPr>
        <w:tabs>
          <w:tab w:val="clear" w:pos="3899"/>
        </w:tabs>
        <w:jc w:val="center"/>
        <w:rPr>
          <w:rFonts w:ascii="Times New Roman" w:hAnsi="Times New Roman" w:cs="Times New Roman"/>
          <w:b w:val="0"/>
          <w:color w:val="000000" w:themeColor="text1"/>
          <w:u w:val="none"/>
          <w:lang w:val="sr-Latn-RS"/>
        </w:rPr>
      </w:pPr>
    </w:p>
    <w:p w:rsidR="00E905F6" w:rsidRPr="000369DA" w:rsidRDefault="00E905F6" w:rsidP="002C27A5">
      <w:pPr>
        <w:tabs>
          <w:tab w:val="clear" w:pos="3899"/>
        </w:tabs>
        <w:jc w:val="center"/>
        <w:rPr>
          <w:rFonts w:ascii="Times New Roman" w:hAnsi="Times New Roman" w:cs="Times New Roman"/>
          <w:b w:val="0"/>
          <w:color w:val="000000" w:themeColor="text1"/>
          <w:u w:val="none"/>
          <w:lang w:val="sr-Latn-RS"/>
        </w:rPr>
      </w:pPr>
    </w:p>
    <w:p w:rsidR="00847BC1" w:rsidRPr="000369DA" w:rsidRDefault="00847BC1" w:rsidP="00525A2E">
      <w:pPr>
        <w:tabs>
          <w:tab w:val="clear" w:pos="3899"/>
        </w:tabs>
        <w:spacing w:line="276" w:lineRule="auto"/>
        <w:rPr>
          <w:rFonts w:ascii="Times New Roman" w:hAnsi="Times New Roman" w:cs="Times New Roman"/>
          <w:color w:val="000000" w:themeColor="text1"/>
          <w:u w:val="none"/>
          <w:lang w:val="sr-Cyrl-RS"/>
        </w:rPr>
      </w:pPr>
    </w:p>
    <w:p w:rsidR="00847BC1" w:rsidRPr="000369DA" w:rsidRDefault="00847BC1" w:rsidP="00525A2E">
      <w:pPr>
        <w:tabs>
          <w:tab w:val="clear" w:pos="3899"/>
        </w:tabs>
        <w:spacing w:line="276" w:lineRule="auto"/>
        <w:rPr>
          <w:rFonts w:ascii="Times New Roman" w:hAnsi="Times New Roman" w:cs="Times New Roman"/>
          <w:color w:val="000000" w:themeColor="text1"/>
          <w:u w:val="none"/>
          <w:lang w:val="sr-Cyrl-BA"/>
        </w:rPr>
      </w:pPr>
    </w:p>
    <w:p w:rsidR="003B4BC6" w:rsidRPr="000369DA" w:rsidRDefault="00525A2E" w:rsidP="00FB743C">
      <w:pPr>
        <w:tabs>
          <w:tab w:val="clear" w:pos="3899"/>
        </w:tabs>
        <w:spacing w:line="276" w:lineRule="auto"/>
        <w:jc w:val="center"/>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 xml:space="preserve">5. </w:t>
      </w:r>
      <w:r w:rsidR="003B4BC6" w:rsidRPr="000369DA">
        <w:rPr>
          <w:rFonts w:ascii="Times New Roman" w:hAnsi="Times New Roman" w:cs="Times New Roman"/>
          <w:color w:val="000000" w:themeColor="text1"/>
          <w:u w:val="none"/>
          <w:lang w:val="sr-Cyrl-BA"/>
        </w:rPr>
        <w:t xml:space="preserve"> ПЛАН ОРГАНИЗАЦИЈЕ И РЕАЛИЗАЦИЈЕ НАСТАВЕ</w:t>
      </w:r>
    </w:p>
    <w:p w:rsidR="00AB3A99" w:rsidRPr="000369DA" w:rsidRDefault="00AB3A99" w:rsidP="00FB743C">
      <w:pPr>
        <w:tabs>
          <w:tab w:val="clear" w:pos="3899"/>
        </w:tabs>
        <w:spacing w:line="276" w:lineRule="auto"/>
        <w:jc w:val="center"/>
        <w:rPr>
          <w:rFonts w:ascii="Times New Roman" w:hAnsi="Times New Roman" w:cs="Times New Roman"/>
          <w:color w:val="000000" w:themeColor="text1"/>
          <w:u w:val="none"/>
          <w:lang w:val="sr-Cyrl-BA"/>
        </w:rPr>
      </w:pPr>
    </w:p>
    <w:p w:rsidR="00FB743C" w:rsidRPr="000369DA" w:rsidRDefault="00FB743C" w:rsidP="00FB743C">
      <w:pPr>
        <w:tabs>
          <w:tab w:val="clear" w:pos="3899"/>
        </w:tabs>
        <w:spacing w:line="276" w:lineRule="auto"/>
        <w:jc w:val="center"/>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Увод</w:t>
      </w:r>
    </w:p>
    <w:p w:rsidR="00FB743C" w:rsidRPr="000369DA" w:rsidRDefault="00FB743C" w:rsidP="00FB743C">
      <w:pPr>
        <w:tabs>
          <w:tab w:val="clear" w:pos="3899"/>
        </w:tabs>
        <w:ind w:firstLine="708"/>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sr-Cyrl-BA"/>
        </w:rPr>
        <w:t>Оперативним п</w:t>
      </w:r>
      <w:r w:rsidRPr="000369DA">
        <w:rPr>
          <w:rFonts w:ascii="Times New Roman" w:hAnsi="Times New Roman" w:cs="Times New Roman"/>
          <w:b w:val="0"/>
          <w:color w:val="000000" w:themeColor="text1"/>
          <w:u w:val="none"/>
          <w:lang w:val="ru-RU"/>
        </w:rPr>
        <w:t>ланом о</w:t>
      </w:r>
      <w:r w:rsidRPr="000369DA">
        <w:rPr>
          <w:rFonts w:ascii="Times New Roman" w:hAnsi="Times New Roman" w:cs="Times New Roman"/>
          <w:b w:val="0"/>
          <w:color w:val="000000" w:themeColor="text1"/>
          <w:u w:val="none"/>
          <w:lang w:val="sr-Cyrl-BA"/>
        </w:rPr>
        <w:t>рганизације и реализације наставе</w:t>
      </w:r>
      <w:r w:rsidRPr="000369DA">
        <w:rPr>
          <w:rFonts w:ascii="Times New Roman" w:hAnsi="Times New Roman" w:cs="Times New Roman"/>
          <w:b w:val="0"/>
          <w:color w:val="000000" w:themeColor="text1"/>
          <w:u w:val="none"/>
          <w:lang w:val="ru-RU"/>
        </w:rPr>
        <w:t xml:space="preserve">  у школској 202</w:t>
      </w:r>
      <w:r w:rsidRPr="000369DA">
        <w:rPr>
          <w:rFonts w:ascii="Times New Roman" w:hAnsi="Times New Roman" w:cs="Times New Roman"/>
          <w:b w:val="0"/>
          <w:color w:val="000000" w:themeColor="text1"/>
          <w:u w:val="none"/>
          <w:lang w:val="sr-Cyrl-BA"/>
        </w:rPr>
        <w:t>1</w:t>
      </w:r>
      <w:r w:rsidRPr="000369DA">
        <w:rPr>
          <w:rFonts w:ascii="Times New Roman" w:hAnsi="Times New Roman" w:cs="Times New Roman"/>
          <w:b w:val="0"/>
          <w:color w:val="000000" w:themeColor="text1"/>
          <w:u w:val="none"/>
          <w:lang w:val="ru-RU"/>
        </w:rPr>
        <w:t>/2</w:t>
      </w:r>
      <w:r w:rsidRPr="000369DA">
        <w:rPr>
          <w:rFonts w:ascii="Times New Roman" w:hAnsi="Times New Roman" w:cs="Times New Roman"/>
          <w:b w:val="0"/>
          <w:color w:val="000000" w:themeColor="text1"/>
          <w:u w:val="none"/>
          <w:lang w:val="sr-Cyrl-BA"/>
        </w:rPr>
        <w:t>2</w:t>
      </w:r>
      <w:r w:rsidRPr="000369DA">
        <w:rPr>
          <w:rFonts w:ascii="Times New Roman" w:hAnsi="Times New Roman" w:cs="Times New Roman"/>
          <w:b w:val="0"/>
          <w:color w:val="000000" w:themeColor="text1"/>
          <w:u w:val="none"/>
          <w:lang w:val="ru-RU"/>
        </w:rPr>
        <w:t xml:space="preserve">.год. у </w:t>
      </w:r>
      <w:r w:rsidRPr="000369DA">
        <w:rPr>
          <w:rFonts w:ascii="Times New Roman" w:hAnsi="Times New Roman" w:cs="Times New Roman"/>
          <w:b w:val="0"/>
          <w:color w:val="000000" w:themeColor="text1"/>
          <w:u w:val="none"/>
          <w:lang w:val="sr-Cyrl-BA"/>
        </w:rPr>
        <w:t>Основној школи „Бранко Радичевић“ у Панчеву</w:t>
      </w:r>
      <w:r w:rsidRPr="000369DA">
        <w:rPr>
          <w:rFonts w:ascii="Times New Roman" w:hAnsi="Times New Roman" w:cs="Times New Roman"/>
          <w:b w:val="0"/>
          <w:color w:val="000000" w:themeColor="text1"/>
          <w:u w:val="none"/>
          <w:lang w:val="ru-RU"/>
        </w:rPr>
        <w:t xml:space="preserve"> ближе се уређује начин планирања, организација и остваривање образовно-васпитног рада</w:t>
      </w:r>
      <w:r w:rsidRPr="000369DA">
        <w:rPr>
          <w:rFonts w:ascii="Times New Roman" w:hAnsi="Times New Roman" w:cs="Times New Roman"/>
          <w:b w:val="0"/>
          <w:color w:val="000000" w:themeColor="text1"/>
          <w:u w:val="none"/>
          <w:lang w:val="sr-Cyrl-BA"/>
        </w:rPr>
        <w:t xml:space="preserve"> у школи кроз непосредан рад- </w:t>
      </w:r>
      <w:r w:rsidRPr="000369DA">
        <w:rPr>
          <w:rFonts w:ascii="Times New Roman" w:hAnsi="Times New Roman" w:cs="Times New Roman"/>
          <w:b w:val="0"/>
          <w:color w:val="000000" w:themeColor="text1"/>
          <w:u w:val="none"/>
          <w:lang w:val="en-GB"/>
        </w:rPr>
        <w:t>I</w:t>
      </w:r>
      <w:r w:rsidRPr="000369DA">
        <w:rPr>
          <w:rFonts w:ascii="Times New Roman" w:hAnsi="Times New Roman" w:cs="Times New Roman"/>
          <w:b w:val="0"/>
          <w:color w:val="000000" w:themeColor="text1"/>
          <w:u w:val="none"/>
          <w:lang w:val="sr-Cyrl-BA"/>
        </w:rPr>
        <w:t>модел,распоред часова по данима и разредима,  податак о изабраној платформи за рад на даљину, н</w:t>
      </w:r>
      <w:r w:rsidRPr="000369DA">
        <w:rPr>
          <w:rFonts w:ascii="Times New Roman" w:hAnsi="Times New Roman" w:cs="Times New Roman"/>
          <w:b w:val="0"/>
          <w:color w:val="000000" w:themeColor="text1"/>
          <w:u w:val="none"/>
          <w:lang w:val="ru-RU"/>
        </w:rPr>
        <w:t xml:space="preserve">ачин праћења и вредновања постигнућа ученика, као и начин праћења остваривања плана активности. </w:t>
      </w:r>
    </w:p>
    <w:p w:rsidR="00FB743C" w:rsidRPr="000369DA" w:rsidRDefault="00FB743C" w:rsidP="00FB743C">
      <w:pPr>
        <w:tabs>
          <w:tab w:val="clear" w:pos="3899"/>
        </w:tabs>
        <w:ind w:firstLine="708"/>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Потреба за израдом Оперативног плана образовно-васпитног рада у школској 2021/22.год. јавила се због епидемиолошке ситуације са вирусом Ковид 19, али и неопходности функционисања образовног система у тим условима узимајући у обзир све препоруке и мере заштита здравља ученика и запослених.</w:t>
      </w:r>
    </w:p>
    <w:p w:rsidR="00FB743C" w:rsidRPr="000369DA" w:rsidRDefault="00FB743C" w:rsidP="00FB743C">
      <w:pPr>
        <w:tabs>
          <w:tab w:val="clear" w:pos="3899"/>
        </w:tabs>
        <w:ind w:firstLine="708"/>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Предлог Оперативног</w:t>
      </w:r>
      <w:r w:rsidRPr="000369DA">
        <w:rPr>
          <w:rFonts w:ascii="Times New Roman" w:hAnsi="Times New Roman" w:cs="Times New Roman"/>
          <w:b w:val="0"/>
          <w:bCs/>
          <w:color w:val="000000" w:themeColor="text1"/>
          <w:u w:val="none"/>
          <w:lang w:val="ru-RU"/>
        </w:rPr>
        <w:t>плана организације и реализације наставе Основне школе «</w:t>
      </w:r>
      <w:r w:rsidRPr="000369DA">
        <w:rPr>
          <w:rFonts w:ascii="Times New Roman" w:hAnsi="Times New Roman" w:cs="Times New Roman"/>
          <w:b w:val="0"/>
          <w:color w:val="000000" w:themeColor="text1"/>
          <w:u w:val="none"/>
          <w:lang w:val="ru-RU"/>
        </w:rPr>
        <w:t>Бранко Радичевић</w:t>
      </w:r>
      <w:r w:rsidR="00836BC6" w:rsidRPr="000369DA">
        <w:rPr>
          <w:rFonts w:ascii="Times New Roman" w:hAnsi="Times New Roman" w:cs="Times New Roman"/>
          <w:b w:val="0"/>
          <w:bCs/>
          <w:color w:val="000000" w:themeColor="text1"/>
          <w:u w:val="none"/>
          <w:lang w:val="ru-RU"/>
        </w:rPr>
        <w:t>»  Панчево за школску 2022</w:t>
      </w:r>
      <w:r w:rsidRPr="000369DA">
        <w:rPr>
          <w:rFonts w:ascii="Times New Roman" w:hAnsi="Times New Roman" w:cs="Times New Roman"/>
          <w:b w:val="0"/>
          <w:bCs/>
          <w:color w:val="000000" w:themeColor="text1"/>
          <w:u w:val="none"/>
          <w:lang w:val="ru-RU"/>
        </w:rPr>
        <w:t>/2</w:t>
      </w:r>
      <w:r w:rsidR="00836BC6" w:rsidRPr="000369DA">
        <w:rPr>
          <w:rFonts w:ascii="Times New Roman" w:hAnsi="Times New Roman" w:cs="Times New Roman"/>
          <w:b w:val="0"/>
          <w:bCs/>
          <w:color w:val="000000" w:themeColor="text1"/>
          <w:u w:val="none"/>
          <w:lang w:val="ru-RU"/>
        </w:rPr>
        <w:t>3</w:t>
      </w:r>
      <w:r w:rsidRPr="000369DA">
        <w:rPr>
          <w:rFonts w:ascii="Times New Roman" w:hAnsi="Times New Roman" w:cs="Times New Roman"/>
          <w:b w:val="0"/>
          <w:bCs/>
          <w:color w:val="000000" w:themeColor="text1"/>
          <w:u w:val="none"/>
          <w:lang w:val="ru-RU"/>
        </w:rPr>
        <w:t xml:space="preserve">. годину израдио је </w:t>
      </w:r>
      <w:r w:rsidRPr="000369DA">
        <w:rPr>
          <w:rFonts w:ascii="Times New Roman" w:hAnsi="Times New Roman" w:cs="Times New Roman"/>
          <w:b w:val="0"/>
          <w:color w:val="000000" w:themeColor="text1"/>
          <w:u w:val="none"/>
          <w:lang w:val="ru-RU"/>
        </w:rPr>
        <w:t>Тим за обезбеђивање квалитета и развој установе</w:t>
      </w:r>
      <w:r w:rsidR="00836BC6"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уз претходне консултације са педагошким колегијумом, а на основу анализ</w:t>
      </w:r>
      <w:r w:rsidR="00836BC6" w:rsidRPr="000369DA">
        <w:rPr>
          <w:rFonts w:ascii="Times New Roman" w:hAnsi="Times New Roman" w:cs="Times New Roman"/>
          <w:b w:val="0"/>
          <w:color w:val="000000" w:themeColor="text1"/>
          <w:u w:val="none"/>
          <w:lang w:val="ru-RU"/>
        </w:rPr>
        <w:t xml:space="preserve">е реализације наставе </w:t>
      </w:r>
      <w:r w:rsidRPr="000369DA">
        <w:rPr>
          <w:rFonts w:ascii="Times New Roman" w:hAnsi="Times New Roman" w:cs="Times New Roman"/>
          <w:b w:val="0"/>
          <w:color w:val="000000" w:themeColor="text1"/>
          <w:u w:val="none"/>
          <w:lang w:val="ru-RU"/>
        </w:rPr>
        <w:t xml:space="preserve">у школској </w:t>
      </w:r>
      <w:r w:rsidR="00836BC6" w:rsidRPr="000369DA">
        <w:rPr>
          <w:rFonts w:ascii="Times New Roman" w:hAnsi="Times New Roman" w:cs="Times New Roman"/>
          <w:b w:val="0"/>
          <w:color w:val="000000" w:themeColor="text1"/>
          <w:u w:val="none"/>
          <w:lang w:val="ru-RU"/>
        </w:rPr>
        <w:t>2022/2023</w:t>
      </w:r>
      <w:r w:rsidRPr="000369DA">
        <w:rPr>
          <w:rFonts w:ascii="Times New Roman" w:hAnsi="Times New Roman" w:cs="Times New Roman"/>
          <w:b w:val="0"/>
          <w:color w:val="000000" w:themeColor="text1"/>
          <w:u w:val="none"/>
          <w:lang w:val="ru-RU"/>
        </w:rPr>
        <w:t>. години и</w:t>
      </w:r>
      <w:r w:rsidR="00836BC6" w:rsidRPr="000369DA">
        <w:rPr>
          <w:rFonts w:ascii="Times New Roman" w:hAnsi="Times New Roman" w:cs="Times New Roman"/>
          <w:b w:val="0"/>
          <w:color w:val="000000" w:themeColor="text1"/>
          <w:u w:val="none"/>
          <w:lang w:val="ru-RU"/>
        </w:rPr>
        <w:t xml:space="preserve"> </w:t>
      </w:r>
      <w:r w:rsidRPr="000369DA">
        <w:rPr>
          <w:rFonts w:ascii="Times New Roman" w:hAnsi="Times New Roman" w:cs="Times New Roman"/>
          <w:b w:val="0"/>
          <w:color w:val="000000" w:themeColor="text1"/>
          <w:u w:val="none"/>
          <w:lang w:val="ru-RU"/>
        </w:rPr>
        <w:t xml:space="preserve">Стручног упутства за организацију и реализацију образовно-васпитног рада </w:t>
      </w:r>
      <w:r w:rsidR="00836BC6" w:rsidRPr="000369DA">
        <w:rPr>
          <w:rFonts w:ascii="Times New Roman" w:hAnsi="Times New Roman" w:cs="Times New Roman"/>
          <w:b w:val="0"/>
          <w:color w:val="000000" w:themeColor="text1"/>
          <w:u w:val="none"/>
          <w:lang w:val="ru-RU"/>
        </w:rPr>
        <w:t>у основној школи у школској 2022/2023</w:t>
      </w:r>
      <w:r w:rsidRPr="000369DA">
        <w:rPr>
          <w:rFonts w:ascii="Times New Roman" w:hAnsi="Times New Roman" w:cs="Times New Roman"/>
          <w:b w:val="0"/>
          <w:color w:val="000000" w:themeColor="text1"/>
          <w:u w:val="none"/>
          <w:lang w:val="ru-RU"/>
        </w:rPr>
        <w:t xml:space="preserve">.години. </w:t>
      </w:r>
    </w:p>
    <w:p w:rsidR="00FB743C" w:rsidRPr="000369DA" w:rsidRDefault="00FB743C" w:rsidP="00FB743C">
      <w:pPr>
        <w:tabs>
          <w:tab w:val="clear" w:pos="3899"/>
        </w:tabs>
        <w:ind w:firstLine="708"/>
        <w:jc w:val="both"/>
        <w:rPr>
          <w:rFonts w:ascii="Times New Roman" w:hAnsi="Times New Roman" w:cs="Times New Roman"/>
          <w:b w:val="0"/>
          <w:color w:val="000000" w:themeColor="text1"/>
          <w:u w:val="none"/>
          <w:lang w:val="ru-RU"/>
        </w:rPr>
      </w:pPr>
    </w:p>
    <w:p w:rsidR="00FB743C" w:rsidRPr="000369DA" w:rsidRDefault="00FB743C" w:rsidP="00FB743C">
      <w:pPr>
        <w:tabs>
          <w:tab w:val="clear" w:pos="3899"/>
        </w:tabs>
        <w:ind w:firstLine="708"/>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На предлог Оперативног</w:t>
      </w:r>
      <w:r w:rsidRPr="000369DA">
        <w:rPr>
          <w:rFonts w:ascii="Times New Roman" w:hAnsi="Times New Roman" w:cs="Times New Roman"/>
          <w:b w:val="0"/>
          <w:bCs/>
          <w:color w:val="000000" w:themeColor="text1"/>
          <w:u w:val="none"/>
          <w:lang w:val="ru-RU"/>
        </w:rPr>
        <w:t>плана организације и реализације наставе Основне школе «Бранко Рад</w:t>
      </w:r>
      <w:r w:rsidR="00836BC6" w:rsidRPr="000369DA">
        <w:rPr>
          <w:rFonts w:ascii="Times New Roman" w:hAnsi="Times New Roman" w:cs="Times New Roman"/>
          <w:b w:val="0"/>
          <w:bCs/>
          <w:color w:val="000000" w:themeColor="text1"/>
          <w:u w:val="none"/>
          <w:lang w:val="ru-RU"/>
        </w:rPr>
        <w:t>ичевић»  Панчево за школску 2022</w:t>
      </w:r>
      <w:r w:rsidRPr="000369DA">
        <w:rPr>
          <w:rFonts w:ascii="Times New Roman" w:hAnsi="Times New Roman" w:cs="Times New Roman"/>
          <w:b w:val="0"/>
          <w:bCs/>
          <w:color w:val="000000" w:themeColor="text1"/>
          <w:u w:val="none"/>
          <w:lang w:val="ru-RU"/>
        </w:rPr>
        <w:t>/2</w:t>
      </w:r>
      <w:r w:rsidR="00836BC6" w:rsidRPr="000369DA">
        <w:rPr>
          <w:rFonts w:ascii="Times New Roman" w:hAnsi="Times New Roman" w:cs="Times New Roman"/>
          <w:b w:val="0"/>
          <w:bCs/>
          <w:color w:val="000000" w:themeColor="text1"/>
          <w:u w:val="none"/>
          <w:lang w:val="ru-RU"/>
        </w:rPr>
        <w:t>3</w:t>
      </w:r>
      <w:r w:rsidRPr="000369DA">
        <w:rPr>
          <w:rFonts w:ascii="Times New Roman" w:hAnsi="Times New Roman" w:cs="Times New Roman"/>
          <w:b w:val="0"/>
          <w:bCs/>
          <w:color w:val="000000" w:themeColor="text1"/>
          <w:u w:val="none"/>
          <w:lang w:val="ru-RU"/>
        </w:rPr>
        <w:t xml:space="preserve">. годину Наставничко веће је дало сагласност </w:t>
      </w:r>
      <w:r w:rsidR="00836BC6" w:rsidRPr="000369DA">
        <w:rPr>
          <w:rFonts w:ascii="Times New Roman" w:hAnsi="Times New Roman" w:cs="Times New Roman"/>
          <w:b w:val="0"/>
          <w:color w:val="000000" w:themeColor="text1"/>
          <w:u w:val="none"/>
          <w:lang w:val="ru-RU"/>
        </w:rPr>
        <w:t xml:space="preserve">на седници одржаној  </w:t>
      </w:r>
      <w:r w:rsidR="00BC7B8B" w:rsidRPr="000369DA">
        <w:rPr>
          <w:rFonts w:ascii="Times New Roman" w:hAnsi="Times New Roman" w:cs="Times New Roman"/>
          <w:b w:val="0"/>
          <w:color w:val="000000" w:themeColor="text1"/>
          <w:u w:val="none"/>
          <w:lang w:val="ru-RU"/>
        </w:rPr>
        <w:t>13.</w:t>
      </w:r>
      <w:r w:rsidR="00836BC6" w:rsidRPr="000369DA">
        <w:rPr>
          <w:rFonts w:ascii="Times New Roman" w:hAnsi="Times New Roman" w:cs="Times New Roman"/>
          <w:b w:val="0"/>
          <w:color w:val="000000" w:themeColor="text1"/>
          <w:u w:val="none"/>
          <w:lang w:val="ru-RU"/>
        </w:rPr>
        <w:t>09.2022</w:t>
      </w:r>
      <w:r w:rsidRPr="000369DA">
        <w:rPr>
          <w:rFonts w:ascii="Times New Roman" w:hAnsi="Times New Roman" w:cs="Times New Roman"/>
          <w:b w:val="0"/>
          <w:color w:val="000000" w:themeColor="text1"/>
          <w:u w:val="none"/>
          <w:lang w:val="ru-RU"/>
        </w:rPr>
        <w:t>. године.</w:t>
      </w:r>
    </w:p>
    <w:p w:rsidR="00FB743C" w:rsidRPr="000369DA" w:rsidRDefault="00FB743C" w:rsidP="00FB743C">
      <w:pPr>
        <w:tabs>
          <w:tab w:val="clear" w:pos="3899"/>
        </w:tabs>
        <w:ind w:firstLine="708"/>
        <w:jc w:val="both"/>
        <w:rPr>
          <w:rFonts w:ascii="Times New Roman" w:hAnsi="Times New Roman" w:cs="Times New Roman"/>
          <w:b w:val="0"/>
          <w:color w:val="000000" w:themeColor="text1"/>
          <w:u w:val="none"/>
          <w:lang w:val="ru-RU"/>
        </w:rPr>
      </w:pPr>
    </w:p>
    <w:p w:rsidR="00FB743C" w:rsidRPr="000369DA" w:rsidRDefault="00FB743C" w:rsidP="00FB743C">
      <w:pPr>
        <w:tabs>
          <w:tab w:val="clear" w:pos="3899"/>
        </w:tabs>
        <w:ind w:firstLine="708"/>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Оперативни</w:t>
      </w:r>
      <w:r w:rsidR="00836BC6" w:rsidRPr="000369DA">
        <w:rPr>
          <w:rFonts w:ascii="Times New Roman" w:hAnsi="Times New Roman" w:cs="Times New Roman"/>
          <w:b w:val="0"/>
          <w:color w:val="000000" w:themeColor="text1"/>
          <w:u w:val="none"/>
          <w:lang w:val="ru-RU"/>
        </w:rPr>
        <w:t xml:space="preserve"> </w:t>
      </w:r>
      <w:r w:rsidR="00836BC6" w:rsidRPr="000369DA">
        <w:rPr>
          <w:rFonts w:ascii="Times New Roman" w:hAnsi="Times New Roman" w:cs="Times New Roman"/>
          <w:b w:val="0"/>
          <w:bCs/>
          <w:color w:val="000000" w:themeColor="text1"/>
          <w:u w:val="none"/>
          <w:lang w:val="ru-RU"/>
        </w:rPr>
        <w:t>план</w:t>
      </w:r>
      <w:r w:rsidRPr="000369DA">
        <w:rPr>
          <w:rFonts w:ascii="Times New Roman" w:hAnsi="Times New Roman" w:cs="Times New Roman"/>
          <w:b w:val="0"/>
          <w:bCs/>
          <w:color w:val="000000" w:themeColor="text1"/>
          <w:u w:val="none"/>
          <w:lang w:val="ru-RU"/>
        </w:rPr>
        <w:t xml:space="preserve"> организације и реа</w:t>
      </w:r>
      <w:r w:rsidR="00836BC6" w:rsidRPr="000369DA">
        <w:rPr>
          <w:rFonts w:ascii="Times New Roman" w:hAnsi="Times New Roman" w:cs="Times New Roman"/>
          <w:b w:val="0"/>
          <w:bCs/>
          <w:color w:val="000000" w:themeColor="text1"/>
          <w:u w:val="none"/>
          <w:lang w:val="ru-RU"/>
        </w:rPr>
        <w:t>лизације наставе за школску 2022</w:t>
      </w:r>
      <w:r w:rsidRPr="000369DA">
        <w:rPr>
          <w:rFonts w:ascii="Times New Roman" w:hAnsi="Times New Roman" w:cs="Times New Roman"/>
          <w:b w:val="0"/>
          <w:bCs/>
          <w:color w:val="000000" w:themeColor="text1"/>
          <w:u w:val="none"/>
          <w:lang w:val="ru-RU"/>
        </w:rPr>
        <w:t>/2</w:t>
      </w:r>
      <w:r w:rsidR="00836BC6" w:rsidRPr="000369DA">
        <w:rPr>
          <w:rFonts w:ascii="Times New Roman" w:hAnsi="Times New Roman" w:cs="Times New Roman"/>
          <w:b w:val="0"/>
          <w:bCs/>
          <w:color w:val="000000" w:themeColor="text1"/>
          <w:u w:val="none"/>
          <w:lang w:val="ru-RU"/>
        </w:rPr>
        <w:t>3</w:t>
      </w:r>
      <w:r w:rsidRPr="000369DA">
        <w:rPr>
          <w:rFonts w:ascii="Times New Roman" w:hAnsi="Times New Roman" w:cs="Times New Roman"/>
          <w:b w:val="0"/>
          <w:bCs/>
          <w:color w:val="000000" w:themeColor="text1"/>
          <w:u w:val="none"/>
          <w:lang w:val="ru-RU"/>
        </w:rPr>
        <w:t xml:space="preserve">. годину саставни је део </w:t>
      </w:r>
      <w:r w:rsidR="00836BC6" w:rsidRPr="000369DA">
        <w:rPr>
          <w:rFonts w:ascii="Times New Roman" w:hAnsi="Times New Roman" w:cs="Times New Roman"/>
          <w:b w:val="0"/>
          <w:bCs/>
          <w:color w:val="000000" w:themeColor="text1"/>
          <w:u w:val="none"/>
          <w:lang w:val="ru-RU"/>
        </w:rPr>
        <w:t>Плана рада школе за школску 2022/2023</w:t>
      </w:r>
      <w:r w:rsidRPr="000369DA">
        <w:rPr>
          <w:rFonts w:ascii="Times New Roman" w:hAnsi="Times New Roman" w:cs="Times New Roman"/>
          <w:b w:val="0"/>
          <w:bCs/>
          <w:color w:val="000000" w:themeColor="text1"/>
          <w:u w:val="none"/>
          <w:lang w:val="ru-RU"/>
        </w:rPr>
        <w:t>. годину и Школског програма.</w:t>
      </w:r>
    </w:p>
    <w:p w:rsidR="00525A2E" w:rsidRPr="000369DA" w:rsidRDefault="00525A2E" w:rsidP="00FB743C">
      <w:pPr>
        <w:tabs>
          <w:tab w:val="clear" w:pos="3899"/>
        </w:tabs>
        <w:spacing w:after="200" w:line="276" w:lineRule="auto"/>
        <w:ind w:left="2978"/>
        <w:rPr>
          <w:rFonts w:ascii="Times New Roman" w:hAnsi="Times New Roman" w:cs="Times New Roman"/>
          <w:bCs/>
          <w:color w:val="000000" w:themeColor="text1"/>
          <w:u w:val="none"/>
          <w:lang w:val="ru-RU" w:eastAsia="sl-SI"/>
        </w:rPr>
      </w:pPr>
    </w:p>
    <w:p w:rsidR="00FB743C" w:rsidRPr="000369DA" w:rsidRDefault="00FB743C" w:rsidP="00FB743C">
      <w:pPr>
        <w:tabs>
          <w:tab w:val="clear" w:pos="3899"/>
        </w:tabs>
        <w:spacing w:after="200" w:line="276" w:lineRule="auto"/>
        <w:ind w:left="2978"/>
        <w:rPr>
          <w:rFonts w:ascii="Times New Roman" w:hAnsi="Times New Roman" w:cs="Times New Roman"/>
          <w:bCs/>
          <w:color w:val="000000" w:themeColor="text1"/>
          <w:u w:val="none"/>
          <w:lang w:val="sr-Cyrl-CS" w:eastAsia="sl-SI"/>
        </w:rPr>
      </w:pPr>
      <w:r w:rsidRPr="000369DA">
        <w:rPr>
          <w:rFonts w:ascii="Times New Roman" w:hAnsi="Times New Roman" w:cs="Times New Roman"/>
          <w:bCs/>
          <w:color w:val="000000" w:themeColor="text1"/>
          <w:u w:val="none"/>
          <w:lang w:val="ru-RU" w:eastAsia="sl-SI"/>
        </w:rPr>
        <w:t>План наставе и учења</w:t>
      </w:r>
    </w:p>
    <w:p w:rsidR="00FB743C" w:rsidRPr="000369DA" w:rsidRDefault="00FB743C" w:rsidP="00FB743C">
      <w:pPr>
        <w:tabs>
          <w:tab w:val="clear" w:pos="3899"/>
        </w:tabs>
        <w:rPr>
          <w:rFonts w:ascii="Times New Roman" w:hAnsi="Times New Roman" w:cs="Times New Roman"/>
          <w:bCs/>
          <w:color w:val="000000" w:themeColor="text1"/>
          <w:u w:val="none"/>
          <w:lang w:val="sr-Cyrl-CS" w:eastAsia="sl-SI"/>
        </w:rPr>
      </w:pPr>
      <w:r w:rsidRPr="000369DA">
        <w:rPr>
          <w:rFonts w:ascii="Times New Roman" w:hAnsi="Times New Roman" w:cs="Times New Roman"/>
          <w:bCs/>
          <w:color w:val="000000" w:themeColor="text1"/>
          <w:u w:val="none"/>
          <w:lang w:val="sr-Latn-CS" w:eastAsia="sl-SI"/>
        </w:rPr>
        <w:t>ОБАВЕЗНИ НАСТАВНИ ПРЕДМЕТИ</w:t>
      </w:r>
    </w:p>
    <w:p w:rsidR="00FB743C" w:rsidRPr="000369DA" w:rsidRDefault="00FB743C" w:rsidP="00FB743C">
      <w:pPr>
        <w:tabs>
          <w:tab w:val="clear" w:pos="3899"/>
        </w:tabs>
        <w:jc w:val="center"/>
        <w:rPr>
          <w:rFonts w:ascii="Times New Roman" w:hAnsi="Times New Roman" w:cs="Times New Roman"/>
          <w:bCs/>
          <w:color w:val="000000" w:themeColor="text1"/>
          <w:u w:val="none"/>
          <w:lang w:val="sr-Latn-CS" w:eastAsia="sl-SI"/>
        </w:rPr>
      </w:pPr>
      <w:r w:rsidRPr="000369DA">
        <w:rPr>
          <w:rFonts w:ascii="Times New Roman" w:hAnsi="Times New Roman" w:cs="Times New Roman"/>
          <w:bCs/>
          <w:color w:val="000000" w:themeColor="text1"/>
          <w:u w:val="none"/>
          <w:lang w:val="sr-Latn-CS" w:eastAsia="sl-SI"/>
        </w:rPr>
        <w:t>ЗА ПРВИ ЦИКЛУС ОБРАЗОВАЊА И ВАСПИТАЊА</w:t>
      </w:r>
    </w:p>
    <w:p w:rsidR="00FB743C" w:rsidRPr="000369DA" w:rsidRDefault="00FB743C" w:rsidP="00FB743C">
      <w:pPr>
        <w:tabs>
          <w:tab w:val="clear" w:pos="3899"/>
        </w:tabs>
        <w:jc w:val="both"/>
        <w:rPr>
          <w:rFonts w:ascii="Times New Roman" w:hAnsi="Times New Roman" w:cs="Times New Roman"/>
          <w:b w:val="0"/>
          <w:color w:val="000000" w:themeColor="text1"/>
          <w:lang w:val="sr-Latn-CS" w:eastAsia="sl-S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49"/>
        <w:gridCol w:w="3510"/>
        <w:gridCol w:w="618"/>
        <w:gridCol w:w="708"/>
        <w:gridCol w:w="538"/>
        <w:gridCol w:w="521"/>
        <w:gridCol w:w="658"/>
        <w:gridCol w:w="754"/>
        <w:gridCol w:w="701"/>
        <w:gridCol w:w="923"/>
      </w:tblGrid>
      <w:tr w:rsidR="000369DA" w:rsidRPr="000369DA" w:rsidTr="00FB743C">
        <w:trPr>
          <w:tblCellSpacing w:w="0" w:type="dxa"/>
        </w:trPr>
        <w:tc>
          <w:tcPr>
            <w:tcW w:w="299" w:type="pct"/>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Ред. број </w:t>
            </w:r>
          </w:p>
        </w:tc>
        <w:tc>
          <w:tcPr>
            <w:tcW w:w="2135" w:type="pct"/>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А. ОБАВЕЗНИ ПРЕДМЕТИ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П</w:t>
            </w:r>
            <w:r w:rsidRPr="000369DA">
              <w:rPr>
                <w:rFonts w:ascii="Times New Roman" w:hAnsi="Times New Roman" w:cs="Times New Roman"/>
                <w:b w:val="0"/>
                <w:color w:val="000000" w:themeColor="text1"/>
                <w:u w:val="none"/>
                <w:lang w:eastAsia="en-AU"/>
              </w:rPr>
              <w:t>рвиразред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Други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Т</w:t>
            </w:r>
            <w:r w:rsidRPr="000369DA">
              <w:rPr>
                <w:rFonts w:ascii="Times New Roman" w:hAnsi="Times New Roman" w:cs="Times New Roman"/>
                <w:b w:val="0"/>
                <w:color w:val="000000" w:themeColor="text1"/>
                <w:u w:val="none"/>
                <w:lang w:eastAsia="en-AU"/>
              </w:rPr>
              <w:t>рећиразред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Ч</w:t>
            </w:r>
            <w:r w:rsidRPr="000369DA">
              <w:rPr>
                <w:rFonts w:ascii="Times New Roman" w:hAnsi="Times New Roman" w:cs="Times New Roman"/>
                <w:b w:val="0"/>
                <w:color w:val="000000" w:themeColor="text1"/>
                <w:u w:val="none"/>
                <w:lang w:eastAsia="en-AU"/>
              </w:rPr>
              <w:t>етвртиразред</w:t>
            </w:r>
          </w:p>
        </w:tc>
      </w:tr>
      <w:tr w:rsidR="000369DA" w:rsidRPr="000369DA" w:rsidTr="00FB74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rPr>
                <w:rFonts w:ascii="Times New Roman" w:hAnsi="Times New Roman" w:cs="Times New Roman"/>
                <w:b w:val="0"/>
                <w:color w:val="000000" w:themeColor="text1"/>
                <w:u w:val="none"/>
                <w:lang w:val="en-AU"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rPr>
                <w:rFonts w:ascii="Times New Roman" w:hAnsi="Times New Roman" w:cs="Times New Roman"/>
                <w:b w:val="0"/>
                <w:color w:val="000000" w:themeColor="text1"/>
                <w:u w:val="none"/>
                <w:lang w:val="en-AU" w:eastAsia="en-AU"/>
              </w:rPr>
            </w:pPr>
          </w:p>
        </w:tc>
        <w:tc>
          <w:tcPr>
            <w:tcW w:w="293"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нед. </w:t>
            </w:r>
          </w:p>
        </w:tc>
        <w:tc>
          <w:tcPr>
            <w:tcW w:w="336"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год. </w:t>
            </w:r>
          </w:p>
        </w:tc>
        <w:tc>
          <w:tcPr>
            <w:tcW w:w="293"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нед. </w:t>
            </w:r>
          </w:p>
        </w:tc>
        <w:tc>
          <w:tcPr>
            <w:tcW w:w="336"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год. </w:t>
            </w:r>
          </w:p>
        </w:tc>
        <w:tc>
          <w:tcPr>
            <w:tcW w:w="293"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нед. </w:t>
            </w:r>
          </w:p>
        </w:tc>
        <w:tc>
          <w:tcPr>
            <w:tcW w:w="336"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год. </w:t>
            </w:r>
          </w:p>
        </w:tc>
        <w:tc>
          <w:tcPr>
            <w:tcW w:w="293"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нед. </w:t>
            </w:r>
          </w:p>
        </w:tc>
        <w:tc>
          <w:tcPr>
            <w:tcW w:w="386"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год.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Српски језик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180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Страни језик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72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Математика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180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Свет око нас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Природа и друштво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72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Ликовна култура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72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Музичка култура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Физичко и здравствено васпитање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108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Дигитални свет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36</w:t>
            </w:r>
          </w:p>
        </w:tc>
      </w:tr>
      <w:tr w:rsidR="000369DA" w:rsidRPr="000369DA" w:rsidTr="00FB743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У К У П Н О: 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eastAsia="en-AU"/>
              </w:rPr>
              <w:t>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eastAsia="en-AU"/>
              </w:rPr>
              <w:t>720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2</w:t>
            </w: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7</w:t>
            </w:r>
            <w:r w:rsidRPr="000369DA">
              <w:rPr>
                <w:rFonts w:ascii="Times New Roman" w:hAnsi="Times New Roman" w:cs="Times New Roman"/>
                <w:b w:val="0"/>
                <w:color w:val="000000" w:themeColor="text1"/>
                <w:u w:val="none"/>
                <w:lang w:eastAsia="en-AU"/>
              </w:rPr>
              <w:t>56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2</w:t>
            </w: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7</w:t>
            </w:r>
            <w:r w:rsidRPr="000369DA">
              <w:rPr>
                <w:rFonts w:ascii="Times New Roman" w:hAnsi="Times New Roman" w:cs="Times New Roman"/>
                <w:b w:val="0"/>
                <w:color w:val="000000" w:themeColor="text1"/>
                <w:u w:val="none"/>
                <w:lang w:eastAsia="en-AU"/>
              </w:rPr>
              <w:t>56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2</w:t>
            </w: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7</w:t>
            </w:r>
            <w:r w:rsidRPr="000369DA">
              <w:rPr>
                <w:rFonts w:ascii="Times New Roman" w:hAnsi="Times New Roman" w:cs="Times New Roman"/>
                <w:b w:val="0"/>
                <w:color w:val="000000" w:themeColor="text1"/>
                <w:u w:val="none"/>
                <w:lang w:eastAsia="en-AU"/>
              </w:rPr>
              <w:t>56</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Ред.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Б. ИЗБОРНИ ПРОГРАМИ </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Верска настава/Грађанско васпитање</w:t>
            </w:r>
            <w:r w:rsidRPr="000369DA">
              <w:rPr>
                <w:rFonts w:ascii="Times New Roman" w:hAnsi="Times New Roman" w:cs="Times New Roman"/>
                <w:bCs/>
                <w:color w:val="000000" w:themeColor="text1"/>
                <w:u w:val="none"/>
                <w:vertAlign w:val="superscript"/>
                <w:lang w:val="en-AU" w:eastAsia="en-A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r>
      <w:tr w:rsidR="000369DA" w:rsidRPr="000369DA" w:rsidTr="00FB743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У К У П Н О: Б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r>
      <w:tr w:rsidR="000369DA" w:rsidRPr="000369DA" w:rsidTr="00FB743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У К У П Н О: А + Б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2</w:t>
            </w: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7</w:t>
            </w:r>
            <w:r w:rsidRPr="000369DA">
              <w:rPr>
                <w:rFonts w:ascii="Times New Roman" w:hAnsi="Times New Roman" w:cs="Times New Roman"/>
                <w:b w:val="0"/>
                <w:color w:val="000000" w:themeColor="text1"/>
                <w:u w:val="none"/>
                <w:lang w:eastAsia="en-AU"/>
              </w:rPr>
              <w:t>56</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2</w:t>
            </w:r>
            <w:r w:rsidRPr="000369DA">
              <w:rPr>
                <w:rFonts w:ascii="Times New Roman" w:hAnsi="Times New Roman" w:cs="Times New Roman"/>
                <w:b w:val="0"/>
                <w:color w:val="000000" w:themeColor="text1"/>
                <w:u w:val="none"/>
                <w:lang w:eastAsia="en-AU"/>
              </w:rPr>
              <w:t>2</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7</w:t>
            </w:r>
            <w:r w:rsidRPr="000369DA">
              <w:rPr>
                <w:rFonts w:ascii="Times New Roman" w:hAnsi="Times New Roman" w:cs="Times New Roman"/>
                <w:b w:val="0"/>
                <w:color w:val="000000" w:themeColor="text1"/>
                <w:u w:val="none"/>
                <w:lang w:eastAsia="en-AU"/>
              </w:rPr>
              <w:t>92</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2</w:t>
            </w:r>
            <w:r w:rsidRPr="000369DA">
              <w:rPr>
                <w:rFonts w:ascii="Times New Roman" w:hAnsi="Times New Roman" w:cs="Times New Roman"/>
                <w:b w:val="0"/>
                <w:color w:val="000000" w:themeColor="text1"/>
                <w:u w:val="none"/>
                <w:lang w:eastAsia="en-AU"/>
              </w:rPr>
              <w:t>2</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7</w:t>
            </w:r>
            <w:r w:rsidRPr="000369DA">
              <w:rPr>
                <w:rFonts w:ascii="Times New Roman" w:hAnsi="Times New Roman" w:cs="Times New Roman"/>
                <w:b w:val="0"/>
                <w:color w:val="000000" w:themeColor="text1"/>
                <w:u w:val="none"/>
                <w:lang w:eastAsia="en-AU"/>
              </w:rPr>
              <w:t>92</w:t>
            </w: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2</w:t>
            </w:r>
            <w:r w:rsidRPr="000369DA">
              <w:rPr>
                <w:rFonts w:ascii="Times New Roman" w:hAnsi="Times New Roman" w:cs="Times New Roman"/>
                <w:b w:val="0"/>
                <w:color w:val="000000" w:themeColor="text1"/>
                <w:u w:val="none"/>
                <w:lang w:eastAsia="en-AU"/>
              </w:rPr>
              <w:t>2</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7</w:t>
            </w:r>
            <w:r w:rsidRPr="000369DA">
              <w:rPr>
                <w:rFonts w:ascii="Times New Roman" w:hAnsi="Times New Roman" w:cs="Times New Roman"/>
                <w:b w:val="0"/>
                <w:color w:val="000000" w:themeColor="text1"/>
                <w:u w:val="none"/>
                <w:lang w:eastAsia="en-AU"/>
              </w:rPr>
              <w:t>92</w:t>
            </w:r>
          </w:p>
        </w:tc>
      </w:tr>
    </w:tbl>
    <w:p w:rsidR="00FB743C" w:rsidRPr="000369DA" w:rsidRDefault="00FB743C" w:rsidP="00FB743C">
      <w:pPr>
        <w:tabs>
          <w:tab w:val="clear" w:pos="3899"/>
        </w:tabs>
        <w:spacing w:before="240" w:after="240" w:line="360" w:lineRule="auto"/>
        <w:jc w:val="center"/>
        <w:rPr>
          <w:rFonts w:ascii="Times New Roman" w:hAnsi="Times New Roman" w:cs="Times New Roman"/>
          <w:bCs/>
          <w:color w:val="000000" w:themeColor="text1"/>
          <w:u w:val="none"/>
          <w:lang w:val="en-AU" w:eastAsia="en-AU"/>
        </w:rPr>
      </w:pPr>
    </w:p>
    <w:p w:rsidR="00FB743C" w:rsidRPr="000369DA" w:rsidRDefault="00FB743C" w:rsidP="00FB743C">
      <w:pPr>
        <w:tabs>
          <w:tab w:val="clear" w:pos="3899"/>
        </w:tabs>
        <w:spacing w:before="240" w:after="240"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Облици образовно-васпитног рада којима се остварују обавезни наставни предмети, изборни програми и активности</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06"/>
        <w:gridCol w:w="3109"/>
        <w:gridCol w:w="601"/>
        <w:gridCol w:w="794"/>
        <w:gridCol w:w="592"/>
        <w:gridCol w:w="561"/>
        <w:gridCol w:w="648"/>
        <w:gridCol w:w="853"/>
        <w:gridCol w:w="741"/>
        <w:gridCol w:w="975"/>
      </w:tblGrid>
      <w:tr w:rsidR="000369DA" w:rsidRPr="000369DA" w:rsidTr="00836BC6">
        <w:trPr>
          <w:tblCellSpacing w:w="0" w:type="dxa"/>
        </w:trPr>
        <w:tc>
          <w:tcPr>
            <w:tcW w:w="319" w:type="pct"/>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Ред. број </w:t>
            </w:r>
          </w:p>
        </w:tc>
        <w:tc>
          <w:tcPr>
            <w:tcW w:w="1639" w:type="pct"/>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О</w:t>
            </w:r>
            <w:r w:rsidRPr="000369DA">
              <w:rPr>
                <w:rFonts w:ascii="Times New Roman" w:hAnsi="Times New Roman" w:cs="Times New Roman"/>
                <w:b w:val="0"/>
                <w:color w:val="000000" w:themeColor="text1"/>
                <w:u w:val="none"/>
                <w:lang w:eastAsia="en-AU"/>
              </w:rPr>
              <w:t>блик образовно-васпитног рада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П</w:t>
            </w:r>
            <w:r w:rsidRPr="000369DA">
              <w:rPr>
                <w:rFonts w:ascii="Times New Roman" w:hAnsi="Times New Roman" w:cs="Times New Roman"/>
                <w:b w:val="0"/>
                <w:color w:val="000000" w:themeColor="text1"/>
                <w:u w:val="none"/>
                <w:lang w:eastAsia="en-AU"/>
              </w:rPr>
              <w:t>рвиразред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Други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Т</w:t>
            </w:r>
            <w:r w:rsidRPr="000369DA">
              <w:rPr>
                <w:rFonts w:ascii="Times New Roman" w:hAnsi="Times New Roman" w:cs="Times New Roman"/>
                <w:b w:val="0"/>
                <w:color w:val="000000" w:themeColor="text1"/>
                <w:u w:val="none"/>
                <w:lang w:eastAsia="en-AU"/>
              </w:rPr>
              <w:t>рећиразред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Ч</w:t>
            </w:r>
            <w:r w:rsidRPr="000369DA">
              <w:rPr>
                <w:rFonts w:ascii="Times New Roman" w:hAnsi="Times New Roman" w:cs="Times New Roman"/>
                <w:b w:val="0"/>
                <w:color w:val="000000" w:themeColor="text1"/>
                <w:u w:val="none"/>
                <w:lang w:eastAsia="en-AU"/>
              </w:rPr>
              <w:t>етвртиразред</w:t>
            </w:r>
          </w:p>
        </w:tc>
      </w:tr>
      <w:tr w:rsidR="000369DA" w:rsidRPr="000369DA" w:rsidTr="00836BC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rPr>
                <w:rFonts w:ascii="Times New Roman" w:hAnsi="Times New Roman" w:cs="Times New Roman"/>
                <w:bCs/>
                <w:color w:val="000000" w:themeColor="text1"/>
                <w:u w:val="none"/>
                <w:lang w:val="en-AU"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rPr>
                <w:rFonts w:ascii="Times New Roman" w:hAnsi="Times New Roman" w:cs="Times New Roman"/>
                <w:b w:val="0"/>
                <w:color w:val="000000" w:themeColor="text1"/>
                <w:u w:val="none"/>
                <w:lang w:val="en-AU" w:eastAsia="en-AU"/>
              </w:rPr>
            </w:pPr>
          </w:p>
        </w:tc>
        <w:tc>
          <w:tcPr>
            <w:tcW w:w="317"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419"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c>
          <w:tcPr>
            <w:tcW w:w="312"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296"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c>
          <w:tcPr>
            <w:tcW w:w="342"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450"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c>
          <w:tcPr>
            <w:tcW w:w="391"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514"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Редовна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2</w:t>
            </w: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7</w:t>
            </w:r>
            <w:r w:rsidRPr="000369DA">
              <w:rPr>
                <w:rFonts w:ascii="Times New Roman" w:hAnsi="Times New Roman" w:cs="Times New Roman"/>
                <w:b w:val="0"/>
                <w:color w:val="000000" w:themeColor="text1"/>
                <w:u w:val="none"/>
                <w:lang w:eastAsia="en-A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2</w:t>
            </w:r>
            <w:r w:rsidRPr="000369DA">
              <w:rPr>
                <w:rFonts w:ascii="Times New Roman" w:hAnsi="Times New Roman" w:cs="Times New Roman"/>
                <w:b w:val="0"/>
                <w:color w:val="000000" w:themeColor="text1"/>
                <w:u w:val="none"/>
                <w:lang w:eastAsia="en-A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7</w:t>
            </w:r>
            <w:r w:rsidRPr="000369DA">
              <w:rPr>
                <w:rFonts w:ascii="Times New Roman" w:hAnsi="Times New Roman" w:cs="Times New Roman"/>
                <w:b w:val="0"/>
                <w:color w:val="000000" w:themeColor="text1"/>
                <w:u w:val="none"/>
                <w:lang w:eastAsia="en-AU"/>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2</w:t>
            </w:r>
            <w:r w:rsidRPr="000369DA">
              <w:rPr>
                <w:rFonts w:ascii="Times New Roman" w:hAnsi="Times New Roman" w:cs="Times New Roman"/>
                <w:b w:val="0"/>
                <w:color w:val="000000" w:themeColor="text1"/>
                <w:u w:val="none"/>
                <w:lang w:eastAsia="en-A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7</w:t>
            </w:r>
            <w:r w:rsidRPr="000369DA">
              <w:rPr>
                <w:rFonts w:ascii="Times New Roman" w:hAnsi="Times New Roman" w:cs="Times New Roman"/>
                <w:b w:val="0"/>
                <w:color w:val="000000" w:themeColor="text1"/>
                <w:u w:val="none"/>
                <w:lang w:eastAsia="en-AU"/>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2</w:t>
            </w:r>
            <w:r w:rsidRPr="000369DA">
              <w:rPr>
                <w:rFonts w:ascii="Times New Roman" w:hAnsi="Times New Roman" w:cs="Times New Roman"/>
                <w:b w:val="0"/>
                <w:color w:val="000000" w:themeColor="text1"/>
                <w:u w:val="none"/>
                <w:lang w:eastAsia="en-A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7</w:t>
            </w:r>
            <w:r w:rsidRPr="000369DA">
              <w:rPr>
                <w:rFonts w:ascii="Times New Roman" w:hAnsi="Times New Roman" w:cs="Times New Roman"/>
                <w:b w:val="0"/>
                <w:color w:val="000000" w:themeColor="text1"/>
                <w:u w:val="none"/>
                <w:lang w:eastAsia="en-AU"/>
              </w:rPr>
              <w:t>92</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eastAsia="en-AU"/>
              </w:rPr>
              <w:t>2</w:t>
            </w: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Допунска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6BC6" w:rsidRPr="000369DA" w:rsidRDefault="00836BC6"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eastAsia="en-AU"/>
              </w:rPr>
              <w:lastRenderedPageBreak/>
              <w:t>3</w:t>
            </w: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36BC6" w:rsidRPr="000369DA" w:rsidRDefault="00836BC6"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Додатна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36BC6" w:rsidRPr="000369DA" w:rsidRDefault="00836BC6"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36BC6" w:rsidRPr="000369DA" w:rsidRDefault="00836BC6"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36BC6" w:rsidRPr="000369DA" w:rsidRDefault="00836BC6"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36BC6" w:rsidRPr="000369DA" w:rsidRDefault="00836BC6"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36BC6" w:rsidRPr="000369DA" w:rsidRDefault="00836BC6" w:rsidP="00836BC6">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36BC6" w:rsidRPr="000369DA" w:rsidRDefault="00836BC6" w:rsidP="00836BC6">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36BC6" w:rsidRPr="000369DA" w:rsidRDefault="00836BC6"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36BC6" w:rsidRPr="000369DA" w:rsidRDefault="00836BC6"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eastAsia="en-AU"/>
              </w:rPr>
              <w:t>4</w:t>
            </w: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Настава у природи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7-10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7-10 дана годишње </w:t>
            </w:r>
          </w:p>
        </w:tc>
      </w:tr>
    </w:tbl>
    <w:p w:rsidR="00FB743C" w:rsidRPr="000369DA" w:rsidRDefault="00FB743C" w:rsidP="00FB743C">
      <w:pPr>
        <w:tabs>
          <w:tab w:val="clear" w:pos="3899"/>
        </w:tabs>
        <w:spacing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74"/>
        <w:gridCol w:w="3251"/>
        <w:gridCol w:w="618"/>
        <w:gridCol w:w="708"/>
        <w:gridCol w:w="590"/>
        <w:gridCol w:w="703"/>
        <w:gridCol w:w="658"/>
        <w:gridCol w:w="754"/>
        <w:gridCol w:w="708"/>
        <w:gridCol w:w="916"/>
      </w:tblGrid>
      <w:tr w:rsidR="000369DA" w:rsidRPr="000369DA" w:rsidTr="00FB743C">
        <w:trPr>
          <w:tblCellSpacing w:w="0" w:type="dxa"/>
        </w:trPr>
        <w:tc>
          <w:tcPr>
            <w:tcW w:w="312" w:type="pct"/>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Ред. број </w:t>
            </w:r>
          </w:p>
        </w:tc>
        <w:tc>
          <w:tcPr>
            <w:tcW w:w="1738" w:type="pct"/>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О</w:t>
            </w:r>
            <w:r w:rsidRPr="000369DA">
              <w:rPr>
                <w:rFonts w:ascii="Times New Roman" w:hAnsi="Times New Roman" w:cs="Times New Roman"/>
                <w:b w:val="0"/>
                <w:color w:val="000000" w:themeColor="text1"/>
                <w:u w:val="none"/>
                <w:lang w:eastAsia="en-AU"/>
              </w:rPr>
              <w:t>стали облици</w:t>
            </w:r>
            <w:r w:rsidRPr="000369DA">
              <w:rPr>
                <w:rFonts w:ascii="Times New Roman" w:hAnsi="Times New Roman" w:cs="Times New Roman"/>
                <w:b w:val="0"/>
                <w:color w:val="000000" w:themeColor="text1"/>
                <w:u w:val="none"/>
                <w:lang w:val="en-AU" w:eastAsia="en-AU"/>
              </w:rPr>
              <w:br/>
            </w:r>
            <w:r w:rsidRPr="000369DA">
              <w:rPr>
                <w:rFonts w:ascii="Times New Roman" w:hAnsi="Times New Roman" w:cs="Times New Roman"/>
                <w:b w:val="0"/>
                <w:color w:val="000000" w:themeColor="text1"/>
                <w:u w:val="none"/>
                <w:lang w:eastAsia="en-AU"/>
              </w:rPr>
              <w:t>образовно-васпитног рада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П</w:t>
            </w:r>
            <w:r w:rsidRPr="000369DA">
              <w:rPr>
                <w:rFonts w:ascii="Times New Roman" w:hAnsi="Times New Roman" w:cs="Times New Roman"/>
                <w:b w:val="0"/>
                <w:color w:val="000000" w:themeColor="text1"/>
                <w:u w:val="none"/>
                <w:lang w:eastAsia="en-AU"/>
              </w:rPr>
              <w:t>рвиразред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Други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Т</w:t>
            </w:r>
            <w:r w:rsidRPr="000369DA">
              <w:rPr>
                <w:rFonts w:ascii="Times New Roman" w:hAnsi="Times New Roman" w:cs="Times New Roman"/>
                <w:b w:val="0"/>
                <w:color w:val="000000" w:themeColor="text1"/>
                <w:u w:val="none"/>
                <w:lang w:eastAsia="en-AU"/>
              </w:rPr>
              <w:t>рећиразред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Ч</w:t>
            </w:r>
            <w:r w:rsidRPr="000369DA">
              <w:rPr>
                <w:rFonts w:ascii="Times New Roman" w:hAnsi="Times New Roman" w:cs="Times New Roman"/>
                <w:b w:val="0"/>
                <w:color w:val="000000" w:themeColor="text1"/>
                <w:u w:val="none"/>
                <w:lang w:eastAsia="en-AU"/>
              </w:rPr>
              <w:t>етвртиразред</w:t>
            </w:r>
          </w:p>
        </w:tc>
      </w:tr>
      <w:tr w:rsidR="000369DA" w:rsidRPr="000369DA" w:rsidTr="00FB74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rPr>
                <w:rFonts w:ascii="Times New Roman" w:hAnsi="Times New Roman" w:cs="Times New Roman"/>
                <w:bCs/>
                <w:color w:val="000000" w:themeColor="text1"/>
                <w:u w:val="none"/>
                <w:lang w:val="en-AU"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rPr>
                <w:rFonts w:ascii="Times New Roman" w:hAnsi="Times New Roman" w:cs="Times New Roman"/>
                <w:b w:val="0"/>
                <w:color w:val="000000" w:themeColor="text1"/>
                <w:u w:val="none"/>
                <w:lang w:eastAsia="en-AU"/>
              </w:rPr>
            </w:pPr>
          </w:p>
        </w:tc>
        <w:tc>
          <w:tcPr>
            <w:tcW w:w="337"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387"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c>
          <w:tcPr>
            <w:tcW w:w="337"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387"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c>
          <w:tcPr>
            <w:tcW w:w="337"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387"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c>
          <w:tcPr>
            <w:tcW w:w="338"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438"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Час одељењског старешине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Ваннаставне активности</w:t>
            </w:r>
            <w:r w:rsidRPr="000369DA">
              <w:rPr>
                <w:rFonts w:ascii="Times New Roman" w:hAnsi="Times New Roman" w:cs="Times New Roman"/>
                <w:bCs/>
                <w:color w:val="000000" w:themeColor="text1"/>
                <w:u w:val="none"/>
                <w:vertAlign w:val="superscript"/>
                <w:lang w:val="en-AU" w:eastAsia="en-A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36-72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Екскурзија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1-3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1-3 дана годишње </w:t>
            </w:r>
          </w:p>
        </w:tc>
      </w:tr>
    </w:tbl>
    <w:p w:rsidR="00FB743C" w:rsidRPr="000369DA" w:rsidRDefault="00FB743C" w:rsidP="00FB743C">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bCs/>
          <w:color w:val="000000" w:themeColor="text1"/>
          <w:u w:val="none"/>
          <w:vertAlign w:val="superscript"/>
          <w:lang w:val="en-AU" w:eastAsia="en-AU"/>
        </w:rPr>
        <w:t>3</w:t>
      </w:r>
      <w:r w:rsidRPr="000369DA">
        <w:rPr>
          <w:rFonts w:ascii="Times New Roman" w:hAnsi="Times New Roman" w:cs="Times New Roman"/>
          <w:b w:val="0"/>
          <w:i/>
          <w:iCs/>
          <w:color w:val="000000" w:themeColor="text1"/>
          <w:u w:val="none"/>
          <w:lang w:val="en-AU" w:eastAsia="en-AU"/>
        </w:rPr>
        <w:t xml:space="preserve"> Ученик бира један од понуђених изборних програма.</w:t>
      </w:r>
      <w:r w:rsidRPr="000369DA">
        <w:rPr>
          <w:rFonts w:ascii="Times New Roman" w:hAnsi="Times New Roman" w:cs="Times New Roman"/>
          <w:b w:val="0"/>
          <w:color w:val="000000" w:themeColor="text1"/>
          <w:u w:val="none"/>
          <w:lang w:val="en-AU" w:eastAsia="en-AU"/>
        </w:rPr>
        <w:br/>
      </w:r>
      <w:r w:rsidRPr="000369DA">
        <w:rPr>
          <w:rFonts w:ascii="Times New Roman" w:hAnsi="Times New Roman" w:cs="Times New Roman"/>
          <w:bCs/>
          <w:color w:val="000000" w:themeColor="text1"/>
          <w:u w:val="none"/>
          <w:vertAlign w:val="superscript"/>
          <w:lang w:val="en-AU" w:eastAsia="en-AU"/>
        </w:rPr>
        <w:t xml:space="preserve">6 </w:t>
      </w:r>
      <w:r w:rsidRPr="000369DA">
        <w:rPr>
          <w:rFonts w:ascii="Times New Roman" w:hAnsi="Times New Roman" w:cs="Times New Roman"/>
          <w:b w:val="0"/>
          <w:i/>
          <w:iCs/>
          <w:color w:val="000000" w:themeColor="text1"/>
          <w:u w:val="none"/>
          <w:lang w:val="en-AU" w:eastAsia="en-AU"/>
        </w:rPr>
        <w:t>Школа реализује ваннаставне активности у области науке, технике, културе, уметности, медија и спорта.</w:t>
      </w:r>
    </w:p>
    <w:p w:rsidR="00FB743C" w:rsidRPr="000369DA" w:rsidRDefault="00FB743C" w:rsidP="00FB743C">
      <w:pPr>
        <w:tabs>
          <w:tab w:val="clear" w:pos="3899"/>
        </w:tabs>
        <w:spacing w:before="100" w:beforeAutospacing="1" w:after="100" w:afterAutospacing="1"/>
        <w:ind w:right="1650"/>
        <w:rPr>
          <w:rFonts w:ascii="Times New Roman" w:hAnsi="Times New Roman" w:cs="Times New Roman"/>
          <w:b w:val="0"/>
          <w:iCs/>
          <w:color w:val="000000" w:themeColor="text1"/>
          <w:u w:val="none"/>
        </w:rPr>
      </w:pPr>
    </w:p>
    <w:p w:rsidR="00FB743C" w:rsidRPr="000369DA" w:rsidRDefault="00FB743C" w:rsidP="00FB743C">
      <w:pPr>
        <w:tabs>
          <w:tab w:val="clear" w:pos="3899"/>
        </w:tabs>
        <w:spacing w:before="100" w:beforeAutospacing="1" w:after="100" w:afterAutospacing="1"/>
        <w:ind w:left="1650" w:right="1650"/>
        <w:jc w:val="center"/>
        <w:rPr>
          <w:rFonts w:ascii="Times New Roman" w:hAnsi="Times New Roman" w:cs="Times New Roman"/>
          <w:bCs/>
          <w:iCs/>
          <w:color w:val="000000" w:themeColor="text1"/>
          <w:u w:val="none"/>
        </w:rPr>
      </w:pPr>
      <w:r w:rsidRPr="000369DA">
        <w:rPr>
          <w:rFonts w:ascii="Times New Roman" w:hAnsi="Times New Roman" w:cs="Times New Roman"/>
          <w:bCs/>
          <w:iCs/>
          <w:color w:val="000000" w:themeColor="text1"/>
          <w:u w:val="none"/>
        </w:rPr>
        <w:t xml:space="preserve">ОБАВЕЗНИ НАСТАВНИ ПРЕДМЕТИ ЗА ДРУГИ ЦИКЛУС </w:t>
      </w:r>
      <w:r w:rsidRPr="000369DA">
        <w:rPr>
          <w:rFonts w:ascii="Times New Roman" w:hAnsi="Times New Roman" w:cs="Times New Roman"/>
          <w:bCs/>
          <w:color w:val="000000" w:themeColor="text1"/>
          <w:u w:val="none"/>
          <w:lang w:val="sr-Latn-CS" w:eastAsia="sl-SI"/>
        </w:rPr>
        <w:t>ОБРАЗОВАЊА И ВАСПИТАЊА</w:t>
      </w:r>
    </w:p>
    <w:p w:rsidR="00FB743C" w:rsidRPr="000369DA" w:rsidRDefault="00FB743C" w:rsidP="00FB743C">
      <w:pPr>
        <w:tabs>
          <w:tab w:val="clear" w:pos="3899"/>
        </w:tabs>
        <w:spacing w:before="60" w:after="30"/>
        <w:ind w:left="225" w:right="225"/>
        <w:jc w:val="center"/>
        <w:rPr>
          <w:rFonts w:ascii="Times New Roman" w:hAnsi="Times New Roman" w:cs="Times New Roman"/>
          <w:bCs/>
          <w:color w:val="000000" w:themeColor="text1"/>
          <w:u w:val="none"/>
        </w:rPr>
      </w:pPr>
    </w:p>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88"/>
        <w:gridCol w:w="2914"/>
        <w:gridCol w:w="1550"/>
        <w:gridCol w:w="1910"/>
        <w:gridCol w:w="1008"/>
        <w:gridCol w:w="1440"/>
      </w:tblGrid>
      <w:tr w:rsidR="000369DA" w:rsidRPr="000369DA" w:rsidTr="00FB743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Ред. број</w:t>
            </w:r>
          </w:p>
        </w:tc>
        <w:tc>
          <w:tcPr>
            <w:tcW w:w="1532" w:type="pct"/>
            <w:vMerge w:val="restar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А. ОБАВЕЗНИ НАСТАВНИ ПРЕДМЕТИ</w:t>
            </w:r>
          </w:p>
        </w:tc>
        <w:tc>
          <w:tcPr>
            <w:tcW w:w="1819" w:type="pct"/>
            <w:gridSpan w:val="2"/>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Пети разред</w:t>
            </w:r>
          </w:p>
        </w:tc>
        <w:tc>
          <w:tcPr>
            <w:tcW w:w="1287" w:type="pct"/>
            <w:gridSpan w:val="2"/>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Шести разред</w:t>
            </w:r>
          </w:p>
        </w:tc>
      </w:tr>
      <w:tr w:rsidR="000369DA" w:rsidRPr="000369DA" w:rsidTr="00FB743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rPr>
                <w:rFonts w:ascii="Times New Roman" w:hAnsi="Times New Roman" w:cs="Times New Roman"/>
                <w:b w:val="0"/>
                <w:color w:val="000000" w:themeColor="text1"/>
                <w:u w:val="none"/>
                <w:lang w:val="sr-Cyrl-CS" w:eastAsia="sl-SI"/>
              </w:rPr>
            </w:pPr>
          </w:p>
        </w:tc>
        <w:tc>
          <w:tcPr>
            <w:tcW w:w="1532" w:type="pct"/>
            <w:vMerge/>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rPr>
                <w:rFonts w:ascii="Times New Roman" w:hAnsi="Times New Roman" w:cs="Times New Roman"/>
                <w:b w:val="0"/>
                <w:color w:val="000000" w:themeColor="text1"/>
                <w:u w:val="none"/>
                <w:lang w:val="sr-Cyrl-CS" w:eastAsia="sl-SI"/>
              </w:rPr>
            </w:pP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нед.</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год.</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нед.</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год.</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Српски језик и књижевност</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5</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180</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4</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144</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2.</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Страни језик</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3.</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Ликовна култура</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36</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4.</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Музичка култура</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36</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5.</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Историја</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36</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6.</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Географија</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36</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7.</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Физика</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8.</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Математика</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4</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144</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4</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144</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lastRenderedPageBreak/>
              <w:t>9.</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Биологија</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10.</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Техника и технологија</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11.</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Информатика и рачунарство</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36</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36</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12.</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Физичко и здравствено васпитање</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7A5C57"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72</w:t>
            </w:r>
            <w:r w:rsidRPr="000369DA">
              <w:rPr>
                <w:rFonts w:ascii="Times New Roman" w:hAnsi="Times New Roman" w:cs="Times New Roman"/>
                <w:b w:val="0"/>
                <w:color w:val="000000" w:themeColor="text1"/>
                <w:u w:val="none"/>
                <w:lang w:eastAsia="sl-SI"/>
              </w:rPr>
              <w:t>+54</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7A5C57"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72</w:t>
            </w:r>
            <w:r w:rsidRPr="000369DA">
              <w:rPr>
                <w:rFonts w:ascii="Times New Roman" w:hAnsi="Times New Roman" w:cs="Times New Roman"/>
                <w:b w:val="0"/>
                <w:color w:val="000000" w:themeColor="text1"/>
                <w:u w:val="none"/>
                <w:lang w:eastAsia="sl-SI"/>
              </w:rPr>
              <w:t>+54</w:t>
            </w:r>
          </w:p>
        </w:tc>
      </w:tr>
      <w:tr w:rsidR="000369DA" w:rsidRPr="000369DA" w:rsidTr="00FB743C">
        <w:tc>
          <w:tcPr>
            <w:tcW w:w="1894" w:type="pct"/>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У К У П Н О: А</w:t>
            </w:r>
          </w:p>
        </w:tc>
        <w:tc>
          <w:tcPr>
            <w:tcW w:w="81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24</w:t>
            </w:r>
          </w:p>
        </w:tc>
        <w:tc>
          <w:tcPr>
            <w:tcW w:w="10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918</w:t>
            </w:r>
          </w:p>
        </w:tc>
        <w:tc>
          <w:tcPr>
            <w:tcW w:w="53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25</w:t>
            </w:r>
          </w:p>
        </w:tc>
        <w:tc>
          <w:tcPr>
            <w:tcW w:w="75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9</w:t>
            </w:r>
            <w:r w:rsidRPr="000369DA">
              <w:rPr>
                <w:rFonts w:ascii="Times New Roman" w:hAnsi="Times New Roman" w:cs="Times New Roman"/>
                <w:b w:val="0"/>
                <w:color w:val="000000" w:themeColor="text1"/>
                <w:u w:val="none"/>
                <w:lang w:eastAsia="sl-SI"/>
              </w:rPr>
              <w:t>54</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Ред. број</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Б. ИЗБОРНИ НАСТАВНИ ПРЕДМЕТИ</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Верска настава/ Грађанско васпитање</w:t>
            </w:r>
            <w:r w:rsidRPr="000369DA">
              <w:rPr>
                <w:rFonts w:ascii="Times New Roman" w:hAnsi="Times New Roman" w:cs="Times New Roman"/>
                <w:b w:val="0"/>
                <w:color w:val="000000" w:themeColor="text1"/>
                <w:u w:val="none"/>
                <w:vertAlign w:val="superscript"/>
                <w:lang w:val="sr-Cyrl-CS" w:eastAsia="sl-SI"/>
              </w:rPr>
              <w:t>3</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36</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36</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153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Други страни језик</w:t>
            </w:r>
          </w:p>
        </w:tc>
        <w:tc>
          <w:tcPr>
            <w:tcW w:w="815"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1004"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p>
        </w:tc>
        <w:tc>
          <w:tcPr>
            <w:tcW w:w="1532" w:type="pct"/>
            <w:tcBorders>
              <w:top w:val="outset" w:sz="6" w:space="0" w:color="000000"/>
              <w:left w:val="outset" w:sz="6" w:space="0" w:color="000000"/>
              <w:bottom w:val="outset" w:sz="6" w:space="0" w:color="000000"/>
              <w:right w:val="outset" w:sz="6" w:space="0" w:color="000000"/>
            </w:tcBorders>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p>
        </w:tc>
        <w:tc>
          <w:tcPr>
            <w:tcW w:w="815" w:type="pct"/>
            <w:tcBorders>
              <w:top w:val="outset" w:sz="6" w:space="0" w:color="000000"/>
              <w:left w:val="outset" w:sz="6" w:space="0" w:color="000000"/>
              <w:bottom w:val="outset" w:sz="6" w:space="0" w:color="000000"/>
              <w:right w:val="outset" w:sz="6" w:space="0" w:color="000000"/>
            </w:tcBorders>
            <w:vAlign w:val="center"/>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p>
        </w:tc>
        <w:tc>
          <w:tcPr>
            <w:tcW w:w="1004" w:type="pct"/>
            <w:tcBorders>
              <w:top w:val="outset" w:sz="6" w:space="0" w:color="000000"/>
              <w:left w:val="outset" w:sz="6" w:space="0" w:color="000000"/>
              <w:bottom w:val="outset" w:sz="6" w:space="0" w:color="000000"/>
              <w:right w:val="outset" w:sz="6" w:space="0" w:color="000000"/>
            </w:tcBorders>
            <w:vAlign w:val="center"/>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p>
        </w:tc>
        <w:tc>
          <w:tcPr>
            <w:tcW w:w="530" w:type="pct"/>
            <w:tcBorders>
              <w:top w:val="outset" w:sz="6" w:space="0" w:color="000000"/>
              <w:left w:val="outset" w:sz="6" w:space="0" w:color="000000"/>
              <w:bottom w:val="outset" w:sz="6" w:space="0" w:color="000000"/>
              <w:right w:val="outset" w:sz="6" w:space="0" w:color="000000"/>
            </w:tcBorders>
            <w:vAlign w:val="center"/>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p>
        </w:tc>
        <w:tc>
          <w:tcPr>
            <w:tcW w:w="757" w:type="pct"/>
            <w:tcBorders>
              <w:top w:val="outset" w:sz="6" w:space="0" w:color="000000"/>
              <w:left w:val="outset" w:sz="6" w:space="0" w:color="000000"/>
              <w:bottom w:val="outset" w:sz="6" w:space="0" w:color="000000"/>
              <w:right w:val="outset" w:sz="6" w:space="0" w:color="000000"/>
            </w:tcBorders>
            <w:vAlign w:val="center"/>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p>
        </w:tc>
      </w:tr>
      <w:tr w:rsidR="000369DA" w:rsidRPr="000369DA" w:rsidTr="00FB743C">
        <w:tc>
          <w:tcPr>
            <w:tcW w:w="1894" w:type="pct"/>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У К У П Н О: Б</w:t>
            </w:r>
          </w:p>
        </w:tc>
        <w:tc>
          <w:tcPr>
            <w:tcW w:w="81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3</w:t>
            </w:r>
          </w:p>
        </w:tc>
        <w:tc>
          <w:tcPr>
            <w:tcW w:w="10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108</w:t>
            </w:r>
          </w:p>
        </w:tc>
        <w:tc>
          <w:tcPr>
            <w:tcW w:w="53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3</w:t>
            </w:r>
          </w:p>
        </w:tc>
        <w:tc>
          <w:tcPr>
            <w:tcW w:w="75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108</w:t>
            </w:r>
          </w:p>
        </w:tc>
      </w:tr>
      <w:tr w:rsidR="000369DA" w:rsidRPr="000369DA" w:rsidTr="00FB743C">
        <w:tc>
          <w:tcPr>
            <w:tcW w:w="1894" w:type="pct"/>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У К У П Н О: А + Б</w:t>
            </w:r>
          </w:p>
        </w:tc>
        <w:tc>
          <w:tcPr>
            <w:tcW w:w="81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27</w:t>
            </w:r>
          </w:p>
        </w:tc>
        <w:tc>
          <w:tcPr>
            <w:tcW w:w="10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972</w:t>
            </w:r>
          </w:p>
        </w:tc>
        <w:tc>
          <w:tcPr>
            <w:tcW w:w="53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28</w:t>
            </w:r>
          </w:p>
        </w:tc>
        <w:tc>
          <w:tcPr>
            <w:tcW w:w="75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1008</w:t>
            </w:r>
          </w:p>
        </w:tc>
      </w:tr>
    </w:tbl>
    <w:p w:rsidR="00FB743C" w:rsidRPr="000369DA" w:rsidRDefault="00FB743C" w:rsidP="00FB743C">
      <w:pPr>
        <w:tabs>
          <w:tab w:val="clear" w:pos="3899"/>
        </w:tabs>
        <w:ind w:left="375" w:right="375" w:firstLine="240"/>
        <w:jc w:val="both"/>
        <w:rPr>
          <w:rFonts w:ascii="Times New Roman" w:hAnsi="Times New Roman" w:cs="Times New Roman"/>
          <w:b w:val="0"/>
          <w:color w:val="000000" w:themeColor="text1"/>
          <w:u w:val="none"/>
        </w:rPr>
      </w:pPr>
    </w:p>
    <w:p w:rsidR="00FB743C" w:rsidRPr="000369DA" w:rsidRDefault="00FB743C" w:rsidP="00FB743C">
      <w:pPr>
        <w:tabs>
          <w:tab w:val="clear" w:pos="3899"/>
        </w:tabs>
        <w:ind w:left="375" w:right="375" w:firstLine="24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3 </w:t>
      </w:r>
      <w:r w:rsidRPr="000369DA">
        <w:rPr>
          <w:rFonts w:ascii="Times New Roman" w:hAnsi="Times New Roman" w:cs="Times New Roman"/>
          <w:b w:val="0"/>
          <w:i/>
          <w:color w:val="000000" w:themeColor="text1"/>
          <w:u w:val="none"/>
        </w:rPr>
        <w:t>Ученик бира један од понуђених наставних предмета</w:t>
      </w:r>
    </w:p>
    <w:p w:rsidR="00FB743C" w:rsidRPr="000369DA" w:rsidRDefault="00FB743C" w:rsidP="00FB743C">
      <w:pPr>
        <w:tabs>
          <w:tab w:val="clear" w:pos="3899"/>
        </w:tabs>
        <w:spacing w:before="240" w:after="240" w:line="360" w:lineRule="auto"/>
        <w:rPr>
          <w:rFonts w:ascii="Times New Roman" w:hAnsi="Times New Roman" w:cs="Times New Roman"/>
          <w:bCs/>
          <w:color w:val="000000" w:themeColor="text1"/>
          <w:u w:val="none"/>
          <w:lang w:eastAsia="en-AU"/>
        </w:rPr>
      </w:pPr>
    </w:p>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88"/>
        <w:gridCol w:w="4036"/>
        <w:gridCol w:w="1014"/>
        <w:gridCol w:w="1324"/>
        <w:gridCol w:w="1008"/>
        <w:gridCol w:w="1440"/>
      </w:tblGrid>
      <w:tr w:rsidR="000369DA" w:rsidRPr="000369DA" w:rsidTr="00FB743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Ред. број</w:t>
            </w:r>
          </w:p>
        </w:tc>
        <w:tc>
          <w:tcPr>
            <w:tcW w:w="2122" w:type="pct"/>
            <w:vMerge w:val="restar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А. ОБАВЕЗНИ НАСТАВНИ ПРЕДМЕТИ</w:t>
            </w:r>
          </w:p>
        </w:tc>
        <w:tc>
          <w:tcPr>
            <w:tcW w:w="1229" w:type="pct"/>
            <w:gridSpan w:val="2"/>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Седми разред</w:t>
            </w:r>
          </w:p>
        </w:tc>
        <w:tc>
          <w:tcPr>
            <w:tcW w:w="1287" w:type="pct"/>
            <w:gridSpan w:val="2"/>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Осми разред</w:t>
            </w:r>
          </w:p>
        </w:tc>
      </w:tr>
      <w:tr w:rsidR="000369DA" w:rsidRPr="000369DA" w:rsidTr="00FB743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rPr>
                <w:rFonts w:ascii="Times New Roman" w:hAnsi="Times New Roman" w:cs="Times New Roman"/>
                <w:b w:val="0"/>
                <w:color w:val="000000" w:themeColor="text1"/>
                <w:u w:val="none"/>
                <w:lang w:val="sr-Cyrl-CS" w:eastAsia="sl-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rPr>
                <w:rFonts w:ascii="Times New Roman" w:hAnsi="Times New Roman" w:cs="Times New Roman"/>
                <w:b w:val="0"/>
                <w:color w:val="000000" w:themeColor="text1"/>
                <w:u w:val="none"/>
                <w:lang w:val="sr-Cyrl-CS" w:eastAsia="sl-SI"/>
              </w:rPr>
            </w:pP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нед.</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год.</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нед.</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год.</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Српски језик и књижевност</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4</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144</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4</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136</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2.</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Страни језик</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68</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3.</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Ликовна култура</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36</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34</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4.</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Музичка култура</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36</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34</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5.</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Историја</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68</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6.</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Географија</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68</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7.</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Физика</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2</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72 </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68</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tcPr>
          <w:p w:rsidR="00FB743C" w:rsidRPr="007E1914" w:rsidRDefault="007E1914" w:rsidP="00FB743C">
            <w:pPr>
              <w:tabs>
                <w:tab w:val="clear" w:pos="3899"/>
              </w:tabs>
              <w:jc w:val="center"/>
              <w:rPr>
                <w:rFonts w:ascii="Times New Roman" w:hAnsi="Times New Roman" w:cs="Times New Roman"/>
                <w:b w:val="0"/>
                <w:color w:val="000000" w:themeColor="text1"/>
                <w:u w:val="none"/>
                <w:lang w:val="sr-Cyrl-RS" w:eastAsia="sl-SI"/>
              </w:rPr>
            </w:pPr>
            <w:r>
              <w:rPr>
                <w:rFonts w:ascii="Times New Roman" w:hAnsi="Times New Roman" w:cs="Times New Roman"/>
                <w:b w:val="0"/>
                <w:color w:val="000000" w:themeColor="text1"/>
                <w:u w:val="none"/>
                <w:lang w:val="sr-Cyrl-RS" w:eastAsia="sl-SI"/>
              </w:rPr>
              <w:t>8.</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Хемија</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68</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7E1914" w:rsidP="00FB743C">
            <w:pPr>
              <w:tabs>
                <w:tab w:val="clear" w:pos="3899"/>
              </w:tabs>
              <w:jc w:val="center"/>
              <w:rPr>
                <w:rFonts w:ascii="Times New Roman" w:hAnsi="Times New Roman" w:cs="Times New Roman"/>
                <w:b w:val="0"/>
                <w:color w:val="000000" w:themeColor="text1"/>
                <w:u w:val="none"/>
                <w:lang w:eastAsia="sl-SI"/>
              </w:rPr>
            </w:pPr>
            <w:r>
              <w:rPr>
                <w:rFonts w:ascii="Times New Roman" w:hAnsi="Times New Roman" w:cs="Times New Roman"/>
                <w:b w:val="0"/>
                <w:color w:val="000000" w:themeColor="text1"/>
                <w:u w:val="none"/>
                <w:lang w:val="sr-Cyrl-RS" w:eastAsia="sl-SI"/>
              </w:rPr>
              <w:t>9</w:t>
            </w:r>
            <w:r w:rsidR="00FB743C" w:rsidRPr="000369DA">
              <w:rPr>
                <w:rFonts w:ascii="Times New Roman" w:hAnsi="Times New Roman" w:cs="Times New Roman"/>
                <w:b w:val="0"/>
                <w:color w:val="000000" w:themeColor="text1"/>
                <w:u w:val="none"/>
                <w:lang w:eastAsia="sl-SI"/>
              </w:rPr>
              <w:t>.</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Математика</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4</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144</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4</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136</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7E1914" w:rsidP="00FB743C">
            <w:pPr>
              <w:tabs>
                <w:tab w:val="clear" w:pos="3899"/>
              </w:tabs>
              <w:jc w:val="center"/>
              <w:rPr>
                <w:rFonts w:ascii="Times New Roman" w:hAnsi="Times New Roman" w:cs="Times New Roman"/>
                <w:b w:val="0"/>
                <w:color w:val="000000" w:themeColor="text1"/>
                <w:u w:val="none"/>
                <w:lang w:eastAsia="sl-SI"/>
              </w:rPr>
            </w:pPr>
            <w:r>
              <w:rPr>
                <w:rFonts w:ascii="Times New Roman" w:hAnsi="Times New Roman" w:cs="Times New Roman"/>
                <w:b w:val="0"/>
                <w:color w:val="000000" w:themeColor="text1"/>
                <w:u w:val="none"/>
                <w:lang w:val="sr-Cyrl-RS" w:eastAsia="sl-SI"/>
              </w:rPr>
              <w:t>10</w:t>
            </w:r>
            <w:r w:rsidR="00FB743C" w:rsidRPr="000369DA">
              <w:rPr>
                <w:rFonts w:ascii="Times New Roman" w:hAnsi="Times New Roman" w:cs="Times New Roman"/>
                <w:b w:val="0"/>
                <w:color w:val="000000" w:themeColor="text1"/>
                <w:u w:val="none"/>
                <w:lang w:eastAsia="sl-SI"/>
              </w:rPr>
              <w:t>.</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Биологија</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68</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7E1914" w:rsidP="00FB743C">
            <w:pPr>
              <w:tabs>
                <w:tab w:val="clear" w:pos="3899"/>
              </w:tabs>
              <w:jc w:val="center"/>
              <w:rPr>
                <w:rFonts w:ascii="Times New Roman" w:hAnsi="Times New Roman" w:cs="Times New Roman"/>
                <w:b w:val="0"/>
                <w:color w:val="000000" w:themeColor="text1"/>
                <w:u w:val="none"/>
                <w:lang w:eastAsia="sl-SI"/>
              </w:rPr>
            </w:pPr>
            <w:r>
              <w:rPr>
                <w:rFonts w:ascii="Times New Roman" w:hAnsi="Times New Roman" w:cs="Times New Roman"/>
                <w:b w:val="0"/>
                <w:color w:val="000000" w:themeColor="text1"/>
                <w:u w:val="none"/>
                <w:lang w:eastAsia="sl-SI"/>
              </w:rPr>
              <w:lastRenderedPageBreak/>
              <w:t>1</w:t>
            </w:r>
            <w:r>
              <w:rPr>
                <w:rFonts w:ascii="Times New Roman" w:hAnsi="Times New Roman" w:cs="Times New Roman"/>
                <w:b w:val="0"/>
                <w:color w:val="000000" w:themeColor="text1"/>
                <w:u w:val="none"/>
                <w:lang w:val="sr-Cyrl-RS" w:eastAsia="sl-SI"/>
              </w:rPr>
              <w:t>1</w:t>
            </w:r>
            <w:r w:rsidR="00FB743C" w:rsidRPr="000369DA">
              <w:rPr>
                <w:rFonts w:ascii="Times New Roman" w:hAnsi="Times New Roman" w:cs="Times New Roman"/>
                <w:b w:val="0"/>
                <w:color w:val="000000" w:themeColor="text1"/>
                <w:u w:val="none"/>
                <w:lang w:eastAsia="sl-SI"/>
              </w:rPr>
              <w:t>.</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Техника и технологија</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68</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7E1914" w:rsidP="00FB743C">
            <w:pPr>
              <w:tabs>
                <w:tab w:val="clear" w:pos="3899"/>
              </w:tabs>
              <w:jc w:val="center"/>
              <w:rPr>
                <w:rFonts w:ascii="Times New Roman" w:hAnsi="Times New Roman" w:cs="Times New Roman"/>
                <w:b w:val="0"/>
                <w:color w:val="000000" w:themeColor="text1"/>
                <w:u w:val="none"/>
                <w:lang w:eastAsia="sl-SI"/>
              </w:rPr>
            </w:pPr>
            <w:r>
              <w:rPr>
                <w:rFonts w:ascii="Times New Roman" w:hAnsi="Times New Roman" w:cs="Times New Roman"/>
                <w:b w:val="0"/>
                <w:color w:val="000000" w:themeColor="text1"/>
                <w:u w:val="none"/>
                <w:lang w:eastAsia="sl-SI"/>
              </w:rPr>
              <w:t>1</w:t>
            </w:r>
            <w:r>
              <w:rPr>
                <w:rFonts w:ascii="Times New Roman" w:hAnsi="Times New Roman" w:cs="Times New Roman"/>
                <w:b w:val="0"/>
                <w:color w:val="000000" w:themeColor="text1"/>
                <w:u w:val="none"/>
                <w:lang w:val="sr-Cyrl-RS" w:eastAsia="sl-SI"/>
              </w:rPr>
              <w:t>2</w:t>
            </w:r>
            <w:r w:rsidR="00FB743C" w:rsidRPr="000369DA">
              <w:rPr>
                <w:rFonts w:ascii="Times New Roman" w:hAnsi="Times New Roman" w:cs="Times New Roman"/>
                <w:b w:val="0"/>
                <w:color w:val="000000" w:themeColor="text1"/>
                <w:u w:val="none"/>
                <w:lang w:eastAsia="sl-SI"/>
              </w:rPr>
              <w:t>.</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Информатика и рачунарство</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36</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34</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7E1914" w:rsidP="00FB743C">
            <w:pPr>
              <w:tabs>
                <w:tab w:val="clear" w:pos="3899"/>
              </w:tabs>
              <w:jc w:val="center"/>
              <w:rPr>
                <w:rFonts w:ascii="Times New Roman" w:hAnsi="Times New Roman" w:cs="Times New Roman"/>
                <w:b w:val="0"/>
                <w:color w:val="000000" w:themeColor="text1"/>
                <w:u w:val="none"/>
                <w:lang w:eastAsia="sl-SI"/>
              </w:rPr>
            </w:pPr>
            <w:r>
              <w:rPr>
                <w:rFonts w:ascii="Times New Roman" w:hAnsi="Times New Roman" w:cs="Times New Roman"/>
                <w:b w:val="0"/>
                <w:color w:val="000000" w:themeColor="text1"/>
                <w:u w:val="none"/>
                <w:lang w:eastAsia="sl-SI"/>
              </w:rPr>
              <w:t>1</w:t>
            </w:r>
            <w:r>
              <w:rPr>
                <w:rFonts w:ascii="Times New Roman" w:hAnsi="Times New Roman" w:cs="Times New Roman"/>
                <w:b w:val="0"/>
                <w:color w:val="000000" w:themeColor="text1"/>
                <w:u w:val="none"/>
                <w:lang w:val="sr-Cyrl-RS" w:eastAsia="sl-SI"/>
              </w:rPr>
              <w:t>3</w:t>
            </w:r>
            <w:r w:rsidR="00FB743C" w:rsidRPr="000369DA">
              <w:rPr>
                <w:rFonts w:ascii="Times New Roman" w:hAnsi="Times New Roman" w:cs="Times New Roman"/>
                <w:b w:val="0"/>
                <w:color w:val="000000" w:themeColor="text1"/>
                <w:u w:val="none"/>
                <w:lang w:eastAsia="sl-SI"/>
              </w:rPr>
              <w:t>.</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Физичко и здравствено васпитање</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108</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102</w:t>
            </w:r>
          </w:p>
        </w:tc>
      </w:tr>
      <w:tr w:rsidR="000369DA" w:rsidRPr="000369DA" w:rsidTr="00FB743C">
        <w:tc>
          <w:tcPr>
            <w:tcW w:w="2484" w:type="pct"/>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У К У П Н О: А</w:t>
            </w:r>
          </w:p>
        </w:tc>
        <w:tc>
          <w:tcPr>
            <w:tcW w:w="53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28</w:t>
            </w:r>
          </w:p>
        </w:tc>
        <w:tc>
          <w:tcPr>
            <w:tcW w:w="69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1008</w:t>
            </w:r>
          </w:p>
        </w:tc>
        <w:tc>
          <w:tcPr>
            <w:tcW w:w="53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28</w:t>
            </w:r>
          </w:p>
        </w:tc>
        <w:tc>
          <w:tcPr>
            <w:tcW w:w="75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eastAsia="sl-SI"/>
              </w:rPr>
              <w:t>952</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Ред. број</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Б. ИЗБОРНИ НАСТАВНИ ПРЕДМЕТИ</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Верска настава/ Грађанско васпитање</w:t>
            </w:r>
            <w:r w:rsidRPr="000369DA">
              <w:rPr>
                <w:rFonts w:ascii="Times New Roman" w:hAnsi="Times New Roman" w:cs="Times New Roman"/>
                <w:b w:val="0"/>
                <w:color w:val="000000" w:themeColor="text1"/>
                <w:u w:val="none"/>
                <w:vertAlign w:val="superscript"/>
                <w:lang w:val="sr-Cyrl-CS" w:eastAsia="sl-SI"/>
              </w:rPr>
              <w:t>3</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36</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34</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2122"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Други страни језик</w:t>
            </w:r>
          </w:p>
        </w:tc>
        <w:tc>
          <w:tcPr>
            <w:tcW w:w="533"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696"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72</w:t>
            </w:r>
          </w:p>
        </w:tc>
        <w:tc>
          <w:tcPr>
            <w:tcW w:w="530"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2</w:t>
            </w:r>
          </w:p>
        </w:tc>
        <w:tc>
          <w:tcPr>
            <w:tcW w:w="757" w:type="pct"/>
            <w:tcBorders>
              <w:top w:val="outset" w:sz="6" w:space="0" w:color="000000"/>
              <w:left w:val="outset" w:sz="6" w:space="0" w:color="000000"/>
              <w:bottom w:val="outset" w:sz="6" w:space="0" w:color="000000"/>
              <w:right w:val="outset" w:sz="6" w:space="0" w:color="000000"/>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68</w:t>
            </w:r>
          </w:p>
        </w:tc>
      </w:tr>
      <w:tr w:rsidR="000369DA" w:rsidRPr="000369DA" w:rsidTr="00FB743C">
        <w:tc>
          <w:tcPr>
            <w:tcW w:w="0" w:type="auto"/>
            <w:tcBorders>
              <w:top w:val="outset" w:sz="6" w:space="0" w:color="000000"/>
              <w:left w:val="outset" w:sz="6" w:space="0" w:color="000000"/>
              <w:bottom w:val="outset" w:sz="6" w:space="0" w:color="000000"/>
              <w:right w:val="outset" w:sz="6" w:space="0" w:color="000000"/>
            </w:tcBorders>
            <w:vAlign w:val="center"/>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p>
        </w:tc>
        <w:tc>
          <w:tcPr>
            <w:tcW w:w="2122" w:type="pct"/>
            <w:tcBorders>
              <w:top w:val="outset" w:sz="6" w:space="0" w:color="000000"/>
              <w:left w:val="outset" w:sz="6" w:space="0" w:color="000000"/>
              <w:bottom w:val="outset" w:sz="6" w:space="0" w:color="000000"/>
              <w:right w:val="outset" w:sz="6" w:space="0" w:color="000000"/>
            </w:tcBorders>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p>
        </w:tc>
        <w:tc>
          <w:tcPr>
            <w:tcW w:w="533" w:type="pct"/>
            <w:tcBorders>
              <w:top w:val="outset" w:sz="6" w:space="0" w:color="000000"/>
              <w:left w:val="outset" w:sz="6" w:space="0" w:color="000000"/>
              <w:bottom w:val="outset" w:sz="6" w:space="0" w:color="000000"/>
              <w:right w:val="outset" w:sz="6" w:space="0" w:color="000000"/>
            </w:tcBorders>
            <w:vAlign w:val="center"/>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p>
        </w:tc>
        <w:tc>
          <w:tcPr>
            <w:tcW w:w="696" w:type="pct"/>
            <w:tcBorders>
              <w:top w:val="outset" w:sz="6" w:space="0" w:color="000000"/>
              <w:left w:val="outset" w:sz="6" w:space="0" w:color="000000"/>
              <w:bottom w:val="outset" w:sz="6" w:space="0" w:color="000000"/>
              <w:right w:val="outset" w:sz="6" w:space="0" w:color="000000"/>
            </w:tcBorders>
            <w:vAlign w:val="center"/>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p>
        </w:tc>
        <w:tc>
          <w:tcPr>
            <w:tcW w:w="530" w:type="pct"/>
            <w:tcBorders>
              <w:top w:val="outset" w:sz="6" w:space="0" w:color="000000"/>
              <w:left w:val="outset" w:sz="6" w:space="0" w:color="000000"/>
              <w:bottom w:val="outset" w:sz="6" w:space="0" w:color="000000"/>
              <w:right w:val="outset" w:sz="6" w:space="0" w:color="000000"/>
            </w:tcBorders>
            <w:vAlign w:val="center"/>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p>
        </w:tc>
        <w:tc>
          <w:tcPr>
            <w:tcW w:w="757" w:type="pct"/>
            <w:tcBorders>
              <w:top w:val="outset" w:sz="6" w:space="0" w:color="000000"/>
              <w:left w:val="outset" w:sz="6" w:space="0" w:color="000000"/>
              <w:bottom w:val="outset" w:sz="6" w:space="0" w:color="000000"/>
              <w:right w:val="outset" w:sz="6" w:space="0" w:color="000000"/>
            </w:tcBorders>
            <w:vAlign w:val="center"/>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p>
        </w:tc>
      </w:tr>
      <w:tr w:rsidR="000369DA" w:rsidRPr="000369DA" w:rsidTr="00FB743C">
        <w:tc>
          <w:tcPr>
            <w:tcW w:w="2484" w:type="pct"/>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У К У П Н О: Б</w:t>
            </w:r>
          </w:p>
        </w:tc>
        <w:tc>
          <w:tcPr>
            <w:tcW w:w="53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3</w:t>
            </w:r>
          </w:p>
        </w:tc>
        <w:tc>
          <w:tcPr>
            <w:tcW w:w="69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108</w:t>
            </w:r>
          </w:p>
        </w:tc>
        <w:tc>
          <w:tcPr>
            <w:tcW w:w="53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3</w:t>
            </w:r>
          </w:p>
        </w:tc>
        <w:tc>
          <w:tcPr>
            <w:tcW w:w="75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102</w:t>
            </w:r>
          </w:p>
        </w:tc>
      </w:tr>
      <w:tr w:rsidR="000369DA" w:rsidRPr="000369DA" w:rsidTr="00FB743C">
        <w:tc>
          <w:tcPr>
            <w:tcW w:w="2484" w:type="pct"/>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У К У П Н О: А + Б</w:t>
            </w:r>
          </w:p>
        </w:tc>
        <w:tc>
          <w:tcPr>
            <w:tcW w:w="53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31</w:t>
            </w:r>
          </w:p>
        </w:tc>
        <w:tc>
          <w:tcPr>
            <w:tcW w:w="69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1116</w:t>
            </w:r>
          </w:p>
        </w:tc>
        <w:tc>
          <w:tcPr>
            <w:tcW w:w="53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31</w:t>
            </w:r>
          </w:p>
        </w:tc>
        <w:tc>
          <w:tcPr>
            <w:tcW w:w="75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1054</w:t>
            </w:r>
          </w:p>
        </w:tc>
      </w:tr>
    </w:tbl>
    <w:p w:rsidR="00FB743C" w:rsidRPr="000369DA" w:rsidRDefault="00FB743C" w:rsidP="00FB743C">
      <w:pPr>
        <w:tabs>
          <w:tab w:val="clear" w:pos="3899"/>
        </w:tabs>
        <w:ind w:left="375" w:right="375" w:firstLine="240"/>
        <w:jc w:val="both"/>
        <w:rPr>
          <w:rFonts w:ascii="Times New Roman" w:hAnsi="Times New Roman" w:cs="Times New Roman"/>
          <w:b w:val="0"/>
          <w:i/>
          <w:color w:val="000000" w:themeColor="text1"/>
          <w:u w:val="none"/>
        </w:rPr>
      </w:pPr>
    </w:p>
    <w:p w:rsidR="00FB743C" w:rsidRPr="000369DA" w:rsidRDefault="00FB743C" w:rsidP="00FB743C">
      <w:pPr>
        <w:tabs>
          <w:tab w:val="clear" w:pos="3899"/>
        </w:tabs>
        <w:ind w:left="375" w:right="375" w:firstLine="240"/>
        <w:jc w:val="both"/>
        <w:rPr>
          <w:rFonts w:ascii="Times New Roman" w:hAnsi="Times New Roman" w:cs="Times New Roman"/>
          <w:b w:val="0"/>
          <w:color w:val="000000" w:themeColor="text1"/>
          <w:u w:val="none"/>
        </w:rPr>
      </w:pPr>
      <w:r w:rsidRPr="000369DA">
        <w:rPr>
          <w:rFonts w:ascii="Times New Roman" w:hAnsi="Times New Roman" w:cs="Times New Roman"/>
          <w:b w:val="0"/>
          <w:i/>
          <w:color w:val="000000" w:themeColor="text1"/>
          <w:u w:val="none"/>
        </w:rPr>
        <w:t>3 Ученик бира један од понуђених наставних предмета</w:t>
      </w:r>
    </w:p>
    <w:p w:rsidR="00FB743C" w:rsidRPr="000369DA" w:rsidRDefault="00FB743C" w:rsidP="00FB743C">
      <w:pPr>
        <w:tabs>
          <w:tab w:val="clear" w:pos="3899"/>
        </w:tabs>
        <w:spacing w:before="240" w:after="240" w:line="360" w:lineRule="auto"/>
        <w:jc w:val="center"/>
        <w:rPr>
          <w:rFonts w:ascii="Times New Roman" w:hAnsi="Times New Roman" w:cs="Times New Roman"/>
          <w:bCs/>
          <w:color w:val="000000" w:themeColor="text1"/>
          <w:u w:val="none"/>
          <w:lang w:eastAsia="en-AU"/>
        </w:rPr>
      </w:pPr>
      <w:r w:rsidRPr="000369DA">
        <w:rPr>
          <w:rFonts w:ascii="Times New Roman" w:hAnsi="Times New Roman" w:cs="Times New Roman"/>
          <w:bCs/>
          <w:color w:val="000000" w:themeColor="text1"/>
          <w:u w:val="none"/>
          <w:lang w:val="en-AU" w:eastAsia="en-AU"/>
        </w:rPr>
        <w:t>Облици</w:t>
      </w:r>
      <w:r w:rsidR="00BC7B8B" w:rsidRPr="000369DA">
        <w:rPr>
          <w:rFonts w:ascii="Times New Roman" w:hAnsi="Times New Roman" w:cs="Times New Roman"/>
          <w:bCs/>
          <w:color w:val="000000" w:themeColor="text1"/>
          <w:u w:val="none"/>
          <w:lang w:val="sr-Cyrl-BA" w:eastAsia="en-AU"/>
        </w:rPr>
        <w:t xml:space="preserve"> </w:t>
      </w:r>
      <w:r w:rsidRPr="000369DA">
        <w:rPr>
          <w:rFonts w:ascii="Times New Roman" w:hAnsi="Times New Roman" w:cs="Times New Roman"/>
          <w:bCs/>
          <w:color w:val="000000" w:themeColor="text1"/>
          <w:u w:val="none"/>
          <w:lang w:val="en-AU" w:eastAsia="en-AU"/>
        </w:rPr>
        <w:t>образовно</w:t>
      </w:r>
      <w:r w:rsidRPr="000369DA">
        <w:rPr>
          <w:rFonts w:ascii="Times New Roman" w:hAnsi="Times New Roman" w:cs="Times New Roman"/>
          <w:bCs/>
          <w:color w:val="000000" w:themeColor="text1"/>
          <w:u w:val="none"/>
          <w:lang w:eastAsia="en-AU"/>
        </w:rPr>
        <w:t>-</w:t>
      </w:r>
      <w:r w:rsidRPr="000369DA">
        <w:rPr>
          <w:rFonts w:ascii="Times New Roman" w:hAnsi="Times New Roman" w:cs="Times New Roman"/>
          <w:bCs/>
          <w:color w:val="000000" w:themeColor="text1"/>
          <w:u w:val="none"/>
          <w:lang w:val="en-AU" w:eastAsia="en-AU"/>
        </w:rPr>
        <w:t>васпитног</w:t>
      </w:r>
      <w:r w:rsidR="00BC7B8B" w:rsidRPr="000369DA">
        <w:rPr>
          <w:rFonts w:ascii="Times New Roman" w:hAnsi="Times New Roman" w:cs="Times New Roman"/>
          <w:bCs/>
          <w:color w:val="000000" w:themeColor="text1"/>
          <w:u w:val="none"/>
          <w:lang w:val="sr-Cyrl-BA" w:eastAsia="en-AU"/>
        </w:rPr>
        <w:t xml:space="preserve"> </w:t>
      </w:r>
      <w:r w:rsidRPr="000369DA">
        <w:rPr>
          <w:rFonts w:ascii="Times New Roman" w:hAnsi="Times New Roman" w:cs="Times New Roman"/>
          <w:bCs/>
          <w:color w:val="000000" w:themeColor="text1"/>
          <w:u w:val="none"/>
          <w:lang w:val="en-AU" w:eastAsia="en-AU"/>
        </w:rPr>
        <w:t>рада</w:t>
      </w:r>
      <w:r w:rsidR="00BC7B8B" w:rsidRPr="000369DA">
        <w:rPr>
          <w:rFonts w:ascii="Times New Roman" w:hAnsi="Times New Roman" w:cs="Times New Roman"/>
          <w:bCs/>
          <w:color w:val="000000" w:themeColor="text1"/>
          <w:u w:val="none"/>
          <w:lang w:val="sr-Cyrl-BA" w:eastAsia="en-AU"/>
        </w:rPr>
        <w:t xml:space="preserve"> </w:t>
      </w:r>
      <w:r w:rsidRPr="000369DA">
        <w:rPr>
          <w:rFonts w:ascii="Times New Roman" w:hAnsi="Times New Roman" w:cs="Times New Roman"/>
          <w:bCs/>
          <w:color w:val="000000" w:themeColor="text1"/>
          <w:u w:val="none"/>
          <w:lang w:val="en-AU" w:eastAsia="en-AU"/>
        </w:rPr>
        <w:t>којима</w:t>
      </w:r>
      <w:r w:rsidR="00BC7B8B" w:rsidRPr="000369DA">
        <w:rPr>
          <w:rFonts w:ascii="Times New Roman" w:hAnsi="Times New Roman" w:cs="Times New Roman"/>
          <w:bCs/>
          <w:color w:val="000000" w:themeColor="text1"/>
          <w:u w:val="none"/>
          <w:lang w:val="sr-Cyrl-BA" w:eastAsia="en-AU"/>
        </w:rPr>
        <w:t xml:space="preserve"> </w:t>
      </w:r>
      <w:r w:rsidRPr="000369DA">
        <w:rPr>
          <w:rFonts w:ascii="Times New Roman" w:hAnsi="Times New Roman" w:cs="Times New Roman"/>
          <w:bCs/>
          <w:color w:val="000000" w:themeColor="text1"/>
          <w:u w:val="none"/>
          <w:lang w:val="en-AU" w:eastAsia="en-AU"/>
        </w:rPr>
        <w:t>се</w:t>
      </w:r>
      <w:r w:rsidR="00BC7B8B" w:rsidRPr="000369DA">
        <w:rPr>
          <w:rFonts w:ascii="Times New Roman" w:hAnsi="Times New Roman" w:cs="Times New Roman"/>
          <w:bCs/>
          <w:color w:val="000000" w:themeColor="text1"/>
          <w:u w:val="none"/>
          <w:lang w:val="sr-Cyrl-BA" w:eastAsia="en-AU"/>
        </w:rPr>
        <w:t xml:space="preserve"> </w:t>
      </w:r>
      <w:r w:rsidRPr="000369DA">
        <w:rPr>
          <w:rFonts w:ascii="Times New Roman" w:hAnsi="Times New Roman" w:cs="Times New Roman"/>
          <w:bCs/>
          <w:color w:val="000000" w:themeColor="text1"/>
          <w:u w:val="none"/>
          <w:lang w:val="en-AU" w:eastAsia="en-AU"/>
        </w:rPr>
        <w:t>остварују</w:t>
      </w:r>
      <w:r w:rsidR="00BC7B8B" w:rsidRPr="000369DA">
        <w:rPr>
          <w:rFonts w:ascii="Times New Roman" w:hAnsi="Times New Roman" w:cs="Times New Roman"/>
          <w:bCs/>
          <w:color w:val="000000" w:themeColor="text1"/>
          <w:u w:val="none"/>
          <w:lang w:val="sr-Cyrl-BA" w:eastAsia="en-AU"/>
        </w:rPr>
        <w:t xml:space="preserve"> </w:t>
      </w:r>
      <w:r w:rsidRPr="000369DA">
        <w:rPr>
          <w:rFonts w:ascii="Times New Roman" w:hAnsi="Times New Roman" w:cs="Times New Roman"/>
          <w:bCs/>
          <w:color w:val="000000" w:themeColor="text1"/>
          <w:u w:val="none"/>
          <w:lang w:val="en-AU" w:eastAsia="en-AU"/>
        </w:rPr>
        <w:t>обавезни</w:t>
      </w:r>
      <w:r w:rsidR="00BC7B8B" w:rsidRPr="000369DA">
        <w:rPr>
          <w:rFonts w:ascii="Times New Roman" w:hAnsi="Times New Roman" w:cs="Times New Roman"/>
          <w:bCs/>
          <w:color w:val="000000" w:themeColor="text1"/>
          <w:u w:val="none"/>
          <w:lang w:val="sr-Cyrl-BA" w:eastAsia="en-AU"/>
        </w:rPr>
        <w:t xml:space="preserve"> </w:t>
      </w:r>
      <w:r w:rsidRPr="000369DA">
        <w:rPr>
          <w:rFonts w:ascii="Times New Roman" w:hAnsi="Times New Roman" w:cs="Times New Roman"/>
          <w:bCs/>
          <w:color w:val="000000" w:themeColor="text1"/>
          <w:u w:val="none"/>
          <w:lang w:val="en-AU" w:eastAsia="en-AU"/>
        </w:rPr>
        <w:t>наставни</w:t>
      </w:r>
      <w:r w:rsidR="00BC7B8B" w:rsidRPr="000369DA">
        <w:rPr>
          <w:rFonts w:ascii="Times New Roman" w:hAnsi="Times New Roman" w:cs="Times New Roman"/>
          <w:bCs/>
          <w:color w:val="000000" w:themeColor="text1"/>
          <w:u w:val="none"/>
          <w:lang w:val="sr-Cyrl-BA" w:eastAsia="en-AU"/>
        </w:rPr>
        <w:t xml:space="preserve"> </w:t>
      </w:r>
      <w:r w:rsidRPr="000369DA">
        <w:rPr>
          <w:rFonts w:ascii="Times New Roman" w:hAnsi="Times New Roman" w:cs="Times New Roman"/>
          <w:bCs/>
          <w:color w:val="000000" w:themeColor="text1"/>
          <w:u w:val="none"/>
          <w:lang w:val="en-AU" w:eastAsia="en-AU"/>
        </w:rPr>
        <w:t>предмети</w:t>
      </w:r>
      <w:r w:rsidRPr="000369DA">
        <w:rPr>
          <w:rFonts w:ascii="Times New Roman" w:hAnsi="Times New Roman" w:cs="Times New Roman"/>
          <w:bCs/>
          <w:color w:val="000000" w:themeColor="text1"/>
          <w:u w:val="none"/>
          <w:lang w:eastAsia="en-AU"/>
        </w:rPr>
        <w:t xml:space="preserve">, </w:t>
      </w:r>
      <w:r w:rsidRPr="000369DA">
        <w:rPr>
          <w:rFonts w:ascii="Times New Roman" w:hAnsi="Times New Roman" w:cs="Times New Roman"/>
          <w:bCs/>
          <w:color w:val="000000" w:themeColor="text1"/>
          <w:u w:val="none"/>
          <w:lang w:val="en-AU" w:eastAsia="en-AU"/>
        </w:rPr>
        <w:t>изборни</w:t>
      </w:r>
      <w:r w:rsidR="00BC7B8B" w:rsidRPr="000369DA">
        <w:rPr>
          <w:rFonts w:ascii="Times New Roman" w:hAnsi="Times New Roman" w:cs="Times New Roman"/>
          <w:bCs/>
          <w:color w:val="000000" w:themeColor="text1"/>
          <w:u w:val="none"/>
          <w:lang w:val="sr-Cyrl-BA" w:eastAsia="en-AU"/>
        </w:rPr>
        <w:t xml:space="preserve"> </w:t>
      </w:r>
      <w:r w:rsidRPr="000369DA">
        <w:rPr>
          <w:rFonts w:ascii="Times New Roman" w:hAnsi="Times New Roman" w:cs="Times New Roman"/>
          <w:bCs/>
          <w:color w:val="000000" w:themeColor="text1"/>
          <w:u w:val="none"/>
          <w:lang w:val="en-AU" w:eastAsia="en-AU"/>
        </w:rPr>
        <w:t>програми</w:t>
      </w:r>
      <w:r w:rsidR="00BC7B8B" w:rsidRPr="000369DA">
        <w:rPr>
          <w:rFonts w:ascii="Times New Roman" w:hAnsi="Times New Roman" w:cs="Times New Roman"/>
          <w:bCs/>
          <w:color w:val="000000" w:themeColor="text1"/>
          <w:u w:val="none"/>
          <w:lang w:val="sr-Cyrl-BA" w:eastAsia="en-AU"/>
        </w:rPr>
        <w:t xml:space="preserve"> </w:t>
      </w:r>
      <w:r w:rsidRPr="000369DA">
        <w:rPr>
          <w:rFonts w:ascii="Times New Roman" w:hAnsi="Times New Roman" w:cs="Times New Roman"/>
          <w:bCs/>
          <w:color w:val="000000" w:themeColor="text1"/>
          <w:u w:val="none"/>
          <w:lang w:val="en-AU" w:eastAsia="en-AU"/>
        </w:rPr>
        <w:t>и</w:t>
      </w:r>
      <w:r w:rsidR="00BC7B8B" w:rsidRPr="000369DA">
        <w:rPr>
          <w:rFonts w:ascii="Times New Roman" w:hAnsi="Times New Roman" w:cs="Times New Roman"/>
          <w:bCs/>
          <w:color w:val="000000" w:themeColor="text1"/>
          <w:u w:val="none"/>
          <w:lang w:val="sr-Cyrl-BA" w:eastAsia="en-AU"/>
        </w:rPr>
        <w:t xml:space="preserve"> </w:t>
      </w:r>
      <w:r w:rsidRPr="000369DA">
        <w:rPr>
          <w:rFonts w:ascii="Times New Roman" w:hAnsi="Times New Roman" w:cs="Times New Roman"/>
          <w:bCs/>
          <w:color w:val="000000" w:themeColor="text1"/>
          <w:u w:val="none"/>
          <w:lang w:val="en-AU" w:eastAsia="en-AU"/>
        </w:rPr>
        <w:t>активности</w:t>
      </w:r>
    </w:p>
    <w:tbl>
      <w:tblPr>
        <w:tblpPr w:leftFromText="180" w:rightFromText="180" w:bottomFromText="200" w:vertAnchor="text" w:horzAnchor="margin" w:tblpY="238"/>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
        <w:gridCol w:w="3337"/>
        <w:gridCol w:w="586"/>
        <w:gridCol w:w="778"/>
        <w:gridCol w:w="588"/>
        <w:gridCol w:w="779"/>
        <w:gridCol w:w="630"/>
        <w:gridCol w:w="829"/>
        <w:gridCol w:w="591"/>
        <w:gridCol w:w="779"/>
      </w:tblGrid>
      <w:tr w:rsidR="000369DA" w:rsidRPr="000369DA" w:rsidTr="00FB743C">
        <w:trPr>
          <w:tblCellSpacing w:w="0" w:type="dxa"/>
        </w:trPr>
        <w:tc>
          <w:tcPr>
            <w:tcW w:w="312" w:type="pct"/>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Ред. број </w:t>
            </w:r>
          </w:p>
        </w:tc>
        <w:tc>
          <w:tcPr>
            <w:tcW w:w="1765" w:type="pct"/>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О</w:t>
            </w:r>
            <w:r w:rsidRPr="000369DA">
              <w:rPr>
                <w:rFonts w:ascii="Times New Roman" w:hAnsi="Times New Roman" w:cs="Times New Roman"/>
                <w:b w:val="0"/>
                <w:color w:val="000000" w:themeColor="text1"/>
                <w:u w:val="none"/>
                <w:lang w:eastAsia="en-AU"/>
              </w:rPr>
              <w:t>блик образовно-васпитног рада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eastAsia="en-AU"/>
              </w:rPr>
              <w:t>Пети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Шести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eastAsia="en-AU"/>
              </w:rPr>
              <w:t>Седмиразред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Осмиразред</w:t>
            </w:r>
          </w:p>
        </w:tc>
      </w:tr>
      <w:tr w:rsidR="000369DA" w:rsidRPr="000369DA" w:rsidTr="00FB74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rPr>
                <w:rFonts w:ascii="Times New Roman" w:hAnsi="Times New Roman" w:cs="Times New Roman"/>
                <w:bCs/>
                <w:color w:val="000000" w:themeColor="text1"/>
                <w:u w:val="none"/>
                <w:lang w:val="en-AU"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rPr>
                <w:rFonts w:ascii="Times New Roman" w:hAnsi="Times New Roman" w:cs="Times New Roman"/>
                <w:b w:val="0"/>
                <w:color w:val="000000" w:themeColor="text1"/>
                <w:u w:val="none"/>
                <w:lang w:val="en-AU" w:eastAsia="en-AU"/>
              </w:rPr>
            </w:pPr>
          </w:p>
        </w:tc>
        <w:tc>
          <w:tcPr>
            <w:tcW w:w="314"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415"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c>
          <w:tcPr>
            <w:tcW w:w="315"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415"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c>
          <w:tcPr>
            <w:tcW w:w="316"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416"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c>
          <w:tcPr>
            <w:tcW w:w="316"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415"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Редовна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972</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1008</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1116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sl-SI"/>
              </w:rPr>
            </w:pPr>
            <w:r w:rsidRPr="000369DA">
              <w:rPr>
                <w:rFonts w:ascii="Times New Roman" w:hAnsi="Times New Roman" w:cs="Times New Roman"/>
                <w:b w:val="0"/>
                <w:color w:val="000000" w:themeColor="text1"/>
                <w:u w:val="none"/>
                <w:lang w:val="sr-Cyrl-CS" w:eastAsia="sl-SI"/>
              </w:rPr>
              <w:t>1054</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eastAsia="en-AU"/>
              </w:rPr>
              <w:t>2</w:t>
            </w: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Допунска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3</w:t>
            </w:r>
            <w:r w:rsidRPr="000369DA">
              <w:rPr>
                <w:rFonts w:ascii="Times New Roman" w:hAnsi="Times New Roman" w:cs="Times New Roman"/>
                <w:b w:val="0"/>
                <w:color w:val="000000" w:themeColor="text1"/>
                <w:u w:val="none"/>
                <w:lang w:eastAsia="en-AU"/>
              </w:rPr>
              <w:t>4</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eastAsia="en-AU"/>
              </w:rPr>
              <w:t>3</w:t>
            </w:r>
            <w:r w:rsidRPr="000369DA">
              <w:rPr>
                <w:rFonts w:ascii="Times New Roman" w:hAnsi="Times New Roman" w:cs="Times New Roman"/>
                <w:b w:val="0"/>
                <w:color w:val="000000" w:themeColor="text1"/>
                <w:u w:val="none"/>
                <w:lang w:val="en-AU"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Додатна настава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3</w:t>
            </w:r>
            <w:r w:rsidRPr="000369DA">
              <w:rPr>
                <w:rFonts w:ascii="Times New Roman" w:hAnsi="Times New Roman" w:cs="Times New Roman"/>
                <w:b w:val="0"/>
                <w:color w:val="000000" w:themeColor="text1"/>
                <w:u w:val="none"/>
                <w:lang w:eastAsia="en-AU"/>
              </w:rPr>
              <w:t>4</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Слободне наставне активности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34</w:t>
            </w:r>
          </w:p>
        </w:tc>
      </w:tr>
    </w:tbl>
    <w:tbl>
      <w:tblPr>
        <w:tblW w:w="4968"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
        <w:gridCol w:w="3290"/>
        <w:gridCol w:w="629"/>
        <w:gridCol w:w="721"/>
        <w:gridCol w:w="627"/>
        <w:gridCol w:w="721"/>
        <w:gridCol w:w="680"/>
        <w:gridCol w:w="780"/>
        <w:gridCol w:w="627"/>
        <w:gridCol w:w="761"/>
      </w:tblGrid>
      <w:tr w:rsidR="000369DA" w:rsidRPr="000369DA" w:rsidTr="00BC7B8B">
        <w:trPr>
          <w:tblCellSpacing w:w="0" w:type="dxa"/>
        </w:trPr>
        <w:tc>
          <w:tcPr>
            <w:tcW w:w="309" w:type="pct"/>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Ред. број </w:t>
            </w:r>
          </w:p>
        </w:tc>
        <w:tc>
          <w:tcPr>
            <w:tcW w:w="1746" w:type="pct"/>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val="en-AU" w:eastAsia="en-AU"/>
              </w:rPr>
              <w:t>О</w:t>
            </w:r>
            <w:r w:rsidRPr="000369DA">
              <w:rPr>
                <w:rFonts w:ascii="Times New Roman" w:hAnsi="Times New Roman" w:cs="Times New Roman"/>
                <w:b w:val="0"/>
                <w:color w:val="000000" w:themeColor="text1"/>
                <w:u w:val="none"/>
                <w:lang w:eastAsia="en-AU"/>
              </w:rPr>
              <w:t>стали облици</w:t>
            </w:r>
            <w:r w:rsidRPr="000369DA">
              <w:rPr>
                <w:rFonts w:ascii="Times New Roman" w:hAnsi="Times New Roman" w:cs="Times New Roman"/>
                <w:b w:val="0"/>
                <w:color w:val="000000" w:themeColor="text1"/>
                <w:u w:val="none"/>
                <w:lang w:val="en-AU" w:eastAsia="en-AU"/>
              </w:rPr>
              <w:br/>
            </w:r>
            <w:r w:rsidRPr="000369DA">
              <w:rPr>
                <w:rFonts w:ascii="Times New Roman" w:hAnsi="Times New Roman" w:cs="Times New Roman"/>
                <w:b w:val="0"/>
                <w:color w:val="000000" w:themeColor="text1"/>
                <w:u w:val="none"/>
                <w:lang w:eastAsia="en-AU"/>
              </w:rPr>
              <w:t>образовно-васпитног рада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eastAsia="en-AU"/>
              </w:rPr>
              <w:t>Пети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Шести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eastAsia="en-AU"/>
              </w:rPr>
              <w:t>Седмиразред</w:t>
            </w:r>
          </w:p>
        </w:tc>
        <w:tc>
          <w:tcPr>
            <w:tcW w:w="737" w:type="pct"/>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eastAsia="en-AU"/>
              </w:rPr>
            </w:pPr>
            <w:r w:rsidRPr="000369DA">
              <w:rPr>
                <w:rFonts w:ascii="Times New Roman" w:hAnsi="Times New Roman" w:cs="Times New Roman"/>
                <w:b w:val="0"/>
                <w:color w:val="000000" w:themeColor="text1"/>
                <w:u w:val="none"/>
                <w:lang w:eastAsia="en-AU"/>
              </w:rPr>
              <w:t>Осмиразред</w:t>
            </w:r>
          </w:p>
        </w:tc>
      </w:tr>
      <w:tr w:rsidR="000369DA" w:rsidRPr="000369DA" w:rsidTr="00BC7B8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rPr>
                <w:rFonts w:ascii="Times New Roman" w:hAnsi="Times New Roman" w:cs="Times New Roman"/>
                <w:bCs/>
                <w:color w:val="000000" w:themeColor="text1"/>
                <w:u w:val="none"/>
                <w:lang w:val="en-AU"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rPr>
                <w:rFonts w:ascii="Times New Roman" w:hAnsi="Times New Roman" w:cs="Times New Roman"/>
                <w:b w:val="0"/>
                <w:color w:val="000000" w:themeColor="text1"/>
                <w:u w:val="none"/>
                <w:lang w:eastAsia="en-AU"/>
              </w:rPr>
            </w:pPr>
          </w:p>
        </w:tc>
        <w:tc>
          <w:tcPr>
            <w:tcW w:w="334"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383"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c>
          <w:tcPr>
            <w:tcW w:w="333"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383"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c>
          <w:tcPr>
            <w:tcW w:w="361"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414"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c>
          <w:tcPr>
            <w:tcW w:w="333"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нед. </w:t>
            </w:r>
          </w:p>
        </w:tc>
        <w:tc>
          <w:tcPr>
            <w:tcW w:w="403"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Cs/>
                <w:color w:val="000000" w:themeColor="text1"/>
                <w:u w:val="none"/>
                <w:lang w:val="en-AU" w:eastAsia="en-AU"/>
              </w:rPr>
            </w:pPr>
            <w:r w:rsidRPr="000369DA">
              <w:rPr>
                <w:rFonts w:ascii="Times New Roman" w:hAnsi="Times New Roman" w:cs="Times New Roman"/>
                <w:bCs/>
                <w:color w:val="000000" w:themeColor="text1"/>
                <w:u w:val="none"/>
                <w:lang w:val="en-AU" w:eastAsia="en-AU"/>
              </w:rPr>
              <w:t xml:space="preserve">год. </w:t>
            </w:r>
          </w:p>
        </w:tc>
      </w:tr>
      <w:tr w:rsidR="000369DA" w:rsidRPr="000369DA" w:rsidTr="00BC7B8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lastRenderedPageBreak/>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Час одељењског старешине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 </w:t>
            </w:r>
          </w:p>
        </w:tc>
        <w:tc>
          <w:tcPr>
            <w:tcW w:w="403"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3</w:t>
            </w:r>
            <w:r w:rsidRPr="000369DA">
              <w:rPr>
                <w:rFonts w:ascii="Times New Roman" w:hAnsi="Times New Roman" w:cs="Times New Roman"/>
                <w:b w:val="0"/>
                <w:color w:val="000000" w:themeColor="text1"/>
                <w:u w:val="none"/>
                <w:lang w:eastAsia="en-AU"/>
              </w:rPr>
              <w:t>4</w:t>
            </w:r>
          </w:p>
        </w:tc>
      </w:tr>
      <w:tr w:rsidR="000369DA" w:rsidRPr="000369DA" w:rsidTr="00BC7B8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Ваннаставне активности</w:t>
            </w:r>
            <w:r w:rsidRPr="000369DA">
              <w:rPr>
                <w:rFonts w:ascii="Times New Roman" w:hAnsi="Times New Roman" w:cs="Times New Roman"/>
                <w:bCs/>
                <w:color w:val="000000" w:themeColor="text1"/>
                <w:u w:val="none"/>
                <w:vertAlign w:val="superscript"/>
                <w:lang w:val="en-AU" w:eastAsia="en-A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1-2 </w:t>
            </w:r>
          </w:p>
        </w:tc>
        <w:tc>
          <w:tcPr>
            <w:tcW w:w="403" w:type="pc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3</w:t>
            </w:r>
            <w:r w:rsidRPr="000369DA">
              <w:rPr>
                <w:rFonts w:ascii="Times New Roman" w:hAnsi="Times New Roman" w:cs="Times New Roman"/>
                <w:b w:val="0"/>
                <w:color w:val="000000" w:themeColor="text1"/>
                <w:u w:val="none"/>
                <w:lang w:eastAsia="en-AU"/>
              </w:rPr>
              <w:t>4</w:t>
            </w:r>
            <w:r w:rsidRPr="000369DA">
              <w:rPr>
                <w:rFonts w:ascii="Times New Roman" w:hAnsi="Times New Roman" w:cs="Times New Roman"/>
                <w:b w:val="0"/>
                <w:color w:val="000000" w:themeColor="text1"/>
                <w:u w:val="none"/>
                <w:lang w:val="en-AU" w:eastAsia="en-AU"/>
              </w:rPr>
              <w:t>-</w:t>
            </w:r>
            <w:r w:rsidRPr="000369DA">
              <w:rPr>
                <w:rFonts w:ascii="Times New Roman" w:hAnsi="Times New Roman" w:cs="Times New Roman"/>
                <w:b w:val="0"/>
                <w:color w:val="000000" w:themeColor="text1"/>
                <w:u w:val="none"/>
                <w:lang w:eastAsia="en-AU"/>
              </w:rPr>
              <w:t>68</w:t>
            </w:r>
          </w:p>
        </w:tc>
      </w:tr>
      <w:tr w:rsidR="000369DA" w:rsidRPr="000369DA" w:rsidTr="00BC7B8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Екскурзија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1-</w:t>
            </w:r>
            <w:r w:rsidRPr="000369DA">
              <w:rPr>
                <w:rFonts w:ascii="Times New Roman" w:hAnsi="Times New Roman" w:cs="Times New Roman"/>
                <w:b w:val="0"/>
                <w:color w:val="000000" w:themeColor="text1"/>
                <w:u w:val="none"/>
                <w:lang w:eastAsia="en-AU"/>
              </w:rPr>
              <w:t>2</w:t>
            </w:r>
            <w:r w:rsidRPr="000369DA">
              <w:rPr>
                <w:rFonts w:ascii="Times New Roman" w:hAnsi="Times New Roman" w:cs="Times New Roman"/>
                <w:b w:val="0"/>
                <w:color w:val="000000" w:themeColor="text1"/>
                <w:u w:val="none"/>
                <w:lang w:val="en-AU" w:eastAsia="en-AU"/>
              </w:rPr>
              <w:t xml:space="preserve">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1-</w:t>
            </w:r>
            <w:r w:rsidRPr="000369DA">
              <w:rPr>
                <w:rFonts w:ascii="Times New Roman" w:hAnsi="Times New Roman" w:cs="Times New Roman"/>
                <w:b w:val="0"/>
                <w:color w:val="000000" w:themeColor="text1"/>
                <w:u w:val="none"/>
                <w:lang w:eastAsia="en-AU"/>
              </w:rPr>
              <w:t>2</w:t>
            </w:r>
            <w:r w:rsidRPr="000369DA">
              <w:rPr>
                <w:rFonts w:ascii="Times New Roman" w:hAnsi="Times New Roman" w:cs="Times New Roman"/>
                <w:b w:val="0"/>
                <w:color w:val="000000" w:themeColor="text1"/>
                <w:u w:val="none"/>
                <w:lang w:val="en-AU" w:eastAsia="en-AU"/>
              </w:rPr>
              <w:t xml:space="preserve"> дана годишње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1-</w:t>
            </w:r>
            <w:r w:rsidRPr="000369DA">
              <w:rPr>
                <w:rFonts w:ascii="Times New Roman" w:hAnsi="Times New Roman" w:cs="Times New Roman"/>
                <w:b w:val="0"/>
                <w:color w:val="000000" w:themeColor="text1"/>
                <w:u w:val="none"/>
                <w:lang w:eastAsia="en-AU"/>
              </w:rPr>
              <w:t>2</w:t>
            </w:r>
            <w:r w:rsidRPr="000369DA">
              <w:rPr>
                <w:rFonts w:ascii="Times New Roman" w:hAnsi="Times New Roman" w:cs="Times New Roman"/>
                <w:b w:val="0"/>
                <w:color w:val="000000" w:themeColor="text1"/>
                <w:u w:val="none"/>
                <w:lang w:val="en-AU" w:eastAsia="en-AU"/>
              </w:rPr>
              <w:t xml:space="preserve"> дана годишње </w:t>
            </w:r>
          </w:p>
        </w:tc>
        <w:tc>
          <w:tcPr>
            <w:tcW w:w="737" w:type="pct"/>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line="360" w:lineRule="auto"/>
              <w:jc w:val="center"/>
              <w:rPr>
                <w:rFonts w:ascii="Times New Roman" w:hAnsi="Times New Roman" w:cs="Times New Roman"/>
                <w:b w:val="0"/>
                <w:color w:val="000000" w:themeColor="text1"/>
                <w:u w:val="none"/>
                <w:lang w:val="en-AU" w:eastAsia="en-AU"/>
              </w:rPr>
            </w:pPr>
            <w:r w:rsidRPr="000369DA">
              <w:rPr>
                <w:rFonts w:ascii="Times New Roman" w:hAnsi="Times New Roman" w:cs="Times New Roman"/>
                <w:b w:val="0"/>
                <w:color w:val="000000" w:themeColor="text1"/>
                <w:u w:val="none"/>
                <w:lang w:val="en-AU" w:eastAsia="en-AU"/>
              </w:rPr>
              <w:t xml:space="preserve">1-3 дана годишње </w:t>
            </w:r>
          </w:p>
        </w:tc>
      </w:tr>
    </w:tbl>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ab/>
      </w:r>
      <w:r w:rsidRPr="000369DA">
        <w:rPr>
          <w:rFonts w:ascii="Times New Roman" w:hAnsi="Times New Roman" w:cs="Times New Roman"/>
          <w:color w:val="000000" w:themeColor="text1"/>
          <w:u w:val="none"/>
          <w:lang w:val="sr-Cyrl-CS" w:eastAsia="sl-SI"/>
        </w:rPr>
        <w:t>Редовна настава</w:t>
      </w:r>
      <w:r w:rsidRPr="000369DA">
        <w:rPr>
          <w:rFonts w:ascii="Times New Roman" w:hAnsi="Times New Roman" w:cs="Times New Roman"/>
          <w:b w:val="0"/>
          <w:color w:val="000000" w:themeColor="text1"/>
          <w:u w:val="none"/>
          <w:lang w:val="sr-Cyrl-CS" w:eastAsia="sl-SI"/>
        </w:rPr>
        <w:t xml:space="preserve"> се за ученике првог циклуса реализује као разредна, а за ученике другог циклуса као предметна настава. За ученике првог циклуса као предметна организује се настава страног језика и верска настава.</w:t>
      </w:r>
    </w:p>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ab/>
        <w:t>У циљу лакше адаптације на захтеве другог циклуса, за ученике четвртог разреда организоваће се предметна настава у складу са наставним програмом за четврти разред. Часове ће реализовати по два пута у току школске године, једанпут у току полугодишта, а у договору са учитељима, сви наставници који ће реализовати предметну наставу у петом разреду.</w:t>
      </w:r>
    </w:p>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p>
    <w:p w:rsidR="00FB743C" w:rsidRPr="000369DA" w:rsidRDefault="00FB743C" w:rsidP="00FB743C">
      <w:pPr>
        <w:tabs>
          <w:tab w:val="clear" w:pos="3899"/>
        </w:tabs>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ab/>
      </w:r>
      <w:r w:rsidRPr="000369DA">
        <w:rPr>
          <w:rFonts w:ascii="Times New Roman" w:hAnsi="Times New Roman" w:cs="Times New Roman"/>
          <w:color w:val="000000" w:themeColor="text1"/>
          <w:u w:val="none"/>
          <w:lang w:val="sr-Latn-CS" w:eastAsia="sl-SI"/>
        </w:rPr>
        <w:t>Допунски образовно васпитни рад</w:t>
      </w:r>
      <w:r w:rsidRPr="000369DA">
        <w:rPr>
          <w:rFonts w:ascii="Times New Roman" w:hAnsi="Times New Roman" w:cs="Times New Roman"/>
          <w:b w:val="0"/>
          <w:color w:val="000000" w:themeColor="text1"/>
          <w:u w:val="none"/>
          <w:lang w:val="sr-Latn-CS" w:eastAsia="sl-SI"/>
        </w:rPr>
        <w:t xml:space="preserve"> организује се за ученике код којих се уочавају тешкоће у савладавању програмских садржаја, те се захтева индивидуализовани, диференцирани приступ, као и за ученике који су у дужем периоду изостали са наставе из оправданих разлога, а самосталним радом не могу савладати градиво. Допунски образовно-васпитни рад организује се </w:t>
      </w:r>
      <w:r w:rsidRPr="000369DA">
        <w:rPr>
          <w:rFonts w:ascii="Times New Roman" w:hAnsi="Times New Roman" w:cs="Times New Roman"/>
          <w:b w:val="0"/>
          <w:color w:val="000000" w:themeColor="text1"/>
          <w:u w:val="none"/>
          <w:lang w:val="sr-Cyrl-CS" w:eastAsia="sl-SI"/>
        </w:rPr>
        <w:t xml:space="preserve">у првом циклусу </w:t>
      </w:r>
      <w:r w:rsidRPr="000369DA">
        <w:rPr>
          <w:rFonts w:ascii="Times New Roman" w:hAnsi="Times New Roman" w:cs="Times New Roman"/>
          <w:b w:val="0"/>
          <w:color w:val="000000" w:themeColor="text1"/>
          <w:u w:val="none"/>
          <w:lang w:val="sr-Latn-CS" w:eastAsia="sl-SI"/>
        </w:rPr>
        <w:t xml:space="preserve">са по једним </w:t>
      </w:r>
      <w:r w:rsidRPr="000369DA">
        <w:rPr>
          <w:rFonts w:ascii="Times New Roman" w:hAnsi="Times New Roman" w:cs="Times New Roman"/>
          <w:b w:val="0"/>
          <w:color w:val="000000" w:themeColor="text1"/>
          <w:u w:val="none"/>
          <w:lang w:val="sr-Cyrl-CS" w:eastAsia="sl-SI"/>
        </w:rPr>
        <w:t xml:space="preserve">или два </w:t>
      </w:r>
      <w:r w:rsidRPr="000369DA">
        <w:rPr>
          <w:rFonts w:ascii="Times New Roman" w:hAnsi="Times New Roman" w:cs="Times New Roman"/>
          <w:b w:val="0"/>
          <w:color w:val="000000" w:themeColor="text1"/>
          <w:u w:val="none"/>
          <w:lang w:val="sr-Latn-CS" w:eastAsia="sl-SI"/>
        </w:rPr>
        <w:t>час</w:t>
      </w:r>
      <w:r w:rsidRPr="000369DA">
        <w:rPr>
          <w:rFonts w:ascii="Times New Roman" w:hAnsi="Times New Roman" w:cs="Times New Roman"/>
          <w:b w:val="0"/>
          <w:color w:val="000000" w:themeColor="text1"/>
          <w:u w:val="none"/>
          <w:lang w:val="sr-Cyrl-CS" w:eastAsia="sl-SI"/>
        </w:rPr>
        <w:t>а</w:t>
      </w:r>
      <w:r w:rsidRPr="000369DA">
        <w:rPr>
          <w:rFonts w:ascii="Times New Roman" w:hAnsi="Times New Roman" w:cs="Times New Roman"/>
          <w:b w:val="0"/>
          <w:color w:val="000000" w:themeColor="text1"/>
          <w:u w:val="none"/>
          <w:lang w:val="sr-Latn-CS" w:eastAsia="sl-SI"/>
        </w:rPr>
        <w:t xml:space="preserve"> недељно, односно 36</w:t>
      </w:r>
      <w:r w:rsidRPr="000369DA">
        <w:rPr>
          <w:rFonts w:ascii="Times New Roman" w:hAnsi="Times New Roman" w:cs="Times New Roman"/>
          <w:b w:val="0"/>
          <w:color w:val="000000" w:themeColor="text1"/>
          <w:u w:val="none"/>
          <w:lang w:val="sr-Cyrl-CS" w:eastAsia="sl-SI"/>
        </w:rPr>
        <w:t xml:space="preserve"> (72)</w:t>
      </w:r>
      <w:r w:rsidRPr="000369DA">
        <w:rPr>
          <w:rFonts w:ascii="Times New Roman" w:hAnsi="Times New Roman" w:cs="Times New Roman"/>
          <w:b w:val="0"/>
          <w:color w:val="000000" w:themeColor="text1"/>
          <w:u w:val="none"/>
          <w:lang w:val="sr-Latn-CS" w:eastAsia="sl-SI"/>
        </w:rPr>
        <w:t xml:space="preserve"> час</w:t>
      </w:r>
      <w:r w:rsidRPr="000369DA">
        <w:rPr>
          <w:rFonts w:ascii="Times New Roman" w:hAnsi="Times New Roman" w:cs="Times New Roman"/>
          <w:b w:val="0"/>
          <w:color w:val="000000" w:themeColor="text1"/>
          <w:u w:val="none"/>
          <w:lang w:val="sr-Cyrl-CS" w:eastAsia="sl-SI"/>
        </w:rPr>
        <w:t>ова</w:t>
      </w:r>
      <w:r w:rsidRPr="000369DA">
        <w:rPr>
          <w:rFonts w:ascii="Times New Roman" w:hAnsi="Times New Roman" w:cs="Times New Roman"/>
          <w:b w:val="0"/>
          <w:color w:val="000000" w:themeColor="text1"/>
          <w:u w:val="none"/>
          <w:lang w:val="sr-Latn-CS" w:eastAsia="sl-SI"/>
        </w:rPr>
        <w:t xml:space="preserve"> годишње</w:t>
      </w:r>
      <w:r w:rsidRPr="000369DA">
        <w:rPr>
          <w:rFonts w:ascii="Times New Roman" w:hAnsi="Times New Roman" w:cs="Times New Roman"/>
          <w:b w:val="0"/>
          <w:color w:val="000000" w:themeColor="text1"/>
          <w:u w:val="none"/>
          <w:lang w:val="sr-Cyrl-CS" w:eastAsia="sl-SI"/>
        </w:rPr>
        <w:t xml:space="preserve"> за предмете српски језик, математика и страни језик. У предметној настави допунски </w:t>
      </w:r>
      <w:r w:rsidRPr="000369DA">
        <w:rPr>
          <w:rFonts w:ascii="Times New Roman" w:hAnsi="Times New Roman" w:cs="Times New Roman"/>
          <w:b w:val="0"/>
          <w:color w:val="000000" w:themeColor="text1"/>
          <w:u w:val="none"/>
          <w:lang w:val="sr-Latn-CS" w:eastAsia="sl-SI"/>
        </w:rPr>
        <w:t>образовно васпитни рад</w:t>
      </w:r>
      <w:r w:rsidRPr="000369DA">
        <w:rPr>
          <w:rFonts w:ascii="Times New Roman" w:hAnsi="Times New Roman" w:cs="Times New Roman"/>
          <w:b w:val="0"/>
          <w:color w:val="000000" w:themeColor="text1"/>
          <w:u w:val="none"/>
          <w:lang w:val="sr-Cyrl-CS" w:eastAsia="sl-SI"/>
        </w:rPr>
        <w:t xml:space="preserve"> организују са по једним часом недељно, односно 36 часова годишње сви наставници српског језика, математике, страног језика и физике.</w:t>
      </w:r>
    </w:p>
    <w:p w:rsidR="00FB743C" w:rsidRPr="000369DA" w:rsidRDefault="00FB743C" w:rsidP="00FB743C">
      <w:pPr>
        <w:tabs>
          <w:tab w:val="clear" w:pos="3899"/>
        </w:tabs>
        <w:jc w:val="both"/>
        <w:rPr>
          <w:rFonts w:ascii="Times New Roman" w:hAnsi="Times New Roman" w:cs="Times New Roman"/>
          <w:b w:val="0"/>
          <w:color w:val="000000" w:themeColor="text1"/>
          <w:u w:val="none"/>
          <w:lang w:val="sr-Cyrl-CS"/>
        </w:rPr>
      </w:pPr>
    </w:p>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Cyrl-CS"/>
        </w:rPr>
        <w:tab/>
      </w:r>
      <w:r w:rsidRPr="000369DA">
        <w:rPr>
          <w:rFonts w:ascii="Times New Roman" w:hAnsi="Times New Roman" w:cs="Times New Roman"/>
          <w:color w:val="000000" w:themeColor="text1"/>
          <w:u w:val="none"/>
          <w:lang w:val="sr-Cyrl-CS"/>
        </w:rPr>
        <w:t xml:space="preserve">Додатни рад </w:t>
      </w:r>
      <w:r w:rsidRPr="000369DA">
        <w:rPr>
          <w:rFonts w:ascii="Times New Roman" w:hAnsi="Times New Roman" w:cs="Times New Roman"/>
          <w:b w:val="0"/>
          <w:color w:val="000000" w:themeColor="text1"/>
          <w:u w:val="none"/>
          <w:lang w:val="sr-Cyrl-CS"/>
        </w:rPr>
        <w:t xml:space="preserve">организује се за ученике </w:t>
      </w:r>
      <w:r w:rsidR="00836BC6" w:rsidRPr="000369DA">
        <w:rPr>
          <w:rFonts w:ascii="Times New Roman" w:hAnsi="Times New Roman" w:cs="Times New Roman"/>
          <w:b w:val="0"/>
          <w:color w:val="000000" w:themeColor="text1"/>
          <w:u w:val="none"/>
          <w:lang w:val="sr-Latn-CS"/>
        </w:rPr>
        <w:t>III</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sr-Latn-CS"/>
        </w:rPr>
        <w:t>VIII</w:t>
      </w:r>
      <w:r w:rsidRPr="000369DA">
        <w:rPr>
          <w:rFonts w:ascii="Times New Roman" w:hAnsi="Times New Roman" w:cs="Times New Roman"/>
          <w:b w:val="0"/>
          <w:color w:val="000000" w:themeColor="text1"/>
          <w:u w:val="none"/>
          <w:lang w:val="sr-Cyrl-CS"/>
        </w:rPr>
        <w:t xml:space="preserve"> разреда који показују посебне способности</w:t>
      </w:r>
      <w:r w:rsidRPr="000369DA">
        <w:rPr>
          <w:rFonts w:ascii="Times New Roman" w:hAnsi="Times New Roman" w:cs="Times New Roman"/>
          <w:b w:val="0"/>
          <w:color w:val="000000" w:themeColor="text1"/>
          <w:u w:val="none"/>
          <w:lang w:val="sr-Latn-CS"/>
        </w:rPr>
        <w:t>,</w:t>
      </w:r>
      <w:r w:rsidRPr="000369DA">
        <w:rPr>
          <w:rFonts w:ascii="Times New Roman" w:hAnsi="Times New Roman" w:cs="Times New Roman"/>
          <w:b w:val="0"/>
          <w:color w:val="000000" w:themeColor="text1"/>
          <w:u w:val="none"/>
          <w:lang w:val="sr-Cyrl-CS"/>
        </w:rPr>
        <w:t xml:space="preserve"> склоности и интересовања за поједине дисциплине и области, пружајући им могућност да континуирано развијају свој таленат, што је један од важнијих циљева</w:t>
      </w:r>
      <w:r w:rsidR="00836BC6" w:rsidRPr="000369DA">
        <w:rPr>
          <w:rFonts w:ascii="Times New Roman" w:hAnsi="Times New Roman" w:cs="Times New Roman"/>
          <w:b w:val="0"/>
          <w:color w:val="000000" w:themeColor="text1"/>
          <w:u w:val="none"/>
          <w:lang w:val="sr-Cyrl-CS"/>
        </w:rPr>
        <w:t xml:space="preserve"> школског </w:t>
      </w:r>
      <w:r w:rsidRPr="000369DA">
        <w:rPr>
          <w:rFonts w:ascii="Times New Roman" w:hAnsi="Times New Roman" w:cs="Times New Roman"/>
          <w:b w:val="0"/>
          <w:color w:val="000000" w:themeColor="text1"/>
          <w:u w:val="none"/>
          <w:lang w:val="sr-Cyrl-CS"/>
        </w:rPr>
        <w:t>развојног</w:t>
      </w:r>
      <w:r w:rsidR="00836BC6" w:rsidRPr="000369DA">
        <w:rPr>
          <w:rFonts w:ascii="Times New Roman" w:hAnsi="Times New Roman" w:cs="Times New Roman"/>
          <w:b w:val="0"/>
          <w:color w:val="000000" w:themeColor="text1"/>
          <w:u w:val="none"/>
          <w:lang w:val="sr-Cyrl-CS"/>
        </w:rPr>
        <w:t xml:space="preserve"> </w:t>
      </w:r>
      <w:r w:rsidRPr="000369DA">
        <w:rPr>
          <w:rFonts w:ascii="Times New Roman" w:hAnsi="Times New Roman" w:cs="Times New Roman"/>
          <w:b w:val="0"/>
          <w:color w:val="000000" w:themeColor="text1"/>
          <w:u w:val="none"/>
          <w:lang w:val="sr-Cyrl-CS"/>
        </w:rPr>
        <w:t xml:space="preserve">планирања. </w:t>
      </w:r>
      <w:r w:rsidRPr="000369DA">
        <w:rPr>
          <w:rFonts w:ascii="Times New Roman" w:hAnsi="Times New Roman" w:cs="Times New Roman"/>
          <w:b w:val="0"/>
          <w:color w:val="000000" w:themeColor="text1"/>
          <w:u w:val="none"/>
          <w:lang w:val="sr-Cyrl-CS"/>
        </w:rPr>
        <w:br/>
      </w:r>
    </w:p>
    <w:p w:rsidR="00FB743C" w:rsidRPr="000369DA" w:rsidRDefault="00FB743C" w:rsidP="00FB743C">
      <w:pPr>
        <w:tabs>
          <w:tab w:val="clear" w:pos="3899"/>
        </w:tabs>
        <w:suppressAutoHyphens/>
        <w:spacing w:before="240" w:after="240"/>
        <w:ind w:left="720"/>
        <w:contextualSpacing/>
        <w:jc w:val="center"/>
        <w:rPr>
          <w:rFonts w:ascii="Times New Roman" w:hAnsi="Times New Roman" w:cs="Times New Roman"/>
          <w:bCs/>
          <w:color w:val="000000" w:themeColor="text1"/>
          <w:u w:val="none"/>
          <w:lang w:val="sr-Latn-CS"/>
        </w:rPr>
      </w:pPr>
      <w:r w:rsidRPr="000369DA">
        <w:rPr>
          <w:rFonts w:ascii="Times New Roman" w:hAnsi="Times New Roman" w:cs="Times New Roman"/>
          <w:bCs/>
          <w:color w:val="000000" w:themeColor="text1"/>
          <w:u w:val="none"/>
          <w:lang w:val="sr-Latn-CS"/>
        </w:rPr>
        <w:t>Облици образовно-васпитног рада којима се остварују обавезни наставни предмети, изборни програми и активности</w:t>
      </w:r>
    </w:p>
    <w:p w:rsidR="00FB743C" w:rsidRPr="000369DA" w:rsidRDefault="00FB743C" w:rsidP="00FB743C">
      <w:pPr>
        <w:tabs>
          <w:tab w:val="clear" w:pos="3899"/>
        </w:tabs>
        <w:spacing w:before="240" w:after="120"/>
        <w:jc w:val="both"/>
        <w:rPr>
          <w:rFonts w:ascii="Times New Roman" w:hAnsi="Times New Roman" w:cs="Times New Roman"/>
          <w:b w:val="0"/>
          <w:bCs/>
          <w:color w:val="000000" w:themeColor="text1"/>
          <w:u w:val="none"/>
          <w:lang w:val="ru-RU" w:eastAsia="en-U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030"/>
        <w:gridCol w:w="5208"/>
        <w:gridCol w:w="812"/>
        <w:gridCol w:w="840"/>
        <w:gridCol w:w="752"/>
        <w:gridCol w:w="778"/>
      </w:tblGrid>
      <w:tr w:rsidR="000369DA" w:rsidRPr="000369DA" w:rsidTr="00FB743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Ред.број</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both"/>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 xml:space="preserve">ОБЛИК ОБРАЗОВНО-ВАСПИТНОГ РАДА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Седми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Осми разред</w:t>
            </w:r>
          </w:p>
        </w:tc>
      </w:tr>
      <w:tr w:rsidR="000369DA" w:rsidRPr="000369DA" w:rsidTr="00FB74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Нед.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Нед.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год.</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 xml:space="preserve">Редовна настава </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val="ru-RU" w:eastAsia="en-US"/>
              </w:rPr>
              <w:t>31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1116</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1054</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2.</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Слобо</w:t>
            </w:r>
            <w:r w:rsidRPr="000369DA">
              <w:rPr>
                <w:rFonts w:ascii="Times New Roman" w:hAnsi="Times New Roman" w:cs="Times New Roman"/>
                <w:b w:val="0"/>
                <w:color w:val="000000" w:themeColor="text1"/>
                <w:u w:val="none"/>
              </w:rPr>
              <w:t>д</w:t>
            </w:r>
            <w:r w:rsidRPr="000369DA">
              <w:rPr>
                <w:rFonts w:ascii="Times New Roman" w:hAnsi="Times New Roman" w:cs="Times New Roman"/>
                <w:b w:val="0"/>
                <w:color w:val="000000" w:themeColor="text1"/>
                <w:u w:val="none"/>
                <w:lang w:val="sr-Latn-CS"/>
              </w:rPr>
              <w:t>не наставне активности</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36</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34</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3.</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 xml:space="preserve">Допунска настава </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36</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34</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4.</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 xml:space="preserve">Додатна настава </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36</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34</w:t>
            </w:r>
          </w:p>
        </w:tc>
      </w:tr>
    </w:tbl>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56"/>
        <w:gridCol w:w="5681"/>
        <w:gridCol w:w="767"/>
        <w:gridCol w:w="677"/>
        <w:gridCol w:w="711"/>
        <w:gridCol w:w="628"/>
      </w:tblGrid>
      <w:tr w:rsidR="000369DA" w:rsidRPr="000369DA" w:rsidTr="00FB743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Ред. број</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both"/>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 xml:space="preserve">ОСТАЛИ ОБЛИЦИ ОБРАЗОВНО ВАСПИТНОГ РАДА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Седми разред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Осми разред</w:t>
            </w:r>
          </w:p>
        </w:tc>
      </w:tr>
      <w:tr w:rsidR="000369DA" w:rsidRPr="000369DA" w:rsidTr="00FB74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Нед.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Нед.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год.</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 xml:space="preserve">Час одељенског старешине </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36</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34</w:t>
            </w:r>
          </w:p>
        </w:tc>
      </w:tr>
      <w:tr w:rsidR="000369DA" w:rsidRPr="000369DA" w:rsidTr="00FB743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2.</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Ваннаставне активности</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36</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0" w:type="auto"/>
            <w:tcBorders>
              <w:top w:val="outset" w:sz="6" w:space="0" w:color="auto"/>
              <w:left w:val="outset" w:sz="6" w:space="0" w:color="auto"/>
              <w:bottom w:val="outset" w:sz="6" w:space="0" w:color="auto"/>
              <w:right w:val="outset" w:sz="6" w:space="0" w:color="auto"/>
            </w:tcBorders>
            <w:hideMark/>
          </w:tcPr>
          <w:p w:rsidR="00FB743C" w:rsidRPr="000369DA" w:rsidRDefault="00FB743C" w:rsidP="00FB743C">
            <w:pPr>
              <w:tabs>
                <w:tab w:val="clear" w:pos="3899"/>
              </w:tabs>
              <w:spacing w:before="100" w:beforeAutospacing="1" w:after="100" w:afterAutospacing="1"/>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34</w:t>
            </w:r>
          </w:p>
        </w:tc>
      </w:tr>
    </w:tbl>
    <w:p w:rsidR="00FB743C" w:rsidRPr="000369DA" w:rsidRDefault="00FB743C" w:rsidP="00FB743C">
      <w:pPr>
        <w:tabs>
          <w:tab w:val="clear" w:pos="3899"/>
        </w:tabs>
        <w:rPr>
          <w:rFonts w:ascii="Times New Roman" w:hAnsi="Times New Roman" w:cs="Times New Roman"/>
          <w:color w:val="000000" w:themeColor="text1"/>
          <w:u w:val="none"/>
          <w:lang w:val="ru-RU"/>
        </w:rPr>
      </w:pPr>
    </w:p>
    <w:p w:rsidR="00FB743C" w:rsidRPr="000369DA" w:rsidRDefault="00FB743C" w:rsidP="00FB743C">
      <w:pPr>
        <w:tabs>
          <w:tab w:val="clear" w:pos="3899"/>
        </w:tabs>
        <w:ind w:left="1134"/>
        <w:contextualSpacing/>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Преглед расположивих ресурса</w:t>
      </w:r>
    </w:p>
    <w:p w:rsidR="00FB743C" w:rsidRPr="000369DA" w:rsidRDefault="00FB743C" w:rsidP="00FB743C">
      <w:pPr>
        <w:tabs>
          <w:tab w:val="clear" w:pos="3899"/>
        </w:tabs>
        <w:ind w:left="1134"/>
        <w:contextualSpacing/>
        <w:rPr>
          <w:rFonts w:ascii="Times New Roman" w:hAnsi="Times New Roman" w:cs="Times New Roman"/>
          <w:color w:val="000000" w:themeColor="text1"/>
          <w:u w:val="none"/>
          <w:lang w:val="sr-Cyrl-BA"/>
        </w:rPr>
      </w:pPr>
    </w:p>
    <w:p w:rsidR="00BC7B8B" w:rsidRPr="000369DA" w:rsidRDefault="00FB743C" w:rsidP="00FB743C">
      <w:pPr>
        <w:tabs>
          <w:tab w:val="clear" w:pos="3899"/>
        </w:tabs>
        <w:jc w:val="center"/>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Latn-CS"/>
        </w:rPr>
        <w:t xml:space="preserve">         </w:t>
      </w:r>
    </w:p>
    <w:p w:rsidR="00BC7B8B" w:rsidRPr="000369DA" w:rsidRDefault="00BC7B8B" w:rsidP="00FB743C">
      <w:pPr>
        <w:tabs>
          <w:tab w:val="clear" w:pos="3899"/>
        </w:tabs>
        <w:jc w:val="center"/>
        <w:rPr>
          <w:rFonts w:ascii="Times New Roman" w:hAnsi="Times New Roman" w:cs="Times New Roman"/>
          <w:color w:val="000000" w:themeColor="text1"/>
          <w:u w:val="none"/>
          <w:lang w:val="sr-Cyrl-BA"/>
        </w:rPr>
      </w:pPr>
    </w:p>
    <w:p w:rsidR="00FB743C" w:rsidRPr="000369DA" w:rsidRDefault="00FB743C" w:rsidP="00FB743C">
      <w:pPr>
        <w:tabs>
          <w:tab w:val="clear" w:pos="3899"/>
        </w:tabs>
        <w:jc w:val="center"/>
        <w:rPr>
          <w:rFonts w:ascii="Times New Roman" w:eastAsiaTheme="majorEastAsia" w:hAnsi="Times New Roman" w:cs="Times New Roman"/>
          <w:b w:val="0"/>
          <w:bCs/>
          <w:i/>
          <w:iCs/>
          <w:color w:val="000000" w:themeColor="text1"/>
          <w:u w:val="none"/>
          <w:lang w:val="sr-Latn-CS"/>
        </w:rPr>
      </w:pPr>
      <w:r w:rsidRPr="000369DA">
        <w:rPr>
          <w:rFonts w:ascii="Times New Roman" w:hAnsi="Times New Roman" w:cs="Times New Roman"/>
          <w:color w:val="000000" w:themeColor="text1"/>
          <w:u w:val="none"/>
          <w:lang w:val="sr-Latn-CS"/>
        </w:rPr>
        <w:t xml:space="preserve">  Школски простор</w:t>
      </w:r>
    </w:p>
    <w:p w:rsidR="00FB743C" w:rsidRPr="000369DA" w:rsidRDefault="00FB743C" w:rsidP="00FB743C">
      <w:pPr>
        <w:tabs>
          <w:tab w:val="clear" w:pos="3899"/>
        </w:tabs>
        <w:jc w:val="both"/>
        <w:rPr>
          <w:rFonts w:ascii="Times New Roman" w:hAnsi="Times New Roman" w:cs="Times New Roman"/>
          <w:color w:val="000000" w:themeColor="text1"/>
          <w:u w:val="none"/>
          <w:lang w:val="sr-Latn-CS"/>
        </w:rPr>
      </w:pPr>
    </w:p>
    <w:tbl>
      <w:tblPr>
        <w:tblW w:w="90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90"/>
        <w:gridCol w:w="6210"/>
        <w:gridCol w:w="1800"/>
      </w:tblGrid>
      <w:tr w:rsidR="000369DA" w:rsidRPr="000369DA" w:rsidTr="00FB743C">
        <w:trPr>
          <w:trHeight w:val="366"/>
          <w:jc w:val="center"/>
        </w:trPr>
        <w:tc>
          <w:tcPr>
            <w:tcW w:w="990" w:type="dxa"/>
            <w:tcBorders>
              <w:bottom w:val="double" w:sz="4" w:space="0" w:color="auto"/>
              <w:right w:val="single" w:sz="6" w:space="0" w:color="auto"/>
            </w:tcBorders>
            <w:shd w:val="clear" w:color="auto" w:fill="F3F3F3"/>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Р.бр.</w:t>
            </w:r>
          </w:p>
        </w:tc>
        <w:tc>
          <w:tcPr>
            <w:tcW w:w="6210" w:type="dxa"/>
            <w:tcBorders>
              <w:left w:val="single" w:sz="6" w:space="0" w:color="auto"/>
              <w:bottom w:val="double" w:sz="4" w:space="0" w:color="auto"/>
              <w:right w:val="single" w:sz="6" w:space="0" w:color="auto"/>
            </w:tcBorders>
            <w:shd w:val="clear" w:color="auto" w:fill="F3F3F3"/>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Намена школског простора</w:t>
            </w:r>
          </w:p>
        </w:tc>
        <w:tc>
          <w:tcPr>
            <w:tcW w:w="1800" w:type="dxa"/>
            <w:tcBorders>
              <w:left w:val="single" w:sz="6" w:space="0" w:color="auto"/>
              <w:bottom w:val="double" w:sz="4" w:space="0" w:color="auto"/>
            </w:tcBorders>
            <w:shd w:val="clear" w:color="auto" w:fill="F3F3F3"/>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Свега m</w:t>
            </w:r>
            <w:r w:rsidRPr="000369DA">
              <w:rPr>
                <w:rFonts w:ascii="Times New Roman" w:hAnsi="Times New Roman" w:cs="Times New Roman"/>
                <w:b w:val="0"/>
                <w:color w:val="000000" w:themeColor="text1"/>
                <w:u w:val="none"/>
                <w:vertAlign w:val="superscript"/>
                <w:lang w:val="sr-Latn-CS"/>
              </w:rPr>
              <w:t>2</w:t>
            </w:r>
          </w:p>
        </w:tc>
      </w:tr>
      <w:tr w:rsidR="000369DA" w:rsidRPr="000369DA" w:rsidTr="00FB743C">
        <w:trPr>
          <w:trHeight w:val="20"/>
          <w:jc w:val="center"/>
        </w:trPr>
        <w:tc>
          <w:tcPr>
            <w:tcW w:w="990" w:type="dxa"/>
            <w:tcBorders>
              <w:bottom w:val="single" w:sz="4" w:space="0" w:color="auto"/>
              <w:right w:val="single" w:sz="4" w:space="0" w:color="auto"/>
            </w:tcBorders>
            <w:vAlign w:val="center"/>
          </w:tcPr>
          <w:p w:rsidR="00FB743C" w:rsidRPr="000369DA" w:rsidRDefault="00FB743C" w:rsidP="00FB743C">
            <w:pPr>
              <w:tabs>
                <w:tab w:val="clear" w:pos="3899"/>
              </w:tabs>
              <w:jc w:val="both"/>
              <w:rPr>
                <w:rFonts w:ascii="Times New Roman" w:hAnsi="Times New Roman" w:cs="Times New Roman"/>
                <w:color w:val="000000" w:themeColor="text1"/>
                <w:u w:val="none"/>
                <w:lang w:val="sr-Latn-CS"/>
              </w:rPr>
            </w:pPr>
            <w:r w:rsidRPr="000369DA">
              <w:rPr>
                <w:rFonts w:ascii="Times New Roman" w:hAnsi="Times New Roman" w:cs="Times New Roman"/>
                <w:b w:val="0"/>
                <w:color w:val="000000" w:themeColor="text1"/>
                <w:u w:val="none"/>
                <w:lang w:val="sr-Latn-CS"/>
              </w:rPr>
              <w:t>1</w:t>
            </w:r>
          </w:p>
        </w:tc>
        <w:tc>
          <w:tcPr>
            <w:tcW w:w="6210" w:type="dxa"/>
            <w:tcBorders>
              <w:left w:val="single" w:sz="4" w:space="0" w:color="auto"/>
              <w:bottom w:val="single" w:sz="4" w:space="0" w:color="auto"/>
              <w:right w:val="single" w:sz="4" w:space="0" w:color="auto"/>
            </w:tcBorders>
            <w:vAlign w:val="center"/>
          </w:tcPr>
          <w:p w:rsidR="00FB743C" w:rsidRPr="000369DA" w:rsidRDefault="00FB743C" w:rsidP="00FB743C">
            <w:pPr>
              <w:tabs>
                <w:tab w:val="clear" w:pos="3899"/>
              </w:tabs>
              <w:jc w:val="both"/>
              <w:rPr>
                <w:rFonts w:ascii="Times New Roman" w:hAnsi="Times New Roman" w:cs="Times New Roman"/>
                <w:color w:val="000000" w:themeColor="text1"/>
                <w:u w:val="none"/>
                <w:lang w:val="sr-Latn-CS"/>
              </w:rPr>
            </w:pPr>
            <w:r w:rsidRPr="000369DA">
              <w:rPr>
                <w:rFonts w:ascii="Times New Roman" w:hAnsi="Times New Roman" w:cs="Times New Roman"/>
                <w:b w:val="0"/>
                <w:color w:val="000000" w:themeColor="text1"/>
                <w:u w:val="none"/>
                <w:lang w:val="sr-Latn-CS"/>
              </w:rPr>
              <w:t>Школска зграда 1</w:t>
            </w:r>
          </w:p>
        </w:tc>
        <w:tc>
          <w:tcPr>
            <w:tcW w:w="1800" w:type="dxa"/>
            <w:tcBorders>
              <w:left w:val="single" w:sz="4" w:space="0" w:color="auto"/>
              <w:bottom w:val="single" w:sz="4" w:space="0" w:color="auto"/>
            </w:tcBorders>
            <w:vAlign w:val="center"/>
          </w:tcPr>
          <w:p w:rsidR="00FB743C" w:rsidRPr="000369DA" w:rsidRDefault="00FB743C" w:rsidP="00FB743C">
            <w:pPr>
              <w:tabs>
                <w:tab w:val="clear" w:pos="3899"/>
              </w:tabs>
              <w:jc w:val="both"/>
              <w:rPr>
                <w:rFonts w:ascii="Times New Roman" w:hAnsi="Times New Roman" w:cs="Times New Roman"/>
                <w:color w:val="000000" w:themeColor="text1"/>
                <w:u w:val="none"/>
                <w:lang w:val="sr-Latn-CS"/>
              </w:rPr>
            </w:pPr>
            <w:r w:rsidRPr="000369DA">
              <w:rPr>
                <w:rFonts w:ascii="Times New Roman" w:hAnsi="Times New Roman" w:cs="Times New Roman"/>
                <w:b w:val="0"/>
                <w:color w:val="000000" w:themeColor="text1"/>
                <w:u w:val="none"/>
                <w:lang w:val="sr-Latn-CS"/>
              </w:rPr>
              <w:t>3 000 m</w:t>
            </w:r>
            <w:r w:rsidRPr="000369DA">
              <w:rPr>
                <w:rFonts w:ascii="Times New Roman" w:hAnsi="Times New Roman" w:cs="Times New Roman"/>
                <w:b w:val="0"/>
                <w:color w:val="000000" w:themeColor="text1"/>
                <w:u w:val="none"/>
                <w:vertAlign w:val="superscript"/>
                <w:lang w:val="sr-Latn-CS"/>
              </w:rPr>
              <w:t>2</w:t>
            </w:r>
          </w:p>
        </w:tc>
      </w:tr>
      <w:tr w:rsidR="000369DA" w:rsidRPr="000369DA" w:rsidTr="00FB743C">
        <w:trPr>
          <w:trHeight w:val="20"/>
          <w:jc w:val="center"/>
        </w:trPr>
        <w:tc>
          <w:tcPr>
            <w:tcW w:w="990" w:type="dxa"/>
            <w:tcBorders>
              <w:top w:val="single" w:sz="4" w:space="0" w:color="auto"/>
              <w:bottom w:val="single" w:sz="4" w:space="0" w:color="auto"/>
              <w:right w:val="single" w:sz="4" w:space="0" w:color="auto"/>
            </w:tcBorders>
            <w:vAlign w:val="center"/>
          </w:tcPr>
          <w:p w:rsidR="00FB743C" w:rsidRPr="000369DA" w:rsidRDefault="00C55B4C" w:rsidP="00FB743C">
            <w:pPr>
              <w:tabs>
                <w:tab w:val="clear" w:pos="3899"/>
              </w:tabs>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p>
        </w:tc>
        <w:tc>
          <w:tcPr>
            <w:tcW w:w="6210" w:type="dxa"/>
            <w:tcBorders>
              <w:top w:val="single" w:sz="4" w:space="0" w:color="auto"/>
              <w:left w:val="single" w:sz="4" w:space="0" w:color="auto"/>
              <w:bottom w:val="single" w:sz="4" w:space="0" w:color="auto"/>
              <w:right w:val="single" w:sz="4" w:space="0" w:color="auto"/>
            </w:tcBorders>
            <w:vAlign w:val="center"/>
          </w:tcPr>
          <w:p w:rsidR="00FB743C" w:rsidRPr="000369DA" w:rsidRDefault="00FB743C" w:rsidP="00FB743C">
            <w:pPr>
              <w:tabs>
                <w:tab w:val="clear" w:pos="3899"/>
              </w:tabs>
              <w:jc w:val="both"/>
              <w:rPr>
                <w:rFonts w:ascii="Times New Roman" w:hAnsi="Times New Roman" w:cs="Times New Roman"/>
                <w:color w:val="000000" w:themeColor="text1"/>
                <w:u w:val="none"/>
                <w:lang w:val="sr-Latn-CS"/>
              </w:rPr>
            </w:pPr>
            <w:r w:rsidRPr="000369DA">
              <w:rPr>
                <w:rFonts w:ascii="Times New Roman" w:hAnsi="Times New Roman" w:cs="Times New Roman"/>
                <w:b w:val="0"/>
                <w:color w:val="000000" w:themeColor="text1"/>
                <w:u w:val="none"/>
                <w:lang w:val="sr-Latn-CS"/>
              </w:rPr>
              <w:t>Површина дворишта</w:t>
            </w:r>
          </w:p>
        </w:tc>
        <w:tc>
          <w:tcPr>
            <w:tcW w:w="1800" w:type="dxa"/>
            <w:tcBorders>
              <w:top w:val="single" w:sz="4" w:space="0" w:color="auto"/>
              <w:left w:val="single" w:sz="4" w:space="0" w:color="auto"/>
              <w:bottom w:val="single" w:sz="4" w:space="0" w:color="auto"/>
            </w:tcBorders>
            <w:vAlign w:val="center"/>
          </w:tcPr>
          <w:p w:rsidR="00FB743C" w:rsidRPr="000369DA" w:rsidRDefault="00FB743C" w:rsidP="00FB743C">
            <w:pPr>
              <w:tabs>
                <w:tab w:val="clear" w:pos="3899"/>
              </w:tabs>
              <w:jc w:val="both"/>
              <w:rPr>
                <w:rFonts w:ascii="Times New Roman" w:hAnsi="Times New Roman" w:cs="Times New Roman"/>
                <w:color w:val="000000" w:themeColor="text1"/>
                <w:u w:val="none"/>
                <w:lang w:val="sr-Latn-CS"/>
              </w:rPr>
            </w:pPr>
            <w:r w:rsidRPr="000369DA">
              <w:rPr>
                <w:rFonts w:ascii="Times New Roman" w:hAnsi="Times New Roman" w:cs="Times New Roman"/>
                <w:b w:val="0"/>
                <w:color w:val="000000" w:themeColor="text1"/>
                <w:u w:val="none"/>
                <w:lang w:val="sr-Latn-CS"/>
              </w:rPr>
              <w:t>2 000 m</w:t>
            </w:r>
            <w:r w:rsidRPr="000369DA">
              <w:rPr>
                <w:rFonts w:ascii="Times New Roman" w:hAnsi="Times New Roman" w:cs="Times New Roman"/>
                <w:b w:val="0"/>
                <w:color w:val="000000" w:themeColor="text1"/>
                <w:u w:val="none"/>
                <w:vertAlign w:val="superscript"/>
                <w:lang w:val="sr-Latn-CS"/>
              </w:rPr>
              <w:t>2</w:t>
            </w:r>
          </w:p>
        </w:tc>
      </w:tr>
      <w:tr w:rsidR="000369DA" w:rsidRPr="000369DA" w:rsidTr="00FB743C">
        <w:trPr>
          <w:trHeight w:val="20"/>
          <w:jc w:val="center"/>
        </w:trPr>
        <w:tc>
          <w:tcPr>
            <w:tcW w:w="990" w:type="dxa"/>
            <w:tcBorders>
              <w:top w:val="single" w:sz="4" w:space="0" w:color="auto"/>
              <w:bottom w:val="single" w:sz="4" w:space="0" w:color="auto"/>
              <w:right w:val="single" w:sz="4" w:space="0" w:color="auto"/>
            </w:tcBorders>
            <w:vAlign w:val="center"/>
          </w:tcPr>
          <w:p w:rsidR="00FB743C" w:rsidRPr="000369DA" w:rsidRDefault="00C55B4C" w:rsidP="00FB743C">
            <w:pPr>
              <w:tabs>
                <w:tab w:val="clear" w:pos="3899"/>
              </w:tabs>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w:t>
            </w:r>
          </w:p>
        </w:tc>
        <w:tc>
          <w:tcPr>
            <w:tcW w:w="6210" w:type="dxa"/>
            <w:tcBorders>
              <w:top w:val="single" w:sz="4" w:space="0" w:color="auto"/>
              <w:left w:val="single" w:sz="4" w:space="0" w:color="auto"/>
              <w:bottom w:val="single" w:sz="4" w:space="0" w:color="auto"/>
              <w:right w:val="single" w:sz="4" w:space="0" w:color="auto"/>
            </w:tcBorders>
            <w:vAlign w:val="center"/>
          </w:tcPr>
          <w:p w:rsidR="00FB743C" w:rsidRPr="000369DA" w:rsidRDefault="00FB743C" w:rsidP="00FB743C">
            <w:pPr>
              <w:tabs>
                <w:tab w:val="clear" w:pos="3899"/>
              </w:tabs>
              <w:jc w:val="both"/>
              <w:rPr>
                <w:rFonts w:ascii="Times New Roman" w:hAnsi="Times New Roman" w:cs="Times New Roman"/>
                <w:color w:val="000000" w:themeColor="text1"/>
                <w:u w:val="none"/>
                <w:lang w:val="sr-Latn-CS"/>
              </w:rPr>
            </w:pPr>
            <w:r w:rsidRPr="000369DA">
              <w:rPr>
                <w:rFonts w:ascii="Times New Roman" w:hAnsi="Times New Roman" w:cs="Times New Roman"/>
                <w:b w:val="0"/>
                <w:color w:val="000000" w:themeColor="text1"/>
                <w:u w:val="none"/>
                <w:lang w:val="sr-Latn-CS"/>
              </w:rPr>
              <w:t>Површина спортских терена</w:t>
            </w:r>
          </w:p>
        </w:tc>
        <w:tc>
          <w:tcPr>
            <w:tcW w:w="1800" w:type="dxa"/>
            <w:tcBorders>
              <w:top w:val="single" w:sz="4" w:space="0" w:color="auto"/>
              <w:left w:val="single" w:sz="4" w:space="0" w:color="auto"/>
              <w:bottom w:val="single" w:sz="4" w:space="0" w:color="auto"/>
            </w:tcBorders>
            <w:vAlign w:val="center"/>
          </w:tcPr>
          <w:p w:rsidR="00FB743C" w:rsidRPr="000369DA" w:rsidRDefault="00FB743C" w:rsidP="00FB743C">
            <w:pPr>
              <w:tabs>
                <w:tab w:val="clear" w:pos="3899"/>
              </w:tabs>
              <w:jc w:val="both"/>
              <w:rPr>
                <w:rFonts w:ascii="Times New Roman" w:hAnsi="Times New Roman" w:cs="Times New Roman"/>
                <w:color w:val="000000" w:themeColor="text1"/>
                <w:u w:val="none"/>
                <w:lang w:val="sr-Latn-CS"/>
              </w:rPr>
            </w:pPr>
            <w:r w:rsidRPr="000369DA">
              <w:rPr>
                <w:rFonts w:ascii="Times New Roman" w:hAnsi="Times New Roman" w:cs="Times New Roman"/>
                <w:b w:val="0"/>
                <w:color w:val="000000" w:themeColor="text1"/>
                <w:u w:val="none"/>
                <w:lang w:val="sr-Latn-CS"/>
              </w:rPr>
              <w:t>2 500 m</w:t>
            </w:r>
            <w:r w:rsidRPr="000369DA">
              <w:rPr>
                <w:rFonts w:ascii="Times New Roman" w:hAnsi="Times New Roman" w:cs="Times New Roman"/>
                <w:b w:val="0"/>
                <w:color w:val="000000" w:themeColor="text1"/>
                <w:u w:val="none"/>
                <w:vertAlign w:val="superscript"/>
                <w:lang w:val="sr-Latn-CS"/>
              </w:rPr>
              <w:t>2</w:t>
            </w:r>
          </w:p>
        </w:tc>
      </w:tr>
      <w:tr w:rsidR="00FB743C" w:rsidRPr="000369DA" w:rsidTr="00FB743C">
        <w:trPr>
          <w:trHeight w:val="20"/>
          <w:jc w:val="center"/>
        </w:trPr>
        <w:tc>
          <w:tcPr>
            <w:tcW w:w="990" w:type="dxa"/>
            <w:tcBorders>
              <w:top w:val="single" w:sz="4" w:space="0" w:color="auto"/>
              <w:right w:val="single" w:sz="4" w:space="0" w:color="auto"/>
            </w:tcBorders>
            <w:vAlign w:val="center"/>
          </w:tcPr>
          <w:p w:rsidR="00FB743C" w:rsidRPr="000369DA" w:rsidRDefault="00C55B4C" w:rsidP="00FB743C">
            <w:pPr>
              <w:tabs>
                <w:tab w:val="clear" w:pos="3899"/>
              </w:tabs>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w:t>
            </w:r>
          </w:p>
        </w:tc>
        <w:tc>
          <w:tcPr>
            <w:tcW w:w="6210" w:type="dxa"/>
            <w:tcBorders>
              <w:top w:val="single" w:sz="4" w:space="0" w:color="auto"/>
              <w:left w:val="single" w:sz="4" w:space="0" w:color="auto"/>
              <w:right w:val="single" w:sz="4" w:space="0" w:color="auto"/>
            </w:tcBorders>
            <w:vAlign w:val="center"/>
          </w:tcPr>
          <w:p w:rsidR="00FB743C" w:rsidRPr="000369DA" w:rsidRDefault="00FB743C" w:rsidP="00FB743C">
            <w:pPr>
              <w:tabs>
                <w:tab w:val="clear" w:pos="3899"/>
              </w:tabs>
              <w:jc w:val="both"/>
              <w:rPr>
                <w:rFonts w:ascii="Times New Roman" w:hAnsi="Times New Roman" w:cs="Times New Roman"/>
                <w:color w:val="000000" w:themeColor="text1"/>
                <w:u w:val="none"/>
                <w:lang w:val="sr-Latn-CS"/>
              </w:rPr>
            </w:pPr>
            <w:r w:rsidRPr="000369DA">
              <w:rPr>
                <w:rFonts w:ascii="Times New Roman" w:hAnsi="Times New Roman" w:cs="Times New Roman"/>
                <w:b w:val="0"/>
                <w:color w:val="000000" w:themeColor="text1"/>
                <w:u w:val="none"/>
                <w:lang w:val="sr-Latn-CS"/>
              </w:rPr>
              <w:t>Зелене површине</w:t>
            </w:r>
          </w:p>
        </w:tc>
        <w:tc>
          <w:tcPr>
            <w:tcW w:w="1800" w:type="dxa"/>
            <w:tcBorders>
              <w:top w:val="single" w:sz="4" w:space="0" w:color="auto"/>
              <w:left w:val="single" w:sz="4" w:space="0" w:color="auto"/>
            </w:tcBorders>
            <w:vAlign w:val="center"/>
          </w:tcPr>
          <w:p w:rsidR="00FB743C" w:rsidRPr="000369DA" w:rsidRDefault="00FB743C" w:rsidP="00FB743C">
            <w:pPr>
              <w:tabs>
                <w:tab w:val="clear" w:pos="3899"/>
              </w:tabs>
              <w:jc w:val="both"/>
              <w:rPr>
                <w:rFonts w:ascii="Times New Roman" w:hAnsi="Times New Roman" w:cs="Times New Roman"/>
                <w:color w:val="000000" w:themeColor="text1"/>
                <w:u w:val="none"/>
                <w:lang w:val="sr-Latn-CS"/>
              </w:rPr>
            </w:pPr>
            <w:r w:rsidRPr="000369DA">
              <w:rPr>
                <w:rFonts w:ascii="Times New Roman" w:hAnsi="Times New Roman" w:cs="Times New Roman"/>
                <w:b w:val="0"/>
                <w:color w:val="000000" w:themeColor="text1"/>
                <w:u w:val="none"/>
                <w:lang w:val="sr-Latn-CS"/>
              </w:rPr>
              <w:t>3 000 m</w:t>
            </w:r>
            <w:r w:rsidRPr="000369DA">
              <w:rPr>
                <w:rFonts w:ascii="Times New Roman" w:hAnsi="Times New Roman" w:cs="Times New Roman"/>
                <w:b w:val="0"/>
                <w:color w:val="000000" w:themeColor="text1"/>
                <w:u w:val="none"/>
                <w:vertAlign w:val="superscript"/>
                <w:lang w:val="sr-Latn-CS"/>
              </w:rPr>
              <w:t>2</w:t>
            </w:r>
          </w:p>
        </w:tc>
      </w:tr>
    </w:tbl>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p>
    <w:p w:rsidR="00FB743C" w:rsidRPr="000369DA" w:rsidRDefault="00FB743C" w:rsidP="00FB743C">
      <w:pPr>
        <w:tabs>
          <w:tab w:val="clear" w:pos="3899"/>
        </w:tabs>
        <w:jc w:val="both"/>
        <w:rPr>
          <w:rFonts w:ascii="Times New Roman" w:eastAsia="Calibri" w:hAnsi="Times New Roman" w:cs="Times New Roman"/>
          <w:color w:val="000000" w:themeColor="text1"/>
          <w:u w:val="none"/>
          <w:lang w:val="sr-Latn-CS" w:eastAsia="en-US"/>
        </w:rPr>
      </w:pPr>
      <w:r w:rsidRPr="000369DA">
        <w:rPr>
          <w:rFonts w:ascii="Times New Roman" w:hAnsi="Times New Roman" w:cs="Times New Roman"/>
          <w:b w:val="0"/>
          <w:color w:val="000000" w:themeColor="text1"/>
          <w:u w:val="none"/>
          <w:lang w:val="sr-Latn-CS"/>
        </w:rPr>
        <w:t>Нова школска зграда заузима у основи површину од 5а 64</w:t>
      </w:r>
      <w:r w:rsidRPr="000369DA">
        <w:rPr>
          <w:rFonts w:ascii="Times New Roman" w:eastAsia="Calibri" w:hAnsi="Times New Roman" w:cs="Times New Roman"/>
          <w:b w:val="0"/>
          <w:color w:val="000000" w:themeColor="text1"/>
          <w:u w:val="none"/>
          <w:lang w:val="sr-Latn-CS" w:eastAsia="en-US"/>
        </w:rPr>
        <w:t xml:space="preserve"> м</w:t>
      </w:r>
      <w:r w:rsidRPr="000369DA">
        <w:rPr>
          <w:rFonts w:ascii="Times New Roman" w:eastAsia="Calibri" w:hAnsi="Times New Roman" w:cs="Times New Roman"/>
          <w:b w:val="0"/>
          <w:color w:val="000000" w:themeColor="text1"/>
          <w:u w:val="none"/>
          <w:vertAlign w:val="superscript"/>
          <w:lang w:val="sr-Latn-CS" w:eastAsia="en-US"/>
        </w:rPr>
        <w:t>2</w:t>
      </w:r>
      <w:r w:rsidRPr="000369DA">
        <w:rPr>
          <w:rFonts w:ascii="Times New Roman" w:eastAsia="Calibri" w:hAnsi="Times New Roman" w:cs="Times New Roman"/>
          <w:b w:val="0"/>
          <w:color w:val="000000" w:themeColor="text1"/>
          <w:u w:val="none"/>
          <w:lang w:val="sr-Latn-CS" w:eastAsia="en-US"/>
        </w:rPr>
        <w:t>. Припада јој још 3 м</w:t>
      </w:r>
      <w:r w:rsidRPr="000369DA">
        <w:rPr>
          <w:rFonts w:ascii="Times New Roman" w:eastAsia="Calibri" w:hAnsi="Times New Roman" w:cs="Times New Roman"/>
          <w:b w:val="0"/>
          <w:color w:val="000000" w:themeColor="text1"/>
          <w:u w:val="none"/>
          <w:vertAlign w:val="superscript"/>
          <w:lang w:val="sr-Latn-CS" w:eastAsia="en-US"/>
        </w:rPr>
        <w:t xml:space="preserve">2 </w:t>
      </w:r>
      <w:r w:rsidRPr="000369DA">
        <w:rPr>
          <w:rFonts w:ascii="Times New Roman" w:eastAsia="Calibri" w:hAnsi="Times New Roman" w:cs="Times New Roman"/>
          <w:b w:val="0"/>
          <w:color w:val="000000" w:themeColor="text1"/>
          <w:u w:val="none"/>
          <w:lang w:val="sr-Latn-CS" w:eastAsia="en-US"/>
        </w:rPr>
        <w:t>и двориште површине 3,36а што укупно чини 9а 3 м</w:t>
      </w:r>
      <w:r w:rsidRPr="000369DA">
        <w:rPr>
          <w:rFonts w:ascii="Times New Roman" w:eastAsia="Calibri" w:hAnsi="Times New Roman" w:cs="Times New Roman"/>
          <w:b w:val="0"/>
          <w:color w:val="000000" w:themeColor="text1"/>
          <w:u w:val="none"/>
          <w:vertAlign w:val="superscript"/>
          <w:lang w:val="sr-Latn-CS" w:eastAsia="en-US"/>
        </w:rPr>
        <w:t>2</w:t>
      </w:r>
      <w:r w:rsidRPr="000369DA">
        <w:rPr>
          <w:rFonts w:ascii="Times New Roman" w:eastAsia="Calibri" w:hAnsi="Times New Roman" w:cs="Times New Roman"/>
          <w:b w:val="0"/>
          <w:color w:val="000000" w:themeColor="text1"/>
          <w:u w:val="none"/>
          <w:lang w:val="sr-Latn-CS" w:eastAsia="en-US"/>
        </w:rPr>
        <w:t>.</w:t>
      </w:r>
    </w:p>
    <w:p w:rsidR="00FB743C" w:rsidRPr="000369DA" w:rsidRDefault="00FB743C" w:rsidP="00FB743C">
      <w:pPr>
        <w:tabs>
          <w:tab w:val="clear" w:pos="3899"/>
        </w:tabs>
        <w:spacing w:line="276" w:lineRule="auto"/>
        <w:jc w:val="both"/>
        <w:rPr>
          <w:rFonts w:ascii="Times New Roman" w:eastAsia="Calibri" w:hAnsi="Times New Roman" w:cs="Times New Roman"/>
          <w:color w:val="000000" w:themeColor="text1"/>
          <w:u w:val="none"/>
          <w:lang w:val="sr-Latn-CS" w:eastAsia="en-US"/>
        </w:rPr>
      </w:pPr>
      <w:r w:rsidRPr="000369DA">
        <w:rPr>
          <w:rFonts w:ascii="Times New Roman" w:eastAsia="Calibri" w:hAnsi="Times New Roman" w:cs="Times New Roman"/>
          <w:b w:val="0"/>
          <w:color w:val="000000" w:themeColor="text1"/>
          <w:u w:val="none"/>
          <w:lang w:val="sr-Latn-CS" w:eastAsia="en-US"/>
        </w:rPr>
        <w:t>У дворишту школе налазе се :</w:t>
      </w:r>
    </w:p>
    <w:p w:rsidR="00FB743C" w:rsidRPr="000369DA" w:rsidRDefault="00FB743C" w:rsidP="00FB743C">
      <w:pPr>
        <w:tabs>
          <w:tab w:val="clear" w:pos="3899"/>
        </w:tabs>
        <w:spacing w:line="276" w:lineRule="auto"/>
        <w:jc w:val="both"/>
        <w:rPr>
          <w:rFonts w:ascii="Times New Roman" w:eastAsia="Calibri" w:hAnsi="Times New Roman" w:cs="Times New Roman"/>
          <w:color w:val="000000" w:themeColor="text1"/>
          <w:u w:val="none"/>
          <w:lang w:val="sr-Latn-CS" w:eastAsia="en-US"/>
        </w:rPr>
      </w:pPr>
      <w:r w:rsidRPr="000369DA">
        <w:rPr>
          <w:rFonts w:ascii="Times New Roman" w:eastAsia="Calibri" w:hAnsi="Times New Roman" w:cs="Times New Roman"/>
          <w:b w:val="0"/>
          <w:color w:val="000000" w:themeColor="text1"/>
          <w:u w:val="none"/>
          <w:lang w:val="sr-Latn-CS" w:eastAsia="en-US"/>
        </w:rPr>
        <w:t>-  кошаркашки терен димензија  17м x 32м  (П=544 м</w:t>
      </w:r>
      <w:r w:rsidRPr="000369DA">
        <w:rPr>
          <w:rFonts w:ascii="Times New Roman" w:eastAsia="Calibri" w:hAnsi="Times New Roman" w:cs="Times New Roman"/>
          <w:b w:val="0"/>
          <w:color w:val="000000" w:themeColor="text1"/>
          <w:u w:val="none"/>
          <w:vertAlign w:val="superscript"/>
          <w:lang w:val="sr-Latn-CS" w:eastAsia="en-US"/>
        </w:rPr>
        <w:t>2</w:t>
      </w:r>
      <w:r w:rsidRPr="000369DA">
        <w:rPr>
          <w:rFonts w:ascii="Times New Roman" w:eastAsia="Calibri" w:hAnsi="Times New Roman" w:cs="Times New Roman"/>
          <w:b w:val="0"/>
          <w:color w:val="000000" w:themeColor="text1"/>
          <w:u w:val="none"/>
          <w:lang w:val="sr-Latn-CS" w:eastAsia="en-US"/>
        </w:rPr>
        <w:t xml:space="preserve">), </w:t>
      </w:r>
    </w:p>
    <w:p w:rsidR="00FB743C" w:rsidRPr="000369DA" w:rsidRDefault="00FB743C" w:rsidP="00FB743C">
      <w:pPr>
        <w:tabs>
          <w:tab w:val="clear" w:pos="3899"/>
        </w:tabs>
        <w:spacing w:line="276" w:lineRule="auto"/>
        <w:jc w:val="both"/>
        <w:rPr>
          <w:rFonts w:ascii="Times New Roman" w:eastAsia="Calibri" w:hAnsi="Times New Roman" w:cs="Times New Roman"/>
          <w:color w:val="000000" w:themeColor="text1"/>
          <w:u w:val="none"/>
          <w:lang w:val="sr-Latn-CS" w:eastAsia="en-US"/>
        </w:rPr>
      </w:pPr>
      <w:r w:rsidRPr="000369DA">
        <w:rPr>
          <w:rFonts w:ascii="Times New Roman" w:eastAsia="Calibri" w:hAnsi="Times New Roman" w:cs="Times New Roman"/>
          <w:b w:val="0"/>
          <w:color w:val="000000" w:themeColor="text1"/>
          <w:u w:val="none"/>
          <w:lang w:val="sr-Latn-CS" w:eastAsia="en-US"/>
        </w:rPr>
        <w:t>- рукометни терен димензија  25,7 x 43,8м  (П=1126м</w:t>
      </w:r>
      <w:r w:rsidRPr="000369DA">
        <w:rPr>
          <w:rFonts w:ascii="Times New Roman" w:eastAsia="Calibri" w:hAnsi="Times New Roman" w:cs="Times New Roman"/>
          <w:b w:val="0"/>
          <w:color w:val="000000" w:themeColor="text1"/>
          <w:u w:val="none"/>
          <w:vertAlign w:val="superscript"/>
          <w:lang w:val="sr-Latn-CS" w:eastAsia="en-US"/>
        </w:rPr>
        <w:t>2</w:t>
      </w:r>
      <w:r w:rsidRPr="000369DA">
        <w:rPr>
          <w:rFonts w:ascii="Times New Roman" w:eastAsia="Calibri" w:hAnsi="Times New Roman" w:cs="Times New Roman"/>
          <w:b w:val="0"/>
          <w:color w:val="000000" w:themeColor="text1"/>
          <w:u w:val="none"/>
          <w:lang w:val="sr-Latn-CS" w:eastAsia="en-US"/>
        </w:rPr>
        <w:t>),</w:t>
      </w:r>
    </w:p>
    <w:p w:rsidR="00FB743C" w:rsidRPr="000369DA" w:rsidRDefault="00FB743C" w:rsidP="00FB743C">
      <w:pPr>
        <w:tabs>
          <w:tab w:val="clear" w:pos="3899"/>
        </w:tabs>
        <w:spacing w:line="276" w:lineRule="auto"/>
        <w:jc w:val="both"/>
        <w:rPr>
          <w:rFonts w:ascii="Times New Roman" w:eastAsia="Calibri" w:hAnsi="Times New Roman" w:cs="Times New Roman"/>
          <w:color w:val="000000" w:themeColor="text1"/>
          <w:u w:val="none"/>
          <w:lang w:val="sr-Latn-CS" w:eastAsia="en-US"/>
        </w:rPr>
      </w:pPr>
      <w:r w:rsidRPr="000369DA">
        <w:rPr>
          <w:rFonts w:ascii="Times New Roman" w:eastAsia="Calibri" w:hAnsi="Times New Roman" w:cs="Times New Roman"/>
          <w:b w:val="0"/>
          <w:color w:val="000000" w:themeColor="text1"/>
          <w:u w:val="none"/>
          <w:lang w:val="sr-Latn-CS" w:eastAsia="en-US"/>
        </w:rPr>
        <w:t>- фудбалски травнати терен димензија  26,7 x 43,8м  (П=1170 м</w:t>
      </w:r>
      <w:r w:rsidRPr="000369DA">
        <w:rPr>
          <w:rFonts w:ascii="Times New Roman" w:eastAsia="Calibri" w:hAnsi="Times New Roman" w:cs="Times New Roman"/>
          <w:b w:val="0"/>
          <w:color w:val="000000" w:themeColor="text1"/>
          <w:u w:val="none"/>
          <w:vertAlign w:val="superscript"/>
          <w:lang w:val="sr-Latn-CS" w:eastAsia="en-US"/>
        </w:rPr>
        <w:t>2</w:t>
      </w:r>
      <w:r w:rsidRPr="000369DA">
        <w:rPr>
          <w:rFonts w:ascii="Times New Roman" w:eastAsia="Calibri" w:hAnsi="Times New Roman" w:cs="Times New Roman"/>
          <w:b w:val="0"/>
          <w:color w:val="000000" w:themeColor="text1"/>
          <w:u w:val="none"/>
          <w:lang w:val="sr-Latn-CS" w:eastAsia="en-US"/>
        </w:rPr>
        <w:t xml:space="preserve">) и </w:t>
      </w:r>
    </w:p>
    <w:p w:rsidR="00FB743C" w:rsidRPr="000369DA" w:rsidRDefault="00FB743C" w:rsidP="00FB743C">
      <w:pPr>
        <w:tabs>
          <w:tab w:val="clear" w:pos="3899"/>
        </w:tabs>
        <w:spacing w:line="276" w:lineRule="auto"/>
        <w:jc w:val="both"/>
        <w:rPr>
          <w:rFonts w:ascii="Times New Roman" w:eastAsia="Calibri" w:hAnsi="Times New Roman" w:cs="Times New Roman"/>
          <w:color w:val="000000" w:themeColor="text1"/>
          <w:u w:val="none"/>
          <w:lang w:val="sr-Latn-CS" w:eastAsia="en-US"/>
        </w:rPr>
      </w:pPr>
      <w:r w:rsidRPr="000369DA">
        <w:rPr>
          <w:rFonts w:ascii="Times New Roman" w:eastAsia="Calibri" w:hAnsi="Times New Roman" w:cs="Times New Roman"/>
          <w:b w:val="0"/>
          <w:color w:val="000000" w:themeColor="text1"/>
          <w:u w:val="none"/>
          <w:lang w:val="sr-Latn-CS" w:eastAsia="en-US"/>
        </w:rPr>
        <w:t>- фискултурна сала димензија  12,1м x 22м  (П=266 м</w:t>
      </w:r>
      <w:r w:rsidRPr="000369DA">
        <w:rPr>
          <w:rFonts w:ascii="Times New Roman" w:eastAsia="Calibri" w:hAnsi="Times New Roman" w:cs="Times New Roman"/>
          <w:b w:val="0"/>
          <w:color w:val="000000" w:themeColor="text1"/>
          <w:u w:val="none"/>
          <w:vertAlign w:val="superscript"/>
          <w:lang w:val="sr-Latn-CS" w:eastAsia="en-US"/>
        </w:rPr>
        <w:t>2</w:t>
      </w:r>
      <w:r w:rsidRPr="000369DA">
        <w:rPr>
          <w:rFonts w:ascii="Times New Roman" w:eastAsia="Calibri" w:hAnsi="Times New Roman" w:cs="Times New Roman"/>
          <w:b w:val="0"/>
          <w:color w:val="000000" w:themeColor="text1"/>
          <w:u w:val="none"/>
          <w:lang w:val="sr-Latn-CS" w:eastAsia="en-US"/>
        </w:rPr>
        <w:t>),</w:t>
      </w:r>
    </w:p>
    <w:p w:rsidR="00FB743C" w:rsidRPr="000369DA" w:rsidRDefault="00FB743C" w:rsidP="00FB743C">
      <w:pPr>
        <w:tabs>
          <w:tab w:val="clear" w:pos="3899"/>
        </w:tabs>
        <w:spacing w:line="276" w:lineRule="auto"/>
        <w:jc w:val="both"/>
        <w:rPr>
          <w:rFonts w:ascii="Times New Roman" w:eastAsia="Calibri" w:hAnsi="Times New Roman" w:cs="Times New Roman"/>
          <w:color w:val="000000" w:themeColor="text1"/>
          <w:u w:val="none"/>
          <w:lang w:val="sr-Latn-CS" w:eastAsia="en-US"/>
        </w:rPr>
      </w:pPr>
      <w:r w:rsidRPr="000369DA">
        <w:rPr>
          <w:rFonts w:ascii="Times New Roman" w:eastAsia="Calibri" w:hAnsi="Times New Roman" w:cs="Times New Roman"/>
          <w:b w:val="0"/>
          <w:color w:val="000000" w:themeColor="text1"/>
          <w:u w:val="none"/>
          <w:lang w:val="sr-Latn-CS" w:eastAsia="en-US"/>
        </w:rPr>
        <w:t>Укупна површина терена је 2840 м</w:t>
      </w:r>
      <w:r w:rsidRPr="000369DA">
        <w:rPr>
          <w:rFonts w:ascii="Times New Roman" w:eastAsia="Calibri" w:hAnsi="Times New Roman" w:cs="Times New Roman"/>
          <w:b w:val="0"/>
          <w:color w:val="000000" w:themeColor="text1"/>
          <w:u w:val="none"/>
          <w:vertAlign w:val="superscript"/>
          <w:lang w:val="sr-Latn-CS" w:eastAsia="en-US"/>
        </w:rPr>
        <w:t>2</w:t>
      </w:r>
      <w:r w:rsidRPr="000369DA">
        <w:rPr>
          <w:rFonts w:ascii="Times New Roman" w:eastAsia="Calibri" w:hAnsi="Times New Roman" w:cs="Times New Roman"/>
          <w:b w:val="0"/>
          <w:color w:val="000000" w:themeColor="text1"/>
          <w:u w:val="none"/>
          <w:lang w:val="sr-Latn-CS" w:eastAsia="en-US"/>
        </w:rPr>
        <w:t>.</w:t>
      </w:r>
    </w:p>
    <w:p w:rsidR="00FB743C" w:rsidRPr="000369DA" w:rsidRDefault="00FB743C" w:rsidP="00FB743C">
      <w:pPr>
        <w:tabs>
          <w:tab w:val="clear" w:pos="3899"/>
        </w:tabs>
        <w:jc w:val="both"/>
        <w:rPr>
          <w:rFonts w:ascii="Times New Roman" w:hAnsi="Times New Roman" w:cs="Times New Roman"/>
          <w:b w:val="0"/>
          <w:color w:val="000000" w:themeColor="text1"/>
          <w:u w:val="none"/>
          <w:lang w:val="sr-Latn-CS"/>
        </w:rPr>
      </w:pPr>
    </w:p>
    <w:p w:rsidR="00FB743C" w:rsidRPr="000369DA" w:rsidRDefault="00FB743C" w:rsidP="00FB743C">
      <w:pPr>
        <w:tabs>
          <w:tab w:val="clear" w:pos="3899"/>
        </w:tabs>
        <w:jc w:val="center"/>
        <w:rPr>
          <w:rFonts w:ascii="Times New Roman" w:hAnsi="Times New Roman" w:cs="Times New Roman"/>
          <w:color w:val="000000" w:themeColor="text1"/>
          <w:u w:val="none"/>
          <w:lang w:val="sr-Latn-CS"/>
        </w:rPr>
      </w:pPr>
      <w:r w:rsidRPr="000369DA">
        <w:rPr>
          <w:rFonts w:ascii="Times New Roman" w:hAnsi="Times New Roman" w:cs="Times New Roman"/>
          <w:color w:val="000000" w:themeColor="text1"/>
          <w:u w:val="none"/>
          <w:lang w:val="sr-Latn-CS"/>
        </w:rPr>
        <w:t>Школска зграда</w:t>
      </w:r>
    </w:p>
    <w:p w:rsidR="00FB743C" w:rsidRPr="000369DA" w:rsidRDefault="00FB743C" w:rsidP="00FB743C">
      <w:pPr>
        <w:tabs>
          <w:tab w:val="clear" w:pos="3899"/>
        </w:tabs>
        <w:jc w:val="both"/>
        <w:rPr>
          <w:rFonts w:ascii="Times New Roman" w:hAnsi="Times New Roman" w:cs="Times New Roman"/>
          <w:color w:val="000000" w:themeColor="text1"/>
          <w:u w:val="none"/>
          <w:lang w:val="sr-Latn-CS"/>
        </w:rPr>
      </w:pPr>
    </w:p>
    <w:tbl>
      <w:tblPr>
        <w:tblStyle w:val="TableGrid6"/>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4590"/>
        <w:gridCol w:w="990"/>
        <w:gridCol w:w="2137"/>
      </w:tblGrid>
      <w:tr w:rsidR="000369DA" w:rsidRPr="000369DA" w:rsidTr="00FB743C">
        <w:trPr>
          <w:trHeight w:val="348"/>
          <w:jc w:val="center"/>
        </w:trPr>
        <w:tc>
          <w:tcPr>
            <w:tcW w:w="828" w:type="dxa"/>
            <w:tcBorders>
              <w:top w:val="double" w:sz="4" w:space="0" w:color="auto"/>
              <w:bottom w:val="single" w:sz="6" w:space="0" w:color="auto"/>
            </w:tcBorders>
            <w:shd w:val="clear" w:color="auto" w:fill="F2F2F2" w:themeFill="background1" w:themeFillShade="F2"/>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Р.бр.</w:t>
            </w:r>
          </w:p>
        </w:tc>
        <w:tc>
          <w:tcPr>
            <w:tcW w:w="4590" w:type="dxa"/>
            <w:tcBorders>
              <w:top w:val="double" w:sz="4" w:space="0" w:color="auto"/>
              <w:bottom w:val="single" w:sz="6" w:space="0" w:color="auto"/>
            </w:tcBorders>
            <w:shd w:val="clear" w:color="auto" w:fill="F2F2F2" w:themeFill="background1" w:themeFillShade="F2"/>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Простор</w:t>
            </w:r>
          </w:p>
        </w:tc>
        <w:tc>
          <w:tcPr>
            <w:tcW w:w="990" w:type="dxa"/>
            <w:tcBorders>
              <w:top w:val="double" w:sz="4" w:space="0" w:color="auto"/>
              <w:bottom w:val="single" w:sz="6" w:space="0" w:color="auto"/>
            </w:tcBorders>
            <w:shd w:val="clear" w:color="auto" w:fill="F2F2F2" w:themeFill="background1" w:themeFillShade="F2"/>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Број</w:t>
            </w:r>
          </w:p>
        </w:tc>
        <w:tc>
          <w:tcPr>
            <w:tcW w:w="2137" w:type="dxa"/>
            <w:tcBorders>
              <w:top w:val="double" w:sz="4" w:space="0" w:color="auto"/>
              <w:bottom w:val="single" w:sz="6" w:space="0" w:color="auto"/>
            </w:tcBorders>
            <w:shd w:val="clear" w:color="auto" w:fill="F2F2F2" w:themeFill="background1" w:themeFillShade="F2"/>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Површина у м</w:t>
            </w:r>
            <w:r w:rsidRPr="000369DA">
              <w:rPr>
                <w:rFonts w:ascii="Times New Roman" w:hAnsi="Times New Roman" w:cs="Times New Roman"/>
                <w:b w:val="0"/>
                <w:color w:val="000000" w:themeColor="text1"/>
                <w:u w:val="none"/>
                <w:vertAlign w:val="superscript"/>
                <w:lang w:eastAsia="en-US"/>
              </w:rPr>
              <w:t>2</w:t>
            </w:r>
          </w:p>
        </w:tc>
      </w:tr>
      <w:tr w:rsidR="000369DA" w:rsidRPr="000369DA" w:rsidTr="00FB743C">
        <w:trPr>
          <w:jc w:val="center"/>
        </w:trPr>
        <w:tc>
          <w:tcPr>
            <w:tcW w:w="828" w:type="dxa"/>
            <w:tcBorders>
              <w:top w:val="single" w:sz="6" w:space="0" w:color="auto"/>
            </w:tcBorders>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4590" w:type="dxa"/>
            <w:tcBorders>
              <w:top w:val="single" w:sz="6" w:space="0" w:color="auto"/>
            </w:tcBorders>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Учионице  двоструке  намене</w:t>
            </w:r>
          </w:p>
        </w:tc>
        <w:tc>
          <w:tcPr>
            <w:tcW w:w="990" w:type="dxa"/>
            <w:tcBorders>
              <w:top w:val="single" w:sz="6" w:space="0" w:color="auto"/>
            </w:tcBorders>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15</w:t>
            </w:r>
          </w:p>
        </w:tc>
        <w:tc>
          <w:tcPr>
            <w:tcW w:w="2137" w:type="dxa"/>
            <w:tcBorders>
              <w:top w:val="single" w:sz="6" w:space="0" w:color="auto"/>
            </w:tcBorders>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818,3</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Специјализоване учионице</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8</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439,2</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Библиотека </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50,2</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4.</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Медијатека</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26,2</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5.</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Продужени боравак</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51,1</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6.</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Зборница</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67,4</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7.</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Педагошко-психолошка служба</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19,4</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8.</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Канцеларија директора</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17</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9.</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Канцеларија секретара школе</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15,6</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10.</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Канцеларија рачуновође</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10,3</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11.</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Канцеларија референта</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10,3</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12.</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Сала за састанке</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15,9</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13.</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Остале просторије</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10</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108,3</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14.</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Тоалети </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10</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115</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15.</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Сала за физичко са свлачионицама</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1+4</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323,8</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16.</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Кухиња</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20,4</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lastRenderedPageBreak/>
              <w:t>17.</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Котларница</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22,5</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18.</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Зубна ординација</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37,9</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19.</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Ходници</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19</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771,9</w:t>
            </w:r>
          </w:p>
        </w:tc>
      </w:tr>
      <w:tr w:rsidR="000369DA"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20.</w:t>
            </w: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Трем</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60</w:t>
            </w:r>
          </w:p>
        </w:tc>
      </w:tr>
      <w:tr w:rsidR="00FB743C" w:rsidRPr="000369DA" w:rsidTr="00FB743C">
        <w:trPr>
          <w:jc w:val="center"/>
        </w:trPr>
        <w:tc>
          <w:tcPr>
            <w:tcW w:w="828"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p>
        </w:tc>
        <w:tc>
          <w:tcPr>
            <w:tcW w:w="4590" w:type="dxa"/>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Укупно</w:t>
            </w:r>
          </w:p>
        </w:tc>
        <w:tc>
          <w:tcPr>
            <w:tcW w:w="990"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83</w:t>
            </w:r>
          </w:p>
        </w:tc>
        <w:tc>
          <w:tcPr>
            <w:tcW w:w="2137" w:type="dxa"/>
            <w:vAlign w:val="center"/>
          </w:tcPr>
          <w:p w:rsidR="00FB743C" w:rsidRPr="000369DA" w:rsidRDefault="00FB743C" w:rsidP="00FB743C">
            <w:pPr>
              <w:tabs>
                <w:tab w:val="clear" w:pos="3899"/>
              </w:tabs>
              <w:jc w:val="both"/>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2940,5</w:t>
            </w:r>
          </w:p>
        </w:tc>
      </w:tr>
    </w:tbl>
    <w:p w:rsidR="00FB743C" w:rsidRPr="000369DA" w:rsidRDefault="00FB743C" w:rsidP="00FB743C">
      <w:pPr>
        <w:tabs>
          <w:tab w:val="clear" w:pos="3899"/>
        </w:tabs>
        <w:jc w:val="both"/>
        <w:rPr>
          <w:rFonts w:ascii="Times New Roman" w:eastAsia="Calibri" w:hAnsi="Times New Roman" w:cs="Times New Roman"/>
          <w:b w:val="0"/>
          <w:color w:val="000000" w:themeColor="text1"/>
          <w:u w:val="none"/>
          <w:lang w:val="sr-Cyrl-BA" w:eastAsia="en-US"/>
        </w:rPr>
      </w:pPr>
    </w:p>
    <w:p w:rsidR="00FB743C" w:rsidRPr="000369DA" w:rsidRDefault="00FB743C" w:rsidP="00FB743C">
      <w:pPr>
        <w:tabs>
          <w:tab w:val="clear" w:pos="3899"/>
        </w:tabs>
        <w:jc w:val="both"/>
        <w:rPr>
          <w:rFonts w:ascii="Times New Roman" w:eastAsia="Calibri" w:hAnsi="Times New Roman" w:cs="Times New Roman"/>
          <w:b w:val="0"/>
          <w:color w:val="000000" w:themeColor="text1"/>
          <w:u w:val="none"/>
          <w:lang w:val="sr-Cyrl-BA" w:eastAsia="en-US"/>
        </w:rPr>
      </w:pPr>
      <w:r w:rsidRPr="000369DA">
        <w:rPr>
          <w:rFonts w:ascii="Times New Roman" w:eastAsia="Calibri" w:hAnsi="Times New Roman" w:cs="Times New Roman"/>
          <w:b w:val="0"/>
          <w:color w:val="000000" w:themeColor="text1"/>
          <w:u w:val="none"/>
          <w:lang w:val="sr-Latn-CS" w:eastAsia="en-US"/>
        </w:rPr>
        <w:t xml:space="preserve">Школа има 23 учионице. </w:t>
      </w:r>
      <w:r w:rsidRPr="000369DA">
        <w:rPr>
          <w:rFonts w:ascii="Times New Roman" w:eastAsia="Calibri" w:hAnsi="Times New Roman" w:cs="Times New Roman"/>
          <w:b w:val="0"/>
          <w:color w:val="000000" w:themeColor="text1"/>
          <w:u w:val="none"/>
          <w:lang w:val="sr-Cyrl-BA" w:eastAsia="en-US"/>
        </w:rPr>
        <w:t>Целокупан простор школе покривне је бежичним интернетом и видо надзором.</w:t>
      </w:r>
    </w:p>
    <w:p w:rsidR="00FB743C" w:rsidRPr="000369DA" w:rsidRDefault="00FB743C" w:rsidP="00FB743C">
      <w:pPr>
        <w:tabs>
          <w:tab w:val="clear" w:pos="3899"/>
        </w:tabs>
        <w:jc w:val="both"/>
        <w:rPr>
          <w:rFonts w:ascii="Times New Roman" w:eastAsia="Calibri" w:hAnsi="Times New Roman" w:cs="Times New Roman"/>
          <w:b w:val="0"/>
          <w:color w:val="000000" w:themeColor="text1"/>
          <w:u w:val="none"/>
          <w:lang w:val="sr-Cyrl-BA" w:eastAsia="en-US"/>
        </w:rPr>
      </w:pPr>
      <w:r w:rsidRPr="000369DA">
        <w:rPr>
          <w:rFonts w:ascii="Times New Roman" w:eastAsia="Calibri" w:hAnsi="Times New Roman" w:cs="Times New Roman"/>
          <w:b w:val="0"/>
          <w:color w:val="000000" w:themeColor="text1"/>
          <w:u w:val="none"/>
          <w:lang w:val="sr-Latn-CS" w:eastAsia="en-US"/>
        </w:rPr>
        <w:t xml:space="preserve">Свака учионица има 2 беле  таблe, </w:t>
      </w:r>
      <w:r w:rsidRPr="000369DA">
        <w:rPr>
          <w:rFonts w:ascii="Times New Roman" w:eastAsia="Calibri" w:hAnsi="Times New Roman" w:cs="Times New Roman"/>
          <w:b w:val="0"/>
          <w:color w:val="000000" w:themeColor="text1"/>
          <w:u w:val="none"/>
          <w:lang w:val="sr-Cyrl-BA" w:eastAsia="en-US"/>
        </w:rPr>
        <w:t xml:space="preserve">рачунар за наставнике, </w:t>
      </w:r>
      <w:r w:rsidRPr="000369DA">
        <w:rPr>
          <w:rFonts w:ascii="Times New Roman" w:eastAsia="Calibri" w:hAnsi="Times New Roman" w:cs="Times New Roman"/>
          <w:b w:val="0"/>
          <w:color w:val="000000" w:themeColor="text1"/>
          <w:u w:val="none"/>
          <w:lang w:val="sr-Latn-CS" w:eastAsia="en-US"/>
        </w:rPr>
        <w:t xml:space="preserve">наставнички сто и столицу, 15-16 школских клупа са по две ученичке столице, чивилук, бар 4 плутане табле, бар два ормана, касетофон. Поред информатичког кабинета са 30 рачунарских места,  </w:t>
      </w:r>
      <w:r w:rsidRPr="000369DA">
        <w:rPr>
          <w:rFonts w:ascii="Times New Roman" w:eastAsia="Calibri" w:hAnsi="Times New Roman" w:cs="Times New Roman"/>
          <w:b w:val="0"/>
          <w:color w:val="000000" w:themeColor="text1"/>
          <w:u w:val="none"/>
          <w:lang w:val="sr-Cyrl-BA" w:eastAsia="en-US"/>
        </w:rPr>
        <w:t>све</w:t>
      </w:r>
      <w:r w:rsidRPr="000369DA">
        <w:rPr>
          <w:rFonts w:ascii="Times New Roman" w:eastAsia="Calibri" w:hAnsi="Times New Roman" w:cs="Times New Roman"/>
          <w:b w:val="0"/>
          <w:color w:val="000000" w:themeColor="text1"/>
          <w:u w:val="none"/>
          <w:lang w:val="sr-Latn-CS" w:eastAsia="en-US"/>
        </w:rPr>
        <w:t xml:space="preserve"> учиониц</w:t>
      </w:r>
      <w:r w:rsidRPr="000369DA">
        <w:rPr>
          <w:rFonts w:ascii="Times New Roman" w:eastAsia="Calibri" w:hAnsi="Times New Roman" w:cs="Times New Roman"/>
          <w:b w:val="0"/>
          <w:color w:val="000000" w:themeColor="text1"/>
          <w:u w:val="none"/>
          <w:lang w:val="sr-Cyrl-BA" w:eastAsia="en-US"/>
        </w:rPr>
        <w:t>е</w:t>
      </w:r>
      <w:r w:rsidRPr="000369DA">
        <w:rPr>
          <w:rFonts w:ascii="Times New Roman" w:eastAsia="Calibri" w:hAnsi="Times New Roman" w:cs="Times New Roman"/>
          <w:b w:val="0"/>
          <w:color w:val="000000" w:themeColor="text1"/>
          <w:u w:val="none"/>
          <w:lang w:val="sr-Latn-CS" w:eastAsia="en-US"/>
        </w:rPr>
        <w:t xml:space="preserve"> има</w:t>
      </w:r>
      <w:r w:rsidRPr="000369DA">
        <w:rPr>
          <w:rFonts w:ascii="Times New Roman" w:eastAsia="Calibri" w:hAnsi="Times New Roman" w:cs="Times New Roman"/>
          <w:b w:val="0"/>
          <w:color w:val="000000" w:themeColor="text1"/>
          <w:u w:val="none"/>
          <w:lang w:val="sr-Cyrl-BA" w:eastAsia="en-US"/>
        </w:rPr>
        <w:t>ју</w:t>
      </w:r>
      <w:r w:rsidRPr="000369DA">
        <w:rPr>
          <w:rFonts w:ascii="Times New Roman" w:eastAsia="Calibri" w:hAnsi="Times New Roman" w:cs="Times New Roman"/>
          <w:b w:val="0"/>
          <w:color w:val="000000" w:themeColor="text1"/>
          <w:u w:val="none"/>
          <w:lang w:val="sr-Latn-CS" w:eastAsia="en-US"/>
        </w:rPr>
        <w:t xml:space="preserve"> рачунар са приступом бежичном интернету.</w:t>
      </w:r>
    </w:p>
    <w:p w:rsidR="00FB743C" w:rsidRPr="000369DA" w:rsidRDefault="00FB743C" w:rsidP="00FB743C">
      <w:pPr>
        <w:tabs>
          <w:tab w:val="clear" w:pos="3899"/>
        </w:tabs>
        <w:jc w:val="both"/>
        <w:rPr>
          <w:rFonts w:ascii="Times New Roman" w:eastAsia="Calibri" w:hAnsi="Times New Roman" w:cs="Times New Roman"/>
          <w:b w:val="0"/>
          <w:color w:val="000000" w:themeColor="text1"/>
          <w:u w:val="none"/>
          <w:lang w:val="sr-Latn-CS" w:eastAsia="en-US"/>
        </w:rPr>
      </w:pPr>
    </w:p>
    <w:p w:rsidR="00FB743C" w:rsidRPr="000369DA" w:rsidRDefault="00FB743C" w:rsidP="00FB743C">
      <w:pPr>
        <w:tabs>
          <w:tab w:val="clear" w:pos="3899"/>
        </w:tabs>
        <w:jc w:val="both"/>
        <w:rPr>
          <w:rFonts w:ascii="Times New Roman" w:eastAsia="Calibri" w:hAnsi="Times New Roman" w:cs="Times New Roman"/>
          <w:color w:val="000000" w:themeColor="text1"/>
          <w:u w:val="none"/>
          <w:lang w:val="sr-Latn-CS" w:eastAsia="en-US"/>
        </w:rPr>
      </w:pPr>
      <w:r w:rsidRPr="000369DA">
        <w:rPr>
          <w:rFonts w:ascii="Times New Roman" w:eastAsia="Calibri" w:hAnsi="Times New Roman" w:cs="Times New Roman"/>
          <w:b w:val="0"/>
          <w:color w:val="000000" w:themeColor="text1"/>
          <w:u w:val="none"/>
          <w:lang w:val="sr-Cyrl-BA" w:eastAsia="en-US"/>
        </w:rPr>
        <w:t>Две</w:t>
      </w:r>
      <w:r w:rsidRPr="000369DA">
        <w:rPr>
          <w:rFonts w:ascii="Times New Roman" w:eastAsia="Calibri" w:hAnsi="Times New Roman" w:cs="Times New Roman"/>
          <w:b w:val="0"/>
          <w:color w:val="000000" w:themeColor="text1"/>
          <w:u w:val="none"/>
          <w:lang w:val="sr-Latn-CS" w:eastAsia="en-US"/>
        </w:rPr>
        <w:t xml:space="preserve"> учиониц</w:t>
      </w:r>
      <w:r w:rsidRPr="000369DA">
        <w:rPr>
          <w:rFonts w:ascii="Times New Roman" w:eastAsia="Calibri" w:hAnsi="Times New Roman" w:cs="Times New Roman"/>
          <w:b w:val="0"/>
          <w:color w:val="000000" w:themeColor="text1"/>
          <w:u w:val="none"/>
          <w:lang w:val="sr-Cyrl-BA" w:eastAsia="en-US"/>
        </w:rPr>
        <w:t>е</w:t>
      </w:r>
      <w:r w:rsidRPr="000369DA">
        <w:rPr>
          <w:rFonts w:ascii="Times New Roman" w:eastAsia="Calibri" w:hAnsi="Times New Roman" w:cs="Times New Roman"/>
          <w:b w:val="0"/>
          <w:color w:val="000000" w:themeColor="text1"/>
          <w:u w:val="none"/>
          <w:lang w:val="sr-Latn-CS" w:eastAsia="en-US"/>
        </w:rPr>
        <w:t xml:space="preserve"> има</w:t>
      </w:r>
      <w:r w:rsidRPr="000369DA">
        <w:rPr>
          <w:rFonts w:ascii="Times New Roman" w:eastAsia="Calibri" w:hAnsi="Times New Roman" w:cs="Times New Roman"/>
          <w:b w:val="0"/>
          <w:color w:val="000000" w:themeColor="text1"/>
          <w:u w:val="none"/>
          <w:lang w:val="sr-Cyrl-BA" w:eastAsia="en-US"/>
        </w:rPr>
        <w:t>ју</w:t>
      </w:r>
      <w:r w:rsidRPr="000369DA">
        <w:rPr>
          <w:rFonts w:ascii="Times New Roman" w:eastAsia="Calibri" w:hAnsi="Times New Roman" w:cs="Times New Roman"/>
          <w:b w:val="0"/>
          <w:color w:val="000000" w:themeColor="text1"/>
          <w:u w:val="none"/>
          <w:lang w:val="sr-Latn-CS" w:eastAsia="en-US"/>
        </w:rPr>
        <w:t xml:space="preserve"> смарт таблу. У школи се налазиосампројектора, 6 телевизора, 20 касетофона, 8 графоскопа, 2 фотокопир апарата (А3- А4), 7 црно-белих и 3 штампача у боји, камера и фотоапарат. Користи се10 комплета геометријског прибора за беле магнетне табле.    </w:t>
      </w:r>
    </w:p>
    <w:p w:rsidR="00FB743C" w:rsidRPr="000369DA" w:rsidRDefault="00FB743C" w:rsidP="00FB743C">
      <w:pPr>
        <w:tabs>
          <w:tab w:val="clear" w:pos="3899"/>
        </w:tabs>
        <w:jc w:val="both"/>
        <w:rPr>
          <w:rFonts w:ascii="Times New Roman" w:eastAsia="Calibri" w:hAnsi="Times New Roman" w:cs="Times New Roman"/>
          <w:color w:val="000000" w:themeColor="text1"/>
          <w:u w:val="none"/>
          <w:lang w:val="sr-Latn-CS" w:eastAsia="en-US"/>
        </w:rPr>
      </w:pPr>
      <w:r w:rsidRPr="000369DA">
        <w:rPr>
          <w:rFonts w:ascii="Times New Roman" w:eastAsia="Calibri" w:hAnsi="Times New Roman" w:cs="Times New Roman"/>
          <w:b w:val="0"/>
          <w:color w:val="000000" w:themeColor="text1"/>
          <w:u w:val="none"/>
          <w:lang w:val="sr-Latn-CS" w:eastAsia="en-US"/>
        </w:rPr>
        <w:t>Школска медијатека поседује телевизор, компјутер и 6 видео бимова и користи се у настави.</w:t>
      </w:r>
    </w:p>
    <w:p w:rsidR="00FB743C" w:rsidRPr="000369DA" w:rsidRDefault="00FB743C" w:rsidP="00FB743C">
      <w:pPr>
        <w:tabs>
          <w:tab w:val="clear" w:pos="3899"/>
        </w:tabs>
        <w:jc w:val="both"/>
        <w:rPr>
          <w:rFonts w:ascii="Times New Roman" w:eastAsia="Calibri" w:hAnsi="Times New Roman" w:cs="Times New Roman"/>
          <w:b w:val="0"/>
          <w:color w:val="000000" w:themeColor="text1"/>
          <w:u w:val="none"/>
          <w:lang w:val="sr-Cyrl-BA" w:eastAsia="en-US"/>
        </w:rPr>
      </w:pPr>
      <w:r w:rsidRPr="000369DA">
        <w:rPr>
          <w:rFonts w:ascii="Times New Roman" w:eastAsia="Calibri" w:hAnsi="Times New Roman" w:cs="Times New Roman"/>
          <w:b w:val="0"/>
          <w:color w:val="000000" w:themeColor="text1"/>
          <w:u w:val="none"/>
          <w:lang w:val="sr-Latn-CS" w:eastAsia="en-US"/>
        </w:rPr>
        <w:t>Школска библиотека има више од 16000 књига за ученике и стручну литературу за наставнике.</w:t>
      </w:r>
    </w:p>
    <w:p w:rsidR="00FB743C" w:rsidRPr="000369DA" w:rsidRDefault="00FB743C" w:rsidP="00FB743C">
      <w:pPr>
        <w:tabs>
          <w:tab w:val="clear" w:pos="3899"/>
        </w:tabs>
        <w:jc w:val="both"/>
        <w:rPr>
          <w:rFonts w:ascii="Times New Roman" w:eastAsia="Calibri" w:hAnsi="Times New Roman" w:cs="Times New Roman"/>
          <w:b w:val="0"/>
          <w:color w:val="000000" w:themeColor="text1"/>
          <w:u w:val="none"/>
          <w:lang w:val="sr-Cyrl-BA" w:eastAsia="en-US"/>
        </w:rPr>
      </w:pPr>
      <w:r w:rsidRPr="000369DA">
        <w:rPr>
          <w:rFonts w:ascii="Times New Roman" w:eastAsia="Calibri" w:hAnsi="Times New Roman" w:cs="Times New Roman"/>
          <w:b w:val="0"/>
          <w:color w:val="000000" w:themeColor="text1"/>
          <w:u w:val="none"/>
          <w:lang w:val="sr-Cyrl-BA" w:eastAsia="en-US"/>
        </w:rPr>
        <w:t>Школа има две просторије за рад у продуженом боравку ученика 1. и 2. разреда.</w:t>
      </w:r>
    </w:p>
    <w:p w:rsidR="00FB743C" w:rsidRPr="000369DA" w:rsidRDefault="00FB743C" w:rsidP="00FB743C">
      <w:pPr>
        <w:tabs>
          <w:tab w:val="clear" w:pos="3899"/>
        </w:tabs>
        <w:jc w:val="both"/>
        <w:rPr>
          <w:rFonts w:ascii="Times New Roman" w:eastAsia="Calibri" w:hAnsi="Times New Roman" w:cs="Times New Roman"/>
          <w:color w:val="000000" w:themeColor="text1"/>
          <w:u w:val="none"/>
          <w:lang w:val="sr-Cyrl-BA" w:eastAsia="en-US"/>
        </w:rPr>
      </w:pPr>
      <w:r w:rsidRPr="000369DA">
        <w:rPr>
          <w:rFonts w:ascii="Times New Roman" w:eastAsia="Calibri" w:hAnsi="Times New Roman" w:cs="Times New Roman"/>
          <w:b w:val="0"/>
          <w:color w:val="000000" w:themeColor="text1"/>
          <w:u w:val="none"/>
          <w:lang w:val="sr-Cyrl-BA" w:eastAsia="en-US"/>
        </w:rPr>
        <w:t>Школа има своју салу за спортске активности са две свлачионице са два мокра чвора и справарницом.</w:t>
      </w:r>
    </w:p>
    <w:p w:rsidR="00FB743C" w:rsidRPr="000369DA" w:rsidRDefault="00FB743C" w:rsidP="00FB743C">
      <w:pPr>
        <w:tabs>
          <w:tab w:val="clear" w:pos="3899"/>
        </w:tabs>
        <w:jc w:val="both"/>
        <w:rPr>
          <w:rFonts w:ascii="Times New Roman" w:hAnsi="Times New Roman" w:cs="Times New Roman"/>
          <w:b w:val="0"/>
          <w:color w:val="000000" w:themeColor="text1"/>
          <w:u w:val="none"/>
          <w:lang w:val="sr-Cyrl-BA" w:eastAsia="en-US"/>
        </w:rPr>
      </w:pPr>
      <w:r w:rsidRPr="000369DA">
        <w:rPr>
          <w:rFonts w:ascii="Times New Roman" w:hAnsi="Times New Roman" w:cs="Times New Roman"/>
          <w:b w:val="0"/>
          <w:color w:val="000000" w:themeColor="text1"/>
          <w:u w:val="none"/>
          <w:lang w:val="sr-Latn-CS" w:eastAsia="en-US"/>
        </w:rPr>
        <w:t xml:space="preserve">Простор за наставу и остале активности ученика је функционално добро прилагођен.  У великом делу школе простор и опрема су у добром стању. Последњих година школа се плански реновира.Школски намештај је нов. </w:t>
      </w:r>
    </w:p>
    <w:p w:rsidR="00FB743C" w:rsidRPr="000369DA" w:rsidRDefault="00FB743C" w:rsidP="00FB743C">
      <w:pPr>
        <w:tabs>
          <w:tab w:val="clear" w:pos="3899"/>
        </w:tabs>
        <w:jc w:val="both"/>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eastAsia="en-US"/>
        </w:rPr>
        <w:t xml:space="preserve">Школа има свој службени мејл, као и сајт </w:t>
      </w:r>
      <w:hyperlink r:id="rId10" w:history="1">
        <w:r w:rsidRPr="000369DA">
          <w:rPr>
            <w:rFonts w:ascii="Times New Roman" w:hAnsi="Times New Roman" w:cs="Times New Roman"/>
            <w:b w:val="0"/>
            <w:color w:val="000000" w:themeColor="text1"/>
            <w:lang w:val="sr-Latn-CS"/>
          </w:rPr>
          <w:t>http://osbradicevicpancevo.edu.rs/</w:t>
        </w:r>
      </w:hyperlink>
      <w:r w:rsidRPr="000369DA">
        <w:rPr>
          <w:rFonts w:ascii="Times New Roman" w:hAnsi="Times New Roman" w:cs="Times New Roman"/>
          <w:b w:val="0"/>
          <w:color w:val="000000" w:themeColor="text1"/>
          <w:u w:val="none"/>
          <w:lang w:val="sr-Cyrl-BA"/>
        </w:rPr>
        <w:t xml:space="preserve"> и службени сервер на коме ће се поставити одабрани систем учења на даљину, одабрана платформа за оба циклуса на нивоу школе је „Едмодо“.</w:t>
      </w:r>
    </w:p>
    <w:p w:rsidR="00FB743C" w:rsidRPr="000369DA" w:rsidRDefault="00FB743C" w:rsidP="00FB743C">
      <w:pPr>
        <w:tabs>
          <w:tab w:val="clear" w:pos="3899"/>
        </w:tabs>
        <w:jc w:val="both"/>
        <w:rPr>
          <w:rFonts w:ascii="Times New Roman" w:hAnsi="Times New Roman" w:cs="Times New Roman"/>
          <w:b w:val="0"/>
          <w:color w:val="000000" w:themeColor="text1"/>
          <w:u w:val="none"/>
          <w:lang w:val="sr-Cyrl-BA" w:eastAsia="en-US"/>
        </w:rPr>
      </w:pPr>
      <w:r w:rsidRPr="000369DA">
        <w:rPr>
          <w:rFonts w:ascii="Times New Roman" w:hAnsi="Times New Roman" w:cs="Times New Roman"/>
          <w:b w:val="0"/>
          <w:color w:val="000000" w:themeColor="text1"/>
          <w:u w:val="none"/>
          <w:lang w:val="sr-Cyrl-BA"/>
        </w:rPr>
        <w:t xml:space="preserve">Педагошко-психолошка служба школе је доступна преко службеног мејла </w:t>
      </w:r>
      <w:hyperlink r:id="rId11" w:history="1">
        <w:r w:rsidRPr="000369DA">
          <w:rPr>
            <w:rFonts w:ascii="Times New Roman" w:hAnsi="Times New Roman" w:cs="Times New Roman"/>
            <w:b w:val="0"/>
            <w:color w:val="000000" w:themeColor="text1"/>
          </w:rPr>
          <w:t>ppsluzbabrankova</w:t>
        </w:r>
        <w:r w:rsidRPr="000369DA">
          <w:rPr>
            <w:rFonts w:ascii="Times New Roman" w:hAnsi="Times New Roman" w:cs="Times New Roman"/>
            <w:b w:val="0"/>
            <w:color w:val="000000" w:themeColor="text1"/>
            <w:lang w:val="sr-Cyrl-BA"/>
          </w:rPr>
          <w:t>.</w:t>
        </w:r>
        <w:r w:rsidRPr="000369DA">
          <w:rPr>
            <w:rFonts w:ascii="Times New Roman" w:hAnsi="Times New Roman" w:cs="Times New Roman"/>
            <w:b w:val="0"/>
            <w:color w:val="000000" w:themeColor="text1"/>
          </w:rPr>
          <w:t>pa</w:t>
        </w:r>
        <w:r w:rsidRPr="000369DA">
          <w:rPr>
            <w:rFonts w:ascii="Times New Roman" w:hAnsi="Times New Roman" w:cs="Times New Roman"/>
            <w:b w:val="0"/>
            <w:color w:val="000000" w:themeColor="text1"/>
            <w:lang w:val="sr-Cyrl-BA"/>
          </w:rPr>
          <w:t>20@</w:t>
        </w:r>
        <w:r w:rsidRPr="000369DA">
          <w:rPr>
            <w:rFonts w:ascii="Times New Roman" w:hAnsi="Times New Roman" w:cs="Times New Roman"/>
            <w:b w:val="0"/>
            <w:color w:val="000000" w:themeColor="text1"/>
          </w:rPr>
          <w:t>gmail</w:t>
        </w:r>
        <w:r w:rsidRPr="000369DA">
          <w:rPr>
            <w:rFonts w:ascii="Times New Roman" w:hAnsi="Times New Roman" w:cs="Times New Roman"/>
            <w:b w:val="0"/>
            <w:color w:val="000000" w:themeColor="text1"/>
            <w:lang w:val="sr-Cyrl-BA"/>
          </w:rPr>
          <w:t>.</w:t>
        </w:r>
        <w:r w:rsidRPr="000369DA">
          <w:rPr>
            <w:rFonts w:ascii="Times New Roman" w:hAnsi="Times New Roman" w:cs="Times New Roman"/>
            <w:b w:val="0"/>
            <w:color w:val="000000" w:themeColor="text1"/>
          </w:rPr>
          <w:t>com</w:t>
        </w:r>
      </w:hyperlink>
      <w:r w:rsidRPr="000369DA">
        <w:rPr>
          <w:rFonts w:ascii="Times New Roman" w:hAnsi="Times New Roman" w:cs="Times New Roman"/>
          <w:b w:val="0"/>
          <w:color w:val="000000" w:themeColor="text1"/>
          <w:u w:val="none"/>
          <w:lang w:val="sr-Cyrl-BA"/>
        </w:rPr>
        <w:t>.</w:t>
      </w:r>
    </w:p>
    <w:p w:rsidR="00FB743C" w:rsidRPr="000369DA" w:rsidRDefault="00FB743C" w:rsidP="00FB743C">
      <w:pPr>
        <w:tabs>
          <w:tab w:val="clear" w:pos="3899"/>
        </w:tabs>
        <w:jc w:val="center"/>
        <w:rPr>
          <w:rFonts w:ascii="Times New Roman" w:hAnsi="Times New Roman" w:cs="Times New Roman"/>
          <w:color w:val="000000" w:themeColor="text1"/>
          <w:u w:val="none"/>
          <w:lang w:val="sr-Latn-CS"/>
        </w:rPr>
      </w:pPr>
    </w:p>
    <w:p w:rsidR="00FB743C" w:rsidRPr="000369DA" w:rsidRDefault="00FB743C" w:rsidP="00FB743C">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color w:val="000000" w:themeColor="text1"/>
          <w:kern w:val="2"/>
          <w:u w:val="none"/>
          <w:lang w:val="sr-Cyrl-CS" w:eastAsia="zh-CN" w:bidi="hi-IN"/>
        </w:rPr>
        <w:t>Кадровска структура запослених</w:t>
      </w:r>
    </w:p>
    <w:p w:rsidR="00FB743C" w:rsidRPr="000369DA" w:rsidRDefault="00FB743C" w:rsidP="00FB743C">
      <w:pPr>
        <w:tabs>
          <w:tab w:val="clear" w:pos="3899"/>
        </w:tabs>
        <w:suppressAutoHyphens/>
        <w:jc w:val="center"/>
        <w:rPr>
          <w:rFonts w:ascii="Times New Roman" w:eastAsia="SimSun" w:hAnsi="Times New Roman" w:cs="Times New Roman"/>
          <w:color w:val="000000" w:themeColor="text1"/>
          <w:kern w:val="2"/>
          <w:u w:val="none"/>
          <w:lang w:eastAsia="zh-CN" w:bidi="hi-IN"/>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92"/>
        <w:gridCol w:w="3518"/>
        <w:gridCol w:w="835"/>
        <w:gridCol w:w="77"/>
        <w:gridCol w:w="826"/>
        <w:gridCol w:w="826"/>
        <w:gridCol w:w="822"/>
        <w:gridCol w:w="832"/>
        <w:gridCol w:w="840"/>
      </w:tblGrid>
      <w:tr w:rsidR="000369DA" w:rsidRPr="000369DA" w:rsidTr="005F7EE2">
        <w:trPr>
          <w:trHeight w:val="294"/>
        </w:trPr>
        <w:tc>
          <w:tcPr>
            <w:tcW w:w="4705" w:type="dxa"/>
            <w:gridSpan w:val="2"/>
            <w:vMerge w:val="restart"/>
            <w:shd w:val="clear" w:color="auto" w:fill="F3F3F3"/>
            <w:vAlign w:val="center"/>
          </w:tcPr>
          <w:p w:rsidR="003B4BC6" w:rsidRPr="000369DA" w:rsidRDefault="003B4BC6" w:rsidP="005F7EE2">
            <w:pPr>
              <w:tabs>
                <w:tab w:val="clear" w:pos="3899"/>
              </w:tabs>
              <w:suppressAutoHyphens/>
              <w:rPr>
                <w:rFonts w:ascii="Times New Roman" w:eastAsia="SimSun" w:hAnsi="Times New Roman" w:cs="Times New Roman"/>
                <w:b w:val="0"/>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Извршиоци послова</w:t>
            </w:r>
          </w:p>
        </w:tc>
        <w:tc>
          <w:tcPr>
            <w:tcW w:w="874" w:type="dxa"/>
            <w:shd w:val="clear" w:color="auto" w:fill="F3F3F3"/>
          </w:tcPr>
          <w:p w:rsidR="003B4BC6" w:rsidRPr="000369DA" w:rsidRDefault="003B4BC6" w:rsidP="005F7EE2">
            <w:pPr>
              <w:tabs>
                <w:tab w:val="clear" w:pos="3899"/>
              </w:tabs>
              <w:suppressAutoHyphens/>
              <w:rPr>
                <w:rFonts w:ascii="Times New Roman" w:eastAsia="SimSun" w:hAnsi="Times New Roman" w:cs="Times New Roman"/>
                <w:b w:val="0"/>
                <w:color w:val="000000" w:themeColor="text1"/>
                <w:kern w:val="2"/>
                <w:u w:val="none"/>
                <w:lang w:val="sr-Cyrl-CS" w:eastAsia="zh-CN" w:bidi="hi-IN"/>
              </w:rPr>
            </w:pPr>
          </w:p>
        </w:tc>
        <w:tc>
          <w:tcPr>
            <w:tcW w:w="4419" w:type="dxa"/>
            <w:gridSpan w:val="6"/>
            <w:shd w:val="clear" w:color="auto" w:fill="F3F3F3"/>
            <w:vAlign w:val="center"/>
          </w:tcPr>
          <w:p w:rsidR="003B4BC6" w:rsidRPr="000369DA" w:rsidRDefault="003B4BC6" w:rsidP="005F7EE2">
            <w:pPr>
              <w:tabs>
                <w:tab w:val="clear" w:pos="3899"/>
              </w:tabs>
              <w:suppressAutoHyphens/>
              <w:rPr>
                <w:rFonts w:ascii="Times New Roman" w:eastAsia="SimSun" w:hAnsi="Times New Roman" w:cs="Times New Roman"/>
                <w:b w:val="0"/>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Степен стручне спреме</w:t>
            </w:r>
          </w:p>
        </w:tc>
      </w:tr>
      <w:tr w:rsidR="000369DA" w:rsidRPr="000369DA" w:rsidTr="005F7EE2">
        <w:trPr>
          <w:trHeight w:val="159"/>
        </w:trPr>
        <w:tc>
          <w:tcPr>
            <w:tcW w:w="4705" w:type="dxa"/>
            <w:gridSpan w:val="2"/>
            <w:vMerge/>
            <w:shd w:val="clear" w:color="auto" w:fill="F3F3F3"/>
            <w:vAlign w:val="center"/>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p>
        </w:tc>
        <w:tc>
          <w:tcPr>
            <w:tcW w:w="959" w:type="dxa"/>
            <w:gridSpan w:val="2"/>
            <w:shd w:val="clear" w:color="auto" w:fill="F3F3F3"/>
            <w:vAlign w:val="center"/>
          </w:tcPr>
          <w:p w:rsidR="003B4BC6" w:rsidRPr="000369DA" w:rsidRDefault="003B4BC6" w:rsidP="005F7EE2">
            <w:pPr>
              <w:tabs>
                <w:tab w:val="clear" w:pos="3899"/>
              </w:tabs>
              <w:suppressAutoHyphens/>
              <w:jc w:val="center"/>
              <w:rPr>
                <w:rFonts w:ascii="Times New Roman" w:eastAsia="SimSun" w:hAnsi="Times New Roman" w:cs="Times New Roman"/>
                <w:b w:val="0"/>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VII</w:t>
            </w:r>
          </w:p>
        </w:tc>
        <w:tc>
          <w:tcPr>
            <w:tcW w:w="871" w:type="dxa"/>
            <w:shd w:val="clear" w:color="auto" w:fill="F3F3F3"/>
            <w:vAlign w:val="center"/>
          </w:tcPr>
          <w:p w:rsidR="003B4BC6" w:rsidRPr="000369DA" w:rsidRDefault="003B4BC6" w:rsidP="005F7EE2">
            <w:pPr>
              <w:tabs>
                <w:tab w:val="clear" w:pos="3899"/>
              </w:tabs>
              <w:suppressAutoHyphens/>
              <w:jc w:val="center"/>
              <w:rPr>
                <w:rFonts w:ascii="Times New Roman" w:eastAsia="SimSun" w:hAnsi="Times New Roman" w:cs="Times New Roman"/>
                <w:b w:val="0"/>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VI</w:t>
            </w:r>
          </w:p>
        </w:tc>
        <w:tc>
          <w:tcPr>
            <w:tcW w:w="871" w:type="dxa"/>
            <w:shd w:val="clear" w:color="auto" w:fill="F3F3F3"/>
            <w:vAlign w:val="center"/>
          </w:tcPr>
          <w:p w:rsidR="003B4BC6" w:rsidRPr="000369DA" w:rsidRDefault="003B4BC6" w:rsidP="005F7EE2">
            <w:pPr>
              <w:tabs>
                <w:tab w:val="clear" w:pos="3899"/>
              </w:tabs>
              <w:suppressAutoHyphens/>
              <w:jc w:val="center"/>
              <w:rPr>
                <w:rFonts w:ascii="Times New Roman" w:eastAsia="SimSun" w:hAnsi="Times New Roman" w:cs="Times New Roman"/>
                <w:b w:val="0"/>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IV</w:t>
            </w:r>
          </w:p>
        </w:tc>
        <w:tc>
          <w:tcPr>
            <w:tcW w:w="869" w:type="dxa"/>
            <w:shd w:val="clear" w:color="auto" w:fill="F3F3F3"/>
            <w:vAlign w:val="center"/>
          </w:tcPr>
          <w:p w:rsidR="003B4BC6" w:rsidRPr="000369DA" w:rsidRDefault="003B4BC6" w:rsidP="005F7EE2">
            <w:pPr>
              <w:tabs>
                <w:tab w:val="clear" w:pos="3899"/>
              </w:tabs>
              <w:suppressAutoHyphens/>
              <w:jc w:val="center"/>
              <w:rPr>
                <w:rFonts w:ascii="Times New Roman" w:eastAsia="SimSun" w:hAnsi="Times New Roman" w:cs="Times New Roman"/>
                <w:b w:val="0"/>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III</w:t>
            </w:r>
          </w:p>
        </w:tc>
        <w:tc>
          <w:tcPr>
            <w:tcW w:w="857" w:type="dxa"/>
            <w:shd w:val="clear" w:color="auto" w:fill="F3F3F3"/>
          </w:tcPr>
          <w:p w:rsidR="003B4BC6" w:rsidRPr="000369DA" w:rsidRDefault="003B4BC6" w:rsidP="005F7EE2">
            <w:pPr>
              <w:tabs>
                <w:tab w:val="clear" w:pos="3899"/>
              </w:tabs>
              <w:suppressAutoHyphens/>
              <w:jc w:val="center"/>
              <w:rPr>
                <w:rFonts w:ascii="Times New Roman" w:eastAsia="SimSun" w:hAnsi="Times New Roman" w:cs="Times New Roman"/>
                <w:b w:val="0"/>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II</w:t>
            </w:r>
          </w:p>
        </w:tc>
        <w:tc>
          <w:tcPr>
            <w:tcW w:w="866" w:type="dxa"/>
            <w:shd w:val="clear" w:color="auto" w:fill="F3F3F3"/>
            <w:vAlign w:val="center"/>
          </w:tcPr>
          <w:p w:rsidR="003B4BC6" w:rsidRPr="000369DA" w:rsidRDefault="003B4BC6" w:rsidP="005F7EE2">
            <w:pPr>
              <w:tabs>
                <w:tab w:val="clear" w:pos="3899"/>
              </w:tabs>
              <w:suppressAutoHyphens/>
              <w:jc w:val="center"/>
              <w:rPr>
                <w:rFonts w:ascii="Times New Roman" w:eastAsia="SimSun" w:hAnsi="Times New Roman" w:cs="Times New Roman"/>
                <w:b w:val="0"/>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I</w:t>
            </w:r>
          </w:p>
        </w:tc>
      </w:tr>
      <w:tr w:rsidR="000369DA" w:rsidRPr="000369DA" w:rsidTr="005F7EE2">
        <w:trPr>
          <w:trHeight w:val="20"/>
        </w:trPr>
        <w:tc>
          <w:tcPr>
            <w:tcW w:w="900" w:type="dxa"/>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eastAsia="zh-CN" w:bidi="hi-IN"/>
              </w:rPr>
            </w:pPr>
          </w:p>
        </w:tc>
        <w:tc>
          <w:tcPr>
            <w:tcW w:w="9098" w:type="dxa"/>
            <w:gridSpan w:val="8"/>
            <w:vAlign w:val="center"/>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Наставно особље</w:t>
            </w:r>
          </w:p>
        </w:tc>
      </w:tr>
      <w:tr w:rsidR="000369DA" w:rsidRPr="000369DA" w:rsidTr="005F7EE2">
        <w:trPr>
          <w:trHeight w:val="20"/>
        </w:trPr>
        <w:tc>
          <w:tcPr>
            <w:tcW w:w="4705" w:type="dxa"/>
            <w:gridSpan w:val="2"/>
            <w:vAlign w:val="center"/>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Наставник разредне наставе</w:t>
            </w:r>
          </w:p>
        </w:tc>
        <w:tc>
          <w:tcPr>
            <w:tcW w:w="959" w:type="dxa"/>
            <w:gridSpan w:val="2"/>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4</w:t>
            </w: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4705" w:type="dxa"/>
            <w:gridSpan w:val="2"/>
            <w:vAlign w:val="center"/>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Професор разредне наставе</w:t>
            </w:r>
          </w:p>
        </w:tc>
        <w:tc>
          <w:tcPr>
            <w:tcW w:w="959" w:type="dxa"/>
            <w:gridSpan w:val="2"/>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10</w:t>
            </w: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4705" w:type="dxa"/>
            <w:gridSpan w:val="2"/>
            <w:vAlign w:val="center"/>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Наставник предметне наставе</w:t>
            </w:r>
          </w:p>
        </w:tc>
        <w:tc>
          <w:tcPr>
            <w:tcW w:w="959" w:type="dxa"/>
            <w:gridSpan w:val="2"/>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1</w:t>
            </w: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eastAsia="zh-CN" w:bidi="hi-IN"/>
              </w:rPr>
            </w:pP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4705" w:type="dxa"/>
            <w:gridSpan w:val="2"/>
            <w:vAlign w:val="center"/>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Професор предметне наставе</w:t>
            </w:r>
          </w:p>
        </w:tc>
        <w:tc>
          <w:tcPr>
            <w:tcW w:w="959" w:type="dxa"/>
            <w:gridSpan w:val="2"/>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val="sr-Cyrl-CS" w:eastAsia="zh-CN" w:bidi="hi-IN"/>
              </w:rPr>
              <w:t>25</w:t>
            </w: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900"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9098" w:type="dxa"/>
            <w:gridSpan w:val="8"/>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val="sr-Cyrl-CS" w:eastAsia="zh-CN" w:bidi="hi-IN"/>
              </w:rPr>
              <w:t>Ваннаставно особље</w:t>
            </w:r>
          </w:p>
        </w:tc>
      </w:tr>
      <w:tr w:rsidR="000369DA" w:rsidRPr="000369DA" w:rsidTr="005F7EE2">
        <w:trPr>
          <w:trHeight w:val="20"/>
        </w:trPr>
        <w:tc>
          <w:tcPr>
            <w:tcW w:w="4705" w:type="dxa"/>
            <w:gridSpan w:val="2"/>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 xml:space="preserve">Директор </w:t>
            </w:r>
          </w:p>
        </w:tc>
        <w:tc>
          <w:tcPr>
            <w:tcW w:w="959" w:type="dxa"/>
            <w:gridSpan w:val="2"/>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1</w:t>
            </w: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4705" w:type="dxa"/>
            <w:gridSpan w:val="2"/>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 xml:space="preserve">Секретар </w:t>
            </w:r>
          </w:p>
        </w:tc>
        <w:tc>
          <w:tcPr>
            <w:tcW w:w="959" w:type="dxa"/>
            <w:gridSpan w:val="2"/>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1</w:t>
            </w: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4705" w:type="dxa"/>
            <w:gridSpan w:val="2"/>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lastRenderedPageBreak/>
              <w:t>Шеф рачуноводства</w:t>
            </w:r>
          </w:p>
        </w:tc>
        <w:tc>
          <w:tcPr>
            <w:tcW w:w="959" w:type="dxa"/>
            <w:gridSpan w:val="2"/>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1</w:t>
            </w: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4705" w:type="dxa"/>
            <w:gridSpan w:val="2"/>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Административни радник</w:t>
            </w:r>
          </w:p>
        </w:tc>
        <w:tc>
          <w:tcPr>
            <w:tcW w:w="959" w:type="dxa"/>
            <w:gridSpan w:val="2"/>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1</w:t>
            </w: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4705" w:type="dxa"/>
            <w:gridSpan w:val="2"/>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Педагог</w:t>
            </w:r>
          </w:p>
        </w:tc>
        <w:tc>
          <w:tcPr>
            <w:tcW w:w="959" w:type="dxa"/>
            <w:gridSpan w:val="2"/>
            <w:vAlign w:val="center"/>
          </w:tcPr>
          <w:p w:rsidR="003B4BC6" w:rsidRPr="000369DA" w:rsidRDefault="00836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0,5</w:t>
            </w: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4705" w:type="dxa"/>
            <w:gridSpan w:val="2"/>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Психолог</w:t>
            </w:r>
          </w:p>
        </w:tc>
        <w:tc>
          <w:tcPr>
            <w:tcW w:w="959" w:type="dxa"/>
            <w:gridSpan w:val="2"/>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1</w:t>
            </w: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4705" w:type="dxa"/>
            <w:gridSpan w:val="2"/>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 xml:space="preserve">Библиотекар </w:t>
            </w:r>
          </w:p>
        </w:tc>
        <w:tc>
          <w:tcPr>
            <w:tcW w:w="959" w:type="dxa"/>
            <w:gridSpan w:val="2"/>
            <w:vAlign w:val="center"/>
          </w:tcPr>
          <w:p w:rsidR="003B4BC6" w:rsidRPr="000369DA" w:rsidRDefault="00932CE4" w:rsidP="005F7EE2">
            <w:pPr>
              <w:tabs>
                <w:tab w:val="clear" w:pos="3899"/>
              </w:tabs>
              <w:suppressAutoHyphens/>
              <w:jc w:val="center"/>
              <w:rPr>
                <w:rFonts w:ascii="Times New Roman" w:eastAsia="SimSun" w:hAnsi="Times New Roman" w:cs="Times New Roman"/>
                <w:b w:val="0"/>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0,5</w:t>
            </w: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4705" w:type="dxa"/>
            <w:gridSpan w:val="2"/>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Домар, ложач</w:t>
            </w:r>
          </w:p>
        </w:tc>
        <w:tc>
          <w:tcPr>
            <w:tcW w:w="959" w:type="dxa"/>
            <w:gridSpan w:val="2"/>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932CE4" w:rsidP="005F7EE2">
            <w:pPr>
              <w:tabs>
                <w:tab w:val="clear" w:pos="3899"/>
              </w:tabs>
              <w:suppressAutoHyphens/>
              <w:jc w:val="center"/>
              <w:rPr>
                <w:rFonts w:ascii="Times New Roman" w:eastAsia="SimSun" w:hAnsi="Times New Roman" w:cs="Times New Roman"/>
                <w:b w:val="0"/>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1</w:t>
            </w: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4705" w:type="dxa"/>
            <w:gridSpan w:val="2"/>
          </w:tcPr>
          <w:p w:rsidR="003B4BC6" w:rsidRPr="000369DA" w:rsidRDefault="003B4BC6"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Сервирка</w:t>
            </w:r>
          </w:p>
        </w:tc>
        <w:tc>
          <w:tcPr>
            <w:tcW w:w="959" w:type="dxa"/>
            <w:gridSpan w:val="2"/>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4A1CB2" w:rsidP="005F7EE2">
            <w:pPr>
              <w:tabs>
                <w:tab w:val="clear" w:pos="3899"/>
              </w:tabs>
              <w:suppressAutoHyphens/>
              <w:jc w:val="center"/>
              <w:rPr>
                <w:rFonts w:ascii="Times New Roman" w:eastAsia="SimSun" w:hAnsi="Times New Roman" w:cs="Times New Roman"/>
                <w:b w:val="0"/>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1,63</w:t>
            </w: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r>
      <w:tr w:rsidR="000369DA" w:rsidRPr="000369DA" w:rsidTr="005F7EE2">
        <w:trPr>
          <w:trHeight w:val="20"/>
        </w:trPr>
        <w:tc>
          <w:tcPr>
            <w:tcW w:w="4705" w:type="dxa"/>
            <w:gridSpan w:val="2"/>
          </w:tcPr>
          <w:p w:rsidR="003B4BC6" w:rsidRPr="000369DA" w:rsidRDefault="004A1CB2" w:rsidP="005F7EE2">
            <w:pPr>
              <w:tabs>
                <w:tab w:val="clear" w:pos="3899"/>
              </w:tabs>
              <w:suppressAutoHyphens/>
              <w:rPr>
                <w:rFonts w:ascii="Times New Roman" w:eastAsia="SimSun" w:hAnsi="Times New Roman" w:cs="Times New Roman"/>
                <w:color w:val="000000" w:themeColor="text1"/>
                <w:kern w:val="2"/>
                <w:u w:val="none"/>
                <w:lang w:val="sr-Cyrl-CS" w:eastAsia="zh-CN" w:bidi="hi-IN"/>
              </w:rPr>
            </w:pPr>
            <w:r w:rsidRPr="000369DA">
              <w:rPr>
                <w:rFonts w:ascii="Times New Roman" w:eastAsia="SimSun" w:hAnsi="Times New Roman" w:cs="Times New Roman"/>
                <w:b w:val="0"/>
                <w:color w:val="000000" w:themeColor="text1"/>
                <w:kern w:val="2"/>
                <w:u w:val="none"/>
                <w:lang w:val="sr-Cyrl-CS" w:eastAsia="zh-CN" w:bidi="hi-IN"/>
              </w:rPr>
              <w:t>Чистачице</w:t>
            </w:r>
          </w:p>
        </w:tc>
        <w:tc>
          <w:tcPr>
            <w:tcW w:w="959" w:type="dxa"/>
            <w:gridSpan w:val="2"/>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71"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69"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val="sr-Cyrl-CS" w:eastAsia="zh-CN" w:bidi="hi-IN"/>
              </w:rPr>
            </w:pPr>
          </w:p>
        </w:tc>
        <w:tc>
          <w:tcPr>
            <w:tcW w:w="857" w:type="dxa"/>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eastAsia="zh-CN" w:bidi="hi-IN"/>
              </w:rPr>
            </w:pPr>
          </w:p>
        </w:tc>
        <w:tc>
          <w:tcPr>
            <w:tcW w:w="866" w:type="dxa"/>
            <w:vAlign w:val="center"/>
          </w:tcPr>
          <w:p w:rsidR="003B4BC6" w:rsidRPr="000369DA" w:rsidRDefault="003B4BC6" w:rsidP="005F7EE2">
            <w:pPr>
              <w:tabs>
                <w:tab w:val="clear" w:pos="3899"/>
              </w:tabs>
              <w:suppressAutoHyphens/>
              <w:jc w:val="center"/>
              <w:rPr>
                <w:rFonts w:ascii="Times New Roman" w:eastAsia="SimSun" w:hAnsi="Times New Roman" w:cs="Times New Roman"/>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7</w:t>
            </w:r>
            <w:r w:rsidR="004A1CB2" w:rsidRPr="000369DA">
              <w:rPr>
                <w:rFonts w:ascii="Times New Roman" w:eastAsia="SimSun" w:hAnsi="Times New Roman" w:cs="Times New Roman"/>
                <w:b w:val="0"/>
                <w:color w:val="000000" w:themeColor="text1"/>
                <w:kern w:val="2"/>
                <w:u w:val="none"/>
                <w:lang w:eastAsia="zh-CN" w:bidi="hi-IN"/>
              </w:rPr>
              <w:t>,37</w:t>
            </w:r>
          </w:p>
        </w:tc>
      </w:tr>
      <w:tr w:rsidR="000369DA" w:rsidRPr="000369DA" w:rsidTr="005F7EE2">
        <w:trPr>
          <w:trHeight w:val="20"/>
        </w:trPr>
        <w:tc>
          <w:tcPr>
            <w:tcW w:w="4705" w:type="dxa"/>
            <w:gridSpan w:val="2"/>
            <w:shd w:val="clear" w:color="auto" w:fill="F2F2F2" w:themeFill="background1" w:themeFillShade="F2"/>
            <w:vAlign w:val="center"/>
          </w:tcPr>
          <w:p w:rsidR="003B4BC6" w:rsidRPr="000369DA" w:rsidRDefault="003B4BC6" w:rsidP="005F7EE2">
            <w:pPr>
              <w:tabs>
                <w:tab w:val="clear" w:pos="3899"/>
              </w:tabs>
              <w:suppressAutoHyphens/>
              <w:rPr>
                <w:rFonts w:ascii="Times New Roman" w:eastAsia="SimSun" w:hAnsi="Times New Roman" w:cs="Times New Roman"/>
                <w:b w:val="0"/>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val="sr-Cyrl-CS" w:eastAsia="zh-CN" w:bidi="hi-IN"/>
              </w:rPr>
              <w:t>Свега</w:t>
            </w:r>
          </w:p>
        </w:tc>
        <w:tc>
          <w:tcPr>
            <w:tcW w:w="959" w:type="dxa"/>
            <w:gridSpan w:val="2"/>
            <w:shd w:val="clear" w:color="auto" w:fill="F2F2F2" w:themeFill="background1" w:themeFillShade="F2"/>
            <w:vAlign w:val="center"/>
          </w:tcPr>
          <w:p w:rsidR="003B4BC6" w:rsidRPr="000369DA" w:rsidRDefault="003B4BC6" w:rsidP="005F7EE2">
            <w:pPr>
              <w:tabs>
                <w:tab w:val="clear" w:pos="3899"/>
              </w:tabs>
              <w:suppressAutoHyphens/>
              <w:jc w:val="center"/>
              <w:rPr>
                <w:rFonts w:ascii="Times New Roman" w:eastAsia="SimSun" w:hAnsi="Times New Roman" w:cs="Times New Roman"/>
                <w:b w:val="0"/>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40</w:t>
            </w:r>
          </w:p>
        </w:tc>
        <w:tc>
          <w:tcPr>
            <w:tcW w:w="871" w:type="dxa"/>
            <w:shd w:val="clear" w:color="auto" w:fill="F2F2F2" w:themeFill="background1" w:themeFillShade="F2"/>
            <w:vAlign w:val="center"/>
          </w:tcPr>
          <w:p w:rsidR="003B4BC6" w:rsidRPr="000369DA" w:rsidRDefault="00EB356A" w:rsidP="005F7EE2">
            <w:pPr>
              <w:tabs>
                <w:tab w:val="clear" w:pos="3899"/>
              </w:tabs>
              <w:suppressAutoHyphens/>
              <w:jc w:val="center"/>
              <w:rPr>
                <w:rFonts w:ascii="Times New Roman" w:eastAsia="SimSun" w:hAnsi="Times New Roman" w:cs="Times New Roman"/>
                <w:b w:val="0"/>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5</w:t>
            </w:r>
          </w:p>
        </w:tc>
        <w:tc>
          <w:tcPr>
            <w:tcW w:w="871" w:type="dxa"/>
            <w:shd w:val="clear" w:color="auto" w:fill="F2F2F2" w:themeFill="background1" w:themeFillShade="F2"/>
            <w:vAlign w:val="center"/>
          </w:tcPr>
          <w:p w:rsidR="003B4BC6" w:rsidRPr="000369DA" w:rsidRDefault="00EB356A" w:rsidP="005F7EE2">
            <w:pPr>
              <w:tabs>
                <w:tab w:val="clear" w:pos="3899"/>
              </w:tabs>
              <w:suppressAutoHyphens/>
              <w:jc w:val="center"/>
              <w:rPr>
                <w:rFonts w:ascii="Times New Roman" w:eastAsia="SimSun" w:hAnsi="Times New Roman" w:cs="Times New Roman"/>
                <w:b w:val="0"/>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2</w:t>
            </w:r>
          </w:p>
        </w:tc>
        <w:tc>
          <w:tcPr>
            <w:tcW w:w="869" w:type="dxa"/>
            <w:shd w:val="clear" w:color="auto" w:fill="F2F2F2" w:themeFill="background1" w:themeFillShade="F2"/>
            <w:vAlign w:val="center"/>
          </w:tcPr>
          <w:p w:rsidR="003B4BC6" w:rsidRPr="000369DA" w:rsidRDefault="003B4BC6" w:rsidP="005F7EE2">
            <w:pPr>
              <w:tabs>
                <w:tab w:val="clear" w:pos="3899"/>
              </w:tabs>
              <w:suppressAutoHyphens/>
              <w:jc w:val="center"/>
              <w:rPr>
                <w:rFonts w:ascii="Times New Roman" w:eastAsia="SimSun" w:hAnsi="Times New Roman" w:cs="Times New Roman"/>
                <w:b w:val="0"/>
                <w:color w:val="000000" w:themeColor="text1"/>
                <w:kern w:val="2"/>
                <w:u w:val="none"/>
                <w:lang w:eastAsia="zh-CN" w:bidi="hi-IN"/>
              </w:rPr>
            </w:pPr>
          </w:p>
        </w:tc>
        <w:tc>
          <w:tcPr>
            <w:tcW w:w="857" w:type="dxa"/>
            <w:shd w:val="clear" w:color="auto" w:fill="F2F2F2" w:themeFill="background1" w:themeFillShade="F2"/>
          </w:tcPr>
          <w:p w:rsidR="003B4BC6" w:rsidRPr="000369DA" w:rsidRDefault="004A1CB2" w:rsidP="005F7EE2">
            <w:pPr>
              <w:tabs>
                <w:tab w:val="clear" w:pos="3899"/>
              </w:tabs>
              <w:suppressAutoHyphens/>
              <w:jc w:val="center"/>
              <w:rPr>
                <w:rFonts w:ascii="Times New Roman" w:eastAsia="SimSun" w:hAnsi="Times New Roman" w:cs="Times New Roman"/>
                <w:b w:val="0"/>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1,63</w:t>
            </w:r>
          </w:p>
        </w:tc>
        <w:tc>
          <w:tcPr>
            <w:tcW w:w="866" w:type="dxa"/>
            <w:shd w:val="clear" w:color="auto" w:fill="F2F2F2" w:themeFill="background1" w:themeFillShade="F2"/>
            <w:vAlign w:val="center"/>
          </w:tcPr>
          <w:p w:rsidR="003B4BC6" w:rsidRPr="000369DA" w:rsidRDefault="003B4BC6" w:rsidP="005F7EE2">
            <w:pPr>
              <w:tabs>
                <w:tab w:val="clear" w:pos="3899"/>
              </w:tabs>
              <w:suppressAutoHyphens/>
              <w:jc w:val="center"/>
              <w:rPr>
                <w:rFonts w:ascii="Times New Roman" w:eastAsia="SimSun" w:hAnsi="Times New Roman" w:cs="Times New Roman"/>
                <w:b w:val="0"/>
                <w:color w:val="000000" w:themeColor="text1"/>
                <w:kern w:val="2"/>
                <w:u w:val="none"/>
                <w:lang w:eastAsia="zh-CN" w:bidi="hi-IN"/>
              </w:rPr>
            </w:pPr>
            <w:r w:rsidRPr="000369DA">
              <w:rPr>
                <w:rFonts w:ascii="Times New Roman" w:eastAsia="SimSun" w:hAnsi="Times New Roman" w:cs="Times New Roman"/>
                <w:b w:val="0"/>
                <w:color w:val="000000" w:themeColor="text1"/>
                <w:kern w:val="2"/>
                <w:u w:val="none"/>
                <w:lang w:eastAsia="zh-CN" w:bidi="hi-IN"/>
              </w:rPr>
              <w:t>7</w:t>
            </w:r>
            <w:r w:rsidR="004A1CB2" w:rsidRPr="000369DA">
              <w:rPr>
                <w:rFonts w:ascii="Times New Roman" w:eastAsia="SimSun" w:hAnsi="Times New Roman" w:cs="Times New Roman"/>
                <w:b w:val="0"/>
                <w:color w:val="000000" w:themeColor="text1"/>
                <w:kern w:val="2"/>
                <w:u w:val="none"/>
                <w:lang w:eastAsia="zh-CN" w:bidi="hi-IN"/>
              </w:rPr>
              <w:t>,37</w:t>
            </w:r>
          </w:p>
        </w:tc>
      </w:tr>
    </w:tbl>
    <w:p w:rsidR="00FB743C" w:rsidRPr="000369DA" w:rsidRDefault="00FB743C" w:rsidP="00FB743C">
      <w:pPr>
        <w:rPr>
          <w:rFonts w:ascii="Times New Roman" w:hAnsi="Times New Roman" w:cs="Times New Roman"/>
          <w:b w:val="0"/>
          <w:color w:val="000000" w:themeColor="text1"/>
          <w:u w:val="none"/>
        </w:rPr>
      </w:pPr>
    </w:p>
    <w:tbl>
      <w:tblPr>
        <w:tblW w:w="9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3566"/>
        <w:gridCol w:w="843"/>
        <w:gridCol w:w="842"/>
        <w:gridCol w:w="893"/>
        <w:gridCol w:w="803"/>
        <w:gridCol w:w="832"/>
        <w:gridCol w:w="867"/>
        <w:gridCol w:w="596"/>
      </w:tblGrid>
      <w:tr w:rsidR="000369DA" w:rsidRPr="000369DA" w:rsidTr="00FB743C">
        <w:trPr>
          <w:trHeight w:val="267"/>
        </w:trPr>
        <w:tc>
          <w:tcPr>
            <w:tcW w:w="3566" w:type="dxa"/>
            <w:vMerge w:val="restart"/>
            <w:shd w:val="clear" w:color="auto" w:fill="F3F3F3"/>
            <w:vAlign w:val="center"/>
          </w:tcPr>
          <w:p w:rsidR="00FB743C" w:rsidRPr="000369DA" w:rsidRDefault="00FB743C" w:rsidP="00FB743C">
            <w:pP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Врста радног односа</w:t>
            </w:r>
          </w:p>
          <w:p w:rsidR="00FB743C" w:rsidRPr="000369DA" w:rsidRDefault="00FB743C" w:rsidP="00FB743C">
            <w:pP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наставног особља</w:t>
            </w:r>
          </w:p>
        </w:tc>
        <w:tc>
          <w:tcPr>
            <w:tcW w:w="1685" w:type="dxa"/>
            <w:gridSpan w:val="2"/>
            <w:shd w:val="clear" w:color="auto" w:fill="F3F3F3"/>
            <w:vAlign w:val="center"/>
          </w:tcPr>
          <w:p w:rsidR="00FB743C" w:rsidRPr="000369DA" w:rsidRDefault="00FB743C" w:rsidP="00FB743C">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VII</w:t>
            </w:r>
          </w:p>
        </w:tc>
        <w:tc>
          <w:tcPr>
            <w:tcW w:w="1696" w:type="dxa"/>
            <w:gridSpan w:val="2"/>
            <w:shd w:val="clear" w:color="auto" w:fill="F3F3F3"/>
            <w:vAlign w:val="center"/>
          </w:tcPr>
          <w:p w:rsidR="00FB743C" w:rsidRPr="000369DA" w:rsidRDefault="00FB743C" w:rsidP="00FB743C">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VI</w:t>
            </w:r>
          </w:p>
        </w:tc>
        <w:tc>
          <w:tcPr>
            <w:tcW w:w="1699" w:type="dxa"/>
            <w:gridSpan w:val="2"/>
            <w:shd w:val="clear" w:color="auto" w:fill="F3F3F3"/>
            <w:vAlign w:val="center"/>
          </w:tcPr>
          <w:p w:rsidR="00FB743C" w:rsidRPr="000369DA" w:rsidRDefault="00FB743C" w:rsidP="00FB743C">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IV</w:t>
            </w:r>
          </w:p>
        </w:tc>
        <w:tc>
          <w:tcPr>
            <w:tcW w:w="596" w:type="dxa"/>
            <w:vMerge w:val="restart"/>
            <w:shd w:val="clear" w:color="auto" w:fill="auto"/>
            <w:vAlign w:val="center"/>
          </w:tcPr>
          <w:p w:rsidR="00FB743C" w:rsidRPr="000369DA" w:rsidRDefault="00FB743C" w:rsidP="00FB743C">
            <w:pPr>
              <w:rPr>
                <w:rFonts w:ascii="Times New Roman" w:hAnsi="Times New Roman" w:cs="Times New Roman"/>
                <w:color w:val="000000" w:themeColor="text1"/>
                <w:u w:val="none"/>
              </w:rPr>
            </w:pPr>
            <w:r w:rsidRPr="000369DA">
              <w:rPr>
                <w:rFonts w:ascii="Times New Roman" w:hAnsi="Times New Roman" w:cs="Times New Roman"/>
                <w:color w:val="000000" w:themeColor="text1"/>
                <w:u w:val="none"/>
                <w:lang w:val="sr-Cyrl-CS"/>
              </w:rPr>
              <w:t>УКУПНО</w:t>
            </w:r>
          </w:p>
        </w:tc>
      </w:tr>
      <w:tr w:rsidR="000369DA" w:rsidRPr="000369DA" w:rsidTr="00FB743C">
        <w:trPr>
          <w:trHeight w:val="431"/>
        </w:trPr>
        <w:tc>
          <w:tcPr>
            <w:tcW w:w="3566" w:type="dxa"/>
            <w:vMerge/>
            <w:shd w:val="clear" w:color="auto" w:fill="F3F3F3"/>
          </w:tcPr>
          <w:p w:rsidR="00FB743C" w:rsidRPr="000369DA" w:rsidRDefault="00FB743C" w:rsidP="00FB743C">
            <w:pPr>
              <w:rPr>
                <w:rFonts w:ascii="Times New Roman" w:hAnsi="Times New Roman" w:cs="Times New Roman"/>
                <w:color w:val="000000" w:themeColor="text1"/>
                <w:u w:val="none"/>
                <w:lang w:val="sr-Cyrl-CS"/>
              </w:rPr>
            </w:pPr>
          </w:p>
        </w:tc>
        <w:tc>
          <w:tcPr>
            <w:tcW w:w="843" w:type="dxa"/>
            <w:shd w:val="clear" w:color="auto" w:fill="F3F3F3"/>
            <w:vAlign w:val="center"/>
          </w:tcPr>
          <w:p w:rsidR="00FB743C" w:rsidRPr="000369DA" w:rsidRDefault="00FB743C" w:rsidP="00FB743C">
            <w:pPr>
              <w:rPr>
                <w:rFonts w:ascii="Times New Roman" w:hAnsi="Times New Roman" w:cs="Times New Roman"/>
                <w:color w:val="000000" w:themeColor="text1"/>
                <w:u w:val="none"/>
              </w:rPr>
            </w:pPr>
            <w:r w:rsidRPr="000369DA">
              <w:rPr>
                <w:rFonts w:ascii="Times New Roman" w:hAnsi="Times New Roman" w:cs="Times New Roman"/>
                <w:color w:val="000000" w:themeColor="text1"/>
                <w:u w:val="none"/>
                <w:lang w:val="sr-Cyrl-CS"/>
              </w:rPr>
              <w:t>Непун фонд</w:t>
            </w:r>
          </w:p>
        </w:tc>
        <w:tc>
          <w:tcPr>
            <w:tcW w:w="842" w:type="dxa"/>
            <w:shd w:val="clear" w:color="auto" w:fill="F3F3F3"/>
            <w:vAlign w:val="center"/>
          </w:tcPr>
          <w:p w:rsidR="00FB743C" w:rsidRPr="000369DA" w:rsidRDefault="00FB743C" w:rsidP="00FB743C">
            <w:pP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Пун фонд</w:t>
            </w:r>
          </w:p>
        </w:tc>
        <w:tc>
          <w:tcPr>
            <w:tcW w:w="893" w:type="dxa"/>
            <w:shd w:val="clear" w:color="auto" w:fill="F3F3F3"/>
            <w:vAlign w:val="center"/>
          </w:tcPr>
          <w:p w:rsidR="00FB743C" w:rsidRPr="000369DA" w:rsidRDefault="00FB743C" w:rsidP="00FB743C">
            <w:pP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Непун фонд</w:t>
            </w:r>
          </w:p>
        </w:tc>
        <w:tc>
          <w:tcPr>
            <w:tcW w:w="803" w:type="dxa"/>
            <w:shd w:val="clear" w:color="auto" w:fill="F3F3F3"/>
            <w:vAlign w:val="center"/>
          </w:tcPr>
          <w:p w:rsidR="00FB743C" w:rsidRPr="000369DA" w:rsidRDefault="00FB743C" w:rsidP="00FB743C">
            <w:pPr>
              <w:rPr>
                <w:rFonts w:ascii="Times New Roman" w:hAnsi="Times New Roman" w:cs="Times New Roman"/>
                <w:color w:val="000000" w:themeColor="text1"/>
                <w:u w:val="none"/>
              </w:rPr>
            </w:pPr>
            <w:r w:rsidRPr="000369DA">
              <w:rPr>
                <w:rFonts w:ascii="Times New Roman" w:hAnsi="Times New Roman" w:cs="Times New Roman"/>
                <w:color w:val="000000" w:themeColor="text1"/>
                <w:u w:val="none"/>
                <w:lang w:val="sr-Cyrl-CS"/>
              </w:rPr>
              <w:t>Пун фонд</w:t>
            </w:r>
          </w:p>
        </w:tc>
        <w:tc>
          <w:tcPr>
            <w:tcW w:w="832" w:type="dxa"/>
            <w:shd w:val="clear" w:color="auto" w:fill="F3F3F3"/>
            <w:vAlign w:val="center"/>
          </w:tcPr>
          <w:p w:rsidR="00FB743C" w:rsidRPr="000369DA" w:rsidRDefault="00FB743C" w:rsidP="00FB743C">
            <w:pPr>
              <w:rPr>
                <w:rFonts w:ascii="Times New Roman" w:hAnsi="Times New Roman" w:cs="Times New Roman"/>
                <w:color w:val="000000" w:themeColor="text1"/>
                <w:u w:val="none"/>
              </w:rPr>
            </w:pPr>
            <w:r w:rsidRPr="000369DA">
              <w:rPr>
                <w:rFonts w:ascii="Times New Roman" w:hAnsi="Times New Roman" w:cs="Times New Roman"/>
                <w:color w:val="000000" w:themeColor="text1"/>
                <w:u w:val="none"/>
                <w:lang w:val="sr-Cyrl-CS"/>
              </w:rPr>
              <w:t>Непун фонд</w:t>
            </w:r>
          </w:p>
        </w:tc>
        <w:tc>
          <w:tcPr>
            <w:tcW w:w="867" w:type="dxa"/>
            <w:shd w:val="clear" w:color="auto" w:fill="F3F3F3"/>
            <w:vAlign w:val="center"/>
          </w:tcPr>
          <w:p w:rsidR="00FB743C" w:rsidRPr="000369DA" w:rsidRDefault="00FB743C" w:rsidP="00FB743C">
            <w:pP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Пун фонд</w:t>
            </w:r>
          </w:p>
        </w:tc>
        <w:tc>
          <w:tcPr>
            <w:tcW w:w="596" w:type="dxa"/>
            <w:vMerge/>
            <w:shd w:val="clear" w:color="auto" w:fill="F3F3F3"/>
          </w:tcPr>
          <w:p w:rsidR="00FB743C" w:rsidRPr="000369DA" w:rsidRDefault="00FB743C" w:rsidP="00FB743C">
            <w:pPr>
              <w:rPr>
                <w:rFonts w:ascii="Times New Roman" w:hAnsi="Times New Roman" w:cs="Times New Roman"/>
                <w:b w:val="0"/>
                <w:color w:val="000000" w:themeColor="text1"/>
                <w:u w:val="none"/>
                <w:lang w:val="sr-Cyrl-CS"/>
              </w:rPr>
            </w:pPr>
          </w:p>
        </w:tc>
      </w:tr>
      <w:tr w:rsidR="000369DA" w:rsidRPr="000369DA" w:rsidTr="00FB743C">
        <w:trPr>
          <w:trHeight w:val="342"/>
        </w:trPr>
        <w:tc>
          <w:tcPr>
            <w:tcW w:w="3566" w:type="dxa"/>
          </w:tcPr>
          <w:p w:rsidR="003B4BC6" w:rsidRPr="000369DA" w:rsidRDefault="003B4BC6" w:rsidP="00FB743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Стални радни однос</w:t>
            </w:r>
          </w:p>
        </w:tc>
        <w:tc>
          <w:tcPr>
            <w:tcW w:w="843" w:type="dxa"/>
            <w:vAlign w:val="center"/>
          </w:tcPr>
          <w:p w:rsidR="003B4BC6" w:rsidRPr="000369DA" w:rsidRDefault="00EB356A"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w:t>
            </w:r>
          </w:p>
        </w:tc>
        <w:tc>
          <w:tcPr>
            <w:tcW w:w="842" w:type="dxa"/>
            <w:vAlign w:val="center"/>
          </w:tcPr>
          <w:p w:rsidR="003B4BC6" w:rsidRPr="000369DA" w:rsidRDefault="003B4BC6"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893" w:type="dxa"/>
            <w:vAlign w:val="center"/>
          </w:tcPr>
          <w:p w:rsidR="003B4BC6" w:rsidRPr="000369DA" w:rsidRDefault="003B4BC6"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w:t>
            </w:r>
          </w:p>
        </w:tc>
        <w:tc>
          <w:tcPr>
            <w:tcW w:w="803" w:type="dxa"/>
            <w:vAlign w:val="center"/>
          </w:tcPr>
          <w:p w:rsidR="003B4BC6" w:rsidRPr="000369DA" w:rsidRDefault="003B4BC6"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w:t>
            </w:r>
          </w:p>
        </w:tc>
        <w:tc>
          <w:tcPr>
            <w:tcW w:w="832" w:type="dxa"/>
            <w:vAlign w:val="center"/>
          </w:tcPr>
          <w:p w:rsidR="003B4BC6" w:rsidRPr="000369DA" w:rsidRDefault="003B4BC6"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p>
        </w:tc>
        <w:tc>
          <w:tcPr>
            <w:tcW w:w="867" w:type="dxa"/>
            <w:vAlign w:val="center"/>
          </w:tcPr>
          <w:p w:rsidR="003B4BC6" w:rsidRPr="000369DA" w:rsidRDefault="003B4BC6"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p>
        </w:tc>
        <w:tc>
          <w:tcPr>
            <w:tcW w:w="596" w:type="dxa"/>
            <w:vAlign w:val="center"/>
          </w:tcPr>
          <w:p w:rsidR="003B4BC6" w:rsidRPr="000369DA" w:rsidRDefault="003B4BC6"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w:t>
            </w:r>
            <w:r w:rsidR="00EB356A" w:rsidRPr="000369DA">
              <w:rPr>
                <w:rFonts w:ascii="Times New Roman" w:hAnsi="Times New Roman" w:cs="Times New Roman"/>
                <w:b w:val="0"/>
                <w:color w:val="000000" w:themeColor="text1"/>
                <w:u w:val="none"/>
              </w:rPr>
              <w:t>9</w:t>
            </w:r>
          </w:p>
        </w:tc>
      </w:tr>
      <w:tr w:rsidR="000369DA" w:rsidRPr="000369DA" w:rsidTr="00FB743C">
        <w:trPr>
          <w:trHeight w:val="309"/>
        </w:trPr>
        <w:tc>
          <w:tcPr>
            <w:tcW w:w="3566" w:type="dxa"/>
          </w:tcPr>
          <w:p w:rsidR="003B4BC6" w:rsidRPr="000369DA" w:rsidRDefault="003B4BC6" w:rsidP="00FB743C">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Радни однос на одређено време</w:t>
            </w:r>
          </w:p>
        </w:tc>
        <w:tc>
          <w:tcPr>
            <w:tcW w:w="843" w:type="dxa"/>
            <w:vAlign w:val="center"/>
          </w:tcPr>
          <w:p w:rsidR="003B4BC6" w:rsidRPr="000369DA" w:rsidRDefault="00EB356A"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w:t>
            </w:r>
          </w:p>
        </w:tc>
        <w:tc>
          <w:tcPr>
            <w:tcW w:w="842" w:type="dxa"/>
            <w:vAlign w:val="center"/>
          </w:tcPr>
          <w:p w:rsidR="003B4BC6" w:rsidRPr="000369DA" w:rsidRDefault="003B4BC6" w:rsidP="00FB743C">
            <w:pPr>
              <w:jc w:val="center"/>
              <w:rPr>
                <w:rFonts w:ascii="Times New Roman" w:hAnsi="Times New Roman" w:cs="Times New Roman"/>
                <w:b w:val="0"/>
                <w:color w:val="000000" w:themeColor="text1"/>
                <w:u w:val="none"/>
              </w:rPr>
            </w:pPr>
          </w:p>
        </w:tc>
        <w:tc>
          <w:tcPr>
            <w:tcW w:w="893" w:type="dxa"/>
            <w:vAlign w:val="center"/>
          </w:tcPr>
          <w:p w:rsidR="003B4BC6" w:rsidRPr="000369DA" w:rsidRDefault="003B4BC6" w:rsidP="00FB743C">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803" w:type="dxa"/>
            <w:vAlign w:val="center"/>
          </w:tcPr>
          <w:p w:rsidR="003B4BC6" w:rsidRPr="000369DA" w:rsidRDefault="003B4BC6" w:rsidP="00FB743C">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832" w:type="dxa"/>
            <w:vAlign w:val="center"/>
          </w:tcPr>
          <w:p w:rsidR="003B4BC6" w:rsidRPr="000369DA" w:rsidRDefault="003B4BC6" w:rsidP="00FB743C">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867" w:type="dxa"/>
            <w:vAlign w:val="center"/>
          </w:tcPr>
          <w:p w:rsidR="003B4BC6" w:rsidRPr="000369DA" w:rsidRDefault="003B4BC6" w:rsidP="00FB743C">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596" w:type="dxa"/>
            <w:vAlign w:val="center"/>
          </w:tcPr>
          <w:p w:rsidR="003B4BC6" w:rsidRPr="000369DA" w:rsidRDefault="00EB356A"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w:t>
            </w:r>
          </w:p>
        </w:tc>
      </w:tr>
      <w:tr w:rsidR="000369DA" w:rsidRPr="000369DA" w:rsidTr="00FB743C">
        <w:trPr>
          <w:trHeight w:val="349"/>
        </w:trPr>
        <w:tc>
          <w:tcPr>
            <w:tcW w:w="3566" w:type="dxa"/>
            <w:shd w:val="clear" w:color="auto" w:fill="F2F2F2" w:themeFill="background1" w:themeFillShade="F2"/>
            <w:vAlign w:val="center"/>
          </w:tcPr>
          <w:p w:rsidR="003B4BC6" w:rsidRPr="000369DA" w:rsidRDefault="003B4BC6" w:rsidP="00FB743C">
            <w:pPr>
              <w:rPr>
                <w:rFonts w:ascii="Times New Roman" w:hAnsi="Times New Roman" w:cs="Times New Roman"/>
                <w:color w:val="000000" w:themeColor="text1"/>
                <w:u w:val="none"/>
              </w:rPr>
            </w:pPr>
            <w:r w:rsidRPr="000369DA">
              <w:rPr>
                <w:rFonts w:ascii="Times New Roman" w:hAnsi="Times New Roman" w:cs="Times New Roman"/>
                <w:color w:val="000000" w:themeColor="text1"/>
                <w:u w:val="none"/>
                <w:lang w:val="sr-Cyrl-CS"/>
              </w:rPr>
              <w:t>Свега</w:t>
            </w:r>
          </w:p>
        </w:tc>
        <w:tc>
          <w:tcPr>
            <w:tcW w:w="843" w:type="dxa"/>
            <w:shd w:val="clear" w:color="auto" w:fill="F2F2F2" w:themeFill="background1" w:themeFillShade="F2"/>
            <w:vAlign w:val="center"/>
          </w:tcPr>
          <w:p w:rsidR="003B4BC6" w:rsidRPr="000369DA" w:rsidRDefault="003B4BC6" w:rsidP="00FB743C">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1</w:t>
            </w:r>
            <w:r w:rsidR="00EB356A" w:rsidRPr="000369DA">
              <w:rPr>
                <w:rFonts w:ascii="Times New Roman" w:hAnsi="Times New Roman" w:cs="Times New Roman"/>
                <w:color w:val="000000" w:themeColor="text1"/>
                <w:u w:val="none"/>
              </w:rPr>
              <w:t>4</w:t>
            </w:r>
          </w:p>
        </w:tc>
        <w:tc>
          <w:tcPr>
            <w:tcW w:w="842" w:type="dxa"/>
            <w:shd w:val="clear" w:color="auto" w:fill="F2F2F2" w:themeFill="background1" w:themeFillShade="F2"/>
            <w:vAlign w:val="center"/>
          </w:tcPr>
          <w:p w:rsidR="003B4BC6" w:rsidRPr="000369DA" w:rsidRDefault="003B4BC6" w:rsidP="00FB743C">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24</w:t>
            </w:r>
          </w:p>
        </w:tc>
        <w:tc>
          <w:tcPr>
            <w:tcW w:w="893" w:type="dxa"/>
            <w:shd w:val="clear" w:color="auto" w:fill="F2F2F2" w:themeFill="background1" w:themeFillShade="F2"/>
            <w:vAlign w:val="center"/>
          </w:tcPr>
          <w:p w:rsidR="003B4BC6" w:rsidRPr="000369DA" w:rsidRDefault="003B4BC6" w:rsidP="00FB743C">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0</w:t>
            </w:r>
          </w:p>
        </w:tc>
        <w:tc>
          <w:tcPr>
            <w:tcW w:w="803" w:type="dxa"/>
            <w:shd w:val="clear" w:color="auto" w:fill="F2F2F2" w:themeFill="background1" w:themeFillShade="F2"/>
            <w:vAlign w:val="center"/>
          </w:tcPr>
          <w:p w:rsidR="003B4BC6" w:rsidRPr="000369DA" w:rsidRDefault="003B4BC6" w:rsidP="00FB743C">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5</w:t>
            </w:r>
          </w:p>
        </w:tc>
        <w:tc>
          <w:tcPr>
            <w:tcW w:w="832" w:type="dxa"/>
            <w:shd w:val="clear" w:color="auto" w:fill="F2F2F2" w:themeFill="background1" w:themeFillShade="F2"/>
            <w:vAlign w:val="center"/>
          </w:tcPr>
          <w:p w:rsidR="003B4BC6" w:rsidRPr="000369DA" w:rsidRDefault="003B4BC6" w:rsidP="00FB743C">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w:t>
            </w:r>
          </w:p>
        </w:tc>
        <w:tc>
          <w:tcPr>
            <w:tcW w:w="867" w:type="dxa"/>
            <w:shd w:val="clear" w:color="auto" w:fill="F2F2F2" w:themeFill="background1" w:themeFillShade="F2"/>
            <w:vAlign w:val="center"/>
          </w:tcPr>
          <w:p w:rsidR="003B4BC6" w:rsidRPr="000369DA" w:rsidRDefault="003B4BC6" w:rsidP="00FB743C">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w:t>
            </w:r>
          </w:p>
        </w:tc>
        <w:tc>
          <w:tcPr>
            <w:tcW w:w="596" w:type="dxa"/>
            <w:shd w:val="clear" w:color="auto" w:fill="F2F2F2" w:themeFill="background1" w:themeFillShade="F2"/>
            <w:vAlign w:val="center"/>
          </w:tcPr>
          <w:p w:rsidR="003B4BC6" w:rsidRPr="000369DA" w:rsidRDefault="003B4BC6" w:rsidP="00FB743C">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4</w:t>
            </w:r>
            <w:r w:rsidR="00EB356A" w:rsidRPr="000369DA">
              <w:rPr>
                <w:rFonts w:ascii="Times New Roman" w:hAnsi="Times New Roman" w:cs="Times New Roman"/>
                <w:color w:val="000000" w:themeColor="text1"/>
                <w:u w:val="none"/>
              </w:rPr>
              <w:t>3</w:t>
            </w:r>
          </w:p>
        </w:tc>
      </w:tr>
    </w:tbl>
    <w:p w:rsidR="00FB743C" w:rsidRPr="000369DA" w:rsidRDefault="00FB743C" w:rsidP="00FB743C">
      <w:pPr>
        <w:tabs>
          <w:tab w:val="clear" w:pos="3899"/>
        </w:tabs>
        <w:jc w:val="both"/>
        <w:rPr>
          <w:rFonts w:ascii="Times New Roman" w:hAnsi="Times New Roman" w:cs="Times New Roman"/>
          <w:color w:val="000000" w:themeColor="text1"/>
          <w:u w:val="none"/>
          <w:lang w:val="sr-Cyrl-BA"/>
        </w:rPr>
      </w:pPr>
    </w:p>
    <w:p w:rsidR="00FB743C" w:rsidRPr="000369DA" w:rsidRDefault="00FB743C" w:rsidP="00FB743C">
      <w:pPr>
        <w:tabs>
          <w:tab w:val="clear" w:pos="3899"/>
        </w:tabs>
        <w:jc w:val="both"/>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За рад у редовним и ванредним околностима, школа има задовољавајући број стручног кадра. У школи ће се, за целокупну наставничку евиденцију, користити електронски дневник рада. Већина наставника, сви стручни сарадници и директор школе завршили су обуку за остваривање програма наставе и учења оријентисаног ка исходима учења. Настава у школи организује се на начин који осигурава безбедност и здравље ученика и запослених, у складу са препорукама надлежних органа и институција, у школском простору.</w:t>
      </w:r>
    </w:p>
    <w:p w:rsidR="00FB743C" w:rsidRPr="000369DA" w:rsidRDefault="00FB743C" w:rsidP="00FB743C">
      <w:pPr>
        <w:tabs>
          <w:tab w:val="clear" w:pos="3899"/>
        </w:tabs>
        <w:jc w:val="both"/>
        <w:rPr>
          <w:rFonts w:ascii="Times New Roman" w:hAnsi="Times New Roman" w:cs="Times New Roman"/>
          <w:b w:val="0"/>
          <w:color w:val="000000" w:themeColor="text1"/>
          <w:u w:val="none"/>
          <w:lang w:val="sr-Cyrl-BA"/>
        </w:rPr>
      </w:pPr>
    </w:p>
    <w:p w:rsidR="00FB743C" w:rsidRPr="000369DA" w:rsidRDefault="00FB743C" w:rsidP="00FB743C">
      <w:pPr>
        <w:tabs>
          <w:tab w:val="clear" w:pos="3899"/>
        </w:tabs>
        <w:jc w:val="both"/>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Свако одељење има своју учионицу, односно током малих одмора нема промене учионица/кабинета.</w:t>
      </w:r>
    </w:p>
    <w:p w:rsidR="00FB743C" w:rsidRPr="000369DA" w:rsidRDefault="00FB743C" w:rsidP="00FB743C">
      <w:pPr>
        <w:tabs>
          <w:tab w:val="clear" w:pos="3899"/>
        </w:tabs>
        <w:jc w:val="both"/>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 xml:space="preserve">Сви наставници, стручни сарадници и директор школе су обучени за коришћење платформе за учење </w:t>
      </w:r>
      <w:r w:rsidRPr="000369DA">
        <w:rPr>
          <w:rFonts w:ascii="Times New Roman" w:hAnsi="Times New Roman" w:cs="Times New Roman"/>
          <w:bCs/>
          <w:color w:val="000000" w:themeColor="text1"/>
          <w:u w:val="none"/>
        </w:rPr>
        <w:t>EDMODO</w:t>
      </w:r>
      <w:r w:rsidR="00D60D8E" w:rsidRPr="000369DA">
        <w:rPr>
          <w:rFonts w:ascii="Times New Roman" w:hAnsi="Times New Roman" w:cs="Times New Roman"/>
          <w:b w:val="0"/>
          <w:bCs/>
          <w:color w:val="000000" w:themeColor="text1"/>
          <w:u w:val="none"/>
          <w:lang w:val="sr-Cyrl-BA"/>
        </w:rPr>
        <w:t>. Планирана је промена едукативне платформе и коришће</w:t>
      </w:r>
      <w:r w:rsidR="00EB356A" w:rsidRPr="000369DA">
        <w:rPr>
          <w:rFonts w:ascii="Times New Roman" w:hAnsi="Times New Roman" w:cs="Times New Roman"/>
          <w:b w:val="0"/>
          <w:bCs/>
          <w:color w:val="000000" w:themeColor="text1"/>
          <w:u w:val="none"/>
          <w:lang w:val="sr-Cyrl-BA"/>
        </w:rPr>
        <w:t>ње Гугл учионице у школској 2022/2023</w:t>
      </w:r>
      <w:r w:rsidR="00D60D8E" w:rsidRPr="000369DA">
        <w:rPr>
          <w:rFonts w:ascii="Times New Roman" w:hAnsi="Times New Roman" w:cs="Times New Roman"/>
          <w:b w:val="0"/>
          <w:bCs/>
          <w:color w:val="000000" w:themeColor="text1"/>
          <w:u w:val="none"/>
          <w:lang w:val="sr-Cyrl-BA"/>
        </w:rPr>
        <w:t>. години, на предлог Педагошког колегијума, Наставничког и стручних већа.</w:t>
      </w:r>
    </w:p>
    <w:p w:rsidR="00FB743C" w:rsidRPr="000369DA" w:rsidRDefault="00FB743C" w:rsidP="00FB743C">
      <w:pPr>
        <w:rPr>
          <w:rFonts w:ascii="Times New Roman" w:hAnsi="Times New Roman" w:cs="Times New Roman"/>
          <w:color w:val="000000" w:themeColor="text1"/>
          <w:u w:val="none"/>
          <w:lang w:val="sr-Cyrl-CS"/>
        </w:rPr>
      </w:pPr>
    </w:p>
    <w:tbl>
      <w:tblPr>
        <w:tblW w:w="10399"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000" w:firstRow="0" w:lastRow="0" w:firstColumn="0" w:lastColumn="0" w:noHBand="0" w:noVBand="0"/>
      </w:tblPr>
      <w:tblGrid>
        <w:gridCol w:w="812"/>
        <w:gridCol w:w="3579"/>
        <w:gridCol w:w="3327"/>
        <w:gridCol w:w="790"/>
        <w:gridCol w:w="758"/>
        <w:gridCol w:w="506"/>
        <w:gridCol w:w="627"/>
      </w:tblGrid>
      <w:tr w:rsidR="000369DA" w:rsidRPr="000369DA" w:rsidTr="005F7EE2">
        <w:trPr>
          <w:cantSplit/>
          <w:trHeight w:val="936"/>
          <w:jc w:val="center"/>
        </w:trPr>
        <w:tc>
          <w:tcPr>
            <w:tcW w:w="833" w:type="dxa"/>
            <w:tcBorders>
              <w:top w:val="double" w:sz="4" w:space="0" w:color="auto"/>
              <w:left w:val="double" w:sz="4" w:space="0" w:color="auto"/>
              <w:bottom w:val="double" w:sz="4" w:space="0" w:color="auto"/>
            </w:tcBorders>
            <w:shd w:val="clear" w:color="auto" w:fill="F2F2F2"/>
          </w:tcPr>
          <w:p w:rsidR="00525A2E" w:rsidRPr="000369DA" w:rsidRDefault="00525A2E" w:rsidP="005F7EE2">
            <w:pPr>
              <w:rPr>
                <w:rFonts w:ascii="Times New Roman" w:hAnsi="Times New Roman" w:cs="Times New Roman"/>
                <w:b w:val="0"/>
                <w:color w:val="000000" w:themeColor="text1"/>
                <w:u w:val="none"/>
                <w:lang w:val="sr-Cyrl-CS"/>
              </w:rPr>
            </w:pPr>
          </w:p>
        </w:tc>
        <w:tc>
          <w:tcPr>
            <w:tcW w:w="3579" w:type="dxa"/>
            <w:tcBorders>
              <w:top w:val="double" w:sz="4" w:space="0" w:color="auto"/>
              <w:bottom w:val="double" w:sz="4" w:space="0" w:color="auto"/>
            </w:tcBorders>
            <w:shd w:val="clear" w:color="auto" w:fill="F2F2F2"/>
            <w:noWrap/>
            <w:vAlign w:val="center"/>
          </w:tcPr>
          <w:p w:rsidR="00525A2E" w:rsidRPr="000369DA" w:rsidRDefault="00525A2E" w:rsidP="005F7EE2">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Запослени</w:t>
            </w:r>
          </w:p>
        </w:tc>
        <w:tc>
          <w:tcPr>
            <w:tcW w:w="3327" w:type="dxa"/>
            <w:tcBorders>
              <w:top w:val="double" w:sz="4" w:space="0" w:color="auto"/>
              <w:bottom w:val="double" w:sz="4" w:space="0" w:color="auto"/>
            </w:tcBorders>
            <w:shd w:val="clear" w:color="auto" w:fill="F2F2F2"/>
            <w:noWrap/>
            <w:vAlign w:val="center"/>
          </w:tcPr>
          <w:p w:rsidR="00525A2E" w:rsidRPr="000369DA" w:rsidRDefault="00525A2E" w:rsidP="005F7EE2">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Радно место</w:t>
            </w:r>
          </w:p>
        </w:tc>
        <w:tc>
          <w:tcPr>
            <w:tcW w:w="776" w:type="dxa"/>
            <w:tcBorders>
              <w:top w:val="double" w:sz="4" w:space="0" w:color="auto"/>
              <w:bottom w:val="double" w:sz="4" w:space="0" w:color="auto"/>
            </w:tcBorders>
            <w:shd w:val="clear" w:color="auto" w:fill="F2F2F2"/>
            <w:noWrap/>
            <w:textDirection w:val="btLr"/>
            <w:vAlign w:val="center"/>
          </w:tcPr>
          <w:p w:rsidR="00525A2E" w:rsidRPr="000369DA" w:rsidRDefault="00525A2E" w:rsidP="005F7EE2">
            <w:pP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Стручна</w:t>
            </w:r>
          </w:p>
          <w:p w:rsidR="00525A2E" w:rsidRPr="000369DA" w:rsidRDefault="00525A2E" w:rsidP="005F7EE2">
            <w:pP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спрема</w:t>
            </w:r>
          </w:p>
        </w:tc>
        <w:tc>
          <w:tcPr>
            <w:tcW w:w="758" w:type="dxa"/>
            <w:tcBorders>
              <w:top w:val="double" w:sz="4" w:space="0" w:color="auto"/>
              <w:bottom w:val="double" w:sz="4" w:space="0" w:color="auto"/>
            </w:tcBorders>
            <w:shd w:val="clear" w:color="auto" w:fill="F2F2F2"/>
            <w:noWrap/>
            <w:textDirection w:val="btLr"/>
            <w:vAlign w:val="center"/>
          </w:tcPr>
          <w:p w:rsidR="00525A2E" w:rsidRPr="000369DA" w:rsidRDefault="00525A2E" w:rsidP="005F7EE2">
            <w:pPr>
              <w:rPr>
                <w:rFonts w:ascii="Times New Roman" w:hAnsi="Times New Roman" w:cs="Times New Roman"/>
                <w:color w:val="000000" w:themeColor="text1"/>
                <w:u w:val="none"/>
              </w:rPr>
            </w:pPr>
            <w:r w:rsidRPr="000369DA">
              <w:rPr>
                <w:rFonts w:ascii="Times New Roman" w:hAnsi="Times New Roman" w:cs="Times New Roman"/>
                <w:color w:val="000000" w:themeColor="text1"/>
                <w:u w:val="none"/>
                <w:lang w:val="sr-Cyrl-CS"/>
              </w:rPr>
              <w:t>А</w:t>
            </w:r>
            <w:r w:rsidRPr="000369DA">
              <w:rPr>
                <w:rFonts w:ascii="Times New Roman" w:hAnsi="Times New Roman" w:cs="Times New Roman"/>
                <w:color w:val="000000" w:themeColor="text1"/>
                <w:u w:val="none"/>
              </w:rPr>
              <w:t>нгажов</w:t>
            </w:r>
          </w:p>
        </w:tc>
        <w:tc>
          <w:tcPr>
            <w:tcW w:w="499" w:type="dxa"/>
            <w:tcBorders>
              <w:top w:val="double" w:sz="4" w:space="0" w:color="auto"/>
              <w:bottom w:val="double" w:sz="4" w:space="0" w:color="auto"/>
            </w:tcBorders>
            <w:shd w:val="clear" w:color="auto" w:fill="F2F2F2"/>
            <w:textDirection w:val="btLr"/>
            <w:vAlign w:val="center"/>
          </w:tcPr>
          <w:p w:rsidR="00525A2E" w:rsidRPr="000369DA" w:rsidRDefault="00525A2E" w:rsidP="005F7EE2">
            <w:pP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Радни стаж</w:t>
            </w:r>
          </w:p>
        </w:tc>
        <w:tc>
          <w:tcPr>
            <w:tcW w:w="627" w:type="dxa"/>
            <w:tcBorders>
              <w:top w:val="double" w:sz="4" w:space="0" w:color="auto"/>
              <w:bottom w:val="double" w:sz="4" w:space="0" w:color="auto"/>
              <w:right w:val="double" w:sz="4" w:space="0" w:color="auto"/>
            </w:tcBorders>
            <w:shd w:val="clear" w:color="auto" w:fill="F2F2F2"/>
            <w:noWrap/>
            <w:textDirection w:val="btLr"/>
            <w:vAlign w:val="center"/>
          </w:tcPr>
          <w:p w:rsidR="00525A2E" w:rsidRPr="000369DA" w:rsidRDefault="00525A2E" w:rsidP="005F7EE2">
            <w:pP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Лиценца</w:t>
            </w:r>
          </w:p>
        </w:tc>
      </w:tr>
      <w:tr w:rsidR="000369DA" w:rsidRPr="000369DA" w:rsidTr="005F7EE2">
        <w:trPr>
          <w:trHeight w:val="340"/>
          <w:jc w:val="center"/>
        </w:trPr>
        <w:tc>
          <w:tcPr>
            <w:tcW w:w="833" w:type="dxa"/>
            <w:tcBorders>
              <w:top w:val="doub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doub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Абрамовић Смиља</w:t>
            </w:r>
          </w:p>
        </w:tc>
        <w:tc>
          <w:tcPr>
            <w:tcW w:w="3327" w:type="dxa"/>
            <w:tcBorders>
              <w:top w:val="doub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 наставе</w:t>
            </w:r>
          </w:p>
        </w:tc>
        <w:tc>
          <w:tcPr>
            <w:tcW w:w="776" w:type="dxa"/>
            <w:tcBorders>
              <w:top w:val="doub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doub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DF7913" w:rsidRPr="000369DA">
              <w:rPr>
                <w:rFonts w:ascii="Times New Roman" w:hAnsi="Times New Roman" w:cs="Times New Roman"/>
                <w:b w:val="0"/>
                <w:color w:val="000000" w:themeColor="text1"/>
                <w:u w:val="none"/>
              </w:rPr>
              <w:t>.00</w:t>
            </w:r>
          </w:p>
        </w:tc>
        <w:tc>
          <w:tcPr>
            <w:tcW w:w="499" w:type="dxa"/>
            <w:tcBorders>
              <w:top w:val="double" w:sz="4" w:space="0" w:color="auto"/>
              <w:bottom w:val="single" w:sz="4" w:space="0" w:color="auto"/>
            </w:tcBorders>
            <w:vAlign w:val="center"/>
          </w:tcPr>
          <w:p w:rsidR="00525A2E" w:rsidRPr="000369DA" w:rsidRDefault="005F7EE2"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DF34DD" w:rsidRPr="000369DA">
              <w:rPr>
                <w:rFonts w:ascii="Times New Roman" w:hAnsi="Times New Roman" w:cs="Times New Roman"/>
                <w:b w:val="0"/>
                <w:color w:val="000000" w:themeColor="text1"/>
                <w:u w:val="none"/>
                <w:lang w:val="sr-Cyrl-RS"/>
              </w:rPr>
              <w:t>8</w:t>
            </w:r>
          </w:p>
        </w:tc>
        <w:tc>
          <w:tcPr>
            <w:tcW w:w="627" w:type="dxa"/>
            <w:tcBorders>
              <w:top w:val="doub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Анђеловић Снежана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математике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3966D6">
            <w:pPr>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1.</w:t>
            </w:r>
            <w:r w:rsidR="00DF7913" w:rsidRPr="000369DA">
              <w:rPr>
                <w:rFonts w:ascii="Times New Roman" w:hAnsi="Times New Roman" w:cs="Times New Roman"/>
                <w:b w:val="0"/>
                <w:color w:val="000000" w:themeColor="text1"/>
                <w:u w:val="none"/>
                <w:lang w:val="sr-Cyrl-BA"/>
              </w:rPr>
              <w:t>19</w:t>
            </w:r>
          </w:p>
        </w:tc>
        <w:tc>
          <w:tcPr>
            <w:tcW w:w="499" w:type="dxa"/>
            <w:tcBorders>
              <w:top w:val="single" w:sz="4" w:space="0" w:color="auto"/>
              <w:bottom w:val="single" w:sz="4" w:space="0" w:color="auto"/>
            </w:tcBorders>
            <w:vAlign w:val="center"/>
          </w:tcPr>
          <w:p w:rsidR="00525A2E"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D3386C">
              <w:rPr>
                <w:rFonts w:ascii="Times New Roman" w:hAnsi="Times New Roman" w:cs="Times New Roman"/>
                <w:b w:val="0"/>
                <w:color w:val="000000" w:themeColor="text1"/>
                <w:u w:val="none"/>
                <w:lang w:val="sr-Cyrl-RS"/>
              </w:rPr>
              <w:t>9</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Балабан Мирјана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енглеског јез.</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0.6</w:t>
            </w:r>
            <w:r w:rsidR="00DF7913" w:rsidRPr="000369DA">
              <w:rPr>
                <w:rFonts w:ascii="Times New Roman" w:hAnsi="Times New Roman" w:cs="Times New Roman"/>
                <w:b w:val="0"/>
                <w:color w:val="000000" w:themeColor="text1"/>
                <w:u w:val="none"/>
              </w:rPr>
              <w:t>0</w:t>
            </w:r>
          </w:p>
        </w:tc>
        <w:tc>
          <w:tcPr>
            <w:tcW w:w="499" w:type="dxa"/>
            <w:tcBorders>
              <w:top w:val="single" w:sz="4" w:space="0" w:color="auto"/>
              <w:bottom w:val="single" w:sz="4" w:space="0" w:color="auto"/>
            </w:tcBorders>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DF34DD" w:rsidRPr="000369DA">
              <w:rPr>
                <w:rFonts w:ascii="Times New Roman" w:hAnsi="Times New Roman" w:cs="Times New Roman"/>
                <w:b w:val="0"/>
                <w:color w:val="000000" w:themeColor="text1"/>
                <w:u w:val="none"/>
                <w:lang w:val="sr-Cyrl-RS"/>
              </w:rPr>
              <w:t>3</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D3386C" w:rsidRDefault="00D3386C" w:rsidP="005F7EE2">
            <w:pPr>
              <w:rPr>
                <w:rFonts w:ascii="Times New Roman" w:hAnsi="Times New Roman" w:cs="Times New Roman"/>
                <w:b w:val="0"/>
                <w:color w:val="000000" w:themeColor="text1"/>
                <w:u w:val="none"/>
                <w:lang w:val="sr-Cyrl-RS"/>
              </w:rPr>
            </w:pPr>
            <w:r>
              <w:rPr>
                <w:rFonts w:ascii="Times New Roman" w:hAnsi="Times New Roman" w:cs="Times New Roman"/>
                <w:b w:val="0"/>
                <w:color w:val="000000" w:themeColor="text1"/>
                <w:u w:val="none"/>
                <w:lang w:val="sr-Cyrl-RS"/>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Божичковић Весна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географије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99" w:type="dxa"/>
            <w:tcBorders>
              <w:top w:val="single" w:sz="4" w:space="0" w:color="auto"/>
              <w:bottom w:val="single" w:sz="4" w:space="0" w:color="auto"/>
            </w:tcBorders>
            <w:vAlign w:val="center"/>
          </w:tcPr>
          <w:p w:rsidR="00525A2E"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20</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Бојић Јадранка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 наставе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99" w:type="dxa"/>
            <w:tcBorders>
              <w:top w:val="single" w:sz="4" w:space="0" w:color="auto"/>
              <w:bottom w:val="single" w:sz="4" w:space="0" w:color="auto"/>
            </w:tcBorders>
            <w:vAlign w:val="center"/>
          </w:tcPr>
          <w:p w:rsidR="00525A2E"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3</w:t>
            </w:r>
            <w:r w:rsidR="00D3386C">
              <w:rPr>
                <w:rFonts w:ascii="Times New Roman" w:hAnsi="Times New Roman" w:cs="Times New Roman"/>
                <w:b w:val="0"/>
                <w:color w:val="000000" w:themeColor="text1"/>
                <w:u w:val="none"/>
                <w:lang w:val="sr-Cyrl-RS"/>
              </w:rPr>
              <w:t>5</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Боканић Снежана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технике и технол.</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99" w:type="dxa"/>
            <w:tcBorders>
              <w:top w:val="single" w:sz="4" w:space="0" w:color="auto"/>
              <w:bottom w:val="single" w:sz="4" w:space="0" w:color="auto"/>
            </w:tcBorders>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DF34DD" w:rsidRPr="000369DA">
              <w:rPr>
                <w:rFonts w:ascii="Times New Roman" w:hAnsi="Times New Roman" w:cs="Times New Roman"/>
                <w:b w:val="0"/>
                <w:color w:val="000000" w:themeColor="text1"/>
                <w:u w:val="none"/>
                <w:lang w:val="sr-Cyrl-RS"/>
              </w:rPr>
              <w:t>8</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Врховац Данијела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  информатике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EF6870">
            <w:pPr>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0.</w:t>
            </w:r>
            <w:r w:rsidR="00EF6870" w:rsidRPr="000369DA">
              <w:rPr>
                <w:rFonts w:ascii="Times New Roman" w:hAnsi="Times New Roman" w:cs="Times New Roman"/>
                <w:b w:val="0"/>
                <w:color w:val="000000" w:themeColor="text1"/>
                <w:u w:val="none"/>
                <w:lang w:val="sr-Cyrl-BA"/>
              </w:rPr>
              <w:t>55</w:t>
            </w:r>
          </w:p>
        </w:tc>
        <w:tc>
          <w:tcPr>
            <w:tcW w:w="499" w:type="dxa"/>
            <w:tcBorders>
              <w:top w:val="single" w:sz="4" w:space="0" w:color="auto"/>
              <w:bottom w:val="single" w:sz="4" w:space="0" w:color="auto"/>
            </w:tcBorders>
            <w:vAlign w:val="center"/>
          </w:tcPr>
          <w:p w:rsidR="00525A2E" w:rsidRPr="000369DA" w:rsidRDefault="00DF34DD" w:rsidP="00EF6870">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w:t>
            </w:r>
            <w:r w:rsidR="006B607A">
              <w:rPr>
                <w:rFonts w:ascii="Times New Roman" w:hAnsi="Times New Roman" w:cs="Times New Roman"/>
                <w:b w:val="0"/>
                <w:color w:val="000000" w:themeColor="text1"/>
                <w:u w:val="none"/>
                <w:lang w:val="sr-Cyrl-RS"/>
              </w:rPr>
              <w:t>1</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Грбин Данијела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математике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0.67</w:t>
            </w:r>
          </w:p>
        </w:tc>
        <w:tc>
          <w:tcPr>
            <w:tcW w:w="499" w:type="dxa"/>
            <w:tcBorders>
              <w:top w:val="single" w:sz="4" w:space="0" w:color="auto"/>
              <w:bottom w:val="single" w:sz="4" w:space="0" w:color="auto"/>
            </w:tcBorders>
            <w:vAlign w:val="center"/>
          </w:tcPr>
          <w:p w:rsidR="00525A2E" w:rsidRPr="006B607A" w:rsidRDefault="00525A2E" w:rsidP="00EF6870">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6B607A">
              <w:rPr>
                <w:rFonts w:ascii="Times New Roman" w:hAnsi="Times New Roman" w:cs="Times New Roman"/>
                <w:b w:val="0"/>
                <w:color w:val="000000" w:themeColor="text1"/>
                <w:u w:val="none"/>
                <w:lang w:val="sr-Cyrl-RS"/>
              </w:rPr>
              <w:t>3</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Гргић Дајана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енглеског јез.</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w:t>
            </w:r>
          </w:p>
        </w:tc>
        <w:tc>
          <w:tcPr>
            <w:tcW w:w="758" w:type="dxa"/>
            <w:tcBorders>
              <w:top w:val="single" w:sz="4" w:space="0" w:color="auto"/>
              <w:bottom w:val="single" w:sz="4" w:space="0" w:color="auto"/>
            </w:tcBorders>
            <w:shd w:val="clear" w:color="auto" w:fill="auto"/>
            <w:noWrap/>
            <w:vAlign w:val="center"/>
          </w:tcPr>
          <w:p w:rsidR="00525A2E" w:rsidRPr="000369DA" w:rsidRDefault="003966D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DF7913" w:rsidRPr="000369DA">
              <w:rPr>
                <w:rFonts w:ascii="Times New Roman" w:hAnsi="Times New Roman" w:cs="Times New Roman"/>
                <w:b w:val="0"/>
                <w:color w:val="000000" w:themeColor="text1"/>
                <w:u w:val="none"/>
              </w:rPr>
              <w:t>.01</w:t>
            </w:r>
          </w:p>
        </w:tc>
        <w:tc>
          <w:tcPr>
            <w:tcW w:w="499" w:type="dxa"/>
            <w:tcBorders>
              <w:top w:val="single" w:sz="4" w:space="0" w:color="auto"/>
              <w:bottom w:val="single" w:sz="4" w:space="0" w:color="auto"/>
            </w:tcBorders>
            <w:vAlign w:val="center"/>
          </w:tcPr>
          <w:p w:rsidR="00525A2E" w:rsidRPr="006B607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3</w:t>
            </w:r>
            <w:r w:rsidR="006B607A">
              <w:rPr>
                <w:rFonts w:ascii="Times New Roman" w:hAnsi="Times New Roman" w:cs="Times New Roman"/>
                <w:b w:val="0"/>
                <w:color w:val="000000" w:themeColor="text1"/>
                <w:u w:val="none"/>
                <w:lang w:val="sr-Cyrl-RS"/>
              </w:rPr>
              <w:t>6</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Грујић Новковић Александра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 наставе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99" w:type="dxa"/>
            <w:tcBorders>
              <w:top w:val="single" w:sz="4" w:space="0" w:color="auto"/>
              <w:bottom w:val="single" w:sz="4" w:space="0" w:color="auto"/>
            </w:tcBorders>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DF34DD" w:rsidRPr="000369DA">
              <w:rPr>
                <w:rFonts w:ascii="Times New Roman" w:hAnsi="Times New Roman" w:cs="Times New Roman"/>
                <w:b w:val="0"/>
                <w:color w:val="000000" w:themeColor="text1"/>
                <w:u w:val="none"/>
                <w:lang w:val="sr-Cyrl-RS"/>
              </w:rPr>
              <w:t>5</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F7EE2" w:rsidP="005F7EE2">
            <w:pP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 xml:space="preserve">Стокић Бојан </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технике и технол.</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0,30</w:t>
            </w:r>
          </w:p>
        </w:tc>
        <w:tc>
          <w:tcPr>
            <w:tcW w:w="499" w:type="dxa"/>
            <w:tcBorders>
              <w:top w:val="single" w:sz="4" w:space="0" w:color="auto"/>
              <w:bottom w:val="single" w:sz="4" w:space="0" w:color="auto"/>
            </w:tcBorders>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DF34DD" w:rsidRPr="000369DA">
              <w:rPr>
                <w:rFonts w:ascii="Times New Roman" w:hAnsi="Times New Roman" w:cs="Times New Roman"/>
                <w:b w:val="0"/>
                <w:color w:val="000000" w:themeColor="text1"/>
                <w:u w:val="none"/>
                <w:lang w:val="sr-Cyrl-RS"/>
              </w:rPr>
              <w:t>2</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D3386C" w:rsidRDefault="00D3386C" w:rsidP="005F7EE2">
            <w:pPr>
              <w:rPr>
                <w:rFonts w:ascii="Times New Roman" w:hAnsi="Times New Roman" w:cs="Times New Roman"/>
                <w:b w:val="0"/>
                <w:color w:val="000000" w:themeColor="text1"/>
                <w:u w:val="none"/>
                <w:lang w:val="sr-Cyrl-RS"/>
              </w:rPr>
            </w:pPr>
            <w:r>
              <w:rPr>
                <w:rFonts w:ascii="Times New Roman" w:hAnsi="Times New Roman" w:cs="Times New Roman"/>
                <w:b w:val="0"/>
                <w:color w:val="000000" w:themeColor="text1"/>
                <w:u w:val="none"/>
                <w:lang w:val="sr-Cyrl-RS"/>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Јанковић Љиљана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физике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99" w:type="dxa"/>
            <w:tcBorders>
              <w:top w:val="single" w:sz="4" w:space="0" w:color="auto"/>
              <w:bottom w:val="single" w:sz="4" w:space="0" w:color="auto"/>
            </w:tcBorders>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6B607A">
              <w:rPr>
                <w:rFonts w:ascii="Times New Roman" w:hAnsi="Times New Roman" w:cs="Times New Roman"/>
                <w:b w:val="0"/>
                <w:color w:val="000000" w:themeColor="text1"/>
                <w:u w:val="none"/>
                <w:lang w:val="sr-Cyrl-RS"/>
              </w:rPr>
              <w:t>5</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Јарковачки Гордана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разр.наставе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99" w:type="dxa"/>
            <w:tcBorders>
              <w:top w:val="single" w:sz="4" w:space="0" w:color="auto"/>
              <w:bottom w:val="single" w:sz="4" w:space="0" w:color="auto"/>
            </w:tcBorders>
            <w:vAlign w:val="center"/>
          </w:tcPr>
          <w:p w:rsidR="00525A2E"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w:t>
            </w:r>
            <w:r w:rsidR="006B607A">
              <w:rPr>
                <w:rFonts w:ascii="Times New Roman" w:hAnsi="Times New Roman" w:cs="Times New Roman"/>
                <w:b w:val="0"/>
                <w:color w:val="000000" w:themeColor="text1"/>
                <w:u w:val="none"/>
                <w:lang w:val="sr-Cyrl-RS"/>
              </w:rPr>
              <w:t>1</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D3386C" w:rsidP="005F7EE2">
            <w:pPr>
              <w:rPr>
                <w:rFonts w:ascii="Times New Roman" w:hAnsi="Times New Roman" w:cs="Times New Roman"/>
                <w:b w:val="0"/>
                <w:color w:val="000000" w:themeColor="text1"/>
                <w:u w:val="none"/>
                <w:lang w:val="sr-Cyrl-BA"/>
              </w:rPr>
            </w:pPr>
            <w:r>
              <w:rPr>
                <w:rFonts w:ascii="Times New Roman" w:hAnsi="Times New Roman" w:cs="Times New Roman"/>
                <w:b w:val="0"/>
                <w:color w:val="000000" w:themeColor="text1"/>
                <w:u w:val="none"/>
                <w:lang w:val="sr-Cyrl-BA"/>
              </w:rPr>
              <w:t>Вулин Рајко</w:t>
            </w:r>
            <w:r w:rsidR="00EF6870" w:rsidRPr="000369DA">
              <w:rPr>
                <w:rFonts w:ascii="Times New Roman" w:hAnsi="Times New Roman" w:cs="Times New Roman"/>
                <w:b w:val="0"/>
                <w:color w:val="000000" w:themeColor="text1"/>
                <w:u w:val="none"/>
                <w:lang w:val="sr-Cyrl-BA"/>
              </w:rPr>
              <w:t xml:space="preserve"> </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вероучитељ</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w:t>
            </w:r>
            <w:r w:rsidR="00DF7913" w:rsidRPr="000369DA">
              <w:rPr>
                <w:rFonts w:ascii="Times New Roman" w:hAnsi="Times New Roman" w:cs="Times New Roman"/>
                <w:b w:val="0"/>
                <w:color w:val="000000" w:themeColor="text1"/>
                <w:u w:val="none"/>
              </w:rPr>
              <w:t>55</w:t>
            </w:r>
          </w:p>
        </w:tc>
        <w:tc>
          <w:tcPr>
            <w:tcW w:w="499" w:type="dxa"/>
            <w:tcBorders>
              <w:top w:val="single" w:sz="4" w:space="0" w:color="auto"/>
              <w:bottom w:val="single" w:sz="4" w:space="0" w:color="auto"/>
            </w:tcBorders>
            <w:vAlign w:val="center"/>
          </w:tcPr>
          <w:p w:rsidR="00525A2E" w:rsidRPr="000369DA" w:rsidRDefault="00DF34DD" w:rsidP="005F7EE2">
            <w:pPr>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1</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Мијатов Александра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 наставе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99" w:type="dxa"/>
            <w:tcBorders>
              <w:top w:val="single" w:sz="4" w:space="0" w:color="auto"/>
              <w:bottom w:val="single" w:sz="4" w:space="0" w:color="auto"/>
            </w:tcBorders>
            <w:vAlign w:val="center"/>
          </w:tcPr>
          <w:p w:rsidR="00525A2E"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w:t>
            </w:r>
            <w:r w:rsidR="006B607A">
              <w:rPr>
                <w:rFonts w:ascii="Times New Roman" w:hAnsi="Times New Roman" w:cs="Times New Roman"/>
                <w:b w:val="0"/>
                <w:color w:val="000000" w:themeColor="text1"/>
                <w:u w:val="none"/>
                <w:lang w:val="sr-Cyrl-RS"/>
              </w:rPr>
              <w:t>1</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Мимић Александра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физ.васпит.</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0,8</w:t>
            </w:r>
            <w:r w:rsidR="003F7646" w:rsidRPr="000369DA">
              <w:rPr>
                <w:rFonts w:ascii="Times New Roman" w:hAnsi="Times New Roman" w:cs="Times New Roman"/>
                <w:b w:val="0"/>
                <w:color w:val="000000" w:themeColor="text1"/>
                <w:u w:val="none"/>
                <w:lang w:val="sr-Cyrl-RS"/>
              </w:rPr>
              <w:t>0</w:t>
            </w:r>
          </w:p>
        </w:tc>
        <w:tc>
          <w:tcPr>
            <w:tcW w:w="499" w:type="dxa"/>
            <w:tcBorders>
              <w:top w:val="single" w:sz="4" w:space="0" w:color="auto"/>
              <w:bottom w:val="single" w:sz="4" w:space="0" w:color="auto"/>
            </w:tcBorders>
            <w:vAlign w:val="center"/>
          </w:tcPr>
          <w:p w:rsidR="00DF34DD" w:rsidRPr="000369DA" w:rsidRDefault="00525A2E" w:rsidP="00DF34DD">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DF34DD" w:rsidRPr="000369DA">
              <w:rPr>
                <w:rFonts w:ascii="Times New Roman" w:hAnsi="Times New Roman" w:cs="Times New Roman"/>
                <w:b w:val="0"/>
                <w:color w:val="000000" w:themeColor="text1"/>
                <w:u w:val="none"/>
                <w:lang w:val="sr-Cyrl-RS"/>
              </w:rPr>
              <w:t>3</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Мирковић Јелена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  српског језика</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DF7913" w:rsidRPr="000369DA">
              <w:rPr>
                <w:rFonts w:ascii="Times New Roman" w:hAnsi="Times New Roman" w:cs="Times New Roman"/>
                <w:b w:val="0"/>
                <w:color w:val="000000" w:themeColor="text1"/>
                <w:u w:val="none"/>
              </w:rPr>
              <w:t>00</w:t>
            </w:r>
          </w:p>
        </w:tc>
        <w:tc>
          <w:tcPr>
            <w:tcW w:w="499" w:type="dxa"/>
            <w:tcBorders>
              <w:top w:val="single" w:sz="4" w:space="0" w:color="auto"/>
              <w:bottom w:val="single" w:sz="4" w:space="0" w:color="auto"/>
            </w:tcBorders>
            <w:vAlign w:val="center"/>
          </w:tcPr>
          <w:p w:rsidR="00525A2E" w:rsidRPr="000369DA" w:rsidRDefault="005F7EE2" w:rsidP="005F7EE2">
            <w:pPr>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2</w:t>
            </w:r>
            <w:r w:rsidR="00DF34DD" w:rsidRPr="000369DA">
              <w:rPr>
                <w:rFonts w:ascii="Times New Roman" w:hAnsi="Times New Roman" w:cs="Times New Roman"/>
                <w:b w:val="0"/>
                <w:color w:val="000000" w:themeColor="text1"/>
                <w:u w:val="none"/>
                <w:lang w:val="sr-Cyrl-BA"/>
              </w:rPr>
              <w:t>1</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Мирковић Коста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физ.васпит.</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DF7913" w:rsidRPr="000369DA">
              <w:rPr>
                <w:rFonts w:ascii="Times New Roman" w:hAnsi="Times New Roman" w:cs="Times New Roman"/>
                <w:b w:val="0"/>
                <w:color w:val="000000" w:themeColor="text1"/>
                <w:u w:val="none"/>
              </w:rPr>
              <w:t>,00</w:t>
            </w:r>
          </w:p>
        </w:tc>
        <w:tc>
          <w:tcPr>
            <w:tcW w:w="499" w:type="dxa"/>
            <w:tcBorders>
              <w:top w:val="single" w:sz="4" w:space="0" w:color="auto"/>
              <w:bottom w:val="single" w:sz="4" w:space="0" w:color="auto"/>
            </w:tcBorders>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DF34DD" w:rsidRPr="000369DA">
              <w:rPr>
                <w:rFonts w:ascii="Times New Roman" w:hAnsi="Times New Roman" w:cs="Times New Roman"/>
                <w:b w:val="0"/>
                <w:color w:val="000000" w:themeColor="text1"/>
                <w:u w:val="none"/>
                <w:lang w:val="sr-Cyrl-RS"/>
              </w:rPr>
              <w:t>8</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EF6870" w:rsidRPr="000369DA" w:rsidRDefault="00EF6870"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EF6870" w:rsidRPr="000369DA" w:rsidRDefault="00EF6870" w:rsidP="00EC2310">
            <w:pP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Вал</w:t>
            </w:r>
            <w:r w:rsidR="00EC2310" w:rsidRPr="000369DA">
              <w:rPr>
                <w:rFonts w:ascii="Times New Roman" w:hAnsi="Times New Roman" w:cs="Times New Roman"/>
                <w:b w:val="0"/>
                <w:color w:val="000000" w:themeColor="text1"/>
                <w:u w:val="none"/>
              </w:rPr>
              <w:t>e</w:t>
            </w:r>
            <w:r w:rsidRPr="000369DA">
              <w:rPr>
                <w:rFonts w:ascii="Times New Roman" w:hAnsi="Times New Roman" w:cs="Times New Roman"/>
                <w:b w:val="0"/>
                <w:color w:val="000000" w:themeColor="text1"/>
                <w:u w:val="none"/>
                <w:lang w:val="sr-Cyrl-BA"/>
              </w:rPr>
              <w:t>шински Станковић Натеша</w:t>
            </w:r>
          </w:p>
        </w:tc>
        <w:tc>
          <w:tcPr>
            <w:tcW w:w="3327" w:type="dxa"/>
            <w:tcBorders>
              <w:top w:val="single" w:sz="4" w:space="0" w:color="auto"/>
              <w:bottom w:val="single" w:sz="4" w:space="0" w:color="auto"/>
            </w:tcBorders>
            <w:shd w:val="clear" w:color="auto" w:fill="auto"/>
            <w:noWrap/>
            <w:vAlign w:val="bottom"/>
          </w:tcPr>
          <w:p w:rsidR="00EF6870" w:rsidRPr="000369DA" w:rsidRDefault="00EF6870"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 наставе</w:t>
            </w:r>
          </w:p>
        </w:tc>
        <w:tc>
          <w:tcPr>
            <w:tcW w:w="776" w:type="dxa"/>
            <w:tcBorders>
              <w:top w:val="single" w:sz="4" w:space="0" w:color="auto"/>
              <w:bottom w:val="single" w:sz="4" w:space="0" w:color="auto"/>
            </w:tcBorders>
            <w:shd w:val="clear" w:color="auto" w:fill="auto"/>
            <w:noWrap/>
            <w:vAlign w:val="center"/>
          </w:tcPr>
          <w:p w:rsidR="00EF6870" w:rsidRPr="000369DA" w:rsidRDefault="00EF6870"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EF6870" w:rsidRPr="000369DA" w:rsidRDefault="00EF6870" w:rsidP="005F7EE2">
            <w:pPr>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1</w:t>
            </w:r>
            <w:r w:rsidR="00DF7913" w:rsidRPr="000369DA">
              <w:rPr>
                <w:rFonts w:ascii="Times New Roman" w:hAnsi="Times New Roman" w:cs="Times New Roman"/>
                <w:b w:val="0"/>
                <w:color w:val="000000" w:themeColor="text1"/>
                <w:u w:val="none"/>
                <w:lang w:val="sr-Cyrl-BA"/>
              </w:rPr>
              <w:t>,00</w:t>
            </w:r>
          </w:p>
        </w:tc>
        <w:tc>
          <w:tcPr>
            <w:tcW w:w="499" w:type="dxa"/>
            <w:tcBorders>
              <w:top w:val="single" w:sz="4" w:space="0" w:color="auto"/>
              <w:bottom w:val="single" w:sz="4" w:space="0" w:color="auto"/>
            </w:tcBorders>
            <w:vAlign w:val="center"/>
          </w:tcPr>
          <w:p w:rsidR="00EF6870" w:rsidRPr="000369DA" w:rsidRDefault="00DF34DD" w:rsidP="005F7EE2">
            <w:pPr>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8</w:t>
            </w:r>
          </w:p>
        </w:tc>
        <w:tc>
          <w:tcPr>
            <w:tcW w:w="627" w:type="dxa"/>
            <w:tcBorders>
              <w:top w:val="single" w:sz="4" w:space="0" w:color="auto"/>
              <w:bottom w:val="single" w:sz="4" w:space="0" w:color="auto"/>
              <w:right w:val="double" w:sz="4" w:space="0" w:color="auto"/>
            </w:tcBorders>
            <w:shd w:val="clear" w:color="auto" w:fill="auto"/>
            <w:noWrap/>
            <w:vAlign w:val="bottom"/>
          </w:tcPr>
          <w:p w:rsidR="00EF6870" w:rsidRPr="000369DA" w:rsidRDefault="00EF6870" w:rsidP="005F7EE2">
            <w:pP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Михајлов Весна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 наставе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8509A" w:rsidRPr="000369DA">
              <w:rPr>
                <w:rFonts w:ascii="Times New Roman" w:hAnsi="Times New Roman" w:cs="Times New Roman"/>
                <w:b w:val="0"/>
                <w:color w:val="000000" w:themeColor="text1"/>
                <w:u w:val="none"/>
              </w:rPr>
              <w:t>,00</w:t>
            </w:r>
          </w:p>
        </w:tc>
        <w:tc>
          <w:tcPr>
            <w:tcW w:w="499" w:type="dxa"/>
            <w:tcBorders>
              <w:top w:val="single" w:sz="4" w:space="0" w:color="auto"/>
              <w:bottom w:val="single" w:sz="4" w:space="0" w:color="auto"/>
            </w:tcBorders>
            <w:vAlign w:val="center"/>
          </w:tcPr>
          <w:p w:rsidR="00525A2E"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w:t>
            </w:r>
            <w:r w:rsidR="006B607A">
              <w:rPr>
                <w:rFonts w:ascii="Times New Roman" w:hAnsi="Times New Roman" w:cs="Times New Roman"/>
                <w:b w:val="0"/>
                <w:color w:val="000000" w:themeColor="text1"/>
                <w:u w:val="none"/>
                <w:lang w:val="sr-Cyrl-RS"/>
              </w:rPr>
              <w:t>1</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Младеновић Горица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 наставе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8509A" w:rsidRPr="000369DA">
              <w:rPr>
                <w:rFonts w:ascii="Times New Roman" w:hAnsi="Times New Roman" w:cs="Times New Roman"/>
                <w:b w:val="0"/>
                <w:color w:val="000000" w:themeColor="text1"/>
                <w:u w:val="none"/>
              </w:rPr>
              <w:t>,00</w:t>
            </w:r>
          </w:p>
        </w:tc>
        <w:tc>
          <w:tcPr>
            <w:tcW w:w="499" w:type="dxa"/>
            <w:tcBorders>
              <w:top w:val="single" w:sz="4" w:space="0" w:color="auto"/>
              <w:bottom w:val="single" w:sz="4" w:space="0" w:color="auto"/>
            </w:tcBorders>
            <w:vAlign w:val="center"/>
          </w:tcPr>
          <w:p w:rsidR="00525A2E" w:rsidRPr="000369DA" w:rsidRDefault="00525A2E" w:rsidP="00EF6870">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DF34DD" w:rsidRPr="000369DA">
              <w:rPr>
                <w:rFonts w:ascii="Times New Roman" w:hAnsi="Times New Roman" w:cs="Times New Roman"/>
                <w:b w:val="0"/>
                <w:color w:val="000000" w:themeColor="text1"/>
                <w:u w:val="none"/>
                <w:lang w:val="sr-Cyrl-RS"/>
              </w:rPr>
              <w:t>9</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Николић Валентина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 наставе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8509A" w:rsidRPr="000369DA">
              <w:rPr>
                <w:rFonts w:ascii="Times New Roman" w:hAnsi="Times New Roman" w:cs="Times New Roman"/>
                <w:b w:val="0"/>
                <w:color w:val="000000" w:themeColor="text1"/>
                <w:u w:val="none"/>
              </w:rPr>
              <w:t>,00</w:t>
            </w:r>
          </w:p>
        </w:tc>
        <w:tc>
          <w:tcPr>
            <w:tcW w:w="499" w:type="dxa"/>
            <w:tcBorders>
              <w:top w:val="single" w:sz="4" w:space="0" w:color="auto"/>
              <w:bottom w:val="single" w:sz="4" w:space="0" w:color="auto"/>
            </w:tcBorders>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DF34DD" w:rsidRPr="000369DA">
              <w:rPr>
                <w:rFonts w:ascii="Times New Roman" w:hAnsi="Times New Roman" w:cs="Times New Roman"/>
                <w:b w:val="0"/>
                <w:color w:val="000000" w:themeColor="text1"/>
                <w:u w:val="none"/>
                <w:lang w:val="sr-Cyrl-RS"/>
              </w:rPr>
              <w:t>4</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Павловић Снежана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 наставе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8509A" w:rsidRPr="000369DA">
              <w:rPr>
                <w:rFonts w:ascii="Times New Roman" w:hAnsi="Times New Roman" w:cs="Times New Roman"/>
                <w:b w:val="0"/>
                <w:color w:val="000000" w:themeColor="text1"/>
                <w:u w:val="none"/>
              </w:rPr>
              <w:t>,00</w:t>
            </w:r>
          </w:p>
        </w:tc>
        <w:tc>
          <w:tcPr>
            <w:tcW w:w="499" w:type="dxa"/>
            <w:tcBorders>
              <w:top w:val="single" w:sz="4" w:space="0" w:color="auto"/>
              <w:bottom w:val="single" w:sz="4" w:space="0" w:color="auto"/>
            </w:tcBorders>
            <w:vAlign w:val="center"/>
          </w:tcPr>
          <w:p w:rsidR="00525A2E" w:rsidRPr="000369DA" w:rsidRDefault="00525A2E" w:rsidP="00EF6870">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DF34DD" w:rsidRPr="000369DA">
              <w:rPr>
                <w:rFonts w:ascii="Times New Roman" w:hAnsi="Times New Roman" w:cs="Times New Roman"/>
                <w:b w:val="0"/>
                <w:color w:val="000000" w:themeColor="text1"/>
                <w:u w:val="none"/>
                <w:lang w:val="sr-Cyrl-RS"/>
              </w:rPr>
              <w:t>7</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Поповић Александра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биологије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D22D65"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1,00</w:t>
            </w:r>
          </w:p>
        </w:tc>
        <w:tc>
          <w:tcPr>
            <w:tcW w:w="499" w:type="dxa"/>
            <w:tcBorders>
              <w:top w:val="single" w:sz="4" w:space="0" w:color="auto"/>
              <w:bottom w:val="single" w:sz="4" w:space="0" w:color="auto"/>
            </w:tcBorders>
            <w:vAlign w:val="center"/>
          </w:tcPr>
          <w:p w:rsidR="00525A2E"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Pr="000369DA">
              <w:rPr>
                <w:rFonts w:ascii="Times New Roman" w:hAnsi="Times New Roman" w:cs="Times New Roman"/>
                <w:b w:val="0"/>
                <w:color w:val="000000" w:themeColor="text1"/>
                <w:u w:val="none"/>
                <w:lang w:val="sr-Cyrl-RS"/>
              </w:rPr>
              <w:t>5</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Влаисављевић Јована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 српског језика</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28509A" w:rsidP="004E79A6">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0,4</w:t>
            </w:r>
            <w:r w:rsidR="004E79A6" w:rsidRPr="000369DA">
              <w:rPr>
                <w:rFonts w:ascii="Times New Roman" w:hAnsi="Times New Roman" w:cs="Times New Roman"/>
                <w:b w:val="0"/>
                <w:color w:val="000000" w:themeColor="text1"/>
                <w:u w:val="none"/>
                <w:lang w:val="sr-Cyrl-RS"/>
              </w:rPr>
              <w:t>5</w:t>
            </w:r>
          </w:p>
        </w:tc>
        <w:tc>
          <w:tcPr>
            <w:tcW w:w="499" w:type="dxa"/>
            <w:tcBorders>
              <w:top w:val="single" w:sz="4" w:space="0" w:color="auto"/>
              <w:bottom w:val="single" w:sz="4" w:space="0" w:color="auto"/>
            </w:tcBorders>
            <w:vAlign w:val="center"/>
          </w:tcPr>
          <w:p w:rsidR="00525A2E"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8</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Поповић Марија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 српског језика</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1.1</w:t>
            </w:r>
            <w:r w:rsidR="0028509A" w:rsidRPr="000369DA">
              <w:rPr>
                <w:rFonts w:ascii="Times New Roman" w:hAnsi="Times New Roman" w:cs="Times New Roman"/>
                <w:b w:val="0"/>
                <w:color w:val="000000" w:themeColor="text1"/>
                <w:u w:val="none"/>
              </w:rPr>
              <w:t>1</w:t>
            </w:r>
          </w:p>
        </w:tc>
        <w:tc>
          <w:tcPr>
            <w:tcW w:w="499" w:type="dxa"/>
            <w:tcBorders>
              <w:top w:val="single" w:sz="4" w:space="0" w:color="auto"/>
              <w:bottom w:val="single" w:sz="4" w:space="0" w:color="auto"/>
            </w:tcBorders>
            <w:vAlign w:val="center"/>
          </w:tcPr>
          <w:p w:rsidR="00525A2E"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Pr="000369DA">
              <w:rPr>
                <w:rFonts w:ascii="Times New Roman" w:hAnsi="Times New Roman" w:cs="Times New Roman"/>
                <w:b w:val="0"/>
                <w:color w:val="000000" w:themeColor="text1"/>
                <w:u w:val="none"/>
                <w:lang w:val="sr-Cyrl-RS"/>
              </w:rPr>
              <w:t>5</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Кајловиц Ана</w:t>
            </w:r>
          </w:p>
        </w:tc>
        <w:tc>
          <w:tcPr>
            <w:tcW w:w="3327" w:type="dxa"/>
            <w:tcBorders>
              <w:top w:val="single" w:sz="4" w:space="0" w:color="auto"/>
              <w:bottom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 српског језика</w:t>
            </w:r>
          </w:p>
        </w:tc>
        <w:tc>
          <w:tcPr>
            <w:tcW w:w="776" w:type="dxa"/>
            <w:tcBorders>
              <w:top w:val="single" w:sz="4" w:space="0" w:color="auto"/>
              <w:bottom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0,28</w:t>
            </w:r>
          </w:p>
        </w:tc>
        <w:tc>
          <w:tcPr>
            <w:tcW w:w="499" w:type="dxa"/>
            <w:tcBorders>
              <w:top w:val="single" w:sz="4" w:space="0" w:color="auto"/>
              <w:bottom w:val="single" w:sz="4" w:space="0" w:color="auto"/>
            </w:tcBorders>
            <w:vAlign w:val="center"/>
          </w:tcPr>
          <w:p w:rsidR="0028509A" w:rsidRPr="000369DA" w:rsidRDefault="008960C6"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w:t>
            </w:r>
            <w:r w:rsidR="006B607A">
              <w:rPr>
                <w:rFonts w:ascii="Times New Roman" w:hAnsi="Times New Roman" w:cs="Times New Roman"/>
                <w:b w:val="0"/>
                <w:color w:val="000000" w:themeColor="text1"/>
                <w:u w:val="none"/>
                <w:lang w:val="sr-Cyrl-RS"/>
              </w:rPr>
              <w:t>5</w:t>
            </w:r>
          </w:p>
        </w:tc>
        <w:tc>
          <w:tcPr>
            <w:tcW w:w="627" w:type="dxa"/>
            <w:tcBorders>
              <w:top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Пршић Вујичин Бранислава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разр.наставе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8509A" w:rsidRPr="000369DA">
              <w:rPr>
                <w:rFonts w:ascii="Times New Roman" w:hAnsi="Times New Roman" w:cs="Times New Roman"/>
                <w:b w:val="0"/>
                <w:color w:val="000000" w:themeColor="text1"/>
                <w:u w:val="none"/>
              </w:rPr>
              <w:t>,00</w:t>
            </w:r>
          </w:p>
        </w:tc>
        <w:tc>
          <w:tcPr>
            <w:tcW w:w="499" w:type="dxa"/>
            <w:tcBorders>
              <w:top w:val="single" w:sz="4" w:space="0" w:color="auto"/>
              <w:bottom w:val="single" w:sz="4" w:space="0" w:color="auto"/>
            </w:tcBorders>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3</w:t>
            </w:r>
            <w:r w:rsidR="00DF34DD" w:rsidRPr="000369DA">
              <w:rPr>
                <w:rFonts w:ascii="Times New Roman" w:hAnsi="Times New Roman" w:cs="Times New Roman"/>
                <w:b w:val="0"/>
                <w:color w:val="000000" w:themeColor="text1"/>
                <w:u w:val="none"/>
                <w:lang w:val="sr-Cyrl-RS"/>
              </w:rPr>
              <w:t>3</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Радованчев Марица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 наставе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8509A" w:rsidRPr="000369DA">
              <w:rPr>
                <w:rFonts w:ascii="Times New Roman" w:hAnsi="Times New Roman" w:cs="Times New Roman"/>
                <w:b w:val="0"/>
                <w:color w:val="000000" w:themeColor="text1"/>
                <w:u w:val="none"/>
              </w:rPr>
              <w:t>,00</w:t>
            </w:r>
          </w:p>
        </w:tc>
        <w:tc>
          <w:tcPr>
            <w:tcW w:w="499" w:type="dxa"/>
            <w:tcBorders>
              <w:top w:val="single" w:sz="4" w:space="0" w:color="auto"/>
              <w:bottom w:val="single" w:sz="4" w:space="0" w:color="auto"/>
            </w:tcBorders>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6B607A">
              <w:rPr>
                <w:rFonts w:ascii="Times New Roman" w:hAnsi="Times New Roman" w:cs="Times New Roman"/>
                <w:b w:val="0"/>
                <w:color w:val="000000" w:themeColor="text1"/>
                <w:u w:val="none"/>
                <w:lang w:val="sr-Cyrl-RS"/>
              </w:rPr>
              <w:t>9</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Раичковић Живота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немачког јез.</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8509A" w:rsidRPr="000369DA">
              <w:rPr>
                <w:rFonts w:ascii="Times New Roman" w:hAnsi="Times New Roman" w:cs="Times New Roman"/>
                <w:b w:val="0"/>
                <w:color w:val="000000" w:themeColor="text1"/>
                <w:u w:val="none"/>
              </w:rPr>
              <w:t>,00</w:t>
            </w:r>
          </w:p>
        </w:tc>
        <w:tc>
          <w:tcPr>
            <w:tcW w:w="499" w:type="dxa"/>
            <w:tcBorders>
              <w:top w:val="single" w:sz="4" w:space="0" w:color="auto"/>
              <w:bottom w:val="single" w:sz="4" w:space="0" w:color="auto"/>
            </w:tcBorders>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DF34DD" w:rsidRPr="000369DA">
              <w:rPr>
                <w:rFonts w:ascii="Times New Roman" w:hAnsi="Times New Roman" w:cs="Times New Roman"/>
                <w:b w:val="0"/>
                <w:color w:val="000000" w:themeColor="text1"/>
                <w:u w:val="none"/>
                <w:lang w:val="sr-Cyrl-RS"/>
              </w:rPr>
              <w:t>6</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Ратков Жебељан Данијела</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хемије</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highlight w:val="yellow"/>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0.6</w:t>
            </w:r>
            <w:r w:rsidR="007449CF" w:rsidRPr="000369DA">
              <w:rPr>
                <w:rFonts w:ascii="Times New Roman" w:hAnsi="Times New Roman" w:cs="Times New Roman"/>
                <w:b w:val="0"/>
                <w:color w:val="000000" w:themeColor="text1"/>
                <w:u w:val="none"/>
                <w:lang w:val="sr-Cyrl-RS"/>
              </w:rPr>
              <w:t>0</w:t>
            </w:r>
          </w:p>
        </w:tc>
        <w:tc>
          <w:tcPr>
            <w:tcW w:w="499" w:type="dxa"/>
            <w:tcBorders>
              <w:top w:val="single" w:sz="4" w:space="0" w:color="auto"/>
              <w:bottom w:val="single" w:sz="4" w:space="0" w:color="auto"/>
            </w:tcBorders>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DF34DD" w:rsidRPr="000369DA">
              <w:rPr>
                <w:rFonts w:ascii="Times New Roman" w:hAnsi="Times New Roman" w:cs="Times New Roman"/>
                <w:b w:val="0"/>
                <w:color w:val="000000" w:themeColor="text1"/>
                <w:u w:val="none"/>
                <w:lang w:val="sr-Cyrl-RS"/>
              </w:rPr>
              <w:t>9</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Ратковић Дејан</w:t>
            </w:r>
          </w:p>
        </w:tc>
        <w:tc>
          <w:tcPr>
            <w:tcW w:w="3327" w:type="dxa"/>
            <w:tcBorders>
              <w:top w:val="single" w:sz="4" w:space="0" w:color="auto"/>
              <w:bottom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ликовне култ.</w:t>
            </w:r>
          </w:p>
        </w:tc>
        <w:tc>
          <w:tcPr>
            <w:tcW w:w="776"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bottom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8509A" w:rsidRPr="000369DA">
              <w:rPr>
                <w:rFonts w:ascii="Times New Roman" w:hAnsi="Times New Roman" w:cs="Times New Roman"/>
                <w:b w:val="0"/>
                <w:color w:val="000000" w:themeColor="text1"/>
                <w:u w:val="none"/>
              </w:rPr>
              <w:t>,00</w:t>
            </w:r>
          </w:p>
        </w:tc>
        <w:tc>
          <w:tcPr>
            <w:tcW w:w="499" w:type="dxa"/>
            <w:tcBorders>
              <w:top w:val="single" w:sz="4" w:space="0" w:color="auto"/>
              <w:bottom w:val="single" w:sz="4" w:space="0" w:color="auto"/>
            </w:tcBorders>
            <w:vAlign w:val="center"/>
          </w:tcPr>
          <w:p w:rsidR="00525A2E"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Pr="000369DA">
              <w:rPr>
                <w:rFonts w:ascii="Times New Roman" w:hAnsi="Times New Roman" w:cs="Times New Roman"/>
                <w:b w:val="0"/>
                <w:color w:val="000000" w:themeColor="text1"/>
                <w:u w:val="none"/>
                <w:lang w:val="sr-Cyrl-RS"/>
              </w:rPr>
              <w:t>9</w:t>
            </w:r>
          </w:p>
        </w:tc>
        <w:tc>
          <w:tcPr>
            <w:tcW w:w="627" w:type="dxa"/>
            <w:tcBorders>
              <w:top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Родић Драгица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 наставе</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8509A" w:rsidRPr="000369DA">
              <w:rPr>
                <w:rFonts w:ascii="Times New Roman" w:hAnsi="Times New Roman" w:cs="Times New Roman"/>
                <w:b w:val="0"/>
                <w:color w:val="000000" w:themeColor="text1"/>
                <w:u w:val="none"/>
              </w:rPr>
              <w:t>,00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525A2E"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3</w:t>
            </w:r>
            <w:r w:rsidRPr="000369DA">
              <w:rPr>
                <w:rFonts w:ascii="Times New Roman" w:hAnsi="Times New Roman" w:cs="Times New Roman"/>
                <w:b w:val="0"/>
                <w:color w:val="000000" w:themeColor="text1"/>
                <w:u w:val="none"/>
                <w:lang w:val="sr-Cyrl-RS"/>
              </w:rPr>
              <w:t>5</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Бекић Весна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математике</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1.11</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DF34DD" w:rsidRPr="000369DA">
              <w:rPr>
                <w:rFonts w:ascii="Times New Roman" w:hAnsi="Times New Roman" w:cs="Times New Roman"/>
                <w:b w:val="0"/>
                <w:color w:val="000000" w:themeColor="text1"/>
                <w:u w:val="none"/>
                <w:lang w:val="sr-Cyrl-RS"/>
              </w:rPr>
              <w:t>2</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Слијепчевић Александра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немачког јез.</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8509A" w:rsidRPr="000369DA">
              <w:rPr>
                <w:rFonts w:ascii="Times New Roman" w:hAnsi="Times New Roman" w:cs="Times New Roman"/>
                <w:b w:val="0"/>
                <w:color w:val="000000" w:themeColor="text1"/>
                <w:u w:val="none"/>
              </w:rPr>
              <w:t>,01</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DF34DD" w:rsidRPr="000369DA">
              <w:rPr>
                <w:rFonts w:ascii="Times New Roman" w:hAnsi="Times New Roman" w:cs="Times New Roman"/>
                <w:b w:val="0"/>
                <w:color w:val="000000" w:themeColor="text1"/>
                <w:u w:val="none"/>
                <w:lang w:val="sr-Cyrl-RS"/>
              </w:rPr>
              <w:t>2</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Стевановић Драгана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историје</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1,05</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525A2E" w:rsidRPr="000369DA" w:rsidRDefault="00EF6870"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DF34DD" w:rsidRPr="000369DA">
              <w:rPr>
                <w:rFonts w:ascii="Times New Roman" w:hAnsi="Times New Roman" w:cs="Times New Roman"/>
                <w:b w:val="0"/>
                <w:color w:val="000000" w:themeColor="text1"/>
                <w:u w:val="none"/>
                <w:lang w:val="sr-Cyrl-RS"/>
              </w:rPr>
              <w:t>1</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Стојанчевић Снежана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музичке култ.</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0,85</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DF34DD" w:rsidRPr="000369DA">
              <w:rPr>
                <w:rFonts w:ascii="Times New Roman" w:hAnsi="Times New Roman" w:cs="Times New Roman"/>
                <w:b w:val="0"/>
                <w:color w:val="000000" w:themeColor="text1"/>
                <w:u w:val="none"/>
                <w:lang w:val="sr-Cyrl-RS"/>
              </w:rPr>
              <w:t>2</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Тот Нада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географије</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0.15</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525A2E" w:rsidRPr="000369DA" w:rsidRDefault="00EF6870" w:rsidP="005F7EE2">
            <w:pPr>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2</w:t>
            </w:r>
            <w:r w:rsidR="00DF34DD" w:rsidRPr="000369DA">
              <w:rPr>
                <w:rFonts w:ascii="Times New Roman" w:hAnsi="Times New Roman" w:cs="Times New Roman"/>
                <w:b w:val="0"/>
                <w:color w:val="000000" w:themeColor="text1"/>
                <w:u w:val="none"/>
                <w:lang w:val="sr-Cyrl-BA"/>
              </w:rPr>
              <w:t>1</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525A2E" w:rsidRPr="000369DA" w:rsidRDefault="00525A2E"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Халупа Јелена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A2E" w:rsidRPr="000369DA" w:rsidRDefault="00525A2E"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енглеског јез.</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525A2E"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A2E"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525A2E" w:rsidRPr="000369DA" w:rsidRDefault="00525A2E"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DF34DD" w:rsidRPr="000369DA">
              <w:rPr>
                <w:rFonts w:ascii="Times New Roman" w:hAnsi="Times New Roman" w:cs="Times New Roman"/>
                <w:b w:val="0"/>
                <w:color w:val="000000" w:themeColor="text1"/>
                <w:u w:val="none"/>
                <w:lang w:val="sr-Cyrl-RS"/>
              </w:rPr>
              <w:t>9</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525A2E" w:rsidRPr="00092D46" w:rsidRDefault="00092D46" w:rsidP="005F7EE2">
            <w:pPr>
              <w:rPr>
                <w:rFonts w:ascii="Times New Roman" w:hAnsi="Times New Roman" w:cs="Times New Roman"/>
                <w:b w:val="0"/>
                <w:color w:val="000000" w:themeColor="text1"/>
                <w:u w:val="none"/>
                <w:lang w:val="sr-Cyrl-RS"/>
              </w:rPr>
            </w:pPr>
            <w:r>
              <w:rPr>
                <w:rFonts w:ascii="Times New Roman" w:hAnsi="Times New Roman" w:cs="Times New Roman"/>
                <w:b w:val="0"/>
                <w:color w:val="000000" w:themeColor="text1"/>
                <w:u w:val="none"/>
                <w:lang w:val="sr-Cyrl-RS"/>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Павловић Десанка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биологије</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0C692B">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0C692B">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0.30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D3386C" w:rsidRDefault="00D3386C" w:rsidP="005F7EE2">
            <w:pPr>
              <w:jc w:val="center"/>
              <w:rPr>
                <w:rFonts w:ascii="Times New Roman" w:hAnsi="Times New Roman" w:cs="Times New Roman"/>
                <w:b w:val="0"/>
                <w:color w:val="000000" w:themeColor="text1"/>
                <w:u w:val="none"/>
                <w:lang w:val="sr-Cyrl-RS"/>
              </w:rPr>
            </w:pPr>
            <w:r>
              <w:rPr>
                <w:rFonts w:ascii="Times New Roman" w:hAnsi="Times New Roman" w:cs="Times New Roman"/>
                <w:b w:val="0"/>
                <w:color w:val="000000" w:themeColor="text1"/>
                <w:u w:val="none"/>
                <w:lang w:val="sr-Cyrl-RS"/>
              </w:rPr>
              <w:t>8</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D3386C" w:rsidRDefault="00D3386C" w:rsidP="005F7EE2">
            <w:pPr>
              <w:rPr>
                <w:rFonts w:ascii="Times New Roman" w:hAnsi="Times New Roman" w:cs="Times New Roman"/>
                <w:b w:val="0"/>
                <w:color w:val="000000" w:themeColor="text1"/>
                <w:u w:val="none"/>
                <w:lang w:val="sr-Cyrl-RS"/>
              </w:rPr>
            </w:pPr>
            <w:r>
              <w:rPr>
                <w:rFonts w:ascii="Times New Roman" w:hAnsi="Times New Roman" w:cs="Times New Roman"/>
                <w:b w:val="0"/>
                <w:color w:val="000000" w:themeColor="text1"/>
                <w:u w:val="none"/>
                <w:lang w:val="sr-Cyrl-RS"/>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Шубоњ Катарина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биологије</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0.30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Pr="000369DA">
              <w:rPr>
                <w:rFonts w:ascii="Times New Roman" w:hAnsi="Times New Roman" w:cs="Times New Roman"/>
                <w:b w:val="0"/>
                <w:color w:val="000000" w:themeColor="text1"/>
                <w:u w:val="none"/>
                <w:lang w:val="sr-Cyrl-RS"/>
              </w:rPr>
              <w:t>2</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Шиповац Данијела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наставник разр. наставе</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Pr="000369DA">
              <w:rPr>
                <w:rFonts w:ascii="Times New Roman" w:hAnsi="Times New Roman" w:cs="Times New Roman"/>
                <w:b w:val="0"/>
                <w:color w:val="000000" w:themeColor="text1"/>
                <w:u w:val="none"/>
                <w:lang w:val="sr-Cyrl-RS"/>
              </w:rPr>
              <w:t>9</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Нововић Мирко</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директор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1,2</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Pr="000369DA">
              <w:rPr>
                <w:rFonts w:ascii="Times New Roman" w:hAnsi="Times New Roman" w:cs="Times New Roman"/>
                <w:b w:val="0"/>
                <w:color w:val="000000" w:themeColor="text1"/>
                <w:u w:val="none"/>
                <w:lang w:val="sr-Cyrl-RS"/>
              </w:rPr>
              <w:t>1</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Божинић Милена                               </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секретар</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Pr="000369DA">
              <w:rPr>
                <w:rFonts w:ascii="Times New Roman" w:hAnsi="Times New Roman" w:cs="Times New Roman"/>
                <w:b w:val="0"/>
                <w:color w:val="000000" w:themeColor="text1"/>
                <w:u w:val="none"/>
                <w:lang w:val="sr-Cyrl-RS"/>
              </w:rPr>
              <w:t>7</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Витомировић Мирјана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админ.-финанс. радник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IV</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Pr="000369DA">
              <w:rPr>
                <w:rFonts w:ascii="Times New Roman" w:hAnsi="Times New Roman" w:cs="Times New Roman"/>
                <w:b w:val="0"/>
                <w:color w:val="000000" w:themeColor="text1"/>
                <w:u w:val="none"/>
                <w:lang w:val="sr-Cyrl-RS"/>
              </w:rPr>
              <w:t>6</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Pr="000369DA">
              <w:rPr>
                <w:rFonts w:ascii="Times New Roman" w:hAnsi="Times New Roman" w:cs="Times New Roman"/>
                <w:b w:val="0"/>
                <w:color w:val="000000" w:themeColor="text1"/>
                <w:u w:val="none"/>
                <w:lang w:val="sr-Cyrl-CS"/>
              </w:rPr>
              <w:t> </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Теофиловић Мирјана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чистачица</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Pr="000369DA">
              <w:rPr>
                <w:rFonts w:ascii="Times New Roman" w:hAnsi="Times New Roman" w:cs="Times New Roman"/>
                <w:b w:val="0"/>
                <w:color w:val="000000" w:themeColor="text1"/>
                <w:u w:val="none"/>
                <w:lang w:val="sr-Cyrl-RS"/>
              </w:rPr>
              <w:t>3</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Гајић Бранкица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D66C7C">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чистачица</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10</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Жестић Биљана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D66C7C">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чистачица</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Pr="000369DA">
              <w:rPr>
                <w:rFonts w:ascii="Times New Roman" w:hAnsi="Times New Roman" w:cs="Times New Roman"/>
                <w:b w:val="0"/>
                <w:color w:val="000000" w:themeColor="text1"/>
                <w:u w:val="none"/>
                <w:lang w:val="sr-Cyrl-RS"/>
              </w:rPr>
              <w:t>9</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Кристина Пинтарић</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педагог</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0,5</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724236" w:rsidP="005F7EE2">
            <w:pPr>
              <w:jc w:val="center"/>
              <w:rPr>
                <w:rFonts w:ascii="Times New Roman" w:hAnsi="Times New Roman" w:cs="Times New Roman"/>
                <w:b w:val="0"/>
                <w:color w:val="000000" w:themeColor="text1"/>
                <w:u w:val="none"/>
                <w:lang w:val="sr-Cyrl-BA"/>
              </w:rPr>
            </w:pPr>
            <w:r>
              <w:rPr>
                <w:rFonts w:ascii="Times New Roman" w:hAnsi="Times New Roman" w:cs="Times New Roman"/>
                <w:b w:val="0"/>
                <w:color w:val="000000" w:themeColor="text1"/>
                <w:u w:val="none"/>
                <w:lang w:val="sr-Cyrl-BA"/>
              </w:rPr>
              <w:t>6</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Марић Боја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D66C7C">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чистачица</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25</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Перић Маријана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шеф рачуноводства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724236" w:rsidRDefault="0028509A"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724236">
              <w:rPr>
                <w:rFonts w:ascii="Times New Roman" w:hAnsi="Times New Roman" w:cs="Times New Roman"/>
                <w:b w:val="0"/>
                <w:color w:val="000000" w:themeColor="text1"/>
                <w:u w:val="none"/>
                <w:lang w:val="sr-Cyrl-RS"/>
              </w:rPr>
              <w:t>4</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Раичковић Ивана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психолог</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724236" w:rsidRDefault="0028509A" w:rsidP="00EF6870">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724236">
              <w:rPr>
                <w:rFonts w:ascii="Times New Roman" w:hAnsi="Times New Roman" w:cs="Times New Roman"/>
                <w:b w:val="0"/>
                <w:color w:val="000000" w:themeColor="text1"/>
                <w:u w:val="none"/>
                <w:lang w:val="sr-Cyrl-RS"/>
              </w:rPr>
              <w:t>6</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Штављанин Биљана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сервирка</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724236" w:rsidRDefault="00724236" w:rsidP="005F7EE2">
            <w:pPr>
              <w:jc w:val="center"/>
              <w:rPr>
                <w:rFonts w:ascii="Times New Roman" w:hAnsi="Times New Roman" w:cs="Times New Roman"/>
                <w:b w:val="0"/>
                <w:color w:val="000000" w:themeColor="text1"/>
                <w:u w:val="none"/>
                <w:lang w:val="sr-Cyrl-RS"/>
              </w:rPr>
            </w:pPr>
            <w:r>
              <w:rPr>
                <w:rFonts w:ascii="Times New Roman" w:hAnsi="Times New Roman" w:cs="Times New Roman"/>
                <w:b w:val="0"/>
                <w:color w:val="000000" w:themeColor="text1"/>
                <w:u w:val="none"/>
                <w:lang w:val="sr-Cyrl-RS"/>
              </w:rPr>
              <w:t>8</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Ристић Јасна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D66C7C">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чистачица</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Pr="000369DA">
              <w:rPr>
                <w:rFonts w:ascii="Times New Roman" w:hAnsi="Times New Roman" w:cs="Times New Roman"/>
                <w:b w:val="0"/>
                <w:color w:val="000000" w:themeColor="text1"/>
                <w:u w:val="none"/>
                <w:lang w:val="sr-Cyrl-RS"/>
              </w:rPr>
              <w:t>3</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Станковић Душан</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D66C7C">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сервир</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D66C7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0,63</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31</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Станковић Душан</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D66C7C">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чистач </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0,37</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3</w:t>
            </w:r>
            <w:r w:rsidRPr="000369DA">
              <w:rPr>
                <w:rFonts w:ascii="Times New Roman" w:hAnsi="Times New Roman" w:cs="Times New Roman"/>
                <w:b w:val="0"/>
                <w:color w:val="000000" w:themeColor="text1"/>
                <w:u w:val="none"/>
                <w:lang w:val="sr-Cyrl-RS"/>
              </w:rPr>
              <w:t>1</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8960C6" w:rsidP="005F7EE2">
            <w:pP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Филипов Јасна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библиотекар</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8960C6"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0,40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8960C6" w:rsidP="005F7EE2">
            <w:pPr>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1</w:t>
            </w:r>
            <w:r w:rsidR="00724236">
              <w:rPr>
                <w:rFonts w:ascii="Times New Roman" w:hAnsi="Times New Roman" w:cs="Times New Roman"/>
                <w:b w:val="0"/>
                <w:color w:val="000000" w:themeColor="text1"/>
                <w:u w:val="none"/>
                <w:lang w:val="sr-Cyrl-BA"/>
              </w:rPr>
              <w:t>5</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8960C6" w:rsidP="005F7EE2">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да</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Филип Хасковић</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домар-ложач</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B863DB"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IV</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1</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r>
      <w:tr w:rsidR="000369D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8960C6" w:rsidP="005F7EE2">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Станковић Јасмина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8960C6" w:rsidP="00D66C7C">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Грађанско васпитање и библиотекар</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8960C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8960C6"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0,30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8960C6"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10</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8960C6" w:rsidP="005F7EE2">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да</w:t>
            </w:r>
          </w:p>
        </w:tc>
      </w:tr>
      <w:tr w:rsidR="0028509A" w:rsidRPr="000369DA" w:rsidTr="005F7EE2">
        <w:trPr>
          <w:trHeight w:val="340"/>
          <w:jc w:val="center"/>
        </w:trPr>
        <w:tc>
          <w:tcPr>
            <w:tcW w:w="833" w:type="dxa"/>
            <w:tcBorders>
              <w:top w:val="single" w:sz="4" w:space="0" w:color="auto"/>
              <w:left w:val="double" w:sz="4" w:space="0" w:color="auto"/>
              <w:bottom w:val="single" w:sz="4" w:space="0" w:color="auto"/>
              <w:right w:val="single" w:sz="4" w:space="0" w:color="auto"/>
            </w:tcBorders>
          </w:tcPr>
          <w:p w:rsidR="0028509A" w:rsidRPr="000369DA" w:rsidRDefault="0028509A" w:rsidP="00241F8E">
            <w:pPr>
              <w:pStyle w:val="ListParagraph"/>
              <w:numPr>
                <w:ilvl w:val="0"/>
                <w:numId w:val="24"/>
              </w:numPr>
              <w:spacing w:after="0"/>
              <w:rPr>
                <w:rFonts w:ascii="Times New Roman" w:hAnsi="Times New Roman" w:cs="Times New Roman"/>
                <w:b w:val="0"/>
                <w:color w:val="000000" w:themeColor="text1"/>
                <w:sz w:val="24"/>
                <w:szCs w:val="24"/>
                <w:u w:val="none"/>
              </w:rPr>
            </w:pPr>
          </w:p>
        </w:tc>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Тот Јелица</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09A" w:rsidRPr="000369DA" w:rsidRDefault="0028509A" w:rsidP="00D66C7C">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чистачица</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09A" w:rsidRPr="000369DA" w:rsidRDefault="0028509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6D19A4" w:rsidRPr="000369DA">
              <w:rPr>
                <w:rFonts w:ascii="Times New Roman" w:hAnsi="Times New Roman" w:cs="Times New Roman"/>
                <w:b w:val="0"/>
                <w:color w:val="000000" w:themeColor="text1"/>
                <w:u w:val="none"/>
              </w:rPr>
              <w:t>,00</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28509A" w:rsidRPr="000369DA" w:rsidRDefault="00DF34DD"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Pr="000369DA">
              <w:rPr>
                <w:rFonts w:ascii="Times New Roman" w:hAnsi="Times New Roman" w:cs="Times New Roman"/>
                <w:b w:val="0"/>
                <w:color w:val="000000" w:themeColor="text1"/>
                <w:u w:val="none"/>
                <w:lang w:val="sr-Cyrl-RS"/>
              </w:rPr>
              <w:t>8</w:t>
            </w:r>
          </w:p>
        </w:tc>
        <w:tc>
          <w:tcPr>
            <w:tcW w:w="627" w:type="dxa"/>
            <w:tcBorders>
              <w:top w:val="single" w:sz="4" w:space="0" w:color="auto"/>
              <w:left w:val="single" w:sz="4" w:space="0" w:color="auto"/>
              <w:bottom w:val="single" w:sz="4" w:space="0" w:color="auto"/>
              <w:right w:val="double" w:sz="4" w:space="0" w:color="auto"/>
            </w:tcBorders>
            <w:shd w:val="clear" w:color="auto" w:fill="auto"/>
            <w:noWrap/>
            <w:vAlign w:val="bottom"/>
          </w:tcPr>
          <w:p w:rsidR="0028509A" w:rsidRPr="000369DA" w:rsidRDefault="0028509A" w:rsidP="005F7E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r>
    </w:tbl>
    <w:p w:rsidR="00525A2E" w:rsidRPr="000369DA" w:rsidRDefault="00525A2E" w:rsidP="00525A2E">
      <w:pPr>
        <w:rPr>
          <w:rFonts w:ascii="Times New Roman" w:hAnsi="Times New Roman" w:cs="Times New Roman"/>
          <w:b w:val="0"/>
          <w:color w:val="000000" w:themeColor="text1"/>
          <w:u w:val="none"/>
          <w:lang w:val="sr-Cyrl-CS"/>
        </w:rPr>
      </w:pPr>
    </w:p>
    <w:p w:rsidR="00525A2E" w:rsidRPr="000369DA" w:rsidRDefault="00525A2E" w:rsidP="00525A2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Сви запослени радници  испуњавају прописане услове за своја радна места.</w:t>
      </w:r>
    </w:p>
    <w:p w:rsidR="00525A2E" w:rsidRPr="000369DA" w:rsidRDefault="00525A2E" w:rsidP="00525A2E">
      <w:pPr>
        <w:jc w:val="center"/>
        <w:rPr>
          <w:rFonts w:ascii="Times New Roman" w:hAnsi="Times New Roman" w:cs="Times New Roman"/>
          <w:color w:val="000000" w:themeColor="text1"/>
          <w:lang w:val="sr-Cyrl-CS"/>
        </w:rPr>
      </w:pPr>
    </w:p>
    <w:p w:rsidR="00FB743C" w:rsidRPr="000369DA" w:rsidRDefault="00FB743C" w:rsidP="00FB743C">
      <w:pPr>
        <w:rPr>
          <w:rFonts w:ascii="Times New Roman" w:hAnsi="Times New Roman" w:cs="Times New Roman"/>
          <w:color w:val="000000" w:themeColor="text1"/>
          <w:u w:val="none"/>
          <w:lang w:val="sr-Cyrl-RS"/>
        </w:rPr>
      </w:pPr>
    </w:p>
    <w:p w:rsidR="00FB743C" w:rsidRPr="000369DA" w:rsidRDefault="00FB743C" w:rsidP="00FB743C">
      <w:pPr>
        <w:rPr>
          <w:rFonts w:ascii="Times New Roman" w:hAnsi="Times New Roman" w:cs="Times New Roman"/>
          <w:color w:val="000000" w:themeColor="text1"/>
          <w:u w:val="none"/>
          <w:lang w:val="sr-Cyrl-CS"/>
        </w:rPr>
      </w:pPr>
    </w:p>
    <w:p w:rsidR="00FB743C" w:rsidRPr="000369DA" w:rsidRDefault="00FB743C" w:rsidP="00FB743C">
      <w:pP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Бројно стање ученика по разредима и о</w:t>
      </w:r>
      <w:r w:rsidR="00CC1E3E" w:rsidRPr="000369DA">
        <w:rPr>
          <w:rFonts w:ascii="Times New Roman" w:hAnsi="Times New Roman" w:cs="Times New Roman"/>
          <w:color w:val="000000" w:themeColor="text1"/>
          <w:u w:val="none"/>
          <w:lang w:val="sr-Cyrl-CS"/>
        </w:rPr>
        <w:t>дељењима на почетку школске 2022/2023</w:t>
      </w:r>
      <w:r w:rsidRPr="000369DA">
        <w:rPr>
          <w:rFonts w:ascii="Times New Roman" w:hAnsi="Times New Roman" w:cs="Times New Roman"/>
          <w:color w:val="000000" w:themeColor="text1"/>
          <w:u w:val="none"/>
          <w:lang w:val="sr-Cyrl-CS"/>
        </w:rPr>
        <w:t xml:space="preserve">. </w:t>
      </w:r>
    </w:p>
    <w:p w:rsidR="00FB743C" w:rsidRPr="000369DA" w:rsidRDefault="00FB743C" w:rsidP="00FB743C">
      <w:pPr>
        <w:rPr>
          <w:rFonts w:ascii="Times New Roman" w:hAnsi="Times New Roman" w:cs="Times New Roman"/>
          <w:color w:val="000000" w:themeColor="text1"/>
          <w:u w:val="none"/>
          <w:lang w:val="sr-Cyrl-CS"/>
        </w:rPr>
      </w:pPr>
    </w:p>
    <w:tbl>
      <w:tblPr>
        <w:tblW w:w="9937" w:type="dxa"/>
        <w:jc w:val="center"/>
        <w:tblLayout w:type="fixed"/>
        <w:tblCellMar>
          <w:left w:w="57" w:type="dxa"/>
          <w:right w:w="57" w:type="dxa"/>
        </w:tblCellMar>
        <w:tblLook w:val="04A0" w:firstRow="1" w:lastRow="0" w:firstColumn="1" w:lastColumn="0" w:noHBand="0" w:noVBand="1"/>
      </w:tblPr>
      <w:tblGrid>
        <w:gridCol w:w="1574"/>
        <w:gridCol w:w="1276"/>
        <w:gridCol w:w="992"/>
        <w:gridCol w:w="1276"/>
        <w:gridCol w:w="2061"/>
        <w:gridCol w:w="657"/>
        <w:gridCol w:w="811"/>
        <w:gridCol w:w="1290"/>
      </w:tblGrid>
      <w:tr w:rsidR="000369DA" w:rsidRPr="000369DA" w:rsidTr="00FB743C">
        <w:trPr>
          <w:trHeight w:val="302"/>
          <w:jc w:val="center"/>
        </w:trPr>
        <w:tc>
          <w:tcPr>
            <w:tcW w:w="157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одељење</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укупно</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дечаци</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девојчице</w:t>
            </w:r>
          </w:p>
        </w:tc>
        <w:tc>
          <w:tcPr>
            <w:tcW w:w="206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страни језик </w:t>
            </w:r>
          </w:p>
        </w:tc>
        <w:tc>
          <w:tcPr>
            <w:tcW w:w="65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ИОП 1</w:t>
            </w:r>
          </w:p>
        </w:tc>
        <w:tc>
          <w:tcPr>
            <w:tcW w:w="81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ИОП 2</w:t>
            </w:r>
          </w:p>
        </w:tc>
        <w:tc>
          <w:tcPr>
            <w:tcW w:w="1290" w:type="dxa"/>
            <w:tcBorders>
              <w:top w:val="single" w:sz="8" w:space="0" w:color="auto"/>
              <w:left w:val="single" w:sz="4" w:space="0" w:color="auto"/>
              <w:bottom w:val="single" w:sz="8" w:space="0" w:color="auto"/>
              <w:right w:val="single" w:sz="8" w:space="0" w:color="auto"/>
            </w:tcBorders>
            <w:shd w:val="clear" w:color="auto" w:fill="auto"/>
            <w:vAlign w:val="center"/>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Ценус</w:t>
            </w:r>
          </w:p>
        </w:tc>
      </w:tr>
      <w:tr w:rsidR="000369DA" w:rsidRPr="000369DA" w:rsidTr="00FB743C">
        <w:trPr>
          <w:trHeight w:val="302"/>
          <w:jc w:val="center"/>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I-1</w:t>
            </w:r>
          </w:p>
        </w:tc>
        <w:tc>
          <w:tcPr>
            <w:tcW w:w="1276" w:type="dxa"/>
            <w:tcBorders>
              <w:top w:val="nil"/>
              <w:left w:val="nil"/>
              <w:bottom w:val="single" w:sz="4"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r w:rsidR="00EC2310" w:rsidRPr="000369DA">
              <w:rPr>
                <w:rFonts w:ascii="Times New Roman" w:hAnsi="Times New Roman" w:cs="Times New Roman"/>
                <w:b w:val="0"/>
                <w:color w:val="000000" w:themeColor="text1"/>
                <w:u w:val="none"/>
              </w:rPr>
              <w:t>3</w:t>
            </w:r>
          </w:p>
        </w:tc>
        <w:tc>
          <w:tcPr>
            <w:tcW w:w="992" w:type="dxa"/>
            <w:tcBorders>
              <w:top w:val="nil"/>
              <w:left w:val="nil"/>
              <w:bottom w:val="single" w:sz="4"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91F75" w:rsidRPr="000369DA">
              <w:rPr>
                <w:rFonts w:ascii="Times New Roman" w:hAnsi="Times New Roman" w:cs="Times New Roman"/>
                <w:b w:val="0"/>
                <w:color w:val="000000" w:themeColor="text1"/>
                <w:u w:val="none"/>
              </w:rPr>
              <w:t>2</w:t>
            </w:r>
          </w:p>
        </w:tc>
        <w:tc>
          <w:tcPr>
            <w:tcW w:w="1276" w:type="dxa"/>
            <w:tcBorders>
              <w:top w:val="nil"/>
              <w:left w:val="nil"/>
              <w:bottom w:val="single" w:sz="4" w:space="0" w:color="auto"/>
              <w:right w:val="nil"/>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91F75" w:rsidRPr="000369DA">
              <w:rPr>
                <w:rFonts w:ascii="Times New Roman" w:hAnsi="Times New Roman" w:cs="Times New Roman"/>
                <w:b w:val="0"/>
                <w:color w:val="000000" w:themeColor="text1"/>
                <w:u w:val="none"/>
              </w:rPr>
              <w:t>1</w:t>
            </w:r>
          </w:p>
        </w:tc>
        <w:tc>
          <w:tcPr>
            <w:tcW w:w="2061" w:type="dxa"/>
            <w:tcBorders>
              <w:top w:val="nil"/>
              <w:left w:val="single" w:sz="4" w:space="0" w:color="auto"/>
              <w:bottom w:val="single" w:sz="4" w:space="0" w:color="auto"/>
              <w:right w:val="nil"/>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 ј.</w:t>
            </w:r>
          </w:p>
        </w:tc>
        <w:tc>
          <w:tcPr>
            <w:tcW w:w="657" w:type="dxa"/>
            <w:tcBorders>
              <w:top w:val="nil"/>
              <w:left w:val="single" w:sz="4" w:space="0" w:color="auto"/>
              <w:bottom w:val="single" w:sz="4" w:space="0" w:color="auto"/>
              <w:right w:val="nil"/>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811" w:type="dxa"/>
            <w:tcBorders>
              <w:top w:val="nil"/>
              <w:left w:val="single" w:sz="4" w:space="0" w:color="auto"/>
              <w:bottom w:val="single" w:sz="4" w:space="0" w:color="auto"/>
              <w:right w:val="nil"/>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nil"/>
              <w:left w:val="single" w:sz="4" w:space="0" w:color="auto"/>
              <w:bottom w:val="single" w:sz="4" w:space="0" w:color="auto"/>
              <w:right w:val="single" w:sz="8" w:space="0" w:color="auto"/>
            </w:tcBorders>
            <w:shd w:val="clear" w:color="auto" w:fill="auto"/>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w:t>
            </w:r>
            <w:r w:rsidR="00EC2310" w:rsidRPr="000369DA">
              <w:rPr>
                <w:rFonts w:ascii="Times New Roman" w:hAnsi="Times New Roman" w:cs="Times New Roman"/>
                <w:b w:val="0"/>
                <w:color w:val="000000" w:themeColor="text1"/>
                <w:u w:val="none"/>
                <w:lang w:eastAsia="en-US"/>
              </w:rPr>
              <w:t>3</w:t>
            </w:r>
          </w:p>
        </w:tc>
      </w:tr>
      <w:tr w:rsidR="000369DA" w:rsidRPr="000369DA" w:rsidTr="00FB743C">
        <w:trPr>
          <w:trHeight w:val="302"/>
          <w:jc w:val="center"/>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I-2</w:t>
            </w:r>
          </w:p>
        </w:tc>
        <w:tc>
          <w:tcPr>
            <w:tcW w:w="1276" w:type="dxa"/>
            <w:tcBorders>
              <w:top w:val="nil"/>
              <w:left w:val="nil"/>
              <w:bottom w:val="single" w:sz="4"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22</w:t>
            </w:r>
          </w:p>
        </w:tc>
        <w:tc>
          <w:tcPr>
            <w:tcW w:w="992" w:type="dxa"/>
            <w:tcBorders>
              <w:top w:val="nil"/>
              <w:left w:val="nil"/>
              <w:bottom w:val="single" w:sz="4"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11</w:t>
            </w:r>
          </w:p>
        </w:tc>
        <w:tc>
          <w:tcPr>
            <w:tcW w:w="1276" w:type="dxa"/>
            <w:tcBorders>
              <w:top w:val="nil"/>
              <w:left w:val="nil"/>
              <w:bottom w:val="single" w:sz="4" w:space="0" w:color="auto"/>
              <w:right w:val="nil"/>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11</w:t>
            </w:r>
          </w:p>
        </w:tc>
        <w:tc>
          <w:tcPr>
            <w:tcW w:w="2061" w:type="dxa"/>
            <w:tcBorders>
              <w:top w:val="nil"/>
              <w:left w:val="single" w:sz="4" w:space="0" w:color="auto"/>
              <w:bottom w:val="single" w:sz="4" w:space="0" w:color="auto"/>
              <w:right w:val="nil"/>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 ј.</w:t>
            </w:r>
          </w:p>
        </w:tc>
        <w:tc>
          <w:tcPr>
            <w:tcW w:w="657" w:type="dxa"/>
            <w:tcBorders>
              <w:top w:val="nil"/>
              <w:left w:val="single" w:sz="4" w:space="0" w:color="auto"/>
              <w:bottom w:val="single" w:sz="4" w:space="0" w:color="auto"/>
              <w:right w:val="nil"/>
            </w:tcBorders>
            <w:shd w:val="clear" w:color="auto" w:fill="auto"/>
            <w:noWrap/>
            <w:vAlign w:val="bottom"/>
          </w:tcPr>
          <w:p w:rsidR="00FB743C" w:rsidRPr="000369DA" w:rsidRDefault="001B5298"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811" w:type="dxa"/>
            <w:tcBorders>
              <w:top w:val="nil"/>
              <w:left w:val="single" w:sz="4" w:space="0" w:color="auto"/>
              <w:bottom w:val="single" w:sz="4" w:space="0" w:color="auto"/>
              <w:right w:val="nil"/>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nil"/>
              <w:left w:val="single" w:sz="4" w:space="0" w:color="auto"/>
              <w:bottom w:val="single" w:sz="4" w:space="0" w:color="auto"/>
              <w:right w:val="single" w:sz="8" w:space="0" w:color="auto"/>
            </w:tcBorders>
            <w:shd w:val="clear" w:color="auto" w:fill="auto"/>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2</w:t>
            </w:r>
            <w:r w:rsidR="00A41FD9" w:rsidRPr="000369DA">
              <w:rPr>
                <w:rFonts w:ascii="Times New Roman" w:hAnsi="Times New Roman" w:cs="Times New Roman"/>
                <w:b w:val="0"/>
                <w:color w:val="000000" w:themeColor="text1"/>
                <w:u w:val="none"/>
                <w:lang w:val="sr-Cyrl-RS" w:eastAsia="en-US"/>
              </w:rPr>
              <w:t>3</w:t>
            </w:r>
          </w:p>
        </w:tc>
      </w:tr>
      <w:tr w:rsidR="000369DA" w:rsidRPr="000369DA" w:rsidTr="00FB743C">
        <w:trPr>
          <w:trHeight w:val="302"/>
          <w:jc w:val="center"/>
        </w:trPr>
        <w:tc>
          <w:tcPr>
            <w:tcW w:w="1574" w:type="dxa"/>
            <w:tcBorders>
              <w:top w:val="nil"/>
              <w:left w:val="single" w:sz="8" w:space="0" w:color="auto"/>
              <w:bottom w:val="double" w:sz="6" w:space="0" w:color="auto"/>
              <w:right w:val="single" w:sz="4" w:space="0" w:color="auto"/>
            </w:tcBorders>
            <w:shd w:val="clear" w:color="auto" w:fill="auto"/>
            <w:noWrap/>
            <w:vAlign w:val="bottom"/>
            <w:hideMark/>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I-3</w:t>
            </w:r>
          </w:p>
        </w:tc>
        <w:tc>
          <w:tcPr>
            <w:tcW w:w="1276" w:type="dxa"/>
            <w:tcBorders>
              <w:top w:val="nil"/>
              <w:left w:val="nil"/>
              <w:bottom w:val="double" w:sz="6"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r w:rsidR="00EC2310" w:rsidRPr="000369DA">
              <w:rPr>
                <w:rFonts w:ascii="Times New Roman" w:hAnsi="Times New Roman" w:cs="Times New Roman"/>
                <w:b w:val="0"/>
                <w:color w:val="000000" w:themeColor="text1"/>
                <w:u w:val="none"/>
              </w:rPr>
              <w:t>4</w:t>
            </w:r>
          </w:p>
        </w:tc>
        <w:tc>
          <w:tcPr>
            <w:tcW w:w="992" w:type="dxa"/>
            <w:tcBorders>
              <w:top w:val="nil"/>
              <w:left w:val="nil"/>
              <w:bottom w:val="double" w:sz="6" w:space="0" w:color="auto"/>
              <w:right w:val="single" w:sz="4" w:space="0" w:color="auto"/>
            </w:tcBorders>
            <w:shd w:val="clear" w:color="auto" w:fill="auto"/>
            <w:noWrap/>
            <w:vAlign w:val="bottom"/>
          </w:tcPr>
          <w:p w:rsidR="00FB743C" w:rsidRPr="000369DA" w:rsidRDefault="00291F75"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1276" w:type="dxa"/>
            <w:tcBorders>
              <w:top w:val="nil"/>
              <w:left w:val="nil"/>
              <w:bottom w:val="double" w:sz="6" w:space="0" w:color="auto"/>
              <w:right w:val="nil"/>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91F75" w:rsidRPr="000369DA">
              <w:rPr>
                <w:rFonts w:ascii="Times New Roman" w:hAnsi="Times New Roman" w:cs="Times New Roman"/>
                <w:b w:val="0"/>
                <w:color w:val="000000" w:themeColor="text1"/>
                <w:u w:val="none"/>
              </w:rPr>
              <w:t>6</w:t>
            </w:r>
          </w:p>
        </w:tc>
        <w:tc>
          <w:tcPr>
            <w:tcW w:w="2061" w:type="dxa"/>
            <w:tcBorders>
              <w:top w:val="nil"/>
              <w:left w:val="single" w:sz="4" w:space="0" w:color="auto"/>
              <w:bottom w:val="double" w:sz="6" w:space="0" w:color="auto"/>
              <w:right w:val="nil"/>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немачки ј.</w:t>
            </w:r>
          </w:p>
        </w:tc>
        <w:tc>
          <w:tcPr>
            <w:tcW w:w="657" w:type="dxa"/>
            <w:tcBorders>
              <w:top w:val="nil"/>
              <w:left w:val="single" w:sz="4" w:space="0" w:color="auto"/>
              <w:bottom w:val="double" w:sz="6" w:space="0" w:color="auto"/>
              <w:right w:val="nil"/>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811" w:type="dxa"/>
            <w:tcBorders>
              <w:top w:val="nil"/>
              <w:left w:val="single" w:sz="4" w:space="0" w:color="auto"/>
              <w:bottom w:val="double" w:sz="6" w:space="0" w:color="auto"/>
              <w:right w:val="nil"/>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nil"/>
              <w:left w:val="single" w:sz="4" w:space="0" w:color="auto"/>
              <w:bottom w:val="double" w:sz="6" w:space="0" w:color="auto"/>
              <w:right w:val="single" w:sz="8" w:space="0" w:color="auto"/>
            </w:tcBorders>
            <w:shd w:val="clear" w:color="auto" w:fill="auto"/>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w:t>
            </w:r>
            <w:r w:rsidR="00EC2310" w:rsidRPr="000369DA">
              <w:rPr>
                <w:rFonts w:ascii="Times New Roman" w:hAnsi="Times New Roman" w:cs="Times New Roman"/>
                <w:b w:val="0"/>
                <w:color w:val="000000" w:themeColor="text1"/>
                <w:u w:val="none"/>
                <w:lang w:eastAsia="en-US"/>
              </w:rPr>
              <w:t>4</w:t>
            </w:r>
          </w:p>
        </w:tc>
      </w:tr>
      <w:tr w:rsidR="000369DA" w:rsidRPr="000369DA" w:rsidTr="00FB743C">
        <w:trPr>
          <w:trHeight w:val="302"/>
          <w:jc w:val="center"/>
        </w:trPr>
        <w:tc>
          <w:tcPr>
            <w:tcW w:w="1574" w:type="dxa"/>
            <w:tcBorders>
              <w:top w:val="double" w:sz="6" w:space="0" w:color="auto"/>
              <w:left w:val="single" w:sz="8" w:space="0" w:color="auto"/>
              <w:bottom w:val="double" w:sz="6" w:space="0" w:color="auto"/>
              <w:right w:val="single" w:sz="4" w:space="0" w:color="auto"/>
            </w:tcBorders>
            <w:shd w:val="clear" w:color="auto" w:fill="auto"/>
            <w:noWrap/>
            <w:vAlign w:val="bottom"/>
            <w:hideMark/>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w:t>
            </w:r>
          </w:p>
        </w:tc>
        <w:tc>
          <w:tcPr>
            <w:tcW w:w="1276" w:type="dxa"/>
            <w:tcBorders>
              <w:top w:val="double" w:sz="6" w:space="0" w:color="auto"/>
              <w:left w:val="nil"/>
              <w:bottom w:val="double" w:sz="6"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w:t>
            </w:r>
            <w:r w:rsidR="00EC2310" w:rsidRPr="000369DA">
              <w:rPr>
                <w:rFonts w:ascii="Times New Roman" w:hAnsi="Times New Roman" w:cs="Times New Roman"/>
                <w:b w:val="0"/>
                <w:color w:val="000000" w:themeColor="text1"/>
                <w:u w:val="none"/>
              </w:rPr>
              <w:t>9</w:t>
            </w:r>
          </w:p>
        </w:tc>
        <w:tc>
          <w:tcPr>
            <w:tcW w:w="992" w:type="dxa"/>
            <w:tcBorders>
              <w:top w:val="double" w:sz="6" w:space="0" w:color="auto"/>
              <w:left w:val="nil"/>
              <w:bottom w:val="double" w:sz="6"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w:t>
            </w:r>
            <w:r w:rsidR="00291F75" w:rsidRPr="000369DA">
              <w:rPr>
                <w:rFonts w:ascii="Times New Roman" w:hAnsi="Times New Roman" w:cs="Times New Roman"/>
                <w:b w:val="0"/>
                <w:color w:val="000000" w:themeColor="text1"/>
                <w:u w:val="none"/>
              </w:rPr>
              <w:t>1</w:t>
            </w:r>
          </w:p>
        </w:tc>
        <w:tc>
          <w:tcPr>
            <w:tcW w:w="1276" w:type="dxa"/>
            <w:tcBorders>
              <w:top w:val="double" w:sz="6" w:space="0" w:color="auto"/>
              <w:left w:val="nil"/>
              <w:bottom w:val="double" w:sz="6"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w:t>
            </w:r>
            <w:r w:rsidR="00291F75" w:rsidRPr="000369DA">
              <w:rPr>
                <w:rFonts w:ascii="Times New Roman" w:hAnsi="Times New Roman" w:cs="Times New Roman"/>
                <w:b w:val="0"/>
                <w:color w:val="000000" w:themeColor="text1"/>
                <w:u w:val="none"/>
              </w:rPr>
              <w:t>8</w:t>
            </w:r>
          </w:p>
        </w:tc>
        <w:tc>
          <w:tcPr>
            <w:tcW w:w="2061" w:type="dxa"/>
            <w:tcBorders>
              <w:top w:val="double" w:sz="6" w:space="0" w:color="auto"/>
              <w:left w:val="nil"/>
              <w:bottom w:val="double" w:sz="6" w:space="0" w:color="auto"/>
              <w:right w:val="single" w:sz="4" w:space="0" w:color="auto"/>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p>
        </w:tc>
        <w:tc>
          <w:tcPr>
            <w:tcW w:w="657" w:type="dxa"/>
            <w:tcBorders>
              <w:top w:val="double" w:sz="6" w:space="0" w:color="auto"/>
              <w:left w:val="nil"/>
              <w:bottom w:val="double" w:sz="6" w:space="0" w:color="auto"/>
              <w:right w:val="single" w:sz="4" w:space="0" w:color="auto"/>
            </w:tcBorders>
            <w:shd w:val="clear" w:color="auto" w:fill="auto"/>
            <w:noWrap/>
            <w:vAlign w:val="bottom"/>
          </w:tcPr>
          <w:p w:rsidR="00FB743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1</w:t>
            </w:r>
          </w:p>
        </w:tc>
        <w:tc>
          <w:tcPr>
            <w:tcW w:w="811" w:type="dxa"/>
            <w:tcBorders>
              <w:top w:val="double" w:sz="6" w:space="0" w:color="auto"/>
              <w:left w:val="nil"/>
              <w:bottom w:val="double" w:sz="6" w:space="0" w:color="auto"/>
              <w:right w:val="single" w:sz="4" w:space="0" w:color="auto"/>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double" w:sz="6" w:space="0" w:color="auto"/>
              <w:left w:val="nil"/>
              <w:bottom w:val="double" w:sz="6" w:space="0" w:color="auto"/>
              <w:right w:val="single" w:sz="8" w:space="0" w:color="auto"/>
            </w:tcBorders>
            <w:shd w:val="clear" w:color="auto" w:fill="auto"/>
            <w:vAlign w:val="bottom"/>
          </w:tcPr>
          <w:p w:rsidR="00FB743C" w:rsidRPr="000369DA" w:rsidRDefault="00A41FD9"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70</w:t>
            </w:r>
          </w:p>
        </w:tc>
      </w:tr>
      <w:tr w:rsidR="000369DA" w:rsidRPr="000369DA" w:rsidTr="00FB743C">
        <w:trPr>
          <w:trHeight w:val="302"/>
          <w:jc w:val="center"/>
        </w:trPr>
        <w:tc>
          <w:tcPr>
            <w:tcW w:w="1574" w:type="dxa"/>
            <w:tcBorders>
              <w:top w:val="double" w:sz="6" w:space="0" w:color="auto"/>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II-1</w:t>
            </w:r>
          </w:p>
        </w:tc>
        <w:tc>
          <w:tcPr>
            <w:tcW w:w="1276" w:type="dxa"/>
            <w:tcBorders>
              <w:top w:val="double" w:sz="6" w:space="0" w:color="auto"/>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23</w:t>
            </w:r>
          </w:p>
        </w:tc>
        <w:tc>
          <w:tcPr>
            <w:tcW w:w="992" w:type="dxa"/>
            <w:tcBorders>
              <w:top w:val="double" w:sz="6" w:space="0" w:color="auto"/>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A41FD9" w:rsidRPr="000369DA">
              <w:rPr>
                <w:rFonts w:ascii="Times New Roman" w:hAnsi="Times New Roman" w:cs="Times New Roman"/>
                <w:b w:val="0"/>
                <w:color w:val="000000" w:themeColor="text1"/>
                <w:u w:val="none"/>
                <w:lang w:val="sr-Cyrl-RS"/>
              </w:rPr>
              <w:t>2</w:t>
            </w:r>
          </w:p>
        </w:tc>
        <w:tc>
          <w:tcPr>
            <w:tcW w:w="1276" w:type="dxa"/>
            <w:tcBorders>
              <w:top w:val="double" w:sz="6" w:space="0" w:color="auto"/>
              <w:left w:val="nil"/>
              <w:bottom w:val="single" w:sz="4" w:space="0" w:color="auto"/>
              <w:right w:val="nil"/>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A41FD9" w:rsidRPr="000369DA">
              <w:rPr>
                <w:rFonts w:ascii="Times New Roman" w:hAnsi="Times New Roman" w:cs="Times New Roman"/>
                <w:b w:val="0"/>
                <w:color w:val="000000" w:themeColor="text1"/>
                <w:u w:val="none"/>
                <w:lang w:val="sr-Cyrl-RS"/>
              </w:rPr>
              <w:t>1</w:t>
            </w:r>
          </w:p>
        </w:tc>
        <w:tc>
          <w:tcPr>
            <w:tcW w:w="2061" w:type="dxa"/>
            <w:tcBorders>
              <w:top w:val="double" w:sz="6" w:space="0" w:color="auto"/>
              <w:left w:val="single" w:sz="4" w:space="0" w:color="auto"/>
              <w:bottom w:val="single" w:sz="4"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w:t>
            </w:r>
          </w:p>
        </w:tc>
        <w:tc>
          <w:tcPr>
            <w:tcW w:w="657" w:type="dxa"/>
            <w:tcBorders>
              <w:top w:val="double" w:sz="6" w:space="0" w:color="auto"/>
              <w:left w:val="single" w:sz="4" w:space="0" w:color="auto"/>
              <w:bottom w:val="single" w:sz="4"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811" w:type="dxa"/>
            <w:tcBorders>
              <w:top w:val="double" w:sz="6" w:space="0" w:color="auto"/>
              <w:left w:val="single" w:sz="4" w:space="0" w:color="auto"/>
              <w:bottom w:val="single" w:sz="4"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double" w:sz="6" w:space="0" w:color="auto"/>
              <w:left w:val="single" w:sz="4" w:space="0" w:color="auto"/>
              <w:bottom w:val="single" w:sz="4"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23</w:t>
            </w:r>
          </w:p>
        </w:tc>
      </w:tr>
      <w:tr w:rsidR="000369DA" w:rsidRPr="000369DA" w:rsidTr="00FB743C">
        <w:trPr>
          <w:trHeight w:val="302"/>
          <w:jc w:val="center"/>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II-2</w:t>
            </w:r>
          </w:p>
        </w:tc>
        <w:tc>
          <w:tcPr>
            <w:tcW w:w="1276"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eastAsia="en-US"/>
              </w:rPr>
              <w:t>2</w:t>
            </w:r>
            <w:r w:rsidR="00A41FD9" w:rsidRPr="000369DA">
              <w:rPr>
                <w:rFonts w:ascii="Times New Roman" w:hAnsi="Times New Roman" w:cs="Times New Roman"/>
                <w:b w:val="0"/>
                <w:color w:val="000000" w:themeColor="text1"/>
                <w:u w:val="none"/>
                <w:lang w:val="sr-Cyrl-RS" w:eastAsia="en-US"/>
              </w:rPr>
              <w:t>4</w:t>
            </w:r>
          </w:p>
        </w:tc>
        <w:tc>
          <w:tcPr>
            <w:tcW w:w="992"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A41FD9" w:rsidRPr="000369DA">
              <w:rPr>
                <w:rFonts w:ascii="Times New Roman" w:hAnsi="Times New Roman" w:cs="Times New Roman"/>
                <w:b w:val="0"/>
                <w:color w:val="000000" w:themeColor="text1"/>
                <w:u w:val="none"/>
                <w:lang w:val="sr-Cyrl-RS"/>
              </w:rPr>
              <w:t>3</w:t>
            </w:r>
          </w:p>
        </w:tc>
        <w:tc>
          <w:tcPr>
            <w:tcW w:w="1276" w:type="dxa"/>
            <w:tcBorders>
              <w:top w:val="nil"/>
              <w:left w:val="nil"/>
              <w:bottom w:val="single" w:sz="4" w:space="0" w:color="auto"/>
              <w:right w:val="nil"/>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11</w:t>
            </w:r>
          </w:p>
        </w:tc>
        <w:tc>
          <w:tcPr>
            <w:tcW w:w="2061" w:type="dxa"/>
            <w:tcBorders>
              <w:top w:val="nil"/>
              <w:left w:val="single" w:sz="4" w:space="0" w:color="auto"/>
              <w:bottom w:val="single" w:sz="4"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w:t>
            </w:r>
          </w:p>
        </w:tc>
        <w:tc>
          <w:tcPr>
            <w:tcW w:w="657" w:type="dxa"/>
            <w:tcBorders>
              <w:top w:val="nil"/>
              <w:left w:val="single" w:sz="4" w:space="0" w:color="auto"/>
              <w:bottom w:val="single" w:sz="4" w:space="0" w:color="auto"/>
              <w:right w:val="nil"/>
            </w:tcBorders>
            <w:shd w:val="clear" w:color="auto" w:fill="auto"/>
            <w:noWrap/>
            <w:vAlign w:val="bottom"/>
          </w:tcPr>
          <w:p w:rsidR="00134EEC" w:rsidRPr="000369DA" w:rsidRDefault="00A41FD9"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w:t>
            </w:r>
          </w:p>
        </w:tc>
        <w:tc>
          <w:tcPr>
            <w:tcW w:w="811" w:type="dxa"/>
            <w:tcBorders>
              <w:top w:val="nil"/>
              <w:left w:val="single" w:sz="4" w:space="0" w:color="auto"/>
              <w:bottom w:val="single" w:sz="4"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nil"/>
              <w:left w:val="single" w:sz="4" w:space="0" w:color="auto"/>
              <w:bottom w:val="single" w:sz="4"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2</w:t>
            </w:r>
            <w:r w:rsidR="00A41FD9" w:rsidRPr="000369DA">
              <w:rPr>
                <w:rFonts w:ascii="Times New Roman" w:hAnsi="Times New Roman" w:cs="Times New Roman"/>
                <w:b w:val="0"/>
                <w:color w:val="000000" w:themeColor="text1"/>
                <w:u w:val="none"/>
                <w:lang w:val="sr-Cyrl-RS" w:eastAsia="en-US"/>
              </w:rPr>
              <w:t>4</w:t>
            </w:r>
          </w:p>
        </w:tc>
      </w:tr>
      <w:tr w:rsidR="000369DA" w:rsidRPr="000369DA" w:rsidTr="00FB743C">
        <w:trPr>
          <w:trHeight w:val="302"/>
          <w:jc w:val="center"/>
        </w:trPr>
        <w:tc>
          <w:tcPr>
            <w:tcW w:w="1574" w:type="dxa"/>
            <w:tcBorders>
              <w:top w:val="nil"/>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II-3</w:t>
            </w:r>
          </w:p>
        </w:tc>
        <w:tc>
          <w:tcPr>
            <w:tcW w:w="1276"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24</w:t>
            </w:r>
          </w:p>
        </w:tc>
        <w:tc>
          <w:tcPr>
            <w:tcW w:w="992" w:type="dxa"/>
            <w:tcBorders>
              <w:top w:val="nil"/>
              <w:left w:val="nil"/>
              <w:bottom w:val="double" w:sz="6" w:space="0" w:color="auto"/>
              <w:right w:val="single" w:sz="4" w:space="0" w:color="auto"/>
            </w:tcBorders>
            <w:shd w:val="clear" w:color="auto" w:fill="auto"/>
            <w:noWrap/>
            <w:vAlign w:val="bottom"/>
          </w:tcPr>
          <w:p w:rsidR="00134EEC" w:rsidRPr="000369DA" w:rsidRDefault="00A41FD9"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9</w:t>
            </w:r>
          </w:p>
        </w:tc>
        <w:tc>
          <w:tcPr>
            <w:tcW w:w="1276" w:type="dxa"/>
            <w:tcBorders>
              <w:top w:val="nil"/>
              <w:left w:val="nil"/>
              <w:bottom w:val="double" w:sz="6" w:space="0" w:color="auto"/>
              <w:right w:val="nil"/>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A41FD9" w:rsidRPr="000369DA">
              <w:rPr>
                <w:rFonts w:ascii="Times New Roman" w:hAnsi="Times New Roman" w:cs="Times New Roman"/>
                <w:b w:val="0"/>
                <w:color w:val="000000" w:themeColor="text1"/>
                <w:u w:val="none"/>
                <w:lang w:val="sr-Cyrl-RS"/>
              </w:rPr>
              <w:t>5</w:t>
            </w:r>
          </w:p>
        </w:tc>
        <w:tc>
          <w:tcPr>
            <w:tcW w:w="2061" w:type="dxa"/>
            <w:tcBorders>
              <w:top w:val="nil"/>
              <w:left w:val="single" w:sz="4" w:space="0" w:color="auto"/>
              <w:bottom w:val="double" w:sz="6"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немачки</w:t>
            </w:r>
          </w:p>
        </w:tc>
        <w:tc>
          <w:tcPr>
            <w:tcW w:w="657" w:type="dxa"/>
            <w:tcBorders>
              <w:top w:val="nil"/>
              <w:left w:val="single" w:sz="4" w:space="0" w:color="auto"/>
              <w:bottom w:val="double" w:sz="6" w:space="0" w:color="auto"/>
              <w:right w:val="nil"/>
            </w:tcBorders>
            <w:shd w:val="clear" w:color="auto" w:fill="auto"/>
            <w:noWrap/>
            <w:vAlign w:val="bottom"/>
          </w:tcPr>
          <w:p w:rsidR="00134EEC" w:rsidRPr="000369DA" w:rsidRDefault="00A41FD9"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w:t>
            </w:r>
          </w:p>
        </w:tc>
        <w:tc>
          <w:tcPr>
            <w:tcW w:w="811" w:type="dxa"/>
            <w:tcBorders>
              <w:top w:val="nil"/>
              <w:left w:val="single" w:sz="4" w:space="0" w:color="auto"/>
              <w:bottom w:val="double" w:sz="6"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nil"/>
              <w:left w:val="single" w:sz="4" w:space="0" w:color="auto"/>
              <w:bottom w:val="double" w:sz="6"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24</w:t>
            </w:r>
          </w:p>
        </w:tc>
      </w:tr>
      <w:tr w:rsidR="000369DA" w:rsidRPr="000369DA" w:rsidTr="00FB743C">
        <w:trPr>
          <w:trHeight w:val="302"/>
          <w:jc w:val="center"/>
        </w:trPr>
        <w:tc>
          <w:tcPr>
            <w:tcW w:w="1574" w:type="dxa"/>
            <w:tcBorders>
              <w:top w:val="double" w:sz="6" w:space="0" w:color="auto"/>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w:t>
            </w:r>
          </w:p>
        </w:tc>
        <w:tc>
          <w:tcPr>
            <w:tcW w:w="1276" w:type="dxa"/>
            <w:tcBorders>
              <w:top w:val="double" w:sz="6" w:space="0" w:color="auto"/>
              <w:left w:val="nil"/>
              <w:bottom w:val="double" w:sz="6" w:space="0" w:color="auto"/>
              <w:right w:val="single" w:sz="4" w:space="0" w:color="auto"/>
            </w:tcBorders>
            <w:shd w:val="clear" w:color="auto" w:fill="auto"/>
            <w:noWrap/>
            <w:vAlign w:val="bottom"/>
          </w:tcPr>
          <w:p w:rsidR="00134EEC" w:rsidRPr="000369DA" w:rsidRDefault="001321B6"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eastAsia="en-US"/>
              </w:rPr>
              <w:t>71</w:t>
            </w:r>
          </w:p>
        </w:tc>
        <w:tc>
          <w:tcPr>
            <w:tcW w:w="992" w:type="dxa"/>
            <w:tcBorders>
              <w:top w:val="double" w:sz="6" w:space="0" w:color="auto"/>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3</w:t>
            </w:r>
            <w:r w:rsidR="001321B6" w:rsidRPr="000369DA">
              <w:rPr>
                <w:rFonts w:ascii="Times New Roman" w:hAnsi="Times New Roman" w:cs="Times New Roman"/>
                <w:b w:val="0"/>
                <w:color w:val="000000" w:themeColor="text1"/>
                <w:u w:val="none"/>
                <w:lang w:val="sr-Cyrl-RS"/>
              </w:rPr>
              <w:t>4</w:t>
            </w:r>
          </w:p>
        </w:tc>
        <w:tc>
          <w:tcPr>
            <w:tcW w:w="1276" w:type="dxa"/>
            <w:tcBorders>
              <w:top w:val="double" w:sz="6" w:space="0" w:color="auto"/>
              <w:left w:val="nil"/>
              <w:bottom w:val="double" w:sz="6" w:space="0" w:color="auto"/>
              <w:right w:val="nil"/>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3</w:t>
            </w:r>
            <w:r w:rsidR="001321B6" w:rsidRPr="000369DA">
              <w:rPr>
                <w:rFonts w:ascii="Times New Roman" w:hAnsi="Times New Roman" w:cs="Times New Roman"/>
                <w:b w:val="0"/>
                <w:color w:val="000000" w:themeColor="text1"/>
                <w:u w:val="none"/>
                <w:lang w:val="sr-Cyrl-RS"/>
              </w:rPr>
              <w:t>7</w:t>
            </w:r>
          </w:p>
        </w:tc>
        <w:tc>
          <w:tcPr>
            <w:tcW w:w="2061" w:type="dxa"/>
            <w:tcBorders>
              <w:top w:val="double" w:sz="6" w:space="0" w:color="auto"/>
              <w:left w:val="single" w:sz="4" w:space="0" w:color="auto"/>
              <w:bottom w:val="double" w:sz="6"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p>
        </w:tc>
        <w:tc>
          <w:tcPr>
            <w:tcW w:w="657" w:type="dxa"/>
            <w:tcBorders>
              <w:top w:val="double" w:sz="6" w:space="0" w:color="auto"/>
              <w:left w:val="single" w:sz="4" w:space="0" w:color="auto"/>
              <w:bottom w:val="double" w:sz="6" w:space="0" w:color="auto"/>
              <w:right w:val="nil"/>
            </w:tcBorders>
            <w:shd w:val="clear" w:color="auto" w:fill="auto"/>
            <w:noWrap/>
            <w:vAlign w:val="bottom"/>
          </w:tcPr>
          <w:p w:rsidR="00134EEC" w:rsidRPr="000369DA" w:rsidRDefault="00A41FD9"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w:t>
            </w:r>
          </w:p>
        </w:tc>
        <w:tc>
          <w:tcPr>
            <w:tcW w:w="811" w:type="dxa"/>
            <w:tcBorders>
              <w:top w:val="double" w:sz="6" w:space="0" w:color="auto"/>
              <w:left w:val="single" w:sz="4" w:space="0" w:color="auto"/>
              <w:bottom w:val="double" w:sz="6"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double" w:sz="6" w:space="0" w:color="auto"/>
              <w:left w:val="single" w:sz="4" w:space="0" w:color="auto"/>
              <w:bottom w:val="double" w:sz="6" w:space="0" w:color="auto"/>
              <w:right w:val="single" w:sz="8" w:space="0" w:color="auto"/>
            </w:tcBorders>
            <w:shd w:val="clear" w:color="auto" w:fill="auto"/>
            <w:vAlign w:val="bottom"/>
          </w:tcPr>
          <w:p w:rsidR="00134EEC" w:rsidRPr="000369DA" w:rsidRDefault="001321B6"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71</w:t>
            </w:r>
          </w:p>
        </w:tc>
      </w:tr>
      <w:tr w:rsidR="000369DA" w:rsidRPr="000369DA" w:rsidTr="00FB743C">
        <w:trPr>
          <w:trHeight w:val="302"/>
          <w:jc w:val="center"/>
        </w:trPr>
        <w:tc>
          <w:tcPr>
            <w:tcW w:w="1574" w:type="dxa"/>
            <w:tcBorders>
              <w:top w:val="double" w:sz="6" w:space="0" w:color="auto"/>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III-1</w:t>
            </w:r>
          </w:p>
        </w:tc>
        <w:tc>
          <w:tcPr>
            <w:tcW w:w="1276" w:type="dxa"/>
            <w:tcBorders>
              <w:top w:val="double" w:sz="6" w:space="0" w:color="auto"/>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22</w:t>
            </w:r>
          </w:p>
        </w:tc>
        <w:tc>
          <w:tcPr>
            <w:tcW w:w="992" w:type="dxa"/>
            <w:tcBorders>
              <w:top w:val="double" w:sz="6" w:space="0" w:color="auto"/>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w:t>
            </w:r>
          </w:p>
        </w:tc>
        <w:tc>
          <w:tcPr>
            <w:tcW w:w="1276" w:type="dxa"/>
            <w:tcBorders>
              <w:top w:val="double" w:sz="6" w:space="0" w:color="auto"/>
              <w:left w:val="nil"/>
              <w:bottom w:val="single" w:sz="4" w:space="0" w:color="auto"/>
              <w:right w:val="nil"/>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12</w:t>
            </w:r>
          </w:p>
        </w:tc>
        <w:tc>
          <w:tcPr>
            <w:tcW w:w="2061" w:type="dxa"/>
            <w:tcBorders>
              <w:top w:val="double" w:sz="6" w:space="0" w:color="auto"/>
              <w:left w:val="single" w:sz="4" w:space="0" w:color="auto"/>
              <w:bottom w:val="single" w:sz="4"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w:t>
            </w:r>
          </w:p>
        </w:tc>
        <w:tc>
          <w:tcPr>
            <w:tcW w:w="657" w:type="dxa"/>
            <w:tcBorders>
              <w:top w:val="double" w:sz="6" w:space="0" w:color="auto"/>
              <w:left w:val="single" w:sz="4" w:space="0" w:color="auto"/>
              <w:bottom w:val="single" w:sz="4" w:space="0" w:color="auto"/>
              <w:right w:val="nil"/>
            </w:tcBorders>
            <w:shd w:val="clear" w:color="auto" w:fill="auto"/>
            <w:noWrap/>
            <w:vAlign w:val="bottom"/>
          </w:tcPr>
          <w:p w:rsidR="00134EEC" w:rsidRPr="000369DA" w:rsidRDefault="00A41FD9"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w:t>
            </w:r>
          </w:p>
        </w:tc>
        <w:tc>
          <w:tcPr>
            <w:tcW w:w="811" w:type="dxa"/>
            <w:tcBorders>
              <w:top w:val="double" w:sz="6" w:space="0" w:color="auto"/>
              <w:left w:val="single" w:sz="4" w:space="0" w:color="auto"/>
              <w:bottom w:val="single" w:sz="4"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double" w:sz="6" w:space="0" w:color="auto"/>
              <w:left w:val="single" w:sz="4" w:space="0" w:color="auto"/>
              <w:bottom w:val="single" w:sz="4"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22</w:t>
            </w:r>
          </w:p>
        </w:tc>
      </w:tr>
      <w:tr w:rsidR="000369DA" w:rsidRPr="000369DA" w:rsidTr="00FB743C">
        <w:trPr>
          <w:trHeight w:val="302"/>
          <w:jc w:val="center"/>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III-2</w:t>
            </w:r>
          </w:p>
        </w:tc>
        <w:tc>
          <w:tcPr>
            <w:tcW w:w="1276"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19</w:t>
            </w:r>
          </w:p>
        </w:tc>
        <w:tc>
          <w:tcPr>
            <w:tcW w:w="992" w:type="dxa"/>
            <w:tcBorders>
              <w:top w:val="nil"/>
              <w:left w:val="nil"/>
              <w:bottom w:val="single" w:sz="4" w:space="0" w:color="auto"/>
              <w:right w:val="single" w:sz="4" w:space="0" w:color="auto"/>
            </w:tcBorders>
            <w:shd w:val="clear" w:color="auto" w:fill="auto"/>
            <w:noWrap/>
            <w:vAlign w:val="bottom"/>
          </w:tcPr>
          <w:p w:rsidR="00134EEC" w:rsidRPr="000369DA" w:rsidRDefault="00A41FD9" w:rsidP="00291F75">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8</w:t>
            </w:r>
          </w:p>
        </w:tc>
        <w:tc>
          <w:tcPr>
            <w:tcW w:w="1276" w:type="dxa"/>
            <w:tcBorders>
              <w:top w:val="nil"/>
              <w:left w:val="nil"/>
              <w:bottom w:val="single" w:sz="4" w:space="0" w:color="auto"/>
              <w:right w:val="nil"/>
            </w:tcBorders>
            <w:shd w:val="clear" w:color="auto" w:fill="auto"/>
            <w:noWrap/>
            <w:vAlign w:val="bottom"/>
          </w:tcPr>
          <w:p w:rsidR="00134EEC" w:rsidRPr="000369DA" w:rsidRDefault="00A41FD9"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11</w:t>
            </w:r>
          </w:p>
        </w:tc>
        <w:tc>
          <w:tcPr>
            <w:tcW w:w="2061" w:type="dxa"/>
            <w:tcBorders>
              <w:top w:val="nil"/>
              <w:left w:val="single" w:sz="4" w:space="0" w:color="auto"/>
              <w:bottom w:val="single" w:sz="4" w:space="0" w:color="auto"/>
              <w:right w:val="nil"/>
            </w:tcBorders>
            <w:shd w:val="clear" w:color="auto" w:fill="auto"/>
            <w:noWrap/>
            <w:vAlign w:val="bottom"/>
          </w:tcPr>
          <w:p w:rsidR="00134EEC" w:rsidRPr="000369DA" w:rsidRDefault="00134EEC" w:rsidP="00E5173D">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немачки </w:t>
            </w:r>
          </w:p>
        </w:tc>
        <w:tc>
          <w:tcPr>
            <w:tcW w:w="657" w:type="dxa"/>
            <w:tcBorders>
              <w:top w:val="nil"/>
              <w:left w:val="single" w:sz="4" w:space="0" w:color="auto"/>
              <w:bottom w:val="single" w:sz="4" w:space="0" w:color="auto"/>
              <w:right w:val="nil"/>
            </w:tcBorders>
            <w:shd w:val="clear" w:color="auto" w:fill="auto"/>
            <w:noWrap/>
            <w:vAlign w:val="bottom"/>
          </w:tcPr>
          <w:p w:rsidR="00134EEC" w:rsidRPr="000369DA" w:rsidRDefault="001B5298"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811" w:type="dxa"/>
            <w:tcBorders>
              <w:top w:val="nil"/>
              <w:left w:val="single" w:sz="4" w:space="0" w:color="auto"/>
              <w:bottom w:val="single" w:sz="4"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nil"/>
              <w:left w:val="single" w:sz="4" w:space="0" w:color="auto"/>
              <w:bottom w:val="single" w:sz="4" w:space="0" w:color="auto"/>
              <w:right w:val="single" w:sz="8" w:space="0" w:color="auto"/>
            </w:tcBorders>
            <w:shd w:val="clear" w:color="auto" w:fill="auto"/>
            <w:vAlign w:val="bottom"/>
          </w:tcPr>
          <w:p w:rsidR="00134EEC" w:rsidRPr="000369DA" w:rsidRDefault="001321B6"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20</w:t>
            </w:r>
          </w:p>
        </w:tc>
      </w:tr>
      <w:tr w:rsidR="000369DA" w:rsidRPr="000369DA" w:rsidTr="00FB743C">
        <w:trPr>
          <w:trHeight w:val="302"/>
          <w:jc w:val="center"/>
        </w:trPr>
        <w:tc>
          <w:tcPr>
            <w:tcW w:w="1574" w:type="dxa"/>
            <w:tcBorders>
              <w:top w:val="nil"/>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III-3</w:t>
            </w:r>
          </w:p>
        </w:tc>
        <w:tc>
          <w:tcPr>
            <w:tcW w:w="1276"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23</w:t>
            </w:r>
          </w:p>
        </w:tc>
        <w:tc>
          <w:tcPr>
            <w:tcW w:w="992"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1</w:t>
            </w:r>
          </w:p>
        </w:tc>
        <w:tc>
          <w:tcPr>
            <w:tcW w:w="1276" w:type="dxa"/>
            <w:tcBorders>
              <w:top w:val="nil"/>
              <w:left w:val="nil"/>
              <w:bottom w:val="double" w:sz="6" w:space="0" w:color="auto"/>
              <w:right w:val="nil"/>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12</w:t>
            </w:r>
          </w:p>
        </w:tc>
        <w:tc>
          <w:tcPr>
            <w:tcW w:w="2061" w:type="dxa"/>
            <w:tcBorders>
              <w:top w:val="nil"/>
              <w:left w:val="single" w:sz="4" w:space="0" w:color="auto"/>
              <w:bottom w:val="double" w:sz="6"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w:t>
            </w:r>
          </w:p>
        </w:tc>
        <w:tc>
          <w:tcPr>
            <w:tcW w:w="657" w:type="dxa"/>
            <w:tcBorders>
              <w:top w:val="nil"/>
              <w:left w:val="single" w:sz="4" w:space="0" w:color="auto"/>
              <w:bottom w:val="double" w:sz="6"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811" w:type="dxa"/>
            <w:tcBorders>
              <w:top w:val="nil"/>
              <w:left w:val="single" w:sz="4" w:space="0" w:color="auto"/>
              <w:bottom w:val="double" w:sz="6"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1290" w:type="dxa"/>
            <w:tcBorders>
              <w:top w:val="nil"/>
              <w:left w:val="single" w:sz="4" w:space="0" w:color="auto"/>
              <w:bottom w:val="double" w:sz="6"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2</w:t>
            </w:r>
            <w:r w:rsidR="001321B6" w:rsidRPr="000369DA">
              <w:rPr>
                <w:rFonts w:ascii="Times New Roman" w:hAnsi="Times New Roman" w:cs="Times New Roman"/>
                <w:b w:val="0"/>
                <w:color w:val="000000" w:themeColor="text1"/>
                <w:u w:val="none"/>
                <w:lang w:val="sr-Cyrl-RS" w:eastAsia="en-US"/>
              </w:rPr>
              <w:t>5</w:t>
            </w:r>
          </w:p>
        </w:tc>
      </w:tr>
      <w:tr w:rsidR="000369DA" w:rsidRPr="000369DA" w:rsidTr="00FB743C">
        <w:trPr>
          <w:trHeight w:val="302"/>
          <w:jc w:val="center"/>
        </w:trPr>
        <w:tc>
          <w:tcPr>
            <w:tcW w:w="1574" w:type="dxa"/>
            <w:tcBorders>
              <w:top w:val="double" w:sz="6" w:space="0" w:color="auto"/>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III</w:t>
            </w:r>
          </w:p>
        </w:tc>
        <w:tc>
          <w:tcPr>
            <w:tcW w:w="1276" w:type="dxa"/>
            <w:tcBorders>
              <w:top w:val="double" w:sz="6" w:space="0" w:color="auto"/>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54</w:t>
            </w:r>
          </w:p>
        </w:tc>
        <w:tc>
          <w:tcPr>
            <w:tcW w:w="992" w:type="dxa"/>
            <w:tcBorders>
              <w:top w:val="double" w:sz="6" w:space="0" w:color="auto"/>
              <w:left w:val="nil"/>
              <w:bottom w:val="double" w:sz="6" w:space="0" w:color="auto"/>
              <w:right w:val="single" w:sz="4" w:space="0" w:color="auto"/>
            </w:tcBorders>
            <w:shd w:val="clear" w:color="auto" w:fill="auto"/>
            <w:noWrap/>
            <w:vAlign w:val="bottom"/>
          </w:tcPr>
          <w:p w:rsidR="00134EEC" w:rsidRPr="000369DA" w:rsidRDefault="001321B6"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29</w:t>
            </w:r>
          </w:p>
        </w:tc>
        <w:tc>
          <w:tcPr>
            <w:tcW w:w="1276" w:type="dxa"/>
            <w:tcBorders>
              <w:top w:val="double" w:sz="6" w:space="0" w:color="auto"/>
              <w:left w:val="nil"/>
              <w:bottom w:val="double" w:sz="6" w:space="0" w:color="auto"/>
              <w:right w:val="nil"/>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3</w:t>
            </w:r>
            <w:r w:rsidR="001321B6" w:rsidRPr="000369DA">
              <w:rPr>
                <w:rFonts w:ascii="Times New Roman" w:hAnsi="Times New Roman" w:cs="Times New Roman"/>
                <w:b w:val="0"/>
                <w:color w:val="000000" w:themeColor="text1"/>
                <w:u w:val="none"/>
                <w:lang w:val="sr-Cyrl-RS"/>
              </w:rPr>
              <w:t>5</w:t>
            </w:r>
          </w:p>
        </w:tc>
        <w:tc>
          <w:tcPr>
            <w:tcW w:w="2061" w:type="dxa"/>
            <w:tcBorders>
              <w:top w:val="double" w:sz="6" w:space="0" w:color="auto"/>
              <w:left w:val="single" w:sz="4" w:space="0" w:color="auto"/>
              <w:bottom w:val="double" w:sz="6"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p>
        </w:tc>
        <w:tc>
          <w:tcPr>
            <w:tcW w:w="657" w:type="dxa"/>
            <w:tcBorders>
              <w:top w:val="double" w:sz="6" w:space="0" w:color="auto"/>
              <w:left w:val="single" w:sz="4" w:space="0" w:color="auto"/>
              <w:bottom w:val="double" w:sz="6" w:space="0" w:color="auto"/>
              <w:right w:val="nil"/>
            </w:tcBorders>
            <w:shd w:val="clear" w:color="auto" w:fill="auto"/>
            <w:noWrap/>
            <w:vAlign w:val="bottom"/>
          </w:tcPr>
          <w:p w:rsidR="00134EE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1</w:t>
            </w:r>
          </w:p>
        </w:tc>
        <w:tc>
          <w:tcPr>
            <w:tcW w:w="811" w:type="dxa"/>
            <w:tcBorders>
              <w:top w:val="double" w:sz="6" w:space="0" w:color="auto"/>
              <w:left w:val="single" w:sz="4" w:space="0" w:color="auto"/>
              <w:bottom w:val="double" w:sz="6" w:space="0" w:color="auto"/>
              <w:right w:val="nil"/>
            </w:tcBorders>
            <w:shd w:val="clear" w:color="auto" w:fill="auto"/>
            <w:noWrap/>
            <w:vAlign w:val="bottom"/>
          </w:tcPr>
          <w:p w:rsidR="00134EE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1</w:t>
            </w:r>
          </w:p>
        </w:tc>
        <w:tc>
          <w:tcPr>
            <w:tcW w:w="1290" w:type="dxa"/>
            <w:tcBorders>
              <w:top w:val="double" w:sz="6" w:space="0" w:color="auto"/>
              <w:left w:val="single" w:sz="4" w:space="0" w:color="auto"/>
              <w:bottom w:val="double" w:sz="6"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5</w:t>
            </w:r>
            <w:r w:rsidR="001321B6" w:rsidRPr="000369DA">
              <w:rPr>
                <w:rFonts w:ascii="Times New Roman" w:hAnsi="Times New Roman" w:cs="Times New Roman"/>
                <w:b w:val="0"/>
                <w:color w:val="000000" w:themeColor="text1"/>
                <w:u w:val="none"/>
                <w:lang w:val="sr-Cyrl-RS" w:eastAsia="en-US"/>
              </w:rPr>
              <w:t>7</w:t>
            </w:r>
          </w:p>
        </w:tc>
      </w:tr>
      <w:tr w:rsidR="000369DA" w:rsidRPr="000369DA" w:rsidTr="00FB743C">
        <w:trPr>
          <w:trHeight w:val="302"/>
          <w:jc w:val="center"/>
        </w:trPr>
        <w:tc>
          <w:tcPr>
            <w:tcW w:w="1574" w:type="dxa"/>
            <w:tcBorders>
              <w:top w:val="double" w:sz="6" w:space="0" w:color="auto"/>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IV-1</w:t>
            </w:r>
          </w:p>
        </w:tc>
        <w:tc>
          <w:tcPr>
            <w:tcW w:w="1276" w:type="dxa"/>
            <w:tcBorders>
              <w:top w:val="double" w:sz="6" w:space="0" w:color="auto"/>
              <w:left w:val="nil"/>
              <w:bottom w:val="single" w:sz="4" w:space="0" w:color="auto"/>
              <w:right w:val="single" w:sz="4" w:space="0" w:color="auto"/>
            </w:tcBorders>
            <w:shd w:val="clear" w:color="auto" w:fill="auto"/>
            <w:noWrap/>
            <w:vAlign w:val="bottom"/>
          </w:tcPr>
          <w:p w:rsidR="00134EEC" w:rsidRPr="000369DA" w:rsidRDefault="00134EEC" w:rsidP="00134EE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eastAsia="en-US"/>
              </w:rPr>
              <w:t>2</w:t>
            </w:r>
            <w:r w:rsidR="001321B6" w:rsidRPr="000369DA">
              <w:rPr>
                <w:rFonts w:ascii="Times New Roman" w:hAnsi="Times New Roman" w:cs="Times New Roman"/>
                <w:b w:val="0"/>
                <w:color w:val="000000" w:themeColor="text1"/>
                <w:u w:val="none"/>
                <w:lang w:val="sr-Cyrl-RS" w:eastAsia="en-US"/>
              </w:rPr>
              <w:t>6</w:t>
            </w:r>
          </w:p>
        </w:tc>
        <w:tc>
          <w:tcPr>
            <w:tcW w:w="992" w:type="dxa"/>
            <w:tcBorders>
              <w:top w:val="double" w:sz="6" w:space="0" w:color="auto"/>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5</w:t>
            </w:r>
          </w:p>
        </w:tc>
        <w:tc>
          <w:tcPr>
            <w:tcW w:w="1276" w:type="dxa"/>
            <w:tcBorders>
              <w:top w:val="double" w:sz="6" w:space="0" w:color="auto"/>
              <w:left w:val="nil"/>
              <w:bottom w:val="single" w:sz="4" w:space="0" w:color="auto"/>
              <w:right w:val="nil"/>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11</w:t>
            </w:r>
          </w:p>
        </w:tc>
        <w:tc>
          <w:tcPr>
            <w:tcW w:w="2061" w:type="dxa"/>
            <w:tcBorders>
              <w:top w:val="double" w:sz="6" w:space="0" w:color="auto"/>
              <w:left w:val="single" w:sz="4" w:space="0" w:color="auto"/>
              <w:bottom w:val="single" w:sz="4"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w:t>
            </w:r>
          </w:p>
        </w:tc>
        <w:tc>
          <w:tcPr>
            <w:tcW w:w="657" w:type="dxa"/>
            <w:tcBorders>
              <w:top w:val="double" w:sz="6" w:space="0" w:color="auto"/>
              <w:left w:val="single" w:sz="4" w:space="0" w:color="auto"/>
              <w:bottom w:val="single" w:sz="4" w:space="0" w:color="auto"/>
              <w:right w:val="nil"/>
            </w:tcBorders>
            <w:shd w:val="clear" w:color="auto" w:fill="auto"/>
            <w:noWrap/>
            <w:vAlign w:val="bottom"/>
          </w:tcPr>
          <w:p w:rsidR="00134EEC" w:rsidRPr="000369DA" w:rsidRDefault="001B5298"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811" w:type="dxa"/>
            <w:tcBorders>
              <w:top w:val="double" w:sz="6" w:space="0" w:color="auto"/>
              <w:left w:val="single" w:sz="4" w:space="0" w:color="auto"/>
              <w:bottom w:val="single" w:sz="4"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double" w:sz="6" w:space="0" w:color="auto"/>
              <w:left w:val="single" w:sz="4" w:space="0" w:color="auto"/>
              <w:bottom w:val="single" w:sz="4"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2</w:t>
            </w:r>
            <w:r w:rsidR="001321B6" w:rsidRPr="000369DA">
              <w:rPr>
                <w:rFonts w:ascii="Times New Roman" w:hAnsi="Times New Roman" w:cs="Times New Roman"/>
                <w:b w:val="0"/>
                <w:color w:val="000000" w:themeColor="text1"/>
                <w:u w:val="none"/>
                <w:lang w:val="sr-Cyrl-RS" w:eastAsia="en-US"/>
              </w:rPr>
              <w:t>7</w:t>
            </w:r>
          </w:p>
        </w:tc>
      </w:tr>
      <w:tr w:rsidR="000369DA" w:rsidRPr="000369DA" w:rsidTr="00FB743C">
        <w:trPr>
          <w:trHeight w:val="302"/>
          <w:jc w:val="center"/>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IV-2</w:t>
            </w:r>
          </w:p>
        </w:tc>
        <w:tc>
          <w:tcPr>
            <w:tcW w:w="1276"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25</w:t>
            </w:r>
          </w:p>
        </w:tc>
        <w:tc>
          <w:tcPr>
            <w:tcW w:w="992"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7</w:t>
            </w:r>
          </w:p>
        </w:tc>
        <w:tc>
          <w:tcPr>
            <w:tcW w:w="1276" w:type="dxa"/>
            <w:tcBorders>
              <w:top w:val="nil"/>
              <w:left w:val="nil"/>
              <w:bottom w:val="single" w:sz="4" w:space="0" w:color="auto"/>
              <w:right w:val="nil"/>
            </w:tcBorders>
            <w:shd w:val="clear" w:color="auto" w:fill="auto"/>
            <w:noWrap/>
            <w:vAlign w:val="bottom"/>
          </w:tcPr>
          <w:p w:rsidR="00134EEC" w:rsidRPr="000369DA" w:rsidRDefault="001321B6" w:rsidP="00291F75">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8</w:t>
            </w:r>
          </w:p>
        </w:tc>
        <w:tc>
          <w:tcPr>
            <w:tcW w:w="2061" w:type="dxa"/>
            <w:tcBorders>
              <w:top w:val="nil"/>
              <w:left w:val="single" w:sz="4" w:space="0" w:color="auto"/>
              <w:bottom w:val="single" w:sz="4" w:space="0" w:color="auto"/>
              <w:right w:val="nil"/>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w:t>
            </w:r>
          </w:p>
        </w:tc>
        <w:tc>
          <w:tcPr>
            <w:tcW w:w="657" w:type="dxa"/>
            <w:tcBorders>
              <w:top w:val="nil"/>
              <w:left w:val="single" w:sz="4" w:space="0" w:color="auto"/>
              <w:bottom w:val="single" w:sz="4" w:space="0" w:color="auto"/>
              <w:right w:val="nil"/>
            </w:tcBorders>
            <w:shd w:val="clear" w:color="auto" w:fill="auto"/>
            <w:noWrap/>
            <w:vAlign w:val="bottom"/>
          </w:tcPr>
          <w:p w:rsidR="00134EEC" w:rsidRPr="000369DA" w:rsidRDefault="001B5298"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811" w:type="dxa"/>
            <w:tcBorders>
              <w:top w:val="nil"/>
              <w:left w:val="single" w:sz="4" w:space="0" w:color="auto"/>
              <w:bottom w:val="single" w:sz="4" w:space="0" w:color="auto"/>
              <w:right w:val="nil"/>
            </w:tcBorders>
            <w:shd w:val="clear" w:color="auto" w:fill="auto"/>
            <w:noWrap/>
            <w:vAlign w:val="bottom"/>
          </w:tcPr>
          <w:p w:rsidR="00134EEC" w:rsidRPr="000369DA" w:rsidRDefault="001B5298"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1290" w:type="dxa"/>
            <w:tcBorders>
              <w:top w:val="nil"/>
              <w:left w:val="single" w:sz="4" w:space="0" w:color="auto"/>
              <w:bottom w:val="single" w:sz="4"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2</w:t>
            </w:r>
            <w:r w:rsidR="001321B6" w:rsidRPr="000369DA">
              <w:rPr>
                <w:rFonts w:ascii="Times New Roman" w:hAnsi="Times New Roman" w:cs="Times New Roman"/>
                <w:b w:val="0"/>
                <w:color w:val="000000" w:themeColor="text1"/>
                <w:u w:val="none"/>
                <w:lang w:val="sr-Cyrl-RS" w:eastAsia="en-US"/>
              </w:rPr>
              <w:t>8</w:t>
            </w:r>
          </w:p>
        </w:tc>
      </w:tr>
      <w:tr w:rsidR="000369DA" w:rsidRPr="000369DA" w:rsidTr="00FB743C">
        <w:trPr>
          <w:trHeight w:val="302"/>
          <w:jc w:val="center"/>
        </w:trPr>
        <w:tc>
          <w:tcPr>
            <w:tcW w:w="1574" w:type="dxa"/>
            <w:tcBorders>
              <w:top w:val="nil"/>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IV-3</w:t>
            </w:r>
          </w:p>
        </w:tc>
        <w:tc>
          <w:tcPr>
            <w:tcW w:w="1276"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eastAsia="en-US"/>
              </w:rPr>
              <w:t>2</w:t>
            </w:r>
            <w:r w:rsidR="001321B6" w:rsidRPr="000369DA">
              <w:rPr>
                <w:rFonts w:ascii="Times New Roman" w:hAnsi="Times New Roman" w:cs="Times New Roman"/>
                <w:b w:val="0"/>
                <w:color w:val="000000" w:themeColor="text1"/>
                <w:u w:val="none"/>
                <w:lang w:val="sr-Cyrl-RS" w:eastAsia="en-US"/>
              </w:rPr>
              <w:t>3</w:t>
            </w:r>
          </w:p>
        </w:tc>
        <w:tc>
          <w:tcPr>
            <w:tcW w:w="992"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13</w:t>
            </w:r>
          </w:p>
        </w:tc>
        <w:tc>
          <w:tcPr>
            <w:tcW w:w="1276" w:type="dxa"/>
            <w:tcBorders>
              <w:top w:val="nil"/>
              <w:left w:val="nil"/>
              <w:bottom w:val="double" w:sz="6"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0</w:t>
            </w:r>
          </w:p>
        </w:tc>
        <w:tc>
          <w:tcPr>
            <w:tcW w:w="2061" w:type="dxa"/>
            <w:tcBorders>
              <w:top w:val="nil"/>
              <w:left w:val="single" w:sz="4" w:space="0" w:color="auto"/>
              <w:bottom w:val="double" w:sz="6"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немачки</w:t>
            </w:r>
          </w:p>
        </w:tc>
        <w:tc>
          <w:tcPr>
            <w:tcW w:w="657" w:type="dxa"/>
            <w:tcBorders>
              <w:top w:val="nil"/>
              <w:left w:val="single" w:sz="4" w:space="0" w:color="auto"/>
              <w:bottom w:val="double" w:sz="6"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811" w:type="dxa"/>
            <w:tcBorders>
              <w:top w:val="nil"/>
              <w:left w:val="single" w:sz="4" w:space="0" w:color="auto"/>
              <w:bottom w:val="double" w:sz="6"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nil"/>
              <w:left w:val="single" w:sz="4" w:space="0" w:color="auto"/>
              <w:bottom w:val="double" w:sz="6"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2</w:t>
            </w:r>
            <w:r w:rsidR="001321B6" w:rsidRPr="000369DA">
              <w:rPr>
                <w:rFonts w:ascii="Times New Roman" w:hAnsi="Times New Roman" w:cs="Times New Roman"/>
                <w:b w:val="0"/>
                <w:color w:val="000000" w:themeColor="text1"/>
                <w:u w:val="none"/>
                <w:lang w:val="sr-Cyrl-RS" w:eastAsia="en-US"/>
              </w:rPr>
              <w:t>3</w:t>
            </w:r>
          </w:p>
        </w:tc>
      </w:tr>
      <w:tr w:rsidR="000369DA" w:rsidRPr="000369DA" w:rsidTr="00FB743C">
        <w:trPr>
          <w:trHeight w:val="302"/>
          <w:jc w:val="center"/>
        </w:trPr>
        <w:tc>
          <w:tcPr>
            <w:tcW w:w="1574" w:type="dxa"/>
            <w:tcBorders>
              <w:top w:val="double" w:sz="6" w:space="0" w:color="auto"/>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IV</w:t>
            </w:r>
          </w:p>
        </w:tc>
        <w:tc>
          <w:tcPr>
            <w:tcW w:w="1276" w:type="dxa"/>
            <w:tcBorders>
              <w:top w:val="double" w:sz="6" w:space="0" w:color="auto"/>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74</w:t>
            </w:r>
          </w:p>
        </w:tc>
        <w:tc>
          <w:tcPr>
            <w:tcW w:w="992" w:type="dxa"/>
            <w:tcBorders>
              <w:top w:val="double" w:sz="6" w:space="0" w:color="auto"/>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4</w:t>
            </w:r>
            <w:r w:rsidR="001321B6" w:rsidRPr="000369DA">
              <w:rPr>
                <w:rFonts w:ascii="Times New Roman" w:hAnsi="Times New Roman" w:cs="Times New Roman"/>
                <w:b w:val="0"/>
                <w:color w:val="000000" w:themeColor="text1"/>
                <w:u w:val="none"/>
                <w:lang w:val="sr-Cyrl-RS"/>
              </w:rPr>
              <w:t>5</w:t>
            </w:r>
          </w:p>
        </w:tc>
        <w:tc>
          <w:tcPr>
            <w:tcW w:w="1276" w:type="dxa"/>
            <w:tcBorders>
              <w:top w:val="double" w:sz="6" w:space="0" w:color="auto"/>
              <w:left w:val="nil"/>
              <w:bottom w:val="double" w:sz="6" w:space="0" w:color="auto"/>
              <w:right w:val="single" w:sz="8" w:space="0" w:color="auto"/>
            </w:tcBorders>
            <w:shd w:val="clear" w:color="auto" w:fill="auto"/>
            <w:noWrap/>
            <w:vAlign w:val="bottom"/>
          </w:tcPr>
          <w:p w:rsidR="00134EEC" w:rsidRPr="000369DA" w:rsidRDefault="001321B6" w:rsidP="00291F75">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29</w:t>
            </w:r>
          </w:p>
        </w:tc>
        <w:tc>
          <w:tcPr>
            <w:tcW w:w="2061" w:type="dxa"/>
            <w:tcBorders>
              <w:top w:val="double" w:sz="6" w:space="0" w:color="auto"/>
              <w:left w:val="single" w:sz="4" w:space="0" w:color="auto"/>
              <w:bottom w:val="double" w:sz="6"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p>
        </w:tc>
        <w:tc>
          <w:tcPr>
            <w:tcW w:w="657" w:type="dxa"/>
            <w:tcBorders>
              <w:top w:val="double" w:sz="6" w:space="0" w:color="auto"/>
              <w:left w:val="single" w:sz="4" w:space="0" w:color="auto"/>
              <w:bottom w:val="double" w:sz="6" w:space="0" w:color="auto"/>
              <w:right w:val="single" w:sz="8" w:space="0" w:color="auto"/>
            </w:tcBorders>
            <w:shd w:val="clear" w:color="auto" w:fill="auto"/>
            <w:noWrap/>
            <w:vAlign w:val="bottom"/>
          </w:tcPr>
          <w:p w:rsidR="00134EE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2</w:t>
            </w:r>
          </w:p>
        </w:tc>
        <w:tc>
          <w:tcPr>
            <w:tcW w:w="811" w:type="dxa"/>
            <w:tcBorders>
              <w:top w:val="double" w:sz="6" w:space="0" w:color="auto"/>
              <w:left w:val="single" w:sz="4" w:space="0" w:color="auto"/>
              <w:bottom w:val="double" w:sz="6" w:space="0" w:color="auto"/>
              <w:right w:val="single" w:sz="4" w:space="0" w:color="auto"/>
            </w:tcBorders>
            <w:shd w:val="clear" w:color="auto" w:fill="auto"/>
            <w:noWrap/>
            <w:vAlign w:val="bottom"/>
          </w:tcPr>
          <w:p w:rsidR="00134EE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1</w:t>
            </w:r>
          </w:p>
        </w:tc>
        <w:tc>
          <w:tcPr>
            <w:tcW w:w="1290" w:type="dxa"/>
            <w:tcBorders>
              <w:top w:val="double" w:sz="6" w:space="0" w:color="auto"/>
              <w:left w:val="single" w:sz="4" w:space="0" w:color="auto"/>
              <w:bottom w:val="double" w:sz="6"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7</w:t>
            </w:r>
            <w:r w:rsidR="001321B6" w:rsidRPr="000369DA">
              <w:rPr>
                <w:rFonts w:ascii="Times New Roman" w:hAnsi="Times New Roman" w:cs="Times New Roman"/>
                <w:b w:val="0"/>
                <w:color w:val="000000" w:themeColor="text1"/>
                <w:u w:val="none"/>
                <w:lang w:val="sr-Cyrl-RS" w:eastAsia="en-US"/>
              </w:rPr>
              <w:t>8</w:t>
            </w:r>
          </w:p>
        </w:tc>
      </w:tr>
      <w:tr w:rsidR="000369DA" w:rsidRPr="000369DA" w:rsidTr="00FB743C">
        <w:trPr>
          <w:trHeight w:val="302"/>
          <w:jc w:val="center"/>
        </w:trPr>
        <w:tc>
          <w:tcPr>
            <w:tcW w:w="1574" w:type="dxa"/>
            <w:tcBorders>
              <w:top w:val="double" w:sz="6" w:space="0" w:color="auto"/>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V-1</w:t>
            </w:r>
          </w:p>
        </w:tc>
        <w:tc>
          <w:tcPr>
            <w:tcW w:w="1276" w:type="dxa"/>
            <w:tcBorders>
              <w:top w:val="double" w:sz="6" w:space="0" w:color="auto"/>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28</w:t>
            </w:r>
          </w:p>
        </w:tc>
        <w:tc>
          <w:tcPr>
            <w:tcW w:w="992" w:type="dxa"/>
            <w:tcBorders>
              <w:top w:val="double" w:sz="6" w:space="0" w:color="auto"/>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1276" w:type="dxa"/>
            <w:tcBorders>
              <w:top w:val="double" w:sz="6" w:space="0" w:color="auto"/>
              <w:left w:val="nil"/>
              <w:bottom w:val="single" w:sz="4" w:space="0" w:color="auto"/>
              <w:right w:val="single" w:sz="8" w:space="0" w:color="auto"/>
            </w:tcBorders>
            <w:shd w:val="clear" w:color="auto" w:fill="auto"/>
            <w:noWrap/>
            <w:vAlign w:val="bottom"/>
          </w:tcPr>
          <w:p w:rsidR="00134EEC" w:rsidRPr="000369DA" w:rsidRDefault="00134EEC" w:rsidP="00291F75">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2</w:t>
            </w:r>
          </w:p>
        </w:tc>
        <w:tc>
          <w:tcPr>
            <w:tcW w:w="2061" w:type="dxa"/>
            <w:tcBorders>
              <w:top w:val="double" w:sz="6" w:space="0" w:color="auto"/>
              <w:left w:val="single" w:sz="4" w:space="0" w:color="auto"/>
              <w:bottom w:val="single" w:sz="4"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w:t>
            </w:r>
          </w:p>
        </w:tc>
        <w:tc>
          <w:tcPr>
            <w:tcW w:w="657" w:type="dxa"/>
            <w:tcBorders>
              <w:top w:val="double" w:sz="6" w:space="0" w:color="auto"/>
              <w:left w:val="single" w:sz="4" w:space="0" w:color="auto"/>
              <w:bottom w:val="single" w:sz="4"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811" w:type="dxa"/>
            <w:tcBorders>
              <w:top w:val="double" w:sz="6" w:space="0" w:color="auto"/>
              <w:left w:val="single" w:sz="4" w:space="0" w:color="auto"/>
              <w:bottom w:val="single" w:sz="4"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double" w:sz="6" w:space="0" w:color="auto"/>
              <w:left w:val="single" w:sz="4" w:space="0" w:color="auto"/>
              <w:bottom w:val="single" w:sz="4"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28</w:t>
            </w:r>
          </w:p>
        </w:tc>
      </w:tr>
      <w:tr w:rsidR="000369DA" w:rsidRPr="000369DA" w:rsidTr="00FB743C">
        <w:trPr>
          <w:trHeight w:val="302"/>
          <w:jc w:val="center"/>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V-2</w:t>
            </w:r>
          </w:p>
        </w:tc>
        <w:tc>
          <w:tcPr>
            <w:tcW w:w="1276"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28</w:t>
            </w:r>
          </w:p>
        </w:tc>
        <w:tc>
          <w:tcPr>
            <w:tcW w:w="992"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4</w:t>
            </w:r>
          </w:p>
        </w:tc>
        <w:tc>
          <w:tcPr>
            <w:tcW w:w="1276" w:type="dxa"/>
            <w:tcBorders>
              <w:top w:val="nil"/>
              <w:left w:val="nil"/>
              <w:bottom w:val="single" w:sz="4"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4</w:t>
            </w:r>
          </w:p>
        </w:tc>
        <w:tc>
          <w:tcPr>
            <w:tcW w:w="2061" w:type="dxa"/>
            <w:tcBorders>
              <w:top w:val="nil"/>
              <w:left w:val="single" w:sz="4" w:space="0" w:color="auto"/>
              <w:bottom w:val="single" w:sz="4"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w:t>
            </w:r>
          </w:p>
        </w:tc>
        <w:tc>
          <w:tcPr>
            <w:tcW w:w="657" w:type="dxa"/>
            <w:tcBorders>
              <w:top w:val="nil"/>
              <w:left w:val="single" w:sz="4" w:space="0" w:color="auto"/>
              <w:bottom w:val="single" w:sz="4" w:space="0" w:color="auto"/>
              <w:right w:val="single" w:sz="8" w:space="0" w:color="auto"/>
            </w:tcBorders>
            <w:shd w:val="clear" w:color="auto" w:fill="auto"/>
            <w:noWrap/>
            <w:vAlign w:val="bottom"/>
          </w:tcPr>
          <w:p w:rsidR="00134EEC" w:rsidRPr="000369DA" w:rsidRDefault="001321B6"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w:t>
            </w:r>
          </w:p>
        </w:tc>
        <w:tc>
          <w:tcPr>
            <w:tcW w:w="811" w:type="dxa"/>
            <w:tcBorders>
              <w:top w:val="nil"/>
              <w:left w:val="single" w:sz="4" w:space="0" w:color="auto"/>
              <w:bottom w:val="single" w:sz="4"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nil"/>
              <w:left w:val="single" w:sz="4" w:space="0" w:color="auto"/>
              <w:bottom w:val="single" w:sz="4"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28</w:t>
            </w:r>
          </w:p>
        </w:tc>
      </w:tr>
      <w:tr w:rsidR="000369DA" w:rsidRPr="000369DA" w:rsidTr="00FB743C">
        <w:trPr>
          <w:trHeight w:val="302"/>
          <w:jc w:val="center"/>
        </w:trPr>
        <w:tc>
          <w:tcPr>
            <w:tcW w:w="1574" w:type="dxa"/>
            <w:tcBorders>
              <w:top w:val="nil"/>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V-3</w:t>
            </w:r>
          </w:p>
        </w:tc>
        <w:tc>
          <w:tcPr>
            <w:tcW w:w="1276"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eastAsia="en-US"/>
              </w:rPr>
              <w:t>2</w:t>
            </w:r>
            <w:r w:rsidR="001321B6" w:rsidRPr="000369DA">
              <w:rPr>
                <w:rFonts w:ascii="Times New Roman" w:hAnsi="Times New Roman" w:cs="Times New Roman"/>
                <w:b w:val="0"/>
                <w:color w:val="000000" w:themeColor="text1"/>
                <w:u w:val="none"/>
                <w:lang w:val="sr-Cyrl-RS" w:eastAsia="en-US"/>
              </w:rPr>
              <w:t>2</w:t>
            </w:r>
          </w:p>
        </w:tc>
        <w:tc>
          <w:tcPr>
            <w:tcW w:w="992"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12</w:t>
            </w:r>
          </w:p>
        </w:tc>
        <w:tc>
          <w:tcPr>
            <w:tcW w:w="1276" w:type="dxa"/>
            <w:tcBorders>
              <w:top w:val="nil"/>
              <w:left w:val="nil"/>
              <w:bottom w:val="double" w:sz="6"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0</w:t>
            </w:r>
          </w:p>
        </w:tc>
        <w:tc>
          <w:tcPr>
            <w:tcW w:w="2061" w:type="dxa"/>
            <w:tcBorders>
              <w:top w:val="nil"/>
              <w:left w:val="single" w:sz="4" w:space="0" w:color="auto"/>
              <w:bottom w:val="double" w:sz="6"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немачки</w:t>
            </w:r>
          </w:p>
        </w:tc>
        <w:tc>
          <w:tcPr>
            <w:tcW w:w="657" w:type="dxa"/>
            <w:tcBorders>
              <w:top w:val="nil"/>
              <w:left w:val="single" w:sz="4" w:space="0" w:color="auto"/>
              <w:bottom w:val="double" w:sz="6"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811" w:type="dxa"/>
            <w:tcBorders>
              <w:top w:val="nil"/>
              <w:left w:val="single" w:sz="4" w:space="0" w:color="auto"/>
              <w:bottom w:val="double" w:sz="6"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nil"/>
              <w:left w:val="single" w:sz="4" w:space="0" w:color="auto"/>
              <w:bottom w:val="double" w:sz="6"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2</w:t>
            </w:r>
            <w:r w:rsidR="001321B6" w:rsidRPr="000369DA">
              <w:rPr>
                <w:rFonts w:ascii="Times New Roman" w:hAnsi="Times New Roman" w:cs="Times New Roman"/>
                <w:b w:val="0"/>
                <w:color w:val="000000" w:themeColor="text1"/>
                <w:u w:val="none"/>
                <w:lang w:val="sr-Cyrl-RS" w:eastAsia="en-US"/>
              </w:rPr>
              <w:t>2</w:t>
            </w:r>
          </w:p>
        </w:tc>
      </w:tr>
      <w:tr w:rsidR="000369DA" w:rsidRPr="000369DA" w:rsidTr="00FB743C">
        <w:trPr>
          <w:trHeight w:val="302"/>
          <w:jc w:val="center"/>
        </w:trPr>
        <w:tc>
          <w:tcPr>
            <w:tcW w:w="1574" w:type="dxa"/>
            <w:tcBorders>
              <w:top w:val="double" w:sz="6" w:space="0" w:color="auto"/>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w:t>
            </w:r>
          </w:p>
        </w:tc>
        <w:tc>
          <w:tcPr>
            <w:tcW w:w="1276" w:type="dxa"/>
            <w:tcBorders>
              <w:top w:val="double" w:sz="6" w:space="0" w:color="auto"/>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eastAsia="en-US"/>
              </w:rPr>
              <w:t>7</w:t>
            </w:r>
            <w:r w:rsidR="001321B6" w:rsidRPr="000369DA">
              <w:rPr>
                <w:rFonts w:ascii="Times New Roman" w:hAnsi="Times New Roman" w:cs="Times New Roman"/>
                <w:b w:val="0"/>
                <w:color w:val="000000" w:themeColor="text1"/>
                <w:u w:val="none"/>
                <w:lang w:val="sr-Cyrl-RS" w:eastAsia="en-US"/>
              </w:rPr>
              <w:t>8</w:t>
            </w:r>
          </w:p>
        </w:tc>
        <w:tc>
          <w:tcPr>
            <w:tcW w:w="992" w:type="dxa"/>
            <w:tcBorders>
              <w:top w:val="double" w:sz="6" w:space="0" w:color="auto"/>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42</w:t>
            </w:r>
          </w:p>
        </w:tc>
        <w:tc>
          <w:tcPr>
            <w:tcW w:w="1276" w:type="dxa"/>
            <w:tcBorders>
              <w:top w:val="double" w:sz="6" w:space="0" w:color="auto"/>
              <w:left w:val="nil"/>
              <w:bottom w:val="double" w:sz="6"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3</w:t>
            </w:r>
            <w:r w:rsidR="001321B6" w:rsidRPr="000369DA">
              <w:rPr>
                <w:rFonts w:ascii="Times New Roman" w:hAnsi="Times New Roman" w:cs="Times New Roman"/>
                <w:b w:val="0"/>
                <w:color w:val="000000" w:themeColor="text1"/>
                <w:u w:val="none"/>
                <w:lang w:val="sr-Cyrl-RS"/>
              </w:rPr>
              <w:t>6</w:t>
            </w:r>
          </w:p>
        </w:tc>
        <w:tc>
          <w:tcPr>
            <w:tcW w:w="2061" w:type="dxa"/>
            <w:tcBorders>
              <w:top w:val="double" w:sz="6" w:space="0" w:color="auto"/>
              <w:left w:val="single" w:sz="4" w:space="0" w:color="auto"/>
              <w:bottom w:val="double" w:sz="6"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p>
        </w:tc>
        <w:tc>
          <w:tcPr>
            <w:tcW w:w="657" w:type="dxa"/>
            <w:tcBorders>
              <w:top w:val="double" w:sz="6" w:space="0" w:color="auto"/>
              <w:left w:val="single" w:sz="4" w:space="0" w:color="auto"/>
              <w:bottom w:val="double" w:sz="6" w:space="0" w:color="auto"/>
              <w:right w:val="single" w:sz="8" w:space="0" w:color="auto"/>
            </w:tcBorders>
            <w:shd w:val="clear" w:color="auto" w:fill="auto"/>
            <w:noWrap/>
            <w:vAlign w:val="bottom"/>
          </w:tcPr>
          <w:p w:rsidR="00134EEC" w:rsidRPr="000369DA" w:rsidRDefault="001321B6"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w:t>
            </w:r>
          </w:p>
        </w:tc>
        <w:tc>
          <w:tcPr>
            <w:tcW w:w="811" w:type="dxa"/>
            <w:tcBorders>
              <w:top w:val="double" w:sz="6" w:space="0" w:color="auto"/>
              <w:left w:val="single" w:sz="4" w:space="0" w:color="auto"/>
              <w:bottom w:val="double" w:sz="6"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double" w:sz="6" w:space="0" w:color="auto"/>
              <w:left w:val="single" w:sz="4" w:space="0" w:color="auto"/>
              <w:bottom w:val="double" w:sz="6"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7</w:t>
            </w:r>
            <w:r w:rsidR="001321B6" w:rsidRPr="000369DA">
              <w:rPr>
                <w:rFonts w:ascii="Times New Roman" w:hAnsi="Times New Roman" w:cs="Times New Roman"/>
                <w:b w:val="0"/>
                <w:color w:val="000000" w:themeColor="text1"/>
                <w:u w:val="none"/>
                <w:lang w:val="sr-Cyrl-RS" w:eastAsia="en-US"/>
              </w:rPr>
              <w:t>8</w:t>
            </w:r>
          </w:p>
        </w:tc>
      </w:tr>
      <w:tr w:rsidR="000369DA" w:rsidRPr="000369DA" w:rsidTr="00FB743C">
        <w:trPr>
          <w:trHeight w:val="302"/>
          <w:jc w:val="center"/>
        </w:trPr>
        <w:tc>
          <w:tcPr>
            <w:tcW w:w="1574" w:type="dxa"/>
            <w:tcBorders>
              <w:top w:val="double" w:sz="6" w:space="0" w:color="auto"/>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VI-1</w:t>
            </w:r>
          </w:p>
        </w:tc>
        <w:tc>
          <w:tcPr>
            <w:tcW w:w="1276" w:type="dxa"/>
            <w:tcBorders>
              <w:top w:val="double" w:sz="6" w:space="0" w:color="auto"/>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29</w:t>
            </w:r>
          </w:p>
        </w:tc>
        <w:tc>
          <w:tcPr>
            <w:tcW w:w="992" w:type="dxa"/>
            <w:tcBorders>
              <w:top w:val="double" w:sz="6" w:space="0" w:color="auto"/>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6</w:t>
            </w:r>
          </w:p>
        </w:tc>
        <w:tc>
          <w:tcPr>
            <w:tcW w:w="1276" w:type="dxa"/>
            <w:tcBorders>
              <w:top w:val="double" w:sz="6" w:space="0" w:color="auto"/>
              <w:left w:val="nil"/>
              <w:bottom w:val="single" w:sz="4"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3</w:t>
            </w:r>
          </w:p>
        </w:tc>
        <w:tc>
          <w:tcPr>
            <w:tcW w:w="2061" w:type="dxa"/>
            <w:tcBorders>
              <w:top w:val="double" w:sz="6" w:space="0" w:color="auto"/>
              <w:left w:val="single" w:sz="4" w:space="0" w:color="auto"/>
              <w:bottom w:val="single" w:sz="4"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w:t>
            </w:r>
          </w:p>
        </w:tc>
        <w:tc>
          <w:tcPr>
            <w:tcW w:w="657" w:type="dxa"/>
            <w:tcBorders>
              <w:top w:val="double" w:sz="6" w:space="0" w:color="auto"/>
              <w:left w:val="single" w:sz="4" w:space="0" w:color="auto"/>
              <w:bottom w:val="single" w:sz="4" w:space="0" w:color="auto"/>
              <w:right w:val="single" w:sz="8" w:space="0" w:color="auto"/>
            </w:tcBorders>
            <w:shd w:val="clear" w:color="auto" w:fill="auto"/>
            <w:noWrap/>
            <w:vAlign w:val="bottom"/>
          </w:tcPr>
          <w:p w:rsidR="00134EEC" w:rsidRPr="007E1914" w:rsidRDefault="007E1914" w:rsidP="00FB743C">
            <w:pPr>
              <w:tabs>
                <w:tab w:val="clear" w:pos="3899"/>
              </w:tabs>
              <w:jc w:val="center"/>
              <w:rPr>
                <w:rFonts w:ascii="Times New Roman" w:hAnsi="Times New Roman" w:cs="Times New Roman"/>
                <w:b w:val="0"/>
                <w:color w:val="000000" w:themeColor="text1"/>
                <w:u w:val="none"/>
                <w:lang w:val="sr-Cyrl-RS" w:eastAsia="en-US"/>
              </w:rPr>
            </w:pPr>
            <w:r>
              <w:rPr>
                <w:rFonts w:ascii="Times New Roman" w:hAnsi="Times New Roman" w:cs="Times New Roman"/>
                <w:b w:val="0"/>
                <w:color w:val="000000" w:themeColor="text1"/>
                <w:u w:val="none"/>
                <w:lang w:val="sr-Cyrl-RS" w:eastAsia="en-US"/>
              </w:rPr>
              <w:t>/</w:t>
            </w:r>
          </w:p>
        </w:tc>
        <w:tc>
          <w:tcPr>
            <w:tcW w:w="811" w:type="dxa"/>
            <w:tcBorders>
              <w:top w:val="double" w:sz="6" w:space="0" w:color="auto"/>
              <w:left w:val="single" w:sz="4" w:space="0" w:color="auto"/>
              <w:bottom w:val="single" w:sz="4"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double" w:sz="6" w:space="0" w:color="auto"/>
              <w:left w:val="single" w:sz="4" w:space="0" w:color="auto"/>
              <w:bottom w:val="single" w:sz="4"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29</w:t>
            </w:r>
          </w:p>
        </w:tc>
      </w:tr>
      <w:tr w:rsidR="000369DA" w:rsidRPr="000369DA" w:rsidTr="00FB743C">
        <w:trPr>
          <w:trHeight w:val="302"/>
          <w:jc w:val="center"/>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VI-2</w:t>
            </w:r>
          </w:p>
        </w:tc>
        <w:tc>
          <w:tcPr>
            <w:tcW w:w="1276"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eastAsia="en-US"/>
              </w:rPr>
              <w:t>2</w:t>
            </w:r>
            <w:r w:rsidR="001321B6" w:rsidRPr="000369DA">
              <w:rPr>
                <w:rFonts w:ascii="Times New Roman" w:hAnsi="Times New Roman" w:cs="Times New Roman"/>
                <w:b w:val="0"/>
                <w:color w:val="000000" w:themeColor="text1"/>
                <w:u w:val="none"/>
                <w:lang w:val="sr-Cyrl-RS" w:eastAsia="en-US"/>
              </w:rPr>
              <w:t>3</w:t>
            </w:r>
          </w:p>
        </w:tc>
        <w:tc>
          <w:tcPr>
            <w:tcW w:w="992"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3</w:t>
            </w:r>
          </w:p>
        </w:tc>
        <w:tc>
          <w:tcPr>
            <w:tcW w:w="1276" w:type="dxa"/>
            <w:tcBorders>
              <w:top w:val="nil"/>
              <w:left w:val="nil"/>
              <w:bottom w:val="single" w:sz="4"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0</w:t>
            </w:r>
          </w:p>
        </w:tc>
        <w:tc>
          <w:tcPr>
            <w:tcW w:w="2061" w:type="dxa"/>
            <w:tcBorders>
              <w:top w:val="nil"/>
              <w:left w:val="single" w:sz="4" w:space="0" w:color="auto"/>
              <w:bottom w:val="single" w:sz="4"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BA" w:eastAsia="en-US"/>
              </w:rPr>
            </w:pPr>
            <w:r w:rsidRPr="000369DA">
              <w:rPr>
                <w:rFonts w:ascii="Times New Roman" w:hAnsi="Times New Roman" w:cs="Times New Roman"/>
                <w:b w:val="0"/>
                <w:color w:val="000000" w:themeColor="text1"/>
                <w:u w:val="none"/>
                <w:lang w:val="sr-Cyrl-BA" w:eastAsia="en-US"/>
              </w:rPr>
              <w:t>енглески</w:t>
            </w:r>
          </w:p>
        </w:tc>
        <w:tc>
          <w:tcPr>
            <w:tcW w:w="657" w:type="dxa"/>
            <w:tcBorders>
              <w:top w:val="nil"/>
              <w:left w:val="single" w:sz="4" w:space="0" w:color="auto"/>
              <w:bottom w:val="single" w:sz="4" w:space="0" w:color="auto"/>
              <w:right w:val="single" w:sz="8" w:space="0" w:color="auto"/>
            </w:tcBorders>
            <w:shd w:val="clear" w:color="auto" w:fill="auto"/>
            <w:noWrap/>
            <w:vAlign w:val="bottom"/>
          </w:tcPr>
          <w:p w:rsidR="00134EEC" w:rsidRPr="000369DA" w:rsidRDefault="001B5298"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w:t>
            </w:r>
          </w:p>
        </w:tc>
        <w:tc>
          <w:tcPr>
            <w:tcW w:w="811" w:type="dxa"/>
            <w:tcBorders>
              <w:top w:val="nil"/>
              <w:left w:val="single" w:sz="4" w:space="0" w:color="auto"/>
              <w:bottom w:val="single" w:sz="4"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nil"/>
              <w:left w:val="single" w:sz="4" w:space="0" w:color="auto"/>
              <w:bottom w:val="single" w:sz="4"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25</w:t>
            </w:r>
          </w:p>
        </w:tc>
      </w:tr>
      <w:tr w:rsidR="000369DA" w:rsidRPr="000369DA" w:rsidTr="00FB743C">
        <w:trPr>
          <w:trHeight w:val="302"/>
          <w:jc w:val="center"/>
        </w:trPr>
        <w:tc>
          <w:tcPr>
            <w:tcW w:w="1574" w:type="dxa"/>
            <w:tcBorders>
              <w:top w:val="nil"/>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VI-3</w:t>
            </w:r>
          </w:p>
        </w:tc>
        <w:tc>
          <w:tcPr>
            <w:tcW w:w="1276"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22</w:t>
            </w:r>
          </w:p>
        </w:tc>
        <w:tc>
          <w:tcPr>
            <w:tcW w:w="992"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12</w:t>
            </w:r>
          </w:p>
        </w:tc>
        <w:tc>
          <w:tcPr>
            <w:tcW w:w="1276" w:type="dxa"/>
            <w:tcBorders>
              <w:top w:val="nil"/>
              <w:left w:val="nil"/>
              <w:bottom w:val="double" w:sz="6"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0</w:t>
            </w:r>
          </w:p>
        </w:tc>
        <w:tc>
          <w:tcPr>
            <w:tcW w:w="2061" w:type="dxa"/>
            <w:tcBorders>
              <w:top w:val="nil"/>
              <w:left w:val="single" w:sz="4" w:space="0" w:color="auto"/>
              <w:bottom w:val="double" w:sz="6"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немачки</w:t>
            </w:r>
          </w:p>
        </w:tc>
        <w:tc>
          <w:tcPr>
            <w:tcW w:w="657" w:type="dxa"/>
            <w:tcBorders>
              <w:top w:val="nil"/>
              <w:left w:val="single" w:sz="4" w:space="0" w:color="auto"/>
              <w:bottom w:val="double" w:sz="6" w:space="0" w:color="auto"/>
              <w:right w:val="single" w:sz="8" w:space="0" w:color="auto"/>
            </w:tcBorders>
            <w:shd w:val="clear" w:color="auto" w:fill="auto"/>
            <w:noWrap/>
            <w:vAlign w:val="bottom"/>
          </w:tcPr>
          <w:p w:rsidR="00134EEC" w:rsidRPr="007E1914" w:rsidRDefault="007E1914" w:rsidP="00FB743C">
            <w:pPr>
              <w:tabs>
                <w:tab w:val="clear" w:pos="3899"/>
              </w:tabs>
              <w:jc w:val="center"/>
              <w:rPr>
                <w:rFonts w:ascii="Times New Roman" w:hAnsi="Times New Roman" w:cs="Times New Roman"/>
                <w:b w:val="0"/>
                <w:color w:val="000000" w:themeColor="text1"/>
                <w:u w:val="none"/>
                <w:lang w:val="sr-Cyrl-RS" w:eastAsia="en-US"/>
              </w:rPr>
            </w:pPr>
            <w:r>
              <w:rPr>
                <w:rFonts w:ascii="Times New Roman" w:hAnsi="Times New Roman" w:cs="Times New Roman"/>
                <w:b w:val="0"/>
                <w:color w:val="000000" w:themeColor="text1"/>
                <w:u w:val="none"/>
                <w:lang w:val="sr-Cyrl-RS" w:eastAsia="en-US"/>
              </w:rPr>
              <w:t>/</w:t>
            </w:r>
          </w:p>
        </w:tc>
        <w:tc>
          <w:tcPr>
            <w:tcW w:w="811" w:type="dxa"/>
            <w:tcBorders>
              <w:top w:val="nil"/>
              <w:left w:val="single" w:sz="4" w:space="0" w:color="auto"/>
              <w:bottom w:val="double" w:sz="6"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p>
        </w:tc>
        <w:tc>
          <w:tcPr>
            <w:tcW w:w="1290" w:type="dxa"/>
            <w:tcBorders>
              <w:top w:val="nil"/>
              <w:left w:val="single" w:sz="4" w:space="0" w:color="auto"/>
              <w:bottom w:val="double" w:sz="6"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22</w:t>
            </w:r>
          </w:p>
        </w:tc>
      </w:tr>
      <w:tr w:rsidR="000369DA" w:rsidRPr="000369DA" w:rsidTr="00FB743C">
        <w:trPr>
          <w:trHeight w:val="302"/>
          <w:jc w:val="center"/>
        </w:trPr>
        <w:tc>
          <w:tcPr>
            <w:tcW w:w="1574" w:type="dxa"/>
            <w:tcBorders>
              <w:top w:val="double" w:sz="6" w:space="0" w:color="auto"/>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w:t>
            </w:r>
          </w:p>
        </w:tc>
        <w:tc>
          <w:tcPr>
            <w:tcW w:w="1276" w:type="dxa"/>
            <w:tcBorders>
              <w:top w:val="double" w:sz="6" w:space="0" w:color="auto"/>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eastAsia="en-US"/>
              </w:rPr>
              <w:t>7</w:t>
            </w:r>
            <w:r w:rsidR="001321B6" w:rsidRPr="000369DA">
              <w:rPr>
                <w:rFonts w:ascii="Times New Roman" w:hAnsi="Times New Roman" w:cs="Times New Roman"/>
                <w:b w:val="0"/>
                <w:color w:val="000000" w:themeColor="text1"/>
                <w:u w:val="none"/>
                <w:lang w:val="sr-Cyrl-RS" w:eastAsia="en-US"/>
              </w:rPr>
              <w:t>4</w:t>
            </w:r>
          </w:p>
        </w:tc>
        <w:tc>
          <w:tcPr>
            <w:tcW w:w="992" w:type="dxa"/>
            <w:tcBorders>
              <w:top w:val="double" w:sz="6" w:space="0" w:color="auto"/>
              <w:left w:val="nil"/>
              <w:bottom w:val="double" w:sz="6" w:space="0" w:color="auto"/>
              <w:right w:val="single" w:sz="4" w:space="0" w:color="auto"/>
            </w:tcBorders>
            <w:shd w:val="clear" w:color="auto" w:fill="auto"/>
            <w:noWrap/>
            <w:vAlign w:val="bottom"/>
          </w:tcPr>
          <w:p w:rsidR="00134EEC" w:rsidRPr="000369DA" w:rsidRDefault="001321B6"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41</w:t>
            </w:r>
          </w:p>
        </w:tc>
        <w:tc>
          <w:tcPr>
            <w:tcW w:w="1276" w:type="dxa"/>
            <w:tcBorders>
              <w:top w:val="double" w:sz="6" w:space="0" w:color="auto"/>
              <w:left w:val="nil"/>
              <w:bottom w:val="double" w:sz="6" w:space="0" w:color="auto"/>
              <w:right w:val="single" w:sz="8" w:space="0" w:color="auto"/>
            </w:tcBorders>
            <w:shd w:val="clear" w:color="auto" w:fill="auto"/>
            <w:noWrap/>
            <w:vAlign w:val="bottom"/>
          </w:tcPr>
          <w:p w:rsidR="00134EEC" w:rsidRPr="000369DA" w:rsidRDefault="001321B6"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33</w:t>
            </w:r>
          </w:p>
        </w:tc>
        <w:tc>
          <w:tcPr>
            <w:tcW w:w="2061" w:type="dxa"/>
            <w:tcBorders>
              <w:top w:val="double" w:sz="6" w:space="0" w:color="auto"/>
              <w:left w:val="single" w:sz="4" w:space="0" w:color="auto"/>
              <w:bottom w:val="double" w:sz="6"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p>
        </w:tc>
        <w:tc>
          <w:tcPr>
            <w:tcW w:w="657" w:type="dxa"/>
            <w:tcBorders>
              <w:top w:val="double" w:sz="6" w:space="0" w:color="auto"/>
              <w:left w:val="single" w:sz="4" w:space="0" w:color="auto"/>
              <w:bottom w:val="double" w:sz="6" w:space="0" w:color="auto"/>
              <w:right w:val="single" w:sz="8" w:space="0" w:color="auto"/>
            </w:tcBorders>
            <w:shd w:val="clear" w:color="auto" w:fill="auto"/>
            <w:noWrap/>
            <w:vAlign w:val="bottom"/>
          </w:tcPr>
          <w:p w:rsidR="00134EE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2</w:t>
            </w:r>
          </w:p>
        </w:tc>
        <w:tc>
          <w:tcPr>
            <w:tcW w:w="811" w:type="dxa"/>
            <w:tcBorders>
              <w:top w:val="double" w:sz="6" w:space="0" w:color="auto"/>
              <w:left w:val="single" w:sz="4" w:space="0" w:color="auto"/>
              <w:bottom w:val="double" w:sz="6"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p>
        </w:tc>
        <w:tc>
          <w:tcPr>
            <w:tcW w:w="1290" w:type="dxa"/>
            <w:tcBorders>
              <w:top w:val="double" w:sz="6" w:space="0" w:color="auto"/>
              <w:left w:val="single" w:sz="4" w:space="0" w:color="auto"/>
              <w:bottom w:val="double" w:sz="6"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76</w:t>
            </w:r>
          </w:p>
        </w:tc>
      </w:tr>
      <w:tr w:rsidR="000369DA" w:rsidRPr="000369DA" w:rsidTr="00FB743C">
        <w:trPr>
          <w:trHeight w:val="302"/>
          <w:jc w:val="center"/>
        </w:trPr>
        <w:tc>
          <w:tcPr>
            <w:tcW w:w="1574" w:type="dxa"/>
            <w:tcBorders>
              <w:top w:val="double" w:sz="6" w:space="0" w:color="auto"/>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VII-1</w:t>
            </w:r>
          </w:p>
        </w:tc>
        <w:tc>
          <w:tcPr>
            <w:tcW w:w="1276" w:type="dxa"/>
            <w:tcBorders>
              <w:top w:val="double" w:sz="6" w:space="0" w:color="auto"/>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eastAsia="en-US"/>
              </w:rPr>
              <w:t>2</w:t>
            </w:r>
            <w:r w:rsidR="001321B6" w:rsidRPr="000369DA">
              <w:rPr>
                <w:rFonts w:ascii="Times New Roman" w:hAnsi="Times New Roman" w:cs="Times New Roman"/>
                <w:b w:val="0"/>
                <w:color w:val="000000" w:themeColor="text1"/>
                <w:u w:val="none"/>
                <w:lang w:val="sr-Cyrl-RS" w:eastAsia="en-US"/>
              </w:rPr>
              <w:t>8</w:t>
            </w:r>
          </w:p>
        </w:tc>
        <w:tc>
          <w:tcPr>
            <w:tcW w:w="992" w:type="dxa"/>
            <w:tcBorders>
              <w:top w:val="double" w:sz="6" w:space="0" w:color="auto"/>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3</w:t>
            </w:r>
          </w:p>
        </w:tc>
        <w:tc>
          <w:tcPr>
            <w:tcW w:w="1276" w:type="dxa"/>
            <w:tcBorders>
              <w:top w:val="double" w:sz="6" w:space="0" w:color="auto"/>
              <w:left w:val="nil"/>
              <w:bottom w:val="single" w:sz="4"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5</w:t>
            </w:r>
          </w:p>
        </w:tc>
        <w:tc>
          <w:tcPr>
            <w:tcW w:w="2061" w:type="dxa"/>
            <w:tcBorders>
              <w:top w:val="double" w:sz="6" w:space="0" w:color="auto"/>
              <w:left w:val="single" w:sz="4" w:space="0" w:color="auto"/>
              <w:bottom w:val="single" w:sz="4" w:space="0" w:color="auto"/>
              <w:right w:val="single" w:sz="8" w:space="0" w:color="auto"/>
            </w:tcBorders>
            <w:shd w:val="clear" w:color="auto" w:fill="auto"/>
            <w:noWrap/>
            <w:vAlign w:val="bottom"/>
          </w:tcPr>
          <w:p w:rsidR="00134EEC" w:rsidRPr="000369DA" w:rsidRDefault="00134EEC" w:rsidP="00CC1E3E">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w:t>
            </w:r>
          </w:p>
        </w:tc>
        <w:tc>
          <w:tcPr>
            <w:tcW w:w="657" w:type="dxa"/>
            <w:tcBorders>
              <w:top w:val="double" w:sz="6" w:space="0" w:color="auto"/>
              <w:left w:val="single" w:sz="4" w:space="0" w:color="auto"/>
              <w:bottom w:val="single" w:sz="4" w:space="0" w:color="auto"/>
              <w:right w:val="single" w:sz="8" w:space="0" w:color="auto"/>
            </w:tcBorders>
            <w:shd w:val="clear" w:color="auto" w:fill="auto"/>
            <w:noWrap/>
            <w:vAlign w:val="bottom"/>
          </w:tcPr>
          <w:p w:rsidR="00134EEC" w:rsidRPr="007E1914" w:rsidRDefault="007E1914" w:rsidP="00FB743C">
            <w:pPr>
              <w:tabs>
                <w:tab w:val="clear" w:pos="3899"/>
              </w:tabs>
              <w:jc w:val="center"/>
              <w:rPr>
                <w:rFonts w:ascii="Times New Roman" w:hAnsi="Times New Roman" w:cs="Times New Roman"/>
                <w:b w:val="0"/>
                <w:color w:val="000000" w:themeColor="text1"/>
                <w:u w:val="none"/>
                <w:lang w:val="sr-Cyrl-RS" w:eastAsia="en-US"/>
              </w:rPr>
            </w:pPr>
            <w:r>
              <w:rPr>
                <w:rFonts w:ascii="Times New Roman" w:hAnsi="Times New Roman" w:cs="Times New Roman"/>
                <w:b w:val="0"/>
                <w:color w:val="000000" w:themeColor="text1"/>
                <w:u w:val="none"/>
                <w:lang w:val="sr-Cyrl-RS" w:eastAsia="en-US"/>
              </w:rPr>
              <w:t>/</w:t>
            </w:r>
          </w:p>
        </w:tc>
        <w:tc>
          <w:tcPr>
            <w:tcW w:w="811" w:type="dxa"/>
            <w:tcBorders>
              <w:top w:val="double" w:sz="6" w:space="0" w:color="auto"/>
              <w:left w:val="single" w:sz="4" w:space="0" w:color="auto"/>
              <w:bottom w:val="single" w:sz="4"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double" w:sz="6" w:space="0" w:color="auto"/>
              <w:left w:val="single" w:sz="4" w:space="0" w:color="auto"/>
              <w:bottom w:val="single" w:sz="4"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2</w:t>
            </w:r>
            <w:r w:rsidR="0070174C" w:rsidRPr="000369DA">
              <w:rPr>
                <w:rFonts w:ascii="Times New Roman" w:hAnsi="Times New Roman" w:cs="Times New Roman"/>
                <w:b w:val="0"/>
                <w:color w:val="000000" w:themeColor="text1"/>
                <w:u w:val="none"/>
                <w:lang w:val="sr-Cyrl-RS" w:eastAsia="en-US"/>
              </w:rPr>
              <w:t>8</w:t>
            </w:r>
          </w:p>
        </w:tc>
      </w:tr>
      <w:tr w:rsidR="000369DA" w:rsidRPr="000369DA" w:rsidTr="00FB743C">
        <w:trPr>
          <w:trHeight w:val="302"/>
          <w:jc w:val="center"/>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VII-2</w:t>
            </w:r>
          </w:p>
        </w:tc>
        <w:tc>
          <w:tcPr>
            <w:tcW w:w="1276"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28</w:t>
            </w:r>
          </w:p>
        </w:tc>
        <w:tc>
          <w:tcPr>
            <w:tcW w:w="992"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1</w:t>
            </w:r>
          </w:p>
        </w:tc>
        <w:tc>
          <w:tcPr>
            <w:tcW w:w="1276" w:type="dxa"/>
            <w:tcBorders>
              <w:top w:val="nil"/>
              <w:left w:val="nil"/>
              <w:bottom w:val="single" w:sz="4"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7</w:t>
            </w:r>
          </w:p>
        </w:tc>
        <w:tc>
          <w:tcPr>
            <w:tcW w:w="2061" w:type="dxa"/>
            <w:tcBorders>
              <w:top w:val="nil"/>
              <w:left w:val="single" w:sz="4" w:space="0" w:color="auto"/>
              <w:bottom w:val="single" w:sz="4" w:space="0" w:color="auto"/>
              <w:right w:val="single" w:sz="8" w:space="0" w:color="auto"/>
            </w:tcBorders>
            <w:shd w:val="clear" w:color="auto" w:fill="auto"/>
            <w:noWrap/>
            <w:vAlign w:val="bottom"/>
          </w:tcPr>
          <w:p w:rsidR="00134EEC" w:rsidRPr="000369DA" w:rsidRDefault="00134EEC" w:rsidP="0056466A">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комбиновани</w:t>
            </w:r>
          </w:p>
        </w:tc>
        <w:tc>
          <w:tcPr>
            <w:tcW w:w="657" w:type="dxa"/>
            <w:tcBorders>
              <w:top w:val="nil"/>
              <w:left w:val="single" w:sz="4" w:space="0" w:color="auto"/>
              <w:bottom w:val="single" w:sz="4" w:space="0" w:color="auto"/>
              <w:right w:val="single" w:sz="8" w:space="0" w:color="auto"/>
            </w:tcBorders>
            <w:shd w:val="clear" w:color="auto" w:fill="auto"/>
            <w:noWrap/>
            <w:vAlign w:val="bottom"/>
          </w:tcPr>
          <w:p w:rsidR="00134EEC" w:rsidRPr="000369DA" w:rsidRDefault="001B5298"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811" w:type="dxa"/>
            <w:tcBorders>
              <w:top w:val="nil"/>
              <w:left w:val="single" w:sz="4" w:space="0" w:color="auto"/>
              <w:bottom w:val="single" w:sz="4"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p>
        </w:tc>
        <w:tc>
          <w:tcPr>
            <w:tcW w:w="1290" w:type="dxa"/>
            <w:tcBorders>
              <w:top w:val="nil"/>
              <w:left w:val="single" w:sz="4" w:space="0" w:color="auto"/>
              <w:bottom w:val="single" w:sz="4"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2</w:t>
            </w:r>
            <w:r w:rsidR="0070174C" w:rsidRPr="000369DA">
              <w:rPr>
                <w:rFonts w:ascii="Times New Roman" w:hAnsi="Times New Roman" w:cs="Times New Roman"/>
                <w:b w:val="0"/>
                <w:color w:val="000000" w:themeColor="text1"/>
                <w:u w:val="none"/>
                <w:lang w:val="sr-Cyrl-RS" w:eastAsia="en-US"/>
              </w:rPr>
              <w:t>9</w:t>
            </w:r>
          </w:p>
        </w:tc>
      </w:tr>
      <w:tr w:rsidR="000369DA" w:rsidRPr="000369DA" w:rsidTr="00FB743C">
        <w:trPr>
          <w:trHeight w:val="302"/>
          <w:jc w:val="center"/>
        </w:trPr>
        <w:tc>
          <w:tcPr>
            <w:tcW w:w="1574" w:type="dxa"/>
            <w:tcBorders>
              <w:top w:val="nil"/>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VII-3</w:t>
            </w:r>
          </w:p>
        </w:tc>
        <w:tc>
          <w:tcPr>
            <w:tcW w:w="1276"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eastAsia="en-US"/>
              </w:rPr>
              <w:t>2</w:t>
            </w:r>
            <w:r w:rsidR="001321B6" w:rsidRPr="000369DA">
              <w:rPr>
                <w:rFonts w:ascii="Times New Roman" w:hAnsi="Times New Roman" w:cs="Times New Roman"/>
                <w:b w:val="0"/>
                <w:color w:val="000000" w:themeColor="text1"/>
                <w:u w:val="none"/>
                <w:lang w:val="sr-Cyrl-RS" w:eastAsia="en-US"/>
              </w:rPr>
              <w:t>5</w:t>
            </w:r>
          </w:p>
        </w:tc>
        <w:tc>
          <w:tcPr>
            <w:tcW w:w="992"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3</w:t>
            </w:r>
          </w:p>
        </w:tc>
        <w:tc>
          <w:tcPr>
            <w:tcW w:w="1276" w:type="dxa"/>
            <w:tcBorders>
              <w:top w:val="nil"/>
              <w:left w:val="nil"/>
              <w:bottom w:val="double" w:sz="6"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2</w:t>
            </w:r>
          </w:p>
        </w:tc>
        <w:tc>
          <w:tcPr>
            <w:tcW w:w="2061" w:type="dxa"/>
            <w:tcBorders>
              <w:top w:val="nil"/>
              <w:left w:val="single" w:sz="4" w:space="0" w:color="auto"/>
              <w:bottom w:val="double" w:sz="6"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w:t>
            </w:r>
          </w:p>
        </w:tc>
        <w:tc>
          <w:tcPr>
            <w:tcW w:w="657" w:type="dxa"/>
            <w:tcBorders>
              <w:top w:val="nil"/>
              <w:left w:val="single" w:sz="4" w:space="0" w:color="auto"/>
              <w:bottom w:val="double" w:sz="6"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p>
        </w:tc>
        <w:tc>
          <w:tcPr>
            <w:tcW w:w="811" w:type="dxa"/>
            <w:tcBorders>
              <w:top w:val="nil"/>
              <w:left w:val="single" w:sz="4" w:space="0" w:color="auto"/>
              <w:bottom w:val="double" w:sz="6" w:space="0" w:color="auto"/>
              <w:right w:val="single" w:sz="4" w:space="0" w:color="auto"/>
            </w:tcBorders>
            <w:shd w:val="clear" w:color="auto" w:fill="auto"/>
            <w:noWrap/>
            <w:vAlign w:val="bottom"/>
          </w:tcPr>
          <w:p w:rsidR="00134EEC" w:rsidRPr="000369DA" w:rsidRDefault="001B5298"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w:t>
            </w:r>
          </w:p>
        </w:tc>
        <w:tc>
          <w:tcPr>
            <w:tcW w:w="1290" w:type="dxa"/>
            <w:tcBorders>
              <w:top w:val="nil"/>
              <w:left w:val="single" w:sz="4" w:space="0" w:color="auto"/>
              <w:bottom w:val="double" w:sz="6"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2</w:t>
            </w:r>
            <w:r w:rsidR="0070174C" w:rsidRPr="000369DA">
              <w:rPr>
                <w:rFonts w:ascii="Times New Roman" w:hAnsi="Times New Roman" w:cs="Times New Roman"/>
                <w:b w:val="0"/>
                <w:color w:val="000000" w:themeColor="text1"/>
                <w:u w:val="none"/>
                <w:lang w:val="sr-Cyrl-RS" w:eastAsia="en-US"/>
              </w:rPr>
              <w:t>7</w:t>
            </w:r>
          </w:p>
        </w:tc>
      </w:tr>
      <w:tr w:rsidR="000369DA" w:rsidRPr="000369DA" w:rsidTr="00FB743C">
        <w:trPr>
          <w:trHeight w:val="302"/>
          <w:jc w:val="center"/>
        </w:trPr>
        <w:tc>
          <w:tcPr>
            <w:tcW w:w="1574" w:type="dxa"/>
            <w:tcBorders>
              <w:top w:val="double" w:sz="6" w:space="0" w:color="auto"/>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w:t>
            </w:r>
          </w:p>
        </w:tc>
        <w:tc>
          <w:tcPr>
            <w:tcW w:w="1276" w:type="dxa"/>
            <w:tcBorders>
              <w:top w:val="double" w:sz="6" w:space="0" w:color="auto"/>
              <w:left w:val="nil"/>
              <w:bottom w:val="double" w:sz="6" w:space="0" w:color="auto"/>
              <w:right w:val="single" w:sz="4" w:space="0" w:color="auto"/>
            </w:tcBorders>
            <w:shd w:val="clear" w:color="auto" w:fill="auto"/>
            <w:noWrap/>
            <w:vAlign w:val="bottom"/>
          </w:tcPr>
          <w:p w:rsidR="00134EEC" w:rsidRPr="000369DA" w:rsidRDefault="001321B6"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eastAsia="en-US"/>
              </w:rPr>
              <w:t>81</w:t>
            </w:r>
          </w:p>
        </w:tc>
        <w:tc>
          <w:tcPr>
            <w:tcW w:w="992" w:type="dxa"/>
            <w:tcBorders>
              <w:top w:val="double" w:sz="6" w:space="0" w:color="auto"/>
              <w:left w:val="nil"/>
              <w:bottom w:val="double" w:sz="6" w:space="0" w:color="auto"/>
              <w:right w:val="single" w:sz="4" w:space="0" w:color="auto"/>
            </w:tcBorders>
            <w:shd w:val="clear" w:color="auto" w:fill="auto"/>
            <w:noWrap/>
            <w:vAlign w:val="bottom"/>
          </w:tcPr>
          <w:p w:rsidR="00134EEC" w:rsidRPr="000369DA" w:rsidRDefault="001321B6"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37</w:t>
            </w:r>
          </w:p>
        </w:tc>
        <w:tc>
          <w:tcPr>
            <w:tcW w:w="1276" w:type="dxa"/>
            <w:tcBorders>
              <w:top w:val="double" w:sz="6" w:space="0" w:color="auto"/>
              <w:left w:val="nil"/>
              <w:bottom w:val="double" w:sz="6"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4</w:t>
            </w:r>
            <w:r w:rsidR="001321B6" w:rsidRPr="000369DA">
              <w:rPr>
                <w:rFonts w:ascii="Times New Roman" w:hAnsi="Times New Roman" w:cs="Times New Roman"/>
                <w:b w:val="0"/>
                <w:color w:val="000000" w:themeColor="text1"/>
                <w:u w:val="none"/>
                <w:lang w:val="sr-Cyrl-RS"/>
              </w:rPr>
              <w:t>4</w:t>
            </w:r>
          </w:p>
        </w:tc>
        <w:tc>
          <w:tcPr>
            <w:tcW w:w="2061" w:type="dxa"/>
            <w:tcBorders>
              <w:top w:val="double" w:sz="6" w:space="0" w:color="auto"/>
              <w:left w:val="single" w:sz="4" w:space="0" w:color="auto"/>
              <w:bottom w:val="double" w:sz="6"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p>
        </w:tc>
        <w:tc>
          <w:tcPr>
            <w:tcW w:w="657" w:type="dxa"/>
            <w:tcBorders>
              <w:top w:val="double" w:sz="6" w:space="0" w:color="auto"/>
              <w:left w:val="single" w:sz="4" w:space="0" w:color="auto"/>
              <w:bottom w:val="double" w:sz="6" w:space="0" w:color="auto"/>
              <w:right w:val="single" w:sz="8" w:space="0" w:color="auto"/>
            </w:tcBorders>
            <w:shd w:val="clear" w:color="auto" w:fill="auto"/>
            <w:noWrap/>
            <w:vAlign w:val="bottom"/>
          </w:tcPr>
          <w:p w:rsidR="00134EE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1</w:t>
            </w:r>
          </w:p>
        </w:tc>
        <w:tc>
          <w:tcPr>
            <w:tcW w:w="811" w:type="dxa"/>
            <w:tcBorders>
              <w:top w:val="double" w:sz="6" w:space="0" w:color="auto"/>
              <w:left w:val="single" w:sz="4" w:space="0" w:color="auto"/>
              <w:bottom w:val="double" w:sz="6" w:space="0" w:color="auto"/>
              <w:right w:val="single" w:sz="4" w:space="0" w:color="auto"/>
            </w:tcBorders>
            <w:shd w:val="clear" w:color="auto" w:fill="auto"/>
            <w:noWrap/>
            <w:vAlign w:val="bottom"/>
          </w:tcPr>
          <w:p w:rsidR="00134EE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2</w:t>
            </w:r>
          </w:p>
        </w:tc>
        <w:tc>
          <w:tcPr>
            <w:tcW w:w="1290" w:type="dxa"/>
            <w:tcBorders>
              <w:top w:val="double" w:sz="6" w:space="0" w:color="auto"/>
              <w:left w:val="single" w:sz="4" w:space="0" w:color="auto"/>
              <w:bottom w:val="double" w:sz="6" w:space="0" w:color="auto"/>
              <w:right w:val="single" w:sz="8" w:space="0" w:color="auto"/>
            </w:tcBorders>
            <w:shd w:val="clear" w:color="auto" w:fill="auto"/>
            <w:vAlign w:val="bottom"/>
          </w:tcPr>
          <w:p w:rsidR="00134EE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84</w:t>
            </w:r>
          </w:p>
        </w:tc>
      </w:tr>
      <w:tr w:rsidR="000369DA" w:rsidRPr="000369DA" w:rsidTr="00FB743C">
        <w:trPr>
          <w:trHeight w:val="302"/>
          <w:jc w:val="center"/>
        </w:trPr>
        <w:tc>
          <w:tcPr>
            <w:tcW w:w="1574" w:type="dxa"/>
            <w:tcBorders>
              <w:top w:val="double" w:sz="6" w:space="0" w:color="auto"/>
              <w:left w:val="single" w:sz="8" w:space="0" w:color="auto"/>
              <w:bottom w:val="single" w:sz="8"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VIII-1</w:t>
            </w:r>
          </w:p>
        </w:tc>
        <w:tc>
          <w:tcPr>
            <w:tcW w:w="1276" w:type="dxa"/>
            <w:tcBorders>
              <w:top w:val="double" w:sz="6" w:space="0" w:color="auto"/>
              <w:left w:val="nil"/>
              <w:bottom w:val="single" w:sz="8"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26</w:t>
            </w:r>
          </w:p>
        </w:tc>
        <w:tc>
          <w:tcPr>
            <w:tcW w:w="992" w:type="dxa"/>
            <w:tcBorders>
              <w:top w:val="double" w:sz="6" w:space="0" w:color="auto"/>
              <w:left w:val="nil"/>
              <w:bottom w:val="single" w:sz="8"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2</w:t>
            </w:r>
          </w:p>
        </w:tc>
        <w:tc>
          <w:tcPr>
            <w:tcW w:w="1276" w:type="dxa"/>
            <w:tcBorders>
              <w:top w:val="double" w:sz="6" w:space="0" w:color="auto"/>
              <w:left w:val="nil"/>
              <w:bottom w:val="single" w:sz="8" w:space="0" w:color="auto"/>
              <w:right w:val="single" w:sz="8" w:space="0" w:color="auto"/>
            </w:tcBorders>
            <w:shd w:val="clear" w:color="auto" w:fill="auto"/>
            <w:noWrap/>
            <w:vAlign w:val="bottom"/>
          </w:tcPr>
          <w:p w:rsidR="00134EEC" w:rsidRPr="000369DA" w:rsidRDefault="001321B6"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14</w:t>
            </w:r>
          </w:p>
        </w:tc>
        <w:tc>
          <w:tcPr>
            <w:tcW w:w="2061" w:type="dxa"/>
            <w:tcBorders>
              <w:top w:val="double" w:sz="6" w:space="0" w:color="auto"/>
              <w:left w:val="single" w:sz="4" w:space="0" w:color="auto"/>
              <w:bottom w:val="single" w:sz="8"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немачки</w:t>
            </w:r>
          </w:p>
        </w:tc>
        <w:tc>
          <w:tcPr>
            <w:tcW w:w="657" w:type="dxa"/>
            <w:tcBorders>
              <w:top w:val="double" w:sz="6" w:space="0" w:color="auto"/>
              <w:left w:val="single" w:sz="4" w:space="0" w:color="auto"/>
              <w:bottom w:val="single" w:sz="8"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811" w:type="dxa"/>
            <w:tcBorders>
              <w:top w:val="double" w:sz="6" w:space="0" w:color="auto"/>
              <w:left w:val="single" w:sz="4" w:space="0" w:color="auto"/>
              <w:bottom w:val="single" w:sz="8"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p>
        </w:tc>
        <w:tc>
          <w:tcPr>
            <w:tcW w:w="1290" w:type="dxa"/>
            <w:tcBorders>
              <w:top w:val="double" w:sz="6" w:space="0" w:color="auto"/>
              <w:left w:val="single" w:sz="4" w:space="0" w:color="auto"/>
              <w:bottom w:val="single" w:sz="8"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26</w:t>
            </w:r>
          </w:p>
        </w:tc>
      </w:tr>
      <w:tr w:rsidR="000369DA" w:rsidRPr="000369DA" w:rsidTr="00FB743C">
        <w:trPr>
          <w:trHeight w:val="302"/>
          <w:jc w:val="center"/>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VIII-2</w:t>
            </w:r>
          </w:p>
        </w:tc>
        <w:tc>
          <w:tcPr>
            <w:tcW w:w="1276"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eastAsia="en-US"/>
              </w:rPr>
              <w:t>28</w:t>
            </w:r>
          </w:p>
        </w:tc>
        <w:tc>
          <w:tcPr>
            <w:tcW w:w="992"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6</w:t>
            </w:r>
          </w:p>
        </w:tc>
        <w:tc>
          <w:tcPr>
            <w:tcW w:w="1276" w:type="dxa"/>
            <w:tcBorders>
              <w:top w:val="nil"/>
              <w:left w:val="nil"/>
              <w:bottom w:val="single" w:sz="4"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2</w:t>
            </w:r>
          </w:p>
        </w:tc>
        <w:tc>
          <w:tcPr>
            <w:tcW w:w="2061" w:type="dxa"/>
            <w:tcBorders>
              <w:top w:val="nil"/>
              <w:left w:val="single" w:sz="4" w:space="0" w:color="auto"/>
              <w:bottom w:val="single" w:sz="4"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комбиновани</w:t>
            </w:r>
          </w:p>
        </w:tc>
        <w:tc>
          <w:tcPr>
            <w:tcW w:w="657" w:type="dxa"/>
            <w:tcBorders>
              <w:top w:val="nil"/>
              <w:left w:val="single" w:sz="4" w:space="0" w:color="auto"/>
              <w:bottom w:val="single" w:sz="4"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811" w:type="dxa"/>
            <w:tcBorders>
              <w:top w:val="nil"/>
              <w:left w:val="single" w:sz="4" w:space="0" w:color="auto"/>
              <w:bottom w:val="single" w:sz="4" w:space="0" w:color="auto"/>
              <w:right w:val="single" w:sz="4" w:space="0" w:color="auto"/>
            </w:tcBorders>
            <w:shd w:val="clear" w:color="auto" w:fill="auto"/>
            <w:noWrap/>
            <w:vAlign w:val="bottom"/>
          </w:tcPr>
          <w:p w:rsidR="00134EEC" w:rsidRPr="000369DA" w:rsidRDefault="001B5298"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1</w:t>
            </w:r>
          </w:p>
        </w:tc>
        <w:tc>
          <w:tcPr>
            <w:tcW w:w="1290" w:type="dxa"/>
            <w:tcBorders>
              <w:top w:val="nil"/>
              <w:left w:val="single" w:sz="4" w:space="0" w:color="auto"/>
              <w:bottom w:val="single" w:sz="4" w:space="0" w:color="auto"/>
              <w:right w:val="single" w:sz="8" w:space="0" w:color="auto"/>
            </w:tcBorders>
            <w:shd w:val="clear" w:color="auto" w:fill="auto"/>
            <w:vAlign w:val="bottom"/>
          </w:tcPr>
          <w:p w:rsidR="00134EE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30</w:t>
            </w:r>
          </w:p>
        </w:tc>
      </w:tr>
      <w:tr w:rsidR="000369DA" w:rsidRPr="000369DA" w:rsidTr="00FB743C">
        <w:trPr>
          <w:trHeight w:val="302"/>
          <w:jc w:val="center"/>
        </w:trPr>
        <w:tc>
          <w:tcPr>
            <w:tcW w:w="1574" w:type="dxa"/>
            <w:tcBorders>
              <w:top w:val="nil"/>
              <w:left w:val="single" w:sz="8" w:space="0" w:color="auto"/>
              <w:bottom w:val="single" w:sz="4"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VIII-3</w:t>
            </w:r>
          </w:p>
        </w:tc>
        <w:tc>
          <w:tcPr>
            <w:tcW w:w="1276"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eastAsia="en-US"/>
              </w:rPr>
              <w:t>2</w:t>
            </w:r>
            <w:r w:rsidR="001321B6" w:rsidRPr="000369DA">
              <w:rPr>
                <w:rFonts w:ascii="Times New Roman" w:hAnsi="Times New Roman" w:cs="Times New Roman"/>
                <w:b w:val="0"/>
                <w:color w:val="000000" w:themeColor="text1"/>
                <w:u w:val="none"/>
                <w:lang w:val="sr-Cyrl-RS" w:eastAsia="en-US"/>
              </w:rPr>
              <w:t>4</w:t>
            </w:r>
          </w:p>
        </w:tc>
        <w:tc>
          <w:tcPr>
            <w:tcW w:w="992" w:type="dxa"/>
            <w:tcBorders>
              <w:top w:val="nil"/>
              <w:left w:val="nil"/>
              <w:bottom w:val="single" w:sz="4"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1</w:t>
            </w:r>
          </w:p>
        </w:tc>
        <w:tc>
          <w:tcPr>
            <w:tcW w:w="1276" w:type="dxa"/>
            <w:tcBorders>
              <w:top w:val="nil"/>
              <w:left w:val="nil"/>
              <w:bottom w:val="single" w:sz="4"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1321B6" w:rsidRPr="000369DA">
              <w:rPr>
                <w:rFonts w:ascii="Times New Roman" w:hAnsi="Times New Roman" w:cs="Times New Roman"/>
                <w:b w:val="0"/>
                <w:color w:val="000000" w:themeColor="text1"/>
                <w:u w:val="none"/>
                <w:lang w:val="sr-Cyrl-RS"/>
              </w:rPr>
              <w:t>3</w:t>
            </w:r>
          </w:p>
        </w:tc>
        <w:tc>
          <w:tcPr>
            <w:tcW w:w="2061" w:type="dxa"/>
            <w:tcBorders>
              <w:top w:val="nil"/>
              <w:left w:val="single" w:sz="4" w:space="0" w:color="auto"/>
              <w:bottom w:val="single" w:sz="4"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енглески</w:t>
            </w:r>
          </w:p>
        </w:tc>
        <w:tc>
          <w:tcPr>
            <w:tcW w:w="657" w:type="dxa"/>
            <w:tcBorders>
              <w:top w:val="nil"/>
              <w:left w:val="single" w:sz="4" w:space="0" w:color="auto"/>
              <w:bottom w:val="single" w:sz="4" w:space="0" w:color="auto"/>
              <w:right w:val="single" w:sz="8" w:space="0" w:color="auto"/>
            </w:tcBorders>
            <w:shd w:val="clear" w:color="auto" w:fill="auto"/>
            <w:noWrap/>
            <w:vAlign w:val="bottom"/>
          </w:tcPr>
          <w:p w:rsidR="00134EEC" w:rsidRPr="000369DA" w:rsidRDefault="001B5298"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2</w:t>
            </w:r>
          </w:p>
        </w:tc>
        <w:tc>
          <w:tcPr>
            <w:tcW w:w="811" w:type="dxa"/>
            <w:tcBorders>
              <w:top w:val="nil"/>
              <w:left w:val="single" w:sz="4" w:space="0" w:color="auto"/>
              <w:bottom w:val="single" w:sz="4" w:space="0" w:color="auto"/>
              <w:right w:val="single" w:sz="4"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w:t>
            </w:r>
          </w:p>
        </w:tc>
        <w:tc>
          <w:tcPr>
            <w:tcW w:w="1290" w:type="dxa"/>
            <w:tcBorders>
              <w:top w:val="nil"/>
              <w:left w:val="single" w:sz="4" w:space="0" w:color="auto"/>
              <w:bottom w:val="single" w:sz="4" w:space="0" w:color="auto"/>
              <w:right w:val="single" w:sz="8" w:space="0" w:color="auto"/>
            </w:tcBorders>
            <w:shd w:val="clear" w:color="auto" w:fill="auto"/>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2</w:t>
            </w:r>
            <w:r w:rsidR="0070174C" w:rsidRPr="000369DA">
              <w:rPr>
                <w:rFonts w:ascii="Times New Roman" w:hAnsi="Times New Roman" w:cs="Times New Roman"/>
                <w:b w:val="0"/>
                <w:color w:val="000000" w:themeColor="text1"/>
                <w:u w:val="none"/>
                <w:lang w:val="sr-Cyrl-RS" w:eastAsia="en-US"/>
              </w:rPr>
              <w:t>6</w:t>
            </w:r>
          </w:p>
        </w:tc>
      </w:tr>
      <w:tr w:rsidR="000369DA" w:rsidRPr="000369DA" w:rsidTr="00FB743C">
        <w:trPr>
          <w:trHeight w:val="302"/>
          <w:jc w:val="center"/>
        </w:trPr>
        <w:tc>
          <w:tcPr>
            <w:tcW w:w="1574" w:type="dxa"/>
            <w:tcBorders>
              <w:top w:val="nil"/>
              <w:left w:val="single" w:sz="8" w:space="0" w:color="auto"/>
              <w:bottom w:val="double" w:sz="6" w:space="0" w:color="auto"/>
              <w:right w:val="single" w:sz="4" w:space="0" w:color="auto"/>
            </w:tcBorders>
            <w:shd w:val="clear" w:color="auto" w:fill="auto"/>
            <w:noWrap/>
            <w:vAlign w:val="bottom"/>
            <w:hideMark/>
          </w:tcPr>
          <w:p w:rsidR="00134EEC" w:rsidRPr="000369DA" w:rsidRDefault="00134EE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VIII</w:t>
            </w:r>
          </w:p>
        </w:tc>
        <w:tc>
          <w:tcPr>
            <w:tcW w:w="1276"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eastAsia="en-US"/>
              </w:rPr>
              <w:t>7</w:t>
            </w:r>
            <w:r w:rsidR="001321B6" w:rsidRPr="000369DA">
              <w:rPr>
                <w:rFonts w:ascii="Times New Roman" w:hAnsi="Times New Roman" w:cs="Times New Roman"/>
                <w:b w:val="0"/>
                <w:color w:val="000000" w:themeColor="text1"/>
                <w:u w:val="none"/>
                <w:lang w:val="sr-Cyrl-RS" w:eastAsia="en-US"/>
              </w:rPr>
              <w:t>8</w:t>
            </w:r>
          </w:p>
        </w:tc>
        <w:tc>
          <w:tcPr>
            <w:tcW w:w="992" w:type="dxa"/>
            <w:tcBorders>
              <w:top w:val="nil"/>
              <w:left w:val="nil"/>
              <w:bottom w:val="double" w:sz="6" w:space="0" w:color="auto"/>
              <w:right w:val="single" w:sz="4"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3</w:t>
            </w:r>
            <w:r w:rsidR="001321B6" w:rsidRPr="000369DA">
              <w:rPr>
                <w:rFonts w:ascii="Times New Roman" w:hAnsi="Times New Roman" w:cs="Times New Roman"/>
                <w:b w:val="0"/>
                <w:color w:val="000000" w:themeColor="text1"/>
                <w:u w:val="none"/>
                <w:lang w:val="sr-Cyrl-RS"/>
              </w:rPr>
              <w:t>9</w:t>
            </w:r>
          </w:p>
        </w:tc>
        <w:tc>
          <w:tcPr>
            <w:tcW w:w="1276" w:type="dxa"/>
            <w:tcBorders>
              <w:top w:val="nil"/>
              <w:left w:val="nil"/>
              <w:bottom w:val="double" w:sz="6" w:space="0" w:color="auto"/>
              <w:right w:val="single" w:sz="8" w:space="0" w:color="auto"/>
            </w:tcBorders>
            <w:shd w:val="clear" w:color="auto" w:fill="auto"/>
            <w:noWrap/>
            <w:vAlign w:val="bottom"/>
          </w:tcPr>
          <w:p w:rsidR="00134EEC" w:rsidRPr="000369DA" w:rsidRDefault="00134EE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3</w:t>
            </w:r>
            <w:r w:rsidR="0070174C" w:rsidRPr="000369DA">
              <w:rPr>
                <w:rFonts w:ascii="Times New Roman" w:hAnsi="Times New Roman" w:cs="Times New Roman"/>
                <w:b w:val="0"/>
                <w:color w:val="000000" w:themeColor="text1"/>
                <w:u w:val="none"/>
                <w:lang w:val="sr-Cyrl-RS"/>
              </w:rPr>
              <w:t>9</w:t>
            </w:r>
          </w:p>
        </w:tc>
        <w:tc>
          <w:tcPr>
            <w:tcW w:w="2061" w:type="dxa"/>
            <w:tcBorders>
              <w:top w:val="nil"/>
              <w:left w:val="single" w:sz="4" w:space="0" w:color="auto"/>
              <w:bottom w:val="double" w:sz="6" w:space="0" w:color="auto"/>
              <w:right w:val="single" w:sz="8" w:space="0" w:color="auto"/>
            </w:tcBorders>
            <w:shd w:val="clear" w:color="auto" w:fill="auto"/>
            <w:noWrap/>
            <w:vAlign w:val="bottom"/>
          </w:tcPr>
          <w:p w:rsidR="00134EEC" w:rsidRPr="000369DA" w:rsidRDefault="00134EEC" w:rsidP="00FB743C">
            <w:pPr>
              <w:tabs>
                <w:tab w:val="clear" w:pos="3899"/>
              </w:tabs>
              <w:jc w:val="center"/>
              <w:rPr>
                <w:rFonts w:ascii="Times New Roman" w:hAnsi="Times New Roman" w:cs="Times New Roman"/>
                <w:b w:val="0"/>
                <w:color w:val="000000" w:themeColor="text1"/>
                <w:u w:val="none"/>
                <w:lang w:eastAsia="en-US"/>
              </w:rPr>
            </w:pPr>
          </w:p>
        </w:tc>
        <w:tc>
          <w:tcPr>
            <w:tcW w:w="657" w:type="dxa"/>
            <w:tcBorders>
              <w:top w:val="nil"/>
              <w:left w:val="single" w:sz="4" w:space="0" w:color="auto"/>
              <w:bottom w:val="double" w:sz="6" w:space="0" w:color="auto"/>
              <w:right w:val="single" w:sz="8" w:space="0" w:color="auto"/>
            </w:tcBorders>
            <w:shd w:val="clear" w:color="auto" w:fill="auto"/>
            <w:noWrap/>
            <w:vAlign w:val="bottom"/>
          </w:tcPr>
          <w:p w:rsidR="00134EE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2</w:t>
            </w:r>
          </w:p>
        </w:tc>
        <w:tc>
          <w:tcPr>
            <w:tcW w:w="811" w:type="dxa"/>
            <w:tcBorders>
              <w:top w:val="nil"/>
              <w:left w:val="single" w:sz="4" w:space="0" w:color="auto"/>
              <w:bottom w:val="double" w:sz="6" w:space="0" w:color="auto"/>
              <w:right w:val="single" w:sz="4" w:space="0" w:color="auto"/>
            </w:tcBorders>
            <w:shd w:val="clear" w:color="auto" w:fill="auto"/>
            <w:noWrap/>
            <w:vAlign w:val="bottom"/>
          </w:tcPr>
          <w:p w:rsidR="00134EE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1</w:t>
            </w:r>
          </w:p>
        </w:tc>
        <w:tc>
          <w:tcPr>
            <w:tcW w:w="1290" w:type="dxa"/>
            <w:tcBorders>
              <w:top w:val="nil"/>
              <w:left w:val="single" w:sz="4" w:space="0" w:color="auto"/>
              <w:bottom w:val="double" w:sz="6" w:space="0" w:color="auto"/>
              <w:right w:val="single" w:sz="8" w:space="0" w:color="auto"/>
            </w:tcBorders>
            <w:shd w:val="clear" w:color="auto" w:fill="auto"/>
            <w:vAlign w:val="bottom"/>
          </w:tcPr>
          <w:p w:rsidR="00134EE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82</w:t>
            </w:r>
          </w:p>
        </w:tc>
      </w:tr>
      <w:tr w:rsidR="000369DA" w:rsidRPr="000369DA" w:rsidTr="00FB743C">
        <w:trPr>
          <w:trHeight w:val="302"/>
          <w:jc w:val="center"/>
        </w:trPr>
        <w:tc>
          <w:tcPr>
            <w:tcW w:w="1574" w:type="dxa"/>
            <w:tcBorders>
              <w:top w:val="double" w:sz="6" w:space="0" w:color="auto"/>
              <w:left w:val="single" w:sz="8" w:space="0" w:color="auto"/>
              <w:bottom w:val="double" w:sz="6" w:space="0" w:color="auto"/>
              <w:right w:val="single" w:sz="4" w:space="0" w:color="auto"/>
            </w:tcBorders>
            <w:shd w:val="clear" w:color="auto" w:fill="auto"/>
            <w:noWrap/>
            <w:vAlign w:val="bottom"/>
            <w:hideMark/>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Σ</w:t>
            </w:r>
          </w:p>
        </w:tc>
        <w:tc>
          <w:tcPr>
            <w:tcW w:w="1276" w:type="dxa"/>
            <w:tcBorders>
              <w:top w:val="double" w:sz="6" w:space="0" w:color="auto"/>
              <w:left w:val="nil"/>
              <w:bottom w:val="double" w:sz="6"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bCs/>
                <w:color w:val="000000" w:themeColor="text1"/>
                <w:u w:val="none"/>
                <w:lang w:val="sr-Cyrl-RS"/>
              </w:rPr>
            </w:pPr>
            <w:r w:rsidRPr="000369DA">
              <w:rPr>
                <w:rFonts w:ascii="Times New Roman" w:hAnsi="Times New Roman" w:cs="Times New Roman"/>
                <w:b w:val="0"/>
                <w:bCs/>
                <w:color w:val="000000" w:themeColor="text1"/>
                <w:u w:val="none"/>
              </w:rPr>
              <w:t>5</w:t>
            </w:r>
            <w:r w:rsidR="0070174C" w:rsidRPr="000369DA">
              <w:rPr>
                <w:rFonts w:ascii="Times New Roman" w:hAnsi="Times New Roman" w:cs="Times New Roman"/>
                <w:b w:val="0"/>
                <w:bCs/>
                <w:color w:val="000000" w:themeColor="text1"/>
                <w:u w:val="none"/>
                <w:lang w:val="sr-Cyrl-RS"/>
              </w:rPr>
              <w:t>79</w:t>
            </w:r>
          </w:p>
        </w:tc>
        <w:tc>
          <w:tcPr>
            <w:tcW w:w="992" w:type="dxa"/>
            <w:tcBorders>
              <w:top w:val="double" w:sz="6" w:space="0" w:color="auto"/>
              <w:left w:val="nil"/>
              <w:bottom w:val="double" w:sz="6" w:space="0" w:color="auto"/>
              <w:right w:val="single" w:sz="4" w:space="0" w:color="auto"/>
            </w:tcBorders>
            <w:shd w:val="clear" w:color="auto" w:fill="auto"/>
            <w:noWrap/>
            <w:vAlign w:val="bottom"/>
          </w:tcPr>
          <w:p w:rsidR="00FB743C" w:rsidRPr="000369DA" w:rsidRDefault="0070174C" w:rsidP="00FB743C">
            <w:pPr>
              <w:jc w:val="center"/>
              <w:rPr>
                <w:rFonts w:ascii="Times New Roman" w:hAnsi="Times New Roman" w:cs="Times New Roman"/>
                <w:b w:val="0"/>
                <w:bCs/>
                <w:color w:val="000000" w:themeColor="text1"/>
                <w:u w:val="none"/>
                <w:lang w:val="sr-Cyrl-RS"/>
              </w:rPr>
            </w:pPr>
            <w:r w:rsidRPr="000369DA">
              <w:rPr>
                <w:rFonts w:ascii="Times New Roman" w:hAnsi="Times New Roman" w:cs="Times New Roman"/>
                <w:b w:val="0"/>
                <w:bCs/>
                <w:color w:val="000000" w:themeColor="text1"/>
                <w:u w:val="none"/>
                <w:lang w:val="sr-Cyrl-RS"/>
              </w:rPr>
              <w:t>298</w:t>
            </w:r>
          </w:p>
        </w:tc>
        <w:tc>
          <w:tcPr>
            <w:tcW w:w="1276" w:type="dxa"/>
            <w:tcBorders>
              <w:top w:val="double" w:sz="6" w:space="0" w:color="auto"/>
              <w:left w:val="nil"/>
              <w:bottom w:val="double" w:sz="6" w:space="0" w:color="auto"/>
              <w:right w:val="single" w:sz="8" w:space="0" w:color="auto"/>
            </w:tcBorders>
            <w:shd w:val="clear" w:color="auto" w:fill="auto"/>
            <w:noWrap/>
            <w:vAlign w:val="bottom"/>
          </w:tcPr>
          <w:p w:rsidR="00FB743C" w:rsidRPr="000369DA" w:rsidRDefault="00291F75" w:rsidP="00FB743C">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29</w:t>
            </w:r>
            <w:r w:rsidR="00FB743C" w:rsidRPr="000369DA">
              <w:rPr>
                <w:rFonts w:ascii="Times New Roman" w:hAnsi="Times New Roman" w:cs="Times New Roman"/>
                <w:b w:val="0"/>
                <w:bCs/>
                <w:color w:val="000000" w:themeColor="text1"/>
                <w:u w:val="none"/>
              </w:rPr>
              <w:t>1</w:t>
            </w:r>
          </w:p>
        </w:tc>
        <w:tc>
          <w:tcPr>
            <w:tcW w:w="2061" w:type="dxa"/>
            <w:tcBorders>
              <w:top w:val="double" w:sz="6" w:space="0" w:color="auto"/>
              <w:left w:val="single" w:sz="4" w:space="0" w:color="auto"/>
              <w:bottom w:val="double" w:sz="6" w:space="0" w:color="auto"/>
              <w:right w:val="single" w:sz="8" w:space="0" w:color="auto"/>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p>
        </w:tc>
        <w:tc>
          <w:tcPr>
            <w:tcW w:w="657" w:type="dxa"/>
            <w:tcBorders>
              <w:top w:val="double" w:sz="6" w:space="0" w:color="auto"/>
              <w:left w:val="single" w:sz="4" w:space="0" w:color="auto"/>
              <w:bottom w:val="double" w:sz="6" w:space="0" w:color="auto"/>
              <w:right w:val="single" w:sz="8" w:space="0" w:color="auto"/>
            </w:tcBorders>
            <w:shd w:val="clear" w:color="auto" w:fill="auto"/>
            <w:noWrap/>
            <w:vAlign w:val="bottom"/>
          </w:tcPr>
          <w:p w:rsidR="00FB743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9</w:t>
            </w:r>
          </w:p>
        </w:tc>
        <w:tc>
          <w:tcPr>
            <w:tcW w:w="811" w:type="dxa"/>
            <w:tcBorders>
              <w:top w:val="double" w:sz="6" w:space="0" w:color="auto"/>
              <w:left w:val="single" w:sz="4" w:space="0" w:color="auto"/>
              <w:bottom w:val="double" w:sz="6" w:space="0" w:color="auto"/>
              <w:right w:val="single" w:sz="4" w:space="0" w:color="auto"/>
            </w:tcBorders>
            <w:shd w:val="clear" w:color="auto" w:fill="auto"/>
            <w:noWrap/>
            <w:vAlign w:val="bottom"/>
          </w:tcPr>
          <w:p w:rsidR="00FB743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5</w:t>
            </w:r>
          </w:p>
        </w:tc>
        <w:tc>
          <w:tcPr>
            <w:tcW w:w="1290" w:type="dxa"/>
            <w:tcBorders>
              <w:top w:val="double" w:sz="6" w:space="0" w:color="auto"/>
              <w:left w:val="single" w:sz="4" w:space="0" w:color="auto"/>
              <w:bottom w:val="double" w:sz="6" w:space="0" w:color="auto"/>
              <w:right w:val="single" w:sz="8" w:space="0" w:color="auto"/>
            </w:tcBorders>
            <w:shd w:val="clear" w:color="auto" w:fill="auto"/>
            <w:vAlign w:val="bottom"/>
          </w:tcPr>
          <w:p w:rsidR="00FB743C" w:rsidRPr="000369DA" w:rsidRDefault="002C3242"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598</w:t>
            </w:r>
          </w:p>
        </w:tc>
      </w:tr>
      <w:tr w:rsidR="000369DA" w:rsidRPr="000369DA" w:rsidTr="00FB743C">
        <w:trPr>
          <w:trHeight w:val="302"/>
          <w:jc w:val="center"/>
        </w:trPr>
        <w:tc>
          <w:tcPr>
            <w:tcW w:w="1574" w:type="dxa"/>
            <w:tcBorders>
              <w:top w:val="single" w:sz="8" w:space="0" w:color="auto"/>
              <w:left w:val="single" w:sz="8" w:space="0" w:color="auto"/>
              <w:bottom w:val="single" w:sz="4"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 - IV</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2</w:t>
            </w:r>
            <w:r w:rsidR="0070174C" w:rsidRPr="000369DA">
              <w:rPr>
                <w:rFonts w:ascii="Times New Roman" w:hAnsi="Times New Roman" w:cs="Times New Roman"/>
                <w:b w:val="0"/>
                <w:color w:val="000000" w:themeColor="text1"/>
                <w:u w:val="none"/>
                <w:lang w:val="sr-Cyrl-RS"/>
              </w:rPr>
              <w:t>68</w:t>
            </w:r>
          </w:p>
        </w:tc>
        <w:tc>
          <w:tcPr>
            <w:tcW w:w="992" w:type="dxa"/>
            <w:tcBorders>
              <w:top w:val="single" w:sz="8" w:space="0" w:color="auto"/>
              <w:left w:val="nil"/>
              <w:bottom w:val="single" w:sz="4"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70174C" w:rsidRPr="000369DA">
              <w:rPr>
                <w:rFonts w:ascii="Times New Roman" w:hAnsi="Times New Roman" w:cs="Times New Roman"/>
                <w:b w:val="0"/>
                <w:color w:val="000000" w:themeColor="text1"/>
                <w:u w:val="none"/>
                <w:lang w:val="sr-Cyrl-RS"/>
              </w:rPr>
              <w:t>39</w:t>
            </w:r>
          </w:p>
        </w:tc>
        <w:tc>
          <w:tcPr>
            <w:tcW w:w="1276" w:type="dxa"/>
            <w:tcBorders>
              <w:top w:val="single" w:sz="8" w:space="0" w:color="auto"/>
              <w:left w:val="nil"/>
              <w:bottom w:val="single" w:sz="4" w:space="0" w:color="auto"/>
              <w:right w:val="single" w:sz="8"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13</w:t>
            </w:r>
            <w:r w:rsidR="00291F75" w:rsidRPr="000369DA">
              <w:rPr>
                <w:rFonts w:ascii="Times New Roman" w:hAnsi="Times New Roman" w:cs="Times New Roman"/>
                <w:b w:val="0"/>
                <w:color w:val="000000" w:themeColor="text1"/>
                <w:u w:val="none"/>
              </w:rPr>
              <w:t>9</w:t>
            </w:r>
          </w:p>
        </w:tc>
        <w:tc>
          <w:tcPr>
            <w:tcW w:w="2061" w:type="dxa"/>
            <w:tcBorders>
              <w:top w:val="single" w:sz="8" w:space="0" w:color="auto"/>
              <w:left w:val="single" w:sz="4" w:space="0" w:color="auto"/>
              <w:bottom w:val="single" w:sz="4" w:space="0" w:color="auto"/>
              <w:right w:val="single" w:sz="8" w:space="0" w:color="auto"/>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p>
        </w:tc>
        <w:tc>
          <w:tcPr>
            <w:tcW w:w="657" w:type="dxa"/>
            <w:tcBorders>
              <w:top w:val="single" w:sz="8" w:space="0" w:color="auto"/>
              <w:left w:val="single" w:sz="4" w:space="0" w:color="auto"/>
              <w:bottom w:val="single" w:sz="4" w:space="0" w:color="auto"/>
              <w:right w:val="single" w:sz="8" w:space="0" w:color="auto"/>
            </w:tcBorders>
            <w:shd w:val="clear" w:color="auto" w:fill="auto"/>
            <w:noWrap/>
            <w:vAlign w:val="bottom"/>
          </w:tcPr>
          <w:p w:rsidR="00FB743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4</w:t>
            </w:r>
          </w:p>
        </w:tc>
        <w:tc>
          <w:tcPr>
            <w:tcW w:w="811" w:type="dxa"/>
            <w:tcBorders>
              <w:top w:val="single" w:sz="8" w:space="0" w:color="auto"/>
              <w:left w:val="single" w:sz="4" w:space="0" w:color="auto"/>
              <w:bottom w:val="single" w:sz="4" w:space="0" w:color="auto"/>
              <w:right w:val="single" w:sz="4" w:space="0" w:color="auto"/>
            </w:tcBorders>
            <w:shd w:val="clear" w:color="auto" w:fill="auto"/>
            <w:noWrap/>
            <w:vAlign w:val="bottom"/>
          </w:tcPr>
          <w:p w:rsidR="00FB743C" w:rsidRPr="000369DA" w:rsidRDefault="0070174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2</w:t>
            </w:r>
          </w:p>
        </w:tc>
        <w:tc>
          <w:tcPr>
            <w:tcW w:w="1290" w:type="dxa"/>
            <w:tcBorders>
              <w:top w:val="single" w:sz="8" w:space="0" w:color="auto"/>
              <w:left w:val="single" w:sz="4" w:space="0" w:color="auto"/>
              <w:bottom w:val="single" w:sz="4" w:space="0" w:color="auto"/>
              <w:right w:val="single" w:sz="8" w:space="0" w:color="auto"/>
            </w:tcBorders>
            <w:shd w:val="clear" w:color="auto" w:fill="auto"/>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2</w:t>
            </w:r>
            <w:r w:rsidR="002C3242" w:rsidRPr="000369DA">
              <w:rPr>
                <w:rFonts w:ascii="Times New Roman" w:hAnsi="Times New Roman" w:cs="Times New Roman"/>
                <w:b w:val="0"/>
                <w:color w:val="000000" w:themeColor="text1"/>
                <w:u w:val="none"/>
                <w:lang w:val="sr-Cyrl-RS" w:eastAsia="en-US"/>
              </w:rPr>
              <w:t>76</w:t>
            </w:r>
          </w:p>
        </w:tc>
      </w:tr>
      <w:tr w:rsidR="000369DA" w:rsidRPr="000369DA" w:rsidTr="00FB743C">
        <w:trPr>
          <w:trHeight w:val="302"/>
          <w:jc w:val="center"/>
        </w:trPr>
        <w:tc>
          <w:tcPr>
            <w:tcW w:w="15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V - VIII </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3</w:t>
            </w:r>
            <w:r w:rsidR="0070174C" w:rsidRPr="000369DA">
              <w:rPr>
                <w:rFonts w:ascii="Times New Roman" w:hAnsi="Times New Roman" w:cs="Times New Roman"/>
                <w:b w:val="0"/>
                <w:color w:val="000000" w:themeColor="text1"/>
                <w:u w:val="none"/>
                <w:lang w:val="sr-Cyrl-RS"/>
              </w:rPr>
              <w:t>11</w:t>
            </w:r>
          </w:p>
        </w:tc>
        <w:tc>
          <w:tcPr>
            <w:tcW w:w="992" w:type="dxa"/>
            <w:tcBorders>
              <w:top w:val="single" w:sz="8" w:space="0" w:color="auto"/>
              <w:left w:val="nil"/>
              <w:bottom w:val="single" w:sz="4"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15</w:t>
            </w:r>
            <w:r w:rsidR="0070174C" w:rsidRPr="000369DA">
              <w:rPr>
                <w:rFonts w:ascii="Times New Roman" w:hAnsi="Times New Roman" w:cs="Times New Roman"/>
                <w:b w:val="0"/>
                <w:color w:val="000000" w:themeColor="text1"/>
                <w:u w:val="none"/>
                <w:lang w:val="sr-Cyrl-RS"/>
              </w:rPr>
              <w:t>9</w:t>
            </w:r>
          </w:p>
        </w:tc>
        <w:tc>
          <w:tcPr>
            <w:tcW w:w="1276" w:type="dxa"/>
            <w:tcBorders>
              <w:top w:val="single" w:sz="8" w:space="0" w:color="auto"/>
              <w:left w:val="nil"/>
              <w:bottom w:val="single" w:sz="4" w:space="0" w:color="auto"/>
              <w:right w:val="single" w:sz="8" w:space="0" w:color="auto"/>
            </w:tcBorders>
            <w:shd w:val="clear" w:color="auto" w:fill="auto"/>
            <w:noWrap/>
            <w:vAlign w:val="bottom"/>
          </w:tcPr>
          <w:p w:rsidR="00FB743C" w:rsidRPr="000369DA" w:rsidRDefault="00FB743C" w:rsidP="00FB743C">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291F75" w:rsidRPr="000369DA">
              <w:rPr>
                <w:rFonts w:ascii="Times New Roman" w:hAnsi="Times New Roman" w:cs="Times New Roman"/>
                <w:b w:val="0"/>
                <w:color w:val="000000" w:themeColor="text1"/>
                <w:u w:val="none"/>
              </w:rPr>
              <w:t>52</w:t>
            </w:r>
          </w:p>
        </w:tc>
        <w:tc>
          <w:tcPr>
            <w:tcW w:w="2061" w:type="dxa"/>
            <w:tcBorders>
              <w:top w:val="single" w:sz="8" w:space="0" w:color="auto"/>
              <w:left w:val="single" w:sz="4" w:space="0" w:color="auto"/>
              <w:bottom w:val="single" w:sz="4" w:space="0" w:color="auto"/>
              <w:right w:val="single" w:sz="8" w:space="0" w:color="auto"/>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p>
        </w:tc>
        <w:tc>
          <w:tcPr>
            <w:tcW w:w="657" w:type="dxa"/>
            <w:tcBorders>
              <w:top w:val="single" w:sz="8" w:space="0" w:color="auto"/>
              <w:left w:val="single" w:sz="4" w:space="0" w:color="auto"/>
              <w:bottom w:val="single" w:sz="4" w:space="0" w:color="auto"/>
              <w:right w:val="single" w:sz="8" w:space="0" w:color="auto"/>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5</w:t>
            </w:r>
          </w:p>
        </w:tc>
        <w:tc>
          <w:tcPr>
            <w:tcW w:w="811" w:type="dxa"/>
            <w:tcBorders>
              <w:top w:val="single" w:sz="8" w:space="0" w:color="auto"/>
              <w:left w:val="single" w:sz="4" w:space="0" w:color="auto"/>
              <w:bottom w:val="single" w:sz="4" w:space="0" w:color="auto"/>
              <w:right w:val="single" w:sz="4" w:space="0" w:color="auto"/>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3</w:t>
            </w:r>
          </w:p>
        </w:tc>
        <w:tc>
          <w:tcPr>
            <w:tcW w:w="1290" w:type="dxa"/>
            <w:tcBorders>
              <w:top w:val="single" w:sz="8" w:space="0" w:color="auto"/>
              <w:left w:val="single" w:sz="4" w:space="0" w:color="auto"/>
              <w:bottom w:val="single" w:sz="4" w:space="0" w:color="auto"/>
              <w:right w:val="single" w:sz="8" w:space="0" w:color="auto"/>
            </w:tcBorders>
            <w:shd w:val="clear" w:color="auto" w:fill="auto"/>
            <w:vAlign w:val="bottom"/>
          </w:tcPr>
          <w:p w:rsidR="00FB743C" w:rsidRPr="000369DA" w:rsidRDefault="00FB743C" w:rsidP="00FB743C">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3</w:t>
            </w:r>
            <w:r w:rsidR="002C3242" w:rsidRPr="000369DA">
              <w:rPr>
                <w:rFonts w:ascii="Times New Roman" w:hAnsi="Times New Roman" w:cs="Times New Roman"/>
                <w:b w:val="0"/>
                <w:color w:val="000000" w:themeColor="text1"/>
                <w:u w:val="none"/>
                <w:lang w:val="sr-Cyrl-RS" w:eastAsia="en-US"/>
              </w:rPr>
              <w:t>22</w:t>
            </w:r>
          </w:p>
        </w:tc>
      </w:tr>
      <w:tr w:rsidR="00FB743C" w:rsidRPr="000369DA" w:rsidTr="00FB743C">
        <w:trPr>
          <w:trHeight w:val="302"/>
          <w:jc w:val="center"/>
        </w:trPr>
        <w:tc>
          <w:tcPr>
            <w:tcW w:w="1574" w:type="dxa"/>
            <w:tcBorders>
              <w:top w:val="nil"/>
              <w:left w:val="single" w:sz="8" w:space="0" w:color="auto"/>
              <w:bottom w:val="single" w:sz="4" w:space="0" w:color="auto"/>
              <w:right w:val="single" w:sz="4" w:space="0" w:color="auto"/>
            </w:tcBorders>
            <w:shd w:val="clear" w:color="auto" w:fill="auto"/>
            <w:noWrap/>
            <w:vAlign w:val="center"/>
            <w:hideMark/>
          </w:tcPr>
          <w:p w:rsidR="00FB743C" w:rsidRPr="000369DA" w:rsidRDefault="00FB743C" w:rsidP="00FB743C">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w:t>
            </w:r>
          </w:p>
        </w:tc>
        <w:tc>
          <w:tcPr>
            <w:tcW w:w="1276" w:type="dxa"/>
            <w:tcBorders>
              <w:top w:val="nil"/>
              <w:left w:val="nil"/>
              <w:bottom w:val="single" w:sz="4" w:space="0" w:color="auto"/>
              <w:right w:val="single" w:sz="4" w:space="0" w:color="auto"/>
            </w:tcBorders>
            <w:shd w:val="clear" w:color="auto" w:fill="auto"/>
            <w:noWrap/>
            <w:vAlign w:val="bottom"/>
          </w:tcPr>
          <w:p w:rsidR="00FB743C" w:rsidRPr="000369DA" w:rsidRDefault="00FB743C" w:rsidP="00FB743C">
            <w:pPr>
              <w:jc w:val="center"/>
              <w:rPr>
                <w:rFonts w:ascii="Times New Roman" w:hAnsi="Times New Roman" w:cs="Times New Roman"/>
                <w:bCs/>
                <w:color w:val="000000" w:themeColor="text1"/>
                <w:u w:val="none"/>
                <w:lang w:val="sr-Cyrl-RS"/>
              </w:rPr>
            </w:pPr>
            <w:r w:rsidRPr="000369DA">
              <w:rPr>
                <w:rFonts w:ascii="Times New Roman" w:hAnsi="Times New Roman" w:cs="Times New Roman"/>
                <w:bCs/>
                <w:color w:val="000000" w:themeColor="text1"/>
                <w:u w:val="none"/>
              </w:rPr>
              <w:t>5</w:t>
            </w:r>
            <w:r w:rsidR="0070174C" w:rsidRPr="000369DA">
              <w:rPr>
                <w:rFonts w:ascii="Times New Roman" w:hAnsi="Times New Roman" w:cs="Times New Roman"/>
                <w:bCs/>
                <w:color w:val="000000" w:themeColor="text1"/>
                <w:u w:val="none"/>
                <w:lang w:val="sr-Cyrl-RS"/>
              </w:rPr>
              <w:t>79</w:t>
            </w:r>
          </w:p>
        </w:tc>
        <w:tc>
          <w:tcPr>
            <w:tcW w:w="992" w:type="dxa"/>
            <w:tcBorders>
              <w:top w:val="nil"/>
              <w:left w:val="nil"/>
              <w:bottom w:val="single" w:sz="4" w:space="0" w:color="auto"/>
              <w:right w:val="single" w:sz="4" w:space="0" w:color="auto"/>
            </w:tcBorders>
            <w:shd w:val="clear" w:color="auto" w:fill="auto"/>
            <w:noWrap/>
            <w:vAlign w:val="bottom"/>
          </w:tcPr>
          <w:p w:rsidR="00FB743C" w:rsidRPr="000369DA" w:rsidRDefault="0070174C" w:rsidP="00FB743C">
            <w:pPr>
              <w:jc w:val="center"/>
              <w:rPr>
                <w:rFonts w:ascii="Times New Roman" w:hAnsi="Times New Roman" w:cs="Times New Roman"/>
                <w:bCs/>
                <w:color w:val="000000" w:themeColor="text1"/>
                <w:u w:val="none"/>
                <w:lang w:val="sr-Cyrl-RS"/>
              </w:rPr>
            </w:pPr>
            <w:r w:rsidRPr="000369DA">
              <w:rPr>
                <w:rFonts w:ascii="Times New Roman" w:hAnsi="Times New Roman" w:cs="Times New Roman"/>
                <w:bCs/>
                <w:color w:val="000000" w:themeColor="text1"/>
                <w:u w:val="none"/>
                <w:lang w:val="sr-Cyrl-RS"/>
              </w:rPr>
              <w:t>298</w:t>
            </w:r>
          </w:p>
        </w:tc>
        <w:tc>
          <w:tcPr>
            <w:tcW w:w="1276" w:type="dxa"/>
            <w:tcBorders>
              <w:top w:val="nil"/>
              <w:left w:val="nil"/>
              <w:bottom w:val="single" w:sz="4" w:space="0" w:color="auto"/>
              <w:right w:val="single" w:sz="8" w:space="0" w:color="auto"/>
            </w:tcBorders>
            <w:shd w:val="clear" w:color="auto" w:fill="auto"/>
            <w:noWrap/>
            <w:vAlign w:val="bottom"/>
          </w:tcPr>
          <w:p w:rsidR="00FB743C" w:rsidRPr="000369DA" w:rsidRDefault="00FB743C" w:rsidP="00291F75">
            <w:pPr>
              <w:jc w:val="center"/>
              <w:rPr>
                <w:rFonts w:ascii="Times New Roman" w:hAnsi="Times New Roman" w:cs="Times New Roman"/>
                <w:bCs/>
                <w:color w:val="000000" w:themeColor="text1"/>
                <w:u w:val="none"/>
              </w:rPr>
            </w:pPr>
            <w:r w:rsidRPr="000369DA">
              <w:rPr>
                <w:rFonts w:ascii="Times New Roman" w:hAnsi="Times New Roman" w:cs="Times New Roman"/>
                <w:bCs/>
                <w:color w:val="000000" w:themeColor="text1"/>
                <w:u w:val="none"/>
              </w:rPr>
              <w:t>2</w:t>
            </w:r>
            <w:r w:rsidR="00291F75" w:rsidRPr="000369DA">
              <w:rPr>
                <w:rFonts w:ascii="Times New Roman" w:hAnsi="Times New Roman" w:cs="Times New Roman"/>
                <w:bCs/>
                <w:color w:val="000000" w:themeColor="text1"/>
                <w:u w:val="none"/>
              </w:rPr>
              <w:t>9</w:t>
            </w:r>
            <w:r w:rsidRPr="000369DA">
              <w:rPr>
                <w:rFonts w:ascii="Times New Roman" w:hAnsi="Times New Roman" w:cs="Times New Roman"/>
                <w:bCs/>
                <w:color w:val="000000" w:themeColor="text1"/>
                <w:u w:val="none"/>
              </w:rPr>
              <w:t>1</w:t>
            </w:r>
          </w:p>
        </w:tc>
        <w:tc>
          <w:tcPr>
            <w:tcW w:w="2061" w:type="dxa"/>
            <w:tcBorders>
              <w:top w:val="nil"/>
              <w:left w:val="single" w:sz="4" w:space="0" w:color="auto"/>
              <w:bottom w:val="single" w:sz="4" w:space="0" w:color="auto"/>
              <w:right w:val="single" w:sz="8" w:space="0" w:color="auto"/>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color w:val="000000" w:themeColor="text1"/>
                <w:u w:val="none"/>
                <w:lang w:eastAsia="en-US"/>
              </w:rPr>
            </w:pPr>
          </w:p>
        </w:tc>
        <w:tc>
          <w:tcPr>
            <w:tcW w:w="657" w:type="dxa"/>
            <w:tcBorders>
              <w:top w:val="nil"/>
              <w:left w:val="single" w:sz="4" w:space="0" w:color="auto"/>
              <w:bottom w:val="single" w:sz="4" w:space="0" w:color="auto"/>
              <w:right w:val="single" w:sz="8" w:space="0" w:color="auto"/>
            </w:tcBorders>
            <w:shd w:val="clear" w:color="auto" w:fill="auto"/>
            <w:noWrap/>
            <w:vAlign w:val="bottom"/>
          </w:tcPr>
          <w:p w:rsidR="00FB743C" w:rsidRPr="000369DA" w:rsidRDefault="0070174C" w:rsidP="00FB743C">
            <w:pPr>
              <w:tabs>
                <w:tab w:val="clear" w:pos="3899"/>
              </w:tabs>
              <w:jc w:val="center"/>
              <w:rPr>
                <w:rFonts w:ascii="Times New Roman" w:hAnsi="Times New Roman" w:cs="Times New Roman"/>
                <w:color w:val="000000" w:themeColor="text1"/>
                <w:u w:val="none"/>
                <w:lang w:val="sr-Cyrl-RS" w:eastAsia="en-US"/>
              </w:rPr>
            </w:pPr>
            <w:r w:rsidRPr="000369DA">
              <w:rPr>
                <w:rFonts w:ascii="Times New Roman" w:hAnsi="Times New Roman" w:cs="Times New Roman"/>
                <w:color w:val="000000" w:themeColor="text1"/>
                <w:u w:val="none"/>
                <w:lang w:val="sr-Cyrl-RS" w:eastAsia="en-US"/>
              </w:rPr>
              <w:t>9</w:t>
            </w:r>
          </w:p>
        </w:tc>
        <w:tc>
          <w:tcPr>
            <w:tcW w:w="811" w:type="dxa"/>
            <w:tcBorders>
              <w:top w:val="nil"/>
              <w:left w:val="single" w:sz="4" w:space="0" w:color="auto"/>
              <w:bottom w:val="single" w:sz="4" w:space="0" w:color="auto"/>
              <w:right w:val="single" w:sz="4" w:space="0" w:color="auto"/>
            </w:tcBorders>
            <w:shd w:val="clear" w:color="auto" w:fill="auto"/>
            <w:noWrap/>
            <w:vAlign w:val="bottom"/>
          </w:tcPr>
          <w:p w:rsidR="00FB743C" w:rsidRPr="000369DA" w:rsidRDefault="002C3242" w:rsidP="00FB743C">
            <w:pPr>
              <w:tabs>
                <w:tab w:val="clear" w:pos="3899"/>
              </w:tabs>
              <w:jc w:val="center"/>
              <w:rPr>
                <w:rFonts w:ascii="Times New Roman" w:hAnsi="Times New Roman" w:cs="Times New Roman"/>
                <w:color w:val="000000" w:themeColor="text1"/>
                <w:u w:val="none"/>
                <w:lang w:val="sr-Cyrl-RS" w:eastAsia="en-US"/>
              </w:rPr>
            </w:pPr>
            <w:r w:rsidRPr="000369DA">
              <w:rPr>
                <w:rFonts w:ascii="Times New Roman" w:hAnsi="Times New Roman" w:cs="Times New Roman"/>
                <w:color w:val="000000" w:themeColor="text1"/>
                <w:u w:val="none"/>
                <w:lang w:val="sr-Cyrl-RS" w:eastAsia="en-US"/>
              </w:rPr>
              <w:t>5</w:t>
            </w:r>
          </w:p>
        </w:tc>
        <w:tc>
          <w:tcPr>
            <w:tcW w:w="1290" w:type="dxa"/>
            <w:tcBorders>
              <w:top w:val="nil"/>
              <w:left w:val="single" w:sz="4" w:space="0" w:color="auto"/>
              <w:bottom w:val="single" w:sz="4" w:space="0" w:color="auto"/>
              <w:right w:val="single" w:sz="8" w:space="0" w:color="auto"/>
            </w:tcBorders>
            <w:shd w:val="clear" w:color="auto" w:fill="auto"/>
            <w:vAlign w:val="bottom"/>
          </w:tcPr>
          <w:p w:rsidR="00FB743C" w:rsidRPr="000369DA" w:rsidRDefault="002C3242" w:rsidP="00197D64">
            <w:pPr>
              <w:tabs>
                <w:tab w:val="clear" w:pos="3899"/>
              </w:tabs>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598</w:t>
            </w:r>
          </w:p>
        </w:tc>
      </w:tr>
    </w:tbl>
    <w:p w:rsidR="00FB743C" w:rsidRPr="000369DA" w:rsidRDefault="00FB743C" w:rsidP="00FB743C">
      <w:pPr>
        <w:rPr>
          <w:rFonts w:ascii="Times New Roman" w:hAnsi="Times New Roman" w:cs="Times New Roman"/>
          <w:color w:val="000000" w:themeColor="text1"/>
          <w:u w:val="none"/>
        </w:rPr>
      </w:pPr>
    </w:p>
    <w:p w:rsidR="00FB743C" w:rsidRPr="000369DA" w:rsidRDefault="00FB743C" w:rsidP="00FB743C">
      <w:pPr>
        <w:rPr>
          <w:rFonts w:ascii="Times New Roman" w:hAnsi="Times New Roman" w:cs="Times New Roman"/>
          <w:b w:val="0"/>
          <w:color w:val="000000" w:themeColor="text1"/>
          <w:u w:val="none"/>
          <w:lang w:val="sr-Cyrl-CS"/>
        </w:rPr>
      </w:pPr>
    </w:p>
    <w:p w:rsidR="00FB743C" w:rsidRPr="000369DA" w:rsidRDefault="00FB743C" w:rsidP="00FB743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 школи ради продужени боравак са две групе ученика.</w:t>
      </w:r>
    </w:p>
    <w:p w:rsidR="00FB743C" w:rsidRPr="000369DA" w:rsidRDefault="00FB743C" w:rsidP="00FB743C">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Радно време боравка од 09 до 17 часова </w:t>
      </w:r>
    </w:p>
    <w:p w:rsidR="00FB743C" w:rsidRPr="000369DA" w:rsidRDefault="00FB743C" w:rsidP="00FB743C">
      <w:pPr>
        <w:tabs>
          <w:tab w:val="clear" w:pos="3899"/>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Две учитељице у боравку радиће свакога дана са ученицима у истом термину у две засебне просторије. </w:t>
      </w:r>
    </w:p>
    <w:p w:rsidR="00FB743C" w:rsidRPr="000369DA" w:rsidRDefault="00FB743C" w:rsidP="00FB743C">
      <w:pPr>
        <w:tabs>
          <w:tab w:val="clear" w:pos="3899"/>
        </w:tabs>
        <w:jc w:val="both"/>
        <w:rPr>
          <w:rFonts w:ascii="Times New Roman" w:hAnsi="Times New Roman" w:cs="Times New Roman"/>
          <w:b w:val="0"/>
          <w:color w:val="000000" w:themeColor="text1"/>
          <w:u w:val="none"/>
          <w:lang w:val="sr-Cyrl-CS"/>
        </w:rPr>
      </w:pPr>
    </w:p>
    <w:p w:rsidR="00FB743C" w:rsidRPr="000369DA" w:rsidRDefault="00FB743C" w:rsidP="00FB743C">
      <w:pPr>
        <w:tabs>
          <w:tab w:val="clear" w:pos="3899"/>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Укупан број ученика уписаних у продужени боравак: </w:t>
      </w:r>
      <w:r w:rsidR="001B406F" w:rsidRPr="000369DA">
        <w:rPr>
          <w:rFonts w:ascii="Times New Roman" w:hAnsi="Times New Roman" w:cs="Times New Roman"/>
          <w:b w:val="0"/>
          <w:color w:val="000000" w:themeColor="text1"/>
          <w:u w:val="none"/>
          <w:lang w:val="sr-Cyrl-CS"/>
        </w:rPr>
        <w:t>5</w:t>
      </w:r>
      <w:r w:rsidR="00BC7B8B" w:rsidRPr="000369DA">
        <w:rPr>
          <w:rFonts w:ascii="Times New Roman" w:hAnsi="Times New Roman" w:cs="Times New Roman"/>
          <w:b w:val="0"/>
          <w:color w:val="000000" w:themeColor="text1"/>
          <w:u w:val="none"/>
          <w:lang w:val="sr-Cyrl-CS"/>
        </w:rPr>
        <w:t>7</w:t>
      </w:r>
    </w:p>
    <w:p w:rsidR="00FB743C" w:rsidRPr="000369DA" w:rsidRDefault="00FB743C" w:rsidP="00FB743C">
      <w:pPr>
        <w:rPr>
          <w:rFonts w:ascii="Times New Roman" w:hAnsi="Times New Roman" w:cs="Times New Roman"/>
          <w:color w:val="000000" w:themeColor="text1"/>
          <w:u w:val="none"/>
          <w:lang w:val="sr-Cyrl-CS"/>
        </w:rPr>
      </w:pPr>
    </w:p>
    <w:p w:rsidR="00FB743C" w:rsidRPr="000369DA" w:rsidRDefault="00FB743C" w:rsidP="00FB743C">
      <w:pPr>
        <w:tabs>
          <w:tab w:val="clear" w:pos="3899"/>
        </w:tabs>
        <w:ind w:firstLine="708"/>
        <w:jc w:val="center"/>
        <w:rPr>
          <w:rFonts w:ascii="Times New Roman" w:hAnsi="Times New Roman" w:cs="Times New Roman"/>
          <w:color w:val="000000" w:themeColor="text1"/>
          <w:u w:val="none"/>
          <w:lang w:val="ru-RU"/>
        </w:rPr>
      </w:pPr>
      <w:r w:rsidRPr="000369DA">
        <w:rPr>
          <w:rFonts w:ascii="Times New Roman" w:hAnsi="Times New Roman" w:cs="Times New Roman"/>
          <w:color w:val="000000" w:themeColor="text1"/>
          <w:u w:val="none"/>
          <w:lang w:val="ru-RU"/>
        </w:rPr>
        <w:t xml:space="preserve">Модел остваривања наставе </w:t>
      </w:r>
    </w:p>
    <w:p w:rsidR="00FB743C" w:rsidRPr="000369DA" w:rsidRDefault="00FB743C" w:rsidP="00FB743C">
      <w:pPr>
        <w:tabs>
          <w:tab w:val="clear" w:pos="3899"/>
        </w:tabs>
        <w:ind w:firstLine="708"/>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ru-RU"/>
        </w:rPr>
        <w:t xml:space="preserve">Образовно-васпитни рад у школи кроз непосредан рад- </w:t>
      </w:r>
      <w:r w:rsidRPr="000369DA">
        <w:rPr>
          <w:rFonts w:ascii="Times New Roman" w:hAnsi="Times New Roman" w:cs="Times New Roman"/>
          <w:color w:val="000000" w:themeColor="text1"/>
          <w:u w:val="none"/>
          <w:lang w:val="en-GB"/>
        </w:rPr>
        <w:t>I</w:t>
      </w:r>
      <w:r w:rsidRPr="000369DA">
        <w:rPr>
          <w:rFonts w:ascii="Times New Roman" w:hAnsi="Times New Roman" w:cs="Times New Roman"/>
          <w:color w:val="000000" w:themeColor="text1"/>
          <w:u w:val="none"/>
          <w:lang w:val="sr-Cyrl-CS"/>
        </w:rPr>
        <w:t>модел</w:t>
      </w:r>
    </w:p>
    <w:p w:rsidR="00FB743C" w:rsidRPr="000369DA" w:rsidRDefault="00FB743C" w:rsidP="00FB743C">
      <w:pPr>
        <w:tabs>
          <w:tab w:val="clear" w:pos="3899"/>
        </w:tabs>
        <w:ind w:firstLine="708"/>
        <w:jc w:val="both"/>
        <w:rPr>
          <w:rFonts w:ascii="Times New Roman" w:hAnsi="Times New Roman" w:cs="Times New Roman"/>
          <w:b w:val="0"/>
          <w:bCs/>
          <w:color w:val="000000" w:themeColor="text1"/>
          <w:u w:val="none"/>
          <w:lang w:val="sr-Cyrl-CS"/>
        </w:rPr>
      </w:pPr>
    </w:p>
    <w:p w:rsidR="00FB743C" w:rsidRPr="000369DA" w:rsidRDefault="006365C5" w:rsidP="00FB743C">
      <w:pPr>
        <w:tabs>
          <w:tab w:val="clear" w:pos="3899"/>
        </w:tabs>
        <w:ind w:firstLine="708"/>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bCs/>
          <w:color w:val="000000" w:themeColor="text1"/>
          <w:u w:val="none"/>
          <w:lang w:val="sr-Cyrl-CS"/>
        </w:rPr>
        <w:t>Школска 2022/2023</w:t>
      </w:r>
      <w:r w:rsidR="00FB743C" w:rsidRPr="000369DA">
        <w:rPr>
          <w:rFonts w:ascii="Times New Roman" w:hAnsi="Times New Roman" w:cs="Times New Roman"/>
          <w:b w:val="0"/>
          <w:bCs/>
          <w:color w:val="000000" w:themeColor="text1"/>
          <w:u w:val="none"/>
          <w:lang w:val="sr-Cyrl-CS"/>
        </w:rPr>
        <w:t>. година у складу са Календаром образовно-васпитног ра</w:t>
      </w:r>
      <w:r w:rsidRPr="000369DA">
        <w:rPr>
          <w:rFonts w:ascii="Times New Roman" w:hAnsi="Times New Roman" w:cs="Times New Roman"/>
          <w:b w:val="0"/>
          <w:bCs/>
          <w:color w:val="000000" w:themeColor="text1"/>
          <w:u w:val="none"/>
          <w:lang w:val="sr-Cyrl-CS"/>
        </w:rPr>
        <w:t>да основне школе почиње 1.9.2022</w:t>
      </w:r>
      <w:r w:rsidR="00FB743C" w:rsidRPr="000369DA">
        <w:rPr>
          <w:rFonts w:ascii="Times New Roman" w:hAnsi="Times New Roman" w:cs="Times New Roman"/>
          <w:b w:val="0"/>
          <w:bCs/>
          <w:color w:val="000000" w:themeColor="text1"/>
          <w:u w:val="none"/>
          <w:lang w:val="sr-Cyrl-CS"/>
        </w:rPr>
        <w:t xml:space="preserve">. године. Образовно-васпитни рад организује се непосредно у простору школе. У складу са тим за све ученике  првог и другог циклуса обавезна настава, као и остали облици образовно-васпитног рада организује се према усвојеном распореду часова, за све ученике у одељењу истовремено. Час наставе траје 45 минута. </w:t>
      </w:r>
    </w:p>
    <w:p w:rsidR="00FB743C" w:rsidRPr="000369DA" w:rsidRDefault="00FB743C" w:rsidP="00FB743C">
      <w:pPr>
        <w:tabs>
          <w:tab w:val="clear" w:pos="3899"/>
        </w:tabs>
        <w:rPr>
          <w:rFonts w:ascii="Times New Roman" w:hAnsi="Times New Roman" w:cs="Times New Roman"/>
          <w:b w:val="0"/>
          <w:bCs/>
          <w:color w:val="000000" w:themeColor="text1"/>
          <w:u w:val="none"/>
          <w:lang w:val="sr-Cyrl-CS"/>
        </w:rPr>
      </w:pPr>
    </w:p>
    <w:p w:rsidR="00FB743C" w:rsidRPr="000369DA" w:rsidRDefault="00FB743C" w:rsidP="00FB743C">
      <w:pPr>
        <w:tabs>
          <w:tab w:val="clear" w:pos="3899"/>
        </w:tabs>
        <w:ind w:firstLine="720"/>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lastRenderedPageBreak/>
        <w:t>Настава се организује у две смене, преподневној и поподневној.  У једној смени су одељења првог циклуса, а у другој одељења другог циклуса. Настава у првој смени почиње у 8,00 сати, а у другој у 13.00 сати. Смене се мењају на две седмице.</w:t>
      </w:r>
    </w:p>
    <w:p w:rsidR="00FB743C" w:rsidRPr="000369DA" w:rsidRDefault="00FB743C" w:rsidP="00FB743C">
      <w:pPr>
        <w:tabs>
          <w:tab w:val="clear" w:pos="3899"/>
        </w:tabs>
        <w:ind w:firstLine="708"/>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Директор школе организује дежурства у школи током радног дана (спрат школе, хол школе, анекс, мокри чворови, дворишта), у циљу подизања епидемиолошке и сваке друге безбедности ученика и запосленних. </w:t>
      </w:r>
    </w:p>
    <w:p w:rsidR="00FB743C" w:rsidRPr="000369DA" w:rsidRDefault="00FB743C" w:rsidP="00FB743C">
      <w:pPr>
        <w:tabs>
          <w:tab w:val="clear" w:pos="3899"/>
        </w:tabs>
        <w:ind w:firstLine="708"/>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Током септембра месеца, а посебно прве недеље септембра, у оквиру редовне наставе и других облика непосредног рада са ученицима, организоваће се информативно-саветодавни рад на тему пандемије и заштите од уношења и преношења </w:t>
      </w:r>
      <w:r w:rsidRPr="000369DA">
        <w:rPr>
          <w:rFonts w:ascii="Times New Roman" w:hAnsi="Times New Roman" w:cs="Times New Roman"/>
          <w:b w:val="0"/>
          <w:color w:val="000000" w:themeColor="text1"/>
          <w:u w:val="none"/>
          <w:lang w:val="en-GB"/>
        </w:rPr>
        <w:t>COVID</w:t>
      </w:r>
      <w:r w:rsidRPr="000369DA">
        <w:rPr>
          <w:rFonts w:ascii="Times New Roman" w:hAnsi="Times New Roman" w:cs="Times New Roman"/>
          <w:b w:val="0"/>
          <w:color w:val="000000" w:themeColor="text1"/>
          <w:u w:val="none"/>
          <w:lang w:val="ru-RU"/>
        </w:rPr>
        <w:t>-19 и поштовању усвојених правила понашања који обезбеђују епидемиолошку безбедност.</w:t>
      </w:r>
    </w:p>
    <w:p w:rsidR="00FB743C" w:rsidRPr="000369DA" w:rsidRDefault="00FB743C" w:rsidP="00FB743C">
      <w:pPr>
        <w:tabs>
          <w:tab w:val="clear" w:pos="3899"/>
        </w:tabs>
        <w:jc w:val="center"/>
        <w:rPr>
          <w:rFonts w:ascii="Times New Roman" w:hAnsi="Times New Roman" w:cs="Times New Roman"/>
          <w:color w:val="000000" w:themeColor="text1"/>
          <w:u w:val="none"/>
          <w:lang w:val="ru-RU"/>
        </w:rPr>
      </w:pPr>
    </w:p>
    <w:p w:rsidR="00FB743C" w:rsidRPr="000369DA" w:rsidRDefault="00FB743C" w:rsidP="00FB743C">
      <w:pPr>
        <w:tabs>
          <w:tab w:val="clear" w:pos="3899"/>
        </w:tabs>
        <w:rPr>
          <w:rFonts w:ascii="Times New Roman" w:hAnsi="Times New Roman" w:cs="Times New Roman"/>
          <w:color w:val="000000" w:themeColor="text1"/>
          <w:u w:val="none"/>
          <w:lang w:val="ru-RU"/>
        </w:rPr>
      </w:pPr>
      <w:r w:rsidRPr="000369DA">
        <w:rPr>
          <w:rFonts w:ascii="Times New Roman" w:hAnsi="Times New Roman" w:cs="Times New Roman"/>
          <w:color w:val="000000" w:themeColor="text1"/>
          <w:u w:val="none"/>
          <w:lang w:val="ru-RU"/>
        </w:rPr>
        <w:t>Додатни ресурси ван школе који се користе (волонтери, спољна подршка...)</w:t>
      </w:r>
    </w:p>
    <w:p w:rsidR="00FB743C" w:rsidRPr="000369DA" w:rsidRDefault="00FB743C" w:rsidP="00FB743C">
      <w:pPr>
        <w:tabs>
          <w:tab w:val="clear" w:pos="3899"/>
        </w:tabs>
        <w:jc w:val="both"/>
        <w:rPr>
          <w:rFonts w:ascii="Times New Roman" w:hAnsi="Times New Roman" w:cs="Times New Roman"/>
          <w:b w:val="0"/>
          <w:color w:val="000000" w:themeColor="text1"/>
          <w:u w:val="none"/>
          <w:lang w:val="ru-RU"/>
        </w:rPr>
      </w:pPr>
    </w:p>
    <w:p w:rsidR="00FB743C" w:rsidRPr="000369DA" w:rsidRDefault="00FB743C" w:rsidP="00FB743C">
      <w:pPr>
        <w:tabs>
          <w:tab w:val="clear" w:pos="3899"/>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Наша школа наставља даљу сарадњу са стручњацима из ШОСО „Мара Мандић“, Панчево који реализују додатну сервисну подршку ученицима у редовној школи, према договореном распореду и мишљењу Интерресорне комисије. Школа наставља континуирану сарадњу са другим институцијама, као и до сада.</w:t>
      </w:r>
    </w:p>
    <w:p w:rsidR="003B4BC6" w:rsidRPr="000369DA" w:rsidRDefault="003B4BC6" w:rsidP="003B4BC6">
      <w:pPr>
        <w:tabs>
          <w:tab w:val="clear" w:pos="3899"/>
        </w:tabs>
        <w:ind w:firstLine="708"/>
        <w:jc w:val="center"/>
        <w:rPr>
          <w:rFonts w:ascii="Times New Roman" w:hAnsi="Times New Roman" w:cs="Times New Roman"/>
          <w:color w:val="000000" w:themeColor="text1"/>
          <w:u w:val="none"/>
          <w:lang w:val="ru-RU"/>
        </w:rPr>
      </w:pPr>
    </w:p>
    <w:p w:rsidR="00D60D8E" w:rsidRPr="000369DA" w:rsidRDefault="00D60D8E" w:rsidP="003B4BC6">
      <w:pPr>
        <w:tabs>
          <w:tab w:val="clear" w:pos="3899"/>
        </w:tabs>
        <w:ind w:firstLine="708"/>
        <w:jc w:val="center"/>
        <w:rPr>
          <w:rFonts w:ascii="Times New Roman" w:hAnsi="Times New Roman" w:cs="Times New Roman"/>
          <w:color w:val="000000" w:themeColor="text1"/>
          <w:u w:val="none"/>
          <w:lang w:val="ru-RU"/>
        </w:rPr>
      </w:pPr>
    </w:p>
    <w:p w:rsidR="00D60D8E" w:rsidRPr="000369DA" w:rsidRDefault="00D60D8E" w:rsidP="003B4BC6">
      <w:pPr>
        <w:tabs>
          <w:tab w:val="clear" w:pos="3899"/>
        </w:tabs>
        <w:ind w:firstLine="708"/>
        <w:jc w:val="center"/>
        <w:rPr>
          <w:rFonts w:ascii="Times New Roman" w:hAnsi="Times New Roman" w:cs="Times New Roman"/>
          <w:color w:val="000000" w:themeColor="text1"/>
          <w:u w:val="none"/>
          <w:lang w:val="ru-RU"/>
        </w:rPr>
      </w:pPr>
    </w:p>
    <w:p w:rsidR="00D60D8E" w:rsidRPr="000369DA" w:rsidRDefault="00D60D8E" w:rsidP="003B4BC6">
      <w:pPr>
        <w:tabs>
          <w:tab w:val="clear" w:pos="3899"/>
        </w:tabs>
        <w:ind w:firstLine="708"/>
        <w:jc w:val="center"/>
        <w:rPr>
          <w:rFonts w:ascii="Times New Roman" w:hAnsi="Times New Roman" w:cs="Times New Roman"/>
          <w:color w:val="000000" w:themeColor="text1"/>
          <w:u w:val="none"/>
          <w:lang w:val="ru-RU"/>
        </w:rPr>
      </w:pPr>
    </w:p>
    <w:p w:rsidR="00D60D8E" w:rsidRPr="000369DA" w:rsidRDefault="00D60D8E" w:rsidP="003B4BC6">
      <w:pPr>
        <w:tabs>
          <w:tab w:val="clear" w:pos="3899"/>
        </w:tabs>
        <w:ind w:firstLine="708"/>
        <w:jc w:val="center"/>
        <w:rPr>
          <w:rFonts w:ascii="Times New Roman" w:hAnsi="Times New Roman" w:cs="Times New Roman"/>
          <w:color w:val="000000" w:themeColor="text1"/>
          <w:u w:val="none"/>
          <w:lang w:val="ru-RU"/>
        </w:rPr>
      </w:pPr>
    </w:p>
    <w:p w:rsidR="00D60D8E" w:rsidRPr="000369DA" w:rsidRDefault="00D60D8E" w:rsidP="003B4BC6">
      <w:pPr>
        <w:tabs>
          <w:tab w:val="clear" w:pos="3899"/>
        </w:tabs>
        <w:ind w:firstLine="708"/>
        <w:jc w:val="center"/>
        <w:rPr>
          <w:rFonts w:ascii="Times New Roman" w:hAnsi="Times New Roman" w:cs="Times New Roman"/>
          <w:color w:val="000000" w:themeColor="text1"/>
          <w:u w:val="none"/>
          <w:lang w:val="ru-RU"/>
        </w:rPr>
      </w:pPr>
    </w:p>
    <w:p w:rsidR="003B4BC6" w:rsidRPr="000369DA" w:rsidRDefault="003B4BC6" w:rsidP="003B4BC6">
      <w:pPr>
        <w:tabs>
          <w:tab w:val="clear" w:pos="3899"/>
        </w:tabs>
        <w:ind w:firstLine="708"/>
        <w:jc w:val="center"/>
        <w:rPr>
          <w:rFonts w:ascii="Times New Roman" w:hAnsi="Times New Roman" w:cs="Times New Roman"/>
          <w:color w:val="000000" w:themeColor="text1"/>
          <w:u w:val="none"/>
          <w:lang w:val="ru-RU"/>
        </w:rPr>
      </w:pPr>
      <w:r w:rsidRPr="000369DA">
        <w:rPr>
          <w:rFonts w:ascii="Times New Roman" w:hAnsi="Times New Roman" w:cs="Times New Roman"/>
          <w:color w:val="000000" w:themeColor="text1"/>
          <w:u w:val="none"/>
          <w:lang w:val="ru-RU"/>
        </w:rPr>
        <w:t>Распоред часова по данима и разредима</w:t>
      </w:r>
    </w:p>
    <w:p w:rsidR="003B4BC6" w:rsidRPr="000369DA" w:rsidRDefault="003B4BC6" w:rsidP="003B4BC6">
      <w:pPr>
        <w:tabs>
          <w:tab w:val="clear" w:pos="3899"/>
        </w:tabs>
        <w:ind w:firstLine="708"/>
        <w:jc w:val="center"/>
        <w:rPr>
          <w:rFonts w:ascii="Times New Roman" w:hAnsi="Times New Roman" w:cs="Times New Roman"/>
          <w:color w:val="000000" w:themeColor="text1"/>
          <w:u w:val="none"/>
          <w:lang w:val="sr-Latn-RS"/>
        </w:rPr>
      </w:pPr>
    </w:p>
    <w:p w:rsidR="007800B4" w:rsidRPr="000369DA" w:rsidRDefault="007800B4" w:rsidP="007800B4">
      <w:pPr>
        <w:tabs>
          <w:tab w:val="clear" w:pos="3899"/>
        </w:tabs>
        <w:ind w:firstLine="142"/>
        <w:rPr>
          <w:rFonts w:ascii="Times New Roman" w:hAnsi="Times New Roman" w:cs="Times New Roman"/>
          <w:color w:val="000000" w:themeColor="text1"/>
          <w:u w:val="none"/>
          <w:lang w:val="sr-Latn-RS"/>
        </w:rPr>
      </w:pPr>
      <w:r w:rsidRPr="000369DA">
        <w:rPr>
          <w:rFonts w:ascii="Times New Roman" w:hAnsi="Times New Roman" w:cs="Times New Roman"/>
          <w:noProof/>
          <w:color w:val="000000" w:themeColor="text1"/>
          <w:u w:val="none"/>
          <w:lang w:val="sr-Latn-RS" w:eastAsia="sr-Latn-RS"/>
        </w:rPr>
        <w:lastRenderedPageBreak/>
        <w:drawing>
          <wp:inline distT="0" distB="0" distL="0" distR="0" wp14:anchorId="4FEFE43D" wp14:editId="4113DFF0">
            <wp:extent cx="6179573" cy="4187567"/>
            <wp:effectExtent l="0" t="0" r="0" b="0"/>
            <wp:docPr id="3" name="Picture 3" descr="C:\Users\pc\Desktop\Raspored mlad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Raspored mladj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2494" cy="4189547"/>
                    </a:xfrm>
                    <a:prstGeom prst="rect">
                      <a:avLst/>
                    </a:prstGeom>
                    <a:noFill/>
                    <a:ln>
                      <a:noFill/>
                    </a:ln>
                  </pic:spPr>
                </pic:pic>
              </a:graphicData>
            </a:graphic>
          </wp:inline>
        </w:drawing>
      </w:r>
    </w:p>
    <w:p w:rsidR="003B4BC6" w:rsidRPr="000369DA" w:rsidRDefault="003B4BC6" w:rsidP="003B4BC6">
      <w:pPr>
        <w:tabs>
          <w:tab w:val="clear" w:pos="3899"/>
        </w:tabs>
        <w:ind w:firstLine="142"/>
        <w:jc w:val="center"/>
        <w:rPr>
          <w:rFonts w:ascii="Times New Roman" w:hAnsi="Times New Roman" w:cs="Times New Roman"/>
          <w:color w:val="000000" w:themeColor="text1"/>
          <w:u w:val="none"/>
        </w:rPr>
      </w:pPr>
    </w:p>
    <w:p w:rsidR="003B4BC6" w:rsidRPr="000369DA" w:rsidRDefault="003B4BC6" w:rsidP="003B4BC6">
      <w:pPr>
        <w:tabs>
          <w:tab w:val="clear" w:pos="3899"/>
        </w:tabs>
        <w:ind w:firstLine="708"/>
        <w:jc w:val="center"/>
        <w:rPr>
          <w:rFonts w:ascii="Times New Roman" w:hAnsi="Times New Roman" w:cs="Times New Roman"/>
          <w:color w:val="000000" w:themeColor="text1"/>
          <w:u w:val="none"/>
        </w:rPr>
      </w:pPr>
    </w:p>
    <w:p w:rsidR="003B4BC6" w:rsidRPr="000369DA" w:rsidRDefault="007800B4" w:rsidP="003B4BC6">
      <w:pPr>
        <w:tabs>
          <w:tab w:val="clear" w:pos="3899"/>
        </w:tabs>
        <w:ind w:firstLine="708"/>
        <w:jc w:val="center"/>
        <w:rPr>
          <w:rFonts w:ascii="Times New Roman" w:hAnsi="Times New Roman" w:cs="Times New Roman"/>
          <w:color w:val="000000" w:themeColor="text1"/>
          <w:u w:val="none"/>
        </w:rPr>
      </w:pPr>
      <w:r w:rsidRPr="000369DA">
        <w:rPr>
          <w:rFonts w:ascii="Times New Roman" w:hAnsi="Times New Roman" w:cs="Times New Roman"/>
          <w:noProof/>
          <w:color w:val="000000" w:themeColor="text1"/>
          <w:u w:val="none"/>
          <w:lang w:val="sr-Latn-RS" w:eastAsia="sr-Latn-RS"/>
        </w:rPr>
        <w:drawing>
          <wp:inline distT="0" distB="0" distL="0" distR="0" wp14:anchorId="0139FB9B" wp14:editId="287626FA">
            <wp:extent cx="5745708" cy="3642182"/>
            <wp:effectExtent l="0" t="0" r="0" b="0"/>
            <wp:docPr id="4" name="Picture 4" descr="C:\Users\pc\Desktop\Raspored stari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Raspored starij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708" cy="3642182"/>
                    </a:xfrm>
                    <a:prstGeom prst="rect">
                      <a:avLst/>
                    </a:prstGeom>
                    <a:noFill/>
                    <a:ln>
                      <a:noFill/>
                    </a:ln>
                  </pic:spPr>
                </pic:pic>
              </a:graphicData>
            </a:graphic>
          </wp:inline>
        </w:drawing>
      </w:r>
    </w:p>
    <w:p w:rsidR="003B4BC6" w:rsidRPr="000369DA" w:rsidRDefault="003B4BC6" w:rsidP="003B4BC6">
      <w:pPr>
        <w:tabs>
          <w:tab w:val="clear" w:pos="3899"/>
        </w:tabs>
        <w:ind w:firstLine="142"/>
        <w:jc w:val="center"/>
        <w:rPr>
          <w:rFonts w:ascii="Times New Roman" w:hAnsi="Times New Roman" w:cs="Times New Roman"/>
          <w:color w:val="000000" w:themeColor="text1"/>
          <w:u w:val="none"/>
        </w:rPr>
      </w:pPr>
    </w:p>
    <w:p w:rsidR="003B4BC6" w:rsidRPr="000369DA" w:rsidRDefault="003B4BC6" w:rsidP="003B4BC6">
      <w:pPr>
        <w:tabs>
          <w:tab w:val="clear" w:pos="3899"/>
        </w:tabs>
        <w:ind w:firstLine="708"/>
        <w:jc w:val="center"/>
        <w:rPr>
          <w:rFonts w:ascii="Times New Roman" w:hAnsi="Times New Roman" w:cs="Times New Roman"/>
          <w:color w:val="000000" w:themeColor="text1"/>
          <w:u w:val="none"/>
        </w:rPr>
      </w:pPr>
    </w:p>
    <w:p w:rsidR="003B4BC6" w:rsidRPr="000369DA" w:rsidRDefault="003B4BC6" w:rsidP="003B4BC6">
      <w:pPr>
        <w:tabs>
          <w:tab w:val="clear" w:pos="3899"/>
        </w:tabs>
        <w:ind w:firstLine="708"/>
        <w:jc w:val="center"/>
        <w:rPr>
          <w:rFonts w:ascii="Times New Roman" w:hAnsi="Times New Roman" w:cs="Times New Roman"/>
          <w:color w:val="000000" w:themeColor="text1"/>
          <w:u w:val="none"/>
        </w:rPr>
      </w:pPr>
    </w:p>
    <w:p w:rsidR="003B4BC6" w:rsidRPr="000369DA" w:rsidRDefault="003B4BC6" w:rsidP="003B4BC6">
      <w:pPr>
        <w:tabs>
          <w:tab w:val="clear" w:pos="3899"/>
        </w:tabs>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Распоред дежурства</w:t>
      </w:r>
    </w:p>
    <w:p w:rsidR="003B4BC6" w:rsidRPr="000369DA" w:rsidRDefault="003B4BC6" w:rsidP="003B4BC6">
      <w:pPr>
        <w:rPr>
          <w:rFonts w:ascii="Times New Roman" w:hAnsi="Times New Roman" w:cs="Times New Roman"/>
          <w:color w:val="000000" w:themeColor="text1"/>
          <w:u w:val="none"/>
          <w:lang w:val="sr-Cyrl-CS"/>
        </w:rPr>
      </w:pPr>
    </w:p>
    <w:tbl>
      <w:tblPr>
        <w:tblW w:w="9215" w:type="dxa"/>
        <w:jc w:val="center"/>
        <w:tblCellMar>
          <w:left w:w="70" w:type="dxa"/>
          <w:right w:w="70" w:type="dxa"/>
        </w:tblCellMar>
        <w:tblLook w:val="0000" w:firstRow="0" w:lastRow="0" w:firstColumn="0" w:lastColumn="0" w:noHBand="0" w:noVBand="0"/>
      </w:tblPr>
      <w:tblGrid>
        <w:gridCol w:w="1475"/>
        <w:gridCol w:w="1660"/>
        <w:gridCol w:w="1610"/>
        <w:gridCol w:w="1501"/>
        <w:gridCol w:w="1503"/>
        <w:gridCol w:w="1581"/>
      </w:tblGrid>
      <w:tr w:rsidR="000369DA" w:rsidRPr="000369DA" w:rsidTr="005F7EE2">
        <w:trPr>
          <w:trHeight w:val="827"/>
          <w:jc w:val="center"/>
        </w:trPr>
        <w:tc>
          <w:tcPr>
            <w:tcW w:w="9215" w:type="dxa"/>
            <w:gridSpan w:val="6"/>
            <w:tcBorders>
              <w:top w:val="nil"/>
              <w:left w:val="nil"/>
              <w:bottom w:val="single" w:sz="12" w:space="0" w:color="auto"/>
              <w:right w:val="nil"/>
            </w:tcBorders>
            <w:shd w:val="clear" w:color="auto" w:fill="auto"/>
            <w:noWrap/>
            <w:vAlign w:val="center"/>
          </w:tcPr>
          <w:p w:rsidR="003B4BC6" w:rsidRPr="000369DA" w:rsidRDefault="003B4BC6" w:rsidP="005F7EE2">
            <w:pPr>
              <w:jc w:val="center"/>
              <w:rPr>
                <w:rFonts w:ascii="Times New Roman" w:hAnsi="Times New Roman" w:cs="Times New Roman"/>
                <w:b w:val="0"/>
                <w:bCs/>
                <w:color w:val="000000" w:themeColor="text1"/>
              </w:rPr>
            </w:pPr>
            <w:r w:rsidRPr="000369DA">
              <w:rPr>
                <w:rFonts w:ascii="Times New Roman" w:hAnsi="Times New Roman" w:cs="Times New Roman"/>
                <w:b w:val="0"/>
                <w:bCs/>
                <w:color w:val="000000" w:themeColor="text1"/>
              </w:rPr>
              <w:t>ДЕЖУРСТВО ЗА НИЖУ СМЕНУ</w:t>
            </w:r>
          </w:p>
          <w:p w:rsidR="003B4BC6" w:rsidRPr="000369DA" w:rsidRDefault="003B4BC6" w:rsidP="005F7EE2">
            <w:pPr>
              <w:rPr>
                <w:rFonts w:ascii="Times New Roman" w:hAnsi="Times New Roman" w:cs="Times New Roman"/>
                <w:b w:val="0"/>
                <w:bCs/>
                <w:color w:val="000000" w:themeColor="text1"/>
              </w:rPr>
            </w:pPr>
          </w:p>
        </w:tc>
      </w:tr>
      <w:tr w:rsidR="000369DA" w:rsidRPr="000369DA" w:rsidTr="005F7EE2">
        <w:trPr>
          <w:trHeight w:val="680"/>
          <w:jc w:val="center"/>
        </w:trPr>
        <w:tc>
          <w:tcPr>
            <w:tcW w:w="1475" w:type="dxa"/>
            <w:tcBorders>
              <w:top w:val="single" w:sz="12" w:space="0" w:color="auto"/>
              <w:left w:val="single" w:sz="12" w:space="0" w:color="auto"/>
              <w:bottom w:val="single" w:sz="12" w:space="0" w:color="auto"/>
              <w:right w:val="single" w:sz="12" w:space="0" w:color="auto"/>
            </w:tcBorders>
            <w:shd w:val="clear" w:color="auto" w:fill="D6E3BC"/>
            <w:noWrap/>
            <w:vAlign w:val="bottom"/>
          </w:tcPr>
          <w:p w:rsidR="003B4BC6" w:rsidRPr="000369DA" w:rsidRDefault="003B4BC6" w:rsidP="005F7EE2">
            <w:pPr>
              <w:rPr>
                <w:rFonts w:ascii="Times New Roman" w:hAnsi="Times New Roman" w:cs="Times New Roman"/>
                <w:b w:val="0"/>
                <w:color w:val="000000" w:themeColor="text1"/>
                <w:u w:val="none"/>
              </w:rPr>
            </w:pPr>
          </w:p>
        </w:tc>
        <w:tc>
          <w:tcPr>
            <w:tcW w:w="1545" w:type="dxa"/>
            <w:tcBorders>
              <w:top w:val="single" w:sz="12" w:space="0" w:color="auto"/>
              <w:left w:val="nil"/>
              <w:bottom w:val="single" w:sz="12" w:space="0" w:color="auto"/>
              <w:right w:val="single" w:sz="12" w:space="0" w:color="auto"/>
            </w:tcBorders>
            <w:shd w:val="clear" w:color="auto" w:fill="D6E3BC"/>
            <w:noWrap/>
            <w:vAlign w:val="center"/>
          </w:tcPr>
          <w:p w:rsidR="003B4BC6" w:rsidRPr="000369DA" w:rsidRDefault="003B4BC6" w:rsidP="005F7EE2">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ПОНЕДЕЉАК</w:t>
            </w:r>
          </w:p>
        </w:tc>
        <w:tc>
          <w:tcPr>
            <w:tcW w:w="1610" w:type="dxa"/>
            <w:tcBorders>
              <w:top w:val="single" w:sz="12" w:space="0" w:color="auto"/>
              <w:left w:val="nil"/>
              <w:bottom w:val="single" w:sz="12" w:space="0" w:color="auto"/>
              <w:right w:val="single" w:sz="12" w:space="0" w:color="auto"/>
            </w:tcBorders>
            <w:shd w:val="clear" w:color="auto" w:fill="D6E3BC"/>
            <w:noWrap/>
            <w:vAlign w:val="center"/>
          </w:tcPr>
          <w:p w:rsidR="003B4BC6" w:rsidRPr="000369DA" w:rsidRDefault="003B4BC6" w:rsidP="005F7EE2">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УТОРАК</w:t>
            </w:r>
          </w:p>
        </w:tc>
        <w:tc>
          <w:tcPr>
            <w:tcW w:w="1501" w:type="dxa"/>
            <w:tcBorders>
              <w:top w:val="single" w:sz="12" w:space="0" w:color="auto"/>
              <w:left w:val="nil"/>
              <w:bottom w:val="single" w:sz="12" w:space="0" w:color="auto"/>
              <w:right w:val="single" w:sz="12" w:space="0" w:color="auto"/>
            </w:tcBorders>
            <w:shd w:val="clear" w:color="auto" w:fill="D6E3BC"/>
            <w:noWrap/>
            <w:vAlign w:val="center"/>
          </w:tcPr>
          <w:p w:rsidR="003B4BC6" w:rsidRPr="000369DA" w:rsidRDefault="003B4BC6" w:rsidP="005F7EE2">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СРЕДА</w:t>
            </w:r>
          </w:p>
        </w:tc>
        <w:tc>
          <w:tcPr>
            <w:tcW w:w="1503" w:type="dxa"/>
            <w:tcBorders>
              <w:top w:val="single" w:sz="12" w:space="0" w:color="auto"/>
              <w:left w:val="nil"/>
              <w:bottom w:val="single" w:sz="12" w:space="0" w:color="auto"/>
              <w:right w:val="single" w:sz="12" w:space="0" w:color="auto"/>
            </w:tcBorders>
            <w:shd w:val="clear" w:color="auto" w:fill="D6E3BC"/>
            <w:noWrap/>
            <w:vAlign w:val="center"/>
          </w:tcPr>
          <w:p w:rsidR="003B4BC6" w:rsidRPr="000369DA" w:rsidRDefault="003B4BC6" w:rsidP="005F7EE2">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ЧЕТВРТАК</w:t>
            </w:r>
          </w:p>
        </w:tc>
        <w:tc>
          <w:tcPr>
            <w:tcW w:w="1581" w:type="dxa"/>
            <w:tcBorders>
              <w:top w:val="single" w:sz="12" w:space="0" w:color="auto"/>
              <w:left w:val="nil"/>
              <w:bottom w:val="single" w:sz="12" w:space="0" w:color="auto"/>
              <w:right w:val="single" w:sz="12" w:space="0" w:color="auto"/>
            </w:tcBorders>
            <w:shd w:val="clear" w:color="auto" w:fill="D6E3BC"/>
            <w:noWrap/>
            <w:vAlign w:val="center"/>
          </w:tcPr>
          <w:p w:rsidR="003B4BC6" w:rsidRPr="000369DA" w:rsidRDefault="003B4BC6" w:rsidP="005F7EE2">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ПЕТАК</w:t>
            </w:r>
          </w:p>
        </w:tc>
      </w:tr>
      <w:tr w:rsidR="000369DA" w:rsidRPr="000369DA" w:rsidTr="005F7EE2">
        <w:trPr>
          <w:trHeight w:val="899"/>
          <w:jc w:val="center"/>
        </w:trPr>
        <w:tc>
          <w:tcPr>
            <w:tcW w:w="1475" w:type="dxa"/>
            <w:tcBorders>
              <w:top w:val="nil"/>
              <w:left w:val="single" w:sz="12" w:space="0" w:color="auto"/>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Главни дежурни</w:t>
            </w:r>
          </w:p>
        </w:tc>
        <w:tc>
          <w:tcPr>
            <w:tcW w:w="1545" w:type="dxa"/>
            <w:tcBorders>
              <w:top w:val="nil"/>
              <w:left w:val="nil"/>
              <w:bottom w:val="single" w:sz="12" w:space="0" w:color="auto"/>
              <w:right w:val="single" w:sz="12" w:space="0" w:color="auto"/>
            </w:tcBorders>
            <w:shd w:val="clear" w:color="auto" w:fill="auto"/>
            <w:vAlign w:val="center"/>
          </w:tcPr>
          <w:p w:rsidR="003B4BC6" w:rsidRPr="000369DA" w:rsidRDefault="00E905F6"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Мијатов Александра</w:t>
            </w:r>
          </w:p>
        </w:tc>
        <w:tc>
          <w:tcPr>
            <w:tcW w:w="1610" w:type="dxa"/>
            <w:tcBorders>
              <w:top w:val="nil"/>
              <w:left w:val="nil"/>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w:t>
            </w:r>
            <w:r w:rsidR="00E905F6" w:rsidRPr="000369DA">
              <w:rPr>
                <w:rFonts w:ascii="Times New Roman" w:hAnsi="Times New Roman" w:cs="Times New Roman"/>
                <w:b w:val="0"/>
                <w:color w:val="000000" w:themeColor="text1"/>
                <w:u w:val="none"/>
                <w:lang w:val="sr-Cyrl-CS"/>
              </w:rPr>
              <w:t>Абрамовић Смиља</w:t>
            </w:r>
          </w:p>
        </w:tc>
        <w:tc>
          <w:tcPr>
            <w:tcW w:w="1501" w:type="dxa"/>
            <w:tcBorders>
              <w:top w:val="nil"/>
              <w:left w:val="nil"/>
              <w:bottom w:val="single" w:sz="12" w:space="0" w:color="auto"/>
              <w:right w:val="single" w:sz="12" w:space="0" w:color="auto"/>
            </w:tcBorders>
            <w:shd w:val="clear" w:color="auto" w:fill="auto"/>
            <w:noWrap/>
            <w:vAlign w:val="center"/>
          </w:tcPr>
          <w:p w:rsidR="004641F9" w:rsidRPr="000369DA" w:rsidRDefault="004641F9" w:rsidP="004641F9">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Бојић</w:t>
            </w:r>
          </w:p>
          <w:p w:rsidR="003B4BC6" w:rsidRPr="000369DA" w:rsidRDefault="004641F9" w:rsidP="004641F9">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Јадранка</w:t>
            </w:r>
          </w:p>
        </w:tc>
        <w:tc>
          <w:tcPr>
            <w:tcW w:w="1503" w:type="dxa"/>
            <w:tcBorders>
              <w:top w:val="nil"/>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Радованчев Марица</w:t>
            </w:r>
          </w:p>
        </w:tc>
        <w:tc>
          <w:tcPr>
            <w:tcW w:w="1581" w:type="dxa"/>
            <w:tcBorders>
              <w:top w:val="nil"/>
              <w:left w:val="nil"/>
              <w:bottom w:val="single" w:sz="12" w:space="0" w:color="auto"/>
              <w:right w:val="single" w:sz="12" w:space="0" w:color="auto"/>
            </w:tcBorders>
            <w:shd w:val="clear" w:color="auto" w:fill="auto"/>
            <w:noWrap/>
            <w:vAlign w:val="center"/>
          </w:tcPr>
          <w:p w:rsidR="003B4BC6" w:rsidRPr="000369DA" w:rsidRDefault="004641F9"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Балабан Мирјана</w:t>
            </w:r>
          </w:p>
        </w:tc>
      </w:tr>
      <w:tr w:rsidR="000369DA" w:rsidRPr="000369DA" w:rsidTr="005F7EE2">
        <w:trPr>
          <w:trHeight w:val="782"/>
          <w:jc w:val="center"/>
        </w:trPr>
        <w:tc>
          <w:tcPr>
            <w:tcW w:w="1475" w:type="dxa"/>
            <w:tcBorders>
              <w:top w:val="nil"/>
              <w:left w:val="single" w:sz="12" w:space="0" w:color="auto"/>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Дежурни - хол, мокри чвор</w:t>
            </w:r>
          </w:p>
        </w:tc>
        <w:tc>
          <w:tcPr>
            <w:tcW w:w="1545" w:type="dxa"/>
            <w:tcBorders>
              <w:top w:val="nil"/>
              <w:left w:val="nil"/>
              <w:bottom w:val="single" w:sz="12" w:space="0" w:color="auto"/>
              <w:right w:val="single" w:sz="12" w:space="0" w:color="auto"/>
            </w:tcBorders>
            <w:shd w:val="clear" w:color="auto" w:fill="auto"/>
            <w:noWrap/>
            <w:vAlign w:val="center"/>
          </w:tcPr>
          <w:p w:rsidR="003B4BC6" w:rsidRPr="000369DA" w:rsidRDefault="003B4BC6" w:rsidP="005F7EE2">
            <w:pPr>
              <w:jc w:val="center"/>
              <w:rPr>
                <w:rFonts w:ascii="Times New Roman" w:hAnsi="Times New Roman" w:cs="Times New Roman"/>
                <w:b w:val="0"/>
                <w:color w:val="000000" w:themeColor="text1"/>
                <w:u w:val="none"/>
                <w:lang w:val="sr-Latn-RS"/>
              </w:rPr>
            </w:pPr>
          </w:p>
          <w:p w:rsidR="003B4BC6" w:rsidRPr="000369DA" w:rsidRDefault="00E905F6" w:rsidP="005F7EE2">
            <w:pPr>
              <w:jc w:val="center"/>
              <w:rPr>
                <w:rFonts w:ascii="Times New Roman" w:hAnsi="Times New Roman" w:cs="Times New Roman"/>
                <w:b w:val="0"/>
                <w:color w:val="000000" w:themeColor="text1"/>
                <w:u w:val="none"/>
                <w:lang w:val="sr-Latn-RS"/>
              </w:rPr>
            </w:pPr>
            <w:r w:rsidRPr="000369DA">
              <w:rPr>
                <w:rFonts w:ascii="Times New Roman" w:hAnsi="Times New Roman" w:cs="Times New Roman"/>
                <w:b w:val="0"/>
                <w:color w:val="000000" w:themeColor="text1"/>
                <w:u w:val="none"/>
                <w:lang w:val="sr-Cyrl-CS"/>
              </w:rPr>
              <w:t>Младеновић Горица</w:t>
            </w:r>
          </w:p>
        </w:tc>
        <w:tc>
          <w:tcPr>
            <w:tcW w:w="1610" w:type="dxa"/>
            <w:tcBorders>
              <w:top w:val="nil"/>
              <w:left w:val="nil"/>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Родић</w:t>
            </w:r>
          </w:p>
          <w:p w:rsidR="003B4BC6" w:rsidRPr="000369DA" w:rsidRDefault="003B4BC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Драгица  </w:t>
            </w:r>
          </w:p>
        </w:tc>
        <w:tc>
          <w:tcPr>
            <w:tcW w:w="1501" w:type="dxa"/>
            <w:tcBorders>
              <w:top w:val="nil"/>
              <w:left w:val="nil"/>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Грујић Новковић Александра</w:t>
            </w:r>
          </w:p>
        </w:tc>
        <w:tc>
          <w:tcPr>
            <w:tcW w:w="1503" w:type="dxa"/>
            <w:tcBorders>
              <w:top w:val="nil"/>
              <w:left w:val="nil"/>
              <w:bottom w:val="single" w:sz="12" w:space="0" w:color="auto"/>
              <w:right w:val="single" w:sz="12" w:space="0" w:color="auto"/>
            </w:tcBorders>
            <w:shd w:val="clear" w:color="auto" w:fill="auto"/>
            <w:vAlign w:val="center"/>
          </w:tcPr>
          <w:p w:rsidR="003B4BC6" w:rsidRPr="000369DA" w:rsidRDefault="004641F9" w:rsidP="004641F9">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Шиповац Данијела </w:t>
            </w:r>
          </w:p>
        </w:tc>
        <w:tc>
          <w:tcPr>
            <w:tcW w:w="1581" w:type="dxa"/>
            <w:tcBorders>
              <w:top w:val="nil"/>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Михајлов Весна</w:t>
            </w:r>
          </w:p>
        </w:tc>
      </w:tr>
      <w:tr w:rsidR="000369DA" w:rsidRPr="000369DA" w:rsidTr="005F7EE2">
        <w:trPr>
          <w:trHeight w:val="872"/>
          <w:jc w:val="center"/>
        </w:trPr>
        <w:tc>
          <w:tcPr>
            <w:tcW w:w="1475" w:type="dxa"/>
            <w:tcBorders>
              <w:top w:val="nil"/>
              <w:left w:val="single" w:sz="12" w:space="0" w:color="auto"/>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Дежурни - спрат</w:t>
            </w:r>
          </w:p>
        </w:tc>
        <w:tc>
          <w:tcPr>
            <w:tcW w:w="1545" w:type="dxa"/>
            <w:tcBorders>
              <w:top w:val="nil"/>
              <w:left w:val="nil"/>
              <w:bottom w:val="single" w:sz="12" w:space="0" w:color="auto"/>
              <w:right w:val="single" w:sz="12" w:space="0" w:color="auto"/>
            </w:tcBorders>
            <w:shd w:val="clear" w:color="auto" w:fill="auto"/>
            <w:vAlign w:val="center"/>
          </w:tcPr>
          <w:p w:rsidR="003B4BC6" w:rsidRPr="000369DA" w:rsidRDefault="00E905F6"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Гргић Дајана (замена)</w:t>
            </w:r>
          </w:p>
        </w:tc>
        <w:tc>
          <w:tcPr>
            <w:tcW w:w="1610" w:type="dxa"/>
            <w:tcBorders>
              <w:top w:val="nil"/>
              <w:left w:val="nil"/>
              <w:bottom w:val="single" w:sz="12" w:space="0" w:color="auto"/>
              <w:right w:val="single" w:sz="12" w:space="0" w:color="auto"/>
            </w:tcBorders>
            <w:shd w:val="clear" w:color="auto" w:fill="auto"/>
            <w:vAlign w:val="center"/>
          </w:tcPr>
          <w:p w:rsidR="003B4BC6" w:rsidRPr="000369DA" w:rsidRDefault="00627F6A"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Слијепчевић Александра</w:t>
            </w:r>
          </w:p>
        </w:tc>
        <w:tc>
          <w:tcPr>
            <w:tcW w:w="1501" w:type="dxa"/>
            <w:tcBorders>
              <w:top w:val="nil"/>
              <w:left w:val="nil"/>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Николић Валентина</w:t>
            </w:r>
          </w:p>
        </w:tc>
        <w:tc>
          <w:tcPr>
            <w:tcW w:w="1503" w:type="dxa"/>
            <w:tcBorders>
              <w:top w:val="nil"/>
              <w:left w:val="nil"/>
              <w:bottom w:val="single" w:sz="12" w:space="0" w:color="auto"/>
              <w:right w:val="single" w:sz="12" w:space="0" w:color="auto"/>
            </w:tcBorders>
            <w:shd w:val="clear" w:color="auto" w:fill="auto"/>
            <w:vAlign w:val="center"/>
          </w:tcPr>
          <w:p w:rsidR="003B4BC6" w:rsidRPr="000369DA" w:rsidRDefault="004641F9" w:rsidP="004641F9">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Пршић Вујичин Бранислава </w:t>
            </w:r>
          </w:p>
        </w:tc>
        <w:tc>
          <w:tcPr>
            <w:tcW w:w="1581" w:type="dxa"/>
            <w:tcBorders>
              <w:top w:val="nil"/>
              <w:left w:val="nil"/>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Вероучитељ</w:t>
            </w:r>
          </w:p>
        </w:tc>
      </w:tr>
      <w:tr w:rsidR="003B4BC6" w:rsidRPr="000369DA" w:rsidTr="005F7EE2">
        <w:trPr>
          <w:trHeight w:val="872"/>
          <w:jc w:val="center"/>
        </w:trPr>
        <w:tc>
          <w:tcPr>
            <w:tcW w:w="1475" w:type="dxa"/>
            <w:tcBorders>
              <w:top w:val="nil"/>
              <w:left w:val="single" w:sz="12" w:space="0" w:color="auto"/>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Дежурни -  главни улаз</w:t>
            </w:r>
          </w:p>
        </w:tc>
        <w:tc>
          <w:tcPr>
            <w:tcW w:w="1545" w:type="dxa"/>
            <w:tcBorders>
              <w:top w:val="nil"/>
              <w:left w:val="nil"/>
              <w:bottom w:val="single" w:sz="12" w:space="0" w:color="auto"/>
              <w:right w:val="single" w:sz="12" w:space="0" w:color="auto"/>
            </w:tcBorders>
            <w:shd w:val="clear" w:color="auto" w:fill="auto"/>
            <w:noWrap/>
            <w:vAlign w:val="center"/>
          </w:tcPr>
          <w:p w:rsidR="003B4BC6" w:rsidRPr="000369DA" w:rsidRDefault="00E905F6"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Мијатов Александра</w:t>
            </w:r>
          </w:p>
        </w:tc>
        <w:tc>
          <w:tcPr>
            <w:tcW w:w="1610" w:type="dxa"/>
            <w:tcBorders>
              <w:top w:val="nil"/>
              <w:left w:val="nil"/>
              <w:bottom w:val="single" w:sz="12" w:space="0" w:color="auto"/>
              <w:right w:val="single" w:sz="12" w:space="0" w:color="auto"/>
            </w:tcBorders>
            <w:shd w:val="clear" w:color="auto" w:fill="auto"/>
            <w:noWrap/>
            <w:vAlign w:val="center"/>
          </w:tcPr>
          <w:p w:rsidR="003B4BC6" w:rsidRPr="000369DA" w:rsidRDefault="00627F6A"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Абрамовић Смиља</w:t>
            </w:r>
          </w:p>
        </w:tc>
        <w:tc>
          <w:tcPr>
            <w:tcW w:w="1501" w:type="dxa"/>
            <w:tcBorders>
              <w:top w:val="nil"/>
              <w:left w:val="nil"/>
              <w:bottom w:val="single" w:sz="12" w:space="0" w:color="auto"/>
              <w:right w:val="single" w:sz="12" w:space="0" w:color="auto"/>
            </w:tcBorders>
            <w:shd w:val="clear" w:color="auto" w:fill="auto"/>
            <w:vAlign w:val="center"/>
          </w:tcPr>
          <w:p w:rsidR="004641F9" w:rsidRPr="000369DA" w:rsidRDefault="004641F9" w:rsidP="004641F9">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Бојић</w:t>
            </w:r>
          </w:p>
          <w:p w:rsidR="003B4BC6" w:rsidRPr="000369DA" w:rsidRDefault="004641F9" w:rsidP="004641F9">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Јадранка</w:t>
            </w:r>
          </w:p>
        </w:tc>
        <w:tc>
          <w:tcPr>
            <w:tcW w:w="1503" w:type="dxa"/>
            <w:tcBorders>
              <w:top w:val="nil"/>
              <w:left w:val="nil"/>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Радованчев Марица</w:t>
            </w:r>
          </w:p>
        </w:tc>
        <w:tc>
          <w:tcPr>
            <w:tcW w:w="1581" w:type="dxa"/>
            <w:tcBorders>
              <w:top w:val="nil"/>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Јарковачки Гордана   </w:t>
            </w:r>
          </w:p>
        </w:tc>
      </w:tr>
    </w:tbl>
    <w:p w:rsidR="003B4BC6" w:rsidRPr="000369DA" w:rsidRDefault="003B4BC6" w:rsidP="003B4BC6">
      <w:pPr>
        <w:rPr>
          <w:rFonts w:ascii="Times New Roman" w:hAnsi="Times New Roman" w:cs="Times New Roman"/>
          <w:b w:val="0"/>
          <w:color w:val="000000" w:themeColor="text1"/>
          <w:u w:val="none"/>
        </w:rPr>
      </w:pPr>
    </w:p>
    <w:p w:rsidR="003B4BC6" w:rsidRPr="000369DA" w:rsidRDefault="003B4BC6" w:rsidP="003B4BC6">
      <w:pPr>
        <w:rPr>
          <w:rFonts w:ascii="Times New Roman" w:hAnsi="Times New Roman" w:cs="Times New Roman"/>
          <w:b w:val="0"/>
          <w:color w:val="000000" w:themeColor="text1"/>
          <w:u w:val="none"/>
        </w:rPr>
      </w:pPr>
    </w:p>
    <w:p w:rsidR="003B4BC6" w:rsidRPr="000369DA" w:rsidRDefault="003B4BC6" w:rsidP="003B4BC6">
      <w:pPr>
        <w:rPr>
          <w:rFonts w:ascii="Times New Roman" w:hAnsi="Times New Roman" w:cs="Times New Roman"/>
          <w:b w:val="0"/>
          <w:color w:val="000000" w:themeColor="text1"/>
          <w:u w:val="none"/>
        </w:rPr>
      </w:pPr>
    </w:p>
    <w:p w:rsidR="003B4BC6" w:rsidRPr="000369DA" w:rsidRDefault="003B4BC6" w:rsidP="003B4BC6">
      <w:pPr>
        <w:rPr>
          <w:rFonts w:ascii="Times New Roman" w:hAnsi="Times New Roman" w:cs="Times New Roman"/>
          <w:b w:val="0"/>
          <w:color w:val="000000" w:themeColor="text1"/>
          <w:u w:val="none"/>
        </w:rPr>
      </w:pPr>
    </w:p>
    <w:p w:rsidR="003B4BC6" w:rsidRPr="000369DA" w:rsidRDefault="003B4BC6" w:rsidP="003B4BC6">
      <w:pPr>
        <w:rPr>
          <w:rFonts w:ascii="Times New Roman" w:hAnsi="Times New Roman" w:cs="Times New Roman"/>
          <w:b w:val="0"/>
          <w:color w:val="000000" w:themeColor="text1"/>
          <w:u w:val="none"/>
        </w:rPr>
      </w:pPr>
    </w:p>
    <w:tbl>
      <w:tblPr>
        <w:tblW w:w="9924" w:type="dxa"/>
        <w:jc w:val="center"/>
        <w:tblCellMar>
          <w:left w:w="70" w:type="dxa"/>
          <w:right w:w="70" w:type="dxa"/>
        </w:tblCellMar>
        <w:tblLook w:val="0000" w:firstRow="0" w:lastRow="0" w:firstColumn="0" w:lastColumn="0" w:noHBand="0" w:noVBand="0"/>
      </w:tblPr>
      <w:tblGrid>
        <w:gridCol w:w="1500"/>
        <w:gridCol w:w="1763"/>
        <w:gridCol w:w="2163"/>
        <w:gridCol w:w="1512"/>
        <w:gridCol w:w="1677"/>
        <w:gridCol w:w="1636"/>
      </w:tblGrid>
      <w:tr w:rsidR="000369DA" w:rsidRPr="000369DA" w:rsidTr="005F7EE2">
        <w:trPr>
          <w:trHeight w:val="816"/>
          <w:jc w:val="center"/>
        </w:trPr>
        <w:tc>
          <w:tcPr>
            <w:tcW w:w="9924" w:type="dxa"/>
            <w:gridSpan w:val="6"/>
            <w:tcBorders>
              <w:top w:val="nil"/>
              <w:left w:val="nil"/>
              <w:bottom w:val="single" w:sz="12" w:space="0" w:color="auto"/>
              <w:right w:val="nil"/>
            </w:tcBorders>
            <w:shd w:val="clear" w:color="auto" w:fill="auto"/>
            <w:noWrap/>
            <w:vAlign w:val="center"/>
          </w:tcPr>
          <w:p w:rsidR="003B4BC6" w:rsidRPr="000369DA" w:rsidRDefault="003B4BC6" w:rsidP="005F7EE2">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ДЕЖУРСТВО ЗА ВИШУ СМЕНУ</w:t>
            </w:r>
          </w:p>
        </w:tc>
      </w:tr>
      <w:tr w:rsidR="000369DA" w:rsidRPr="000369DA" w:rsidTr="005F7EE2">
        <w:trPr>
          <w:trHeight w:val="671"/>
          <w:jc w:val="center"/>
        </w:trPr>
        <w:tc>
          <w:tcPr>
            <w:tcW w:w="1500" w:type="dxa"/>
            <w:tcBorders>
              <w:top w:val="single" w:sz="12" w:space="0" w:color="auto"/>
              <w:left w:val="single" w:sz="12" w:space="0" w:color="auto"/>
              <w:bottom w:val="single" w:sz="12" w:space="0" w:color="auto"/>
              <w:right w:val="single" w:sz="12" w:space="0" w:color="auto"/>
            </w:tcBorders>
            <w:shd w:val="clear" w:color="auto" w:fill="C2D69B"/>
            <w:noWrap/>
            <w:vAlign w:val="bottom"/>
          </w:tcPr>
          <w:p w:rsidR="003B4BC6" w:rsidRPr="000369DA" w:rsidRDefault="003B4BC6" w:rsidP="005F7EE2">
            <w:pPr>
              <w:jc w:val="center"/>
              <w:rPr>
                <w:rFonts w:ascii="Times New Roman" w:hAnsi="Times New Roman" w:cs="Times New Roman"/>
                <w:b w:val="0"/>
                <w:color w:val="000000" w:themeColor="text1"/>
                <w:u w:val="none"/>
              </w:rPr>
            </w:pPr>
          </w:p>
        </w:tc>
        <w:tc>
          <w:tcPr>
            <w:tcW w:w="1763" w:type="dxa"/>
            <w:tcBorders>
              <w:top w:val="single" w:sz="12" w:space="0" w:color="auto"/>
              <w:left w:val="nil"/>
              <w:bottom w:val="single" w:sz="12" w:space="0" w:color="auto"/>
              <w:right w:val="single" w:sz="12" w:space="0" w:color="auto"/>
            </w:tcBorders>
            <w:shd w:val="clear" w:color="auto" w:fill="C2D69B"/>
            <w:noWrap/>
            <w:vAlign w:val="center"/>
          </w:tcPr>
          <w:p w:rsidR="003B4BC6" w:rsidRPr="000369DA" w:rsidRDefault="003B4BC6" w:rsidP="005F7EE2">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ПОНЕДЕЉАК</w:t>
            </w:r>
          </w:p>
        </w:tc>
        <w:tc>
          <w:tcPr>
            <w:tcW w:w="1836" w:type="dxa"/>
            <w:tcBorders>
              <w:top w:val="single" w:sz="12" w:space="0" w:color="auto"/>
              <w:left w:val="nil"/>
              <w:bottom w:val="single" w:sz="12" w:space="0" w:color="auto"/>
              <w:right w:val="single" w:sz="12" w:space="0" w:color="auto"/>
            </w:tcBorders>
            <w:shd w:val="clear" w:color="auto" w:fill="C2D69B"/>
            <w:noWrap/>
            <w:vAlign w:val="center"/>
          </w:tcPr>
          <w:p w:rsidR="003B4BC6" w:rsidRPr="000369DA" w:rsidRDefault="003B4BC6" w:rsidP="005F7EE2">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УТОРАК</w:t>
            </w:r>
          </w:p>
        </w:tc>
        <w:tc>
          <w:tcPr>
            <w:tcW w:w="1512" w:type="dxa"/>
            <w:tcBorders>
              <w:top w:val="single" w:sz="12" w:space="0" w:color="auto"/>
              <w:left w:val="nil"/>
              <w:bottom w:val="single" w:sz="12" w:space="0" w:color="auto"/>
              <w:right w:val="single" w:sz="12" w:space="0" w:color="auto"/>
            </w:tcBorders>
            <w:shd w:val="clear" w:color="auto" w:fill="C2D69B"/>
            <w:noWrap/>
            <w:vAlign w:val="center"/>
          </w:tcPr>
          <w:p w:rsidR="003B4BC6" w:rsidRPr="000369DA" w:rsidRDefault="003B4BC6" w:rsidP="005F7EE2">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СРЕДА</w:t>
            </w:r>
          </w:p>
        </w:tc>
        <w:tc>
          <w:tcPr>
            <w:tcW w:w="1677" w:type="dxa"/>
            <w:tcBorders>
              <w:top w:val="single" w:sz="12" w:space="0" w:color="auto"/>
              <w:left w:val="nil"/>
              <w:bottom w:val="single" w:sz="12" w:space="0" w:color="auto"/>
              <w:right w:val="single" w:sz="12" w:space="0" w:color="auto"/>
            </w:tcBorders>
            <w:shd w:val="clear" w:color="auto" w:fill="C2D69B"/>
            <w:noWrap/>
            <w:vAlign w:val="center"/>
          </w:tcPr>
          <w:p w:rsidR="003B4BC6" w:rsidRPr="000369DA" w:rsidRDefault="003B4BC6" w:rsidP="005F7EE2">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ЧЕТВРТАК</w:t>
            </w:r>
          </w:p>
        </w:tc>
        <w:tc>
          <w:tcPr>
            <w:tcW w:w="1636" w:type="dxa"/>
            <w:tcBorders>
              <w:top w:val="single" w:sz="12" w:space="0" w:color="auto"/>
              <w:left w:val="nil"/>
              <w:bottom w:val="single" w:sz="12" w:space="0" w:color="auto"/>
              <w:right w:val="single" w:sz="12" w:space="0" w:color="auto"/>
            </w:tcBorders>
            <w:shd w:val="clear" w:color="auto" w:fill="C2D69B"/>
            <w:noWrap/>
            <w:vAlign w:val="center"/>
          </w:tcPr>
          <w:p w:rsidR="003B4BC6" w:rsidRPr="000369DA" w:rsidRDefault="003B4BC6" w:rsidP="005F7EE2">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ПЕТАК</w:t>
            </w:r>
          </w:p>
        </w:tc>
      </w:tr>
      <w:tr w:rsidR="000369DA" w:rsidRPr="000369DA" w:rsidTr="005F7EE2">
        <w:trPr>
          <w:trHeight w:val="846"/>
          <w:jc w:val="center"/>
        </w:trPr>
        <w:tc>
          <w:tcPr>
            <w:tcW w:w="1500" w:type="dxa"/>
            <w:tcBorders>
              <w:top w:val="nil"/>
              <w:left w:val="single" w:sz="12" w:space="0" w:color="auto"/>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Главни дежурни</w:t>
            </w:r>
          </w:p>
        </w:tc>
        <w:tc>
          <w:tcPr>
            <w:tcW w:w="1763" w:type="dxa"/>
            <w:tcBorders>
              <w:top w:val="nil"/>
              <w:left w:val="nil"/>
              <w:bottom w:val="single" w:sz="12" w:space="0" w:color="auto"/>
              <w:right w:val="single" w:sz="12" w:space="0" w:color="auto"/>
            </w:tcBorders>
            <w:shd w:val="clear" w:color="auto" w:fill="auto"/>
            <w:vAlign w:val="center"/>
          </w:tcPr>
          <w:p w:rsidR="003B4BC6" w:rsidRPr="000369DA" w:rsidRDefault="004641F9" w:rsidP="004641F9">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Александра Мимић </w:t>
            </w:r>
          </w:p>
        </w:tc>
        <w:tc>
          <w:tcPr>
            <w:tcW w:w="1836" w:type="dxa"/>
            <w:tcBorders>
              <w:top w:val="nil"/>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Данијела Грбин</w:t>
            </w:r>
          </w:p>
        </w:tc>
        <w:tc>
          <w:tcPr>
            <w:tcW w:w="1512" w:type="dxa"/>
            <w:tcBorders>
              <w:top w:val="nil"/>
              <w:left w:val="nil"/>
              <w:bottom w:val="single" w:sz="12" w:space="0" w:color="auto"/>
              <w:right w:val="single" w:sz="12" w:space="0" w:color="auto"/>
            </w:tcBorders>
            <w:shd w:val="clear" w:color="auto" w:fill="auto"/>
            <w:noWrap/>
            <w:vAlign w:val="center"/>
          </w:tcPr>
          <w:p w:rsidR="003B4BC6" w:rsidRPr="000369DA" w:rsidRDefault="004641F9"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Јелена Халупа</w:t>
            </w:r>
          </w:p>
        </w:tc>
        <w:tc>
          <w:tcPr>
            <w:tcW w:w="1677" w:type="dxa"/>
            <w:tcBorders>
              <w:top w:val="nil"/>
              <w:left w:val="nil"/>
              <w:bottom w:val="single" w:sz="12" w:space="0" w:color="auto"/>
              <w:right w:val="single" w:sz="12" w:space="0" w:color="auto"/>
            </w:tcBorders>
            <w:shd w:val="clear" w:color="auto" w:fill="auto"/>
            <w:vAlign w:val="center"/>
          </w:tcPr>
          <w:p w:rsidR="003B4BC6" w:rsidRPr="000369DA" w:rsidRDefault="004641F9" w:rsidP="004641F9">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Весна Бекић</w:t>
            </w:r>
            <w:r w:rsidRPr="000369DA">
              <w:rPr>
                <w:rFonts w:ascii="Times New Roman" w:hAnsi="Times New Roman" w:cs="Times New Roman"/>
                <w:b w:val="0"/>
                <w:color w:val="000000" w:themeColor="text1"/>
                <w:u w:val="none"/>
              </w:rPr>
              <w:t xml:space="preserve"> </w:t>
            </w:r>
          </w:p>
        </w:tc>
        <w:tc>
          <w:tcPr>
            <w:tcW w:w="1636" w:type="dxa"/>
            <w:tcBorders>
              <w:top w:val="nil"/>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Балабан Мирјана</w:t>
            </w:r>
          </w:p>
        </w:tc>
      </w:tr>
      <w:tr w:rsidR="000369DA" w:rsidRPr="000369DA" w:rsidTr="005F7EE2">
        <w:trPr>
          <w:trHeight w:val="671"/>
          <w:jc w:val="center"/>
        </w:trPr>
        <w:tc>
          <w:tcPr>
            <w:tcW w:w="1500" w:type="dxa"/>
            <w:tcBorders>
              <w:top w:val="nil"/>
              <w:left w:val="single" w:sz="12" w:space="0" w:color="auto"/>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Хол, мокри чвор</w:t>
            </w:r>
          </w:p>
        </w:tc>
        <w:tc>
          <w:tcPr>
            <w:tcW w:w="1763" w:type="dxa"/>
            <w:tcBorders>
              <w:top w:val="nil"/>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Стокић Бојан</w:t>
            </w:r>
          </w:p>
        </w:tc>
        <w:tc>
          <w:tcPr>
            <w:tcW w:w="1836" w:type="dxa"/>
            <w:tcBorders>
              <w:top w:val="nil"/>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Снежана Боканић</w:t>
            </w:r>
          </w:p>
        </w:tc>
        <w:tc>
          <w:tcPr>
            <w:tcW w:w="1512" w:type="dxa"/>
            <w:tcBorders>
              <w:top w:val="nil"/>
              <w:left w:val="nil"/>
              <w:bottom w:val="single" w:sz="12" w:space="0" w:color="auto"/>
              <w:right w:val="single" w:sz="12" w:space="0" w:color="auto"/>
            </w:tcBorders>
            <w:shd w:val="clear" w:color="auto" w:fill="auto"/>
            <w:noWrap/>
            <w:vAlign w:val="center"/>
          </w:tcPr>
          <w:p w:rsidR="003B4BC6" w:rsidRPr="000369DA" w:rsidRDefault="004641F9" w:rsidP="004641F9">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 xml:space="preserve"> Снежана Анђеловић </w:t>
            </w:r>
            <w:r w:rsidRPr="000369DA">
              <w:rPr>
                <w:rFonts w:ascii="Times New Roman" w:hAnsi="Times New Roman" w:cs="Times New Roman"/>
                <w:b w:val="0"/>
                <w:color w:val="000000" w:themeColor="text1"/>
                <w:u w:val="none"/>
                <w:lang w:val="sr-Cyrl-RS"/>
              </w:rPr>
              <w:t>/ Ана Кајловиц</w:t>
            </w:r>
          </w:p>
        </w:tc>
        <w:tc>
          <w:tcPr>
            <w:tcW w:w="1677" w:type="dxa"/>
            <w:tcBorders>
              <w:top w:val="nil"/>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Нада Тот</w:t>
            </w:r>
          </w:p>
        </w:tc>
        <w:tc>
          <w:tcPr>
            <w:tcW w:w="1636" w:type="dxa"/>
            <w:tcBorders>
              <w:top w:val="nil"/>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Марија Поповић</w:t>
            </w:r>
          </w:p>
        </w:tc>
      </w:tr>
      <w:tr w:rsidR="000369DA" w:rsidRPr="000369DA" w:rsidTr="005F7EE2">
        <w:trPr>
          <w:trHeight w:val="862"/>
          <w:jc w:val="center"/>
        </w:trPr>
        <w:tc>
          <w:tcPr>
            <w:tcW w:w="1500" w:type="dxa"/>
            <w:tcBorders>
              <w:top w:val="nil"/>
              <w:left w:val="single" w:sz="12" w:space="0" w:color="auto"/>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Анекс</w:t>
            </w:r>
          </w:p>
        </w:tc>
        <w:tc>
          <w:tcPr>
            <w:tcW w:w="1763" w:type="dxa"/>
            <w:tcBorders>
              <w:top w:val="nil"/>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Данијела Ратков Жебељан</w:t>
            </w:r>
          </w:p>
        </w:tc>
        <w:tc>
          <w:tcPr>
            <w:tcW w:w="1836" w:type="dxa"/>
            <w:tcBorders>
              <w:top w:val="nil"/>
              <w:left w:val="nil"/>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Снежана Стојанчевић</w:t>
            </w:r>
          </w:p>
        </w:tc>
        <w:tc>
          <w:tcPr>
            <w:tcW w:w="1512" w:type="dxa"/>
            <w:tcBorders>
              <w:top w:val="nil"/>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Драгана Стевановић</w:t>
            </w:r>
          </w:p>
        </w:tc>
        <w:tc>
          <w:tcPr>
            <w:tcW w:w="1677" w:type="dxa"/>
            <w:tcBorders>
              <w:top w:val="nil"/>
              <w:left w:val="nil"/>
              <w:bottom w:val="single" w:sz="12" w:space="0" w:color="auto"/>
              <w:right w:val="single" w:sz="12" w:space="0" w:color="auto"/>
            </w:tcBorders>
            <w:shd w:val="clear" w:color="auto" w:fill="auto"/>
            <w:vAlign w:val="center"/>
          </w:tcPr>
          <w:p w:rsidR="003B4BC6" w:rsidRPr="000369DA" w:rsidRDefault="004641F9" w:rsidP="004641F9">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Данијела Врховац  </w:t>
            </w:r>
            <w:r w:rsidR="003B4BC6" w:rsidRPr="000369DA">
              <w:rPr>
                <w:rFonts w:ascii="Times New Roman" w:hAnsi="Times New Roman" w:cs="Times New Roman"/>
                <w:b w:val="0"/>
                <w:color w:val="000000" w:themeColor="text1"/>
                <w:u w:val="none"/>
                <w:lang w:val="sr-Cyrl-CS"/>
              </w:rPr>
              <w:t xml:space="preserve">(од </w:t>
            </w:r>
            <w:r w:rsidRPr="000369DA">
              <w:rPr>
                <w:rFonts w:ascii="Times New Roman" w:hAnsi="Times New Roman" w:cs="Times New Roman"/>
                <w:b w:val="0"/>
                <w:color w:val="000000" w:themeColor="text1"/>
                <w:u w:val="none"/>
                <w:lang w:val="sr-Cyrl-RS"/>
              </w:rPr>
              <w:t>другог часа</w:t>
            </w:r>
            <w:r w:rsidR="003B4BC6" w:rsidRPr="000369DA">
              <w:rPr>
                <w:rFonts w:ascii="Times New Roman" w:hAnsi="Times New Roman" w:cs="Times New Roman"/>
                <w:b w:val="0"/>
                <w:color w:val="000000" w:themeColor="text1"/>
                <w:u w:val="none"/>
                <w:lang w:val="sr-Cyrl-CS"/>
              </w:rPr>
              <w:t>)</w:t>
            </w:r>
          </w:p>
        </w:tc>
        <w:tc>
          <w:tcPr>
            <w:tcW w:w="1636" w:type="dxa"/>
            <w:tcBorders>
              <w:top w:val="nil"/>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Раичковић Живота (од великог одмора)</w:t>
            </w:r>
          </w:p>
        </w:tc>
      </w:tr>
      <w:tr w:rsidR="003B4BC6" w:rsidRPr="000369DA" w:rsidTr="005F7EE2">
        <w:trPr>
          <w:trHeight w:val="889"/>
          <w:jc w:val="center"/>
        </w:trPr>
        <w:tc>
          <w:tcPr>
            <w:tcW w:w="1500" w:type="dxa"/>
            <w:tcBorders>
              <w:top w:val="single" w:sz="12" w:space="0" w:color="auto"/>
              <w:left w:val="single" w:sz="12" w:space="0" w:color="auto"/>
              <w:bottom w:val="single" w:sz="12" w:space="0" w:color="auto"/>
              <w:right w:val="single" w:sz="12" w:space="0" w:color="auto"/>
            </w:tcBorders>
            <w:shd w:val="clear" w:color="auto" w:fill="auto"/>
            <w:vAlign w:val="center"/>
          </w:tcPr>
          <w:p w:rsidR="003B4BC6" w:rsidRPr="000369DA" w:rsidRDefault="003B4BC6" w:rsidP="005F7EE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Улаз</w:t>
            </w:r>
          </w:p>
        </w:tc>
        <w:tc>
          <w:tcPr>
            <w:tcW w:w="1763" w:type="dxa"/>
            <w:tcBorders>
              <w:top w:val="single" w:sz="12" w:space="0" w:color="auto"/>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Весна Божичковић</w:t>
            </w:r>
          </w:p>
        </w:tc>
        <w:tc>
          <w:tcPr>
            <w:tcW w:w="1836" w:type="dxa"/>
            <w:tcBorders>
              <w:top w:val="single" w:sz="12" w:space="0" w:color="auto"/>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Десанка Павловић/Катарина Шубоњ</w:t>
            </w:r>
          </w:p>
        </w:tc>
        <w:tc>
          <w:tcPr>
            <w:tcW w:w="1512" w:type="dxa"/>
            <w:tcBorders>
              <w:top w:val="single" w:sz="12" w:space="0" w:color="auto"/>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Дејан Ратковић</w:t>
            </w:r>
          </w:p>
        </w:tc>
        <w:tc>
          <w:tcPr>
            <w:tcW w:w="1677" w:type="dxa"/>
            <w:tcBorders>
              <w:top w:val="single" w:sz="12" w:space="0" w:color="auto"/>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Љиљана Јанковић</w:t>
            </w:r>
          </w:p>
        </w:tc>
        <w:tc>
          <w:tcPr>
            <w:tcW w:w="1636" w:type="dxa"/>
            <w:tcBorders>
              <w:top w:val="single" w:sz="12" w:space="0" w:color="auto"/>
              <w:left w:val="nil"/>
              <w:bottom w:val="single" w:sz="12" w:space="0" w:color="auto"/>
              <w:right w:val="single" w:sz="12" w:space="0" w:color="auto"/>
            </w:tcBorders>
            <w:shd w:val="clear" w:color="auto" w:fill="auto"/>
            <w:vAlign w:val="center"/>
          </w:tcPr>
          <w:p w:rsidR="003B4BC6" w:rsidRPr="000369DA" w:rsidRDefault="004641F9" w:rsidP="005F7EE2">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Јелена Миленковић / Јована Влаисављевић</w:t>
            </w:r>
          </w:p>
        </w:tc>
      </w:tr>
    </w:tbl>
    <w:p w:rsidR="003B4BC6" w:rsidRPr="000369DA" w:rsidRDefault="003B4BC6" w:rsidP="003B4BC6">
      <w:pPr>
        <w:jc w:val="center"/>
        <w:rPr>
          <w:rFonts w:ascii="Times New Roman" w:hAnsi="Times New Roman" w:cs="Times New Roman"/>
          <w:color w:val="000000" w:themeColor="text1"/>
          <w:lang w:val="de-DE"/>
        </w:rPr>
      </w:pPr>
    </w:p>
    <w:p w:rsidR="00FB743C" w:rsidRPr="000369DA" w:rsidRDefault="00FB743C" w:rsidP="00FB743C">
      <w:pPr>
        <w:tabs>
          <w:tab w:val="clear" w:pos="3899"/>
          <w:tab w:val="left" w:pos="6210"/>
        </w:tabs>
        <w:jc w:val="righ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ab/>
      </w:r>
    </w:p>
    <w:p w:rsidR="00FB743C" w:rsidRPr="000369DA" w:rsidRDefault="00FB743C" w:rsidP="00FB743C">
      <w:pPr>
        <w:tabs>
          <w:tab w:val="clear" w:pos="3899"/>
        </w:tabs>
        <w:ind w:firstLine="708"/>
        <w:jc w:val="center"/>
        <w:rPr>
          <w:rFonts w:ascii="Times New Roman" w:hAnsi="Times New Roman" w:cs="Times New Roman"/>
          <w:color w:val="000000" w:themeColor="text1"/>
          <w:u w:val="none"/>
          <w:lang w:val="ru-RU"/>
        </w:rPr>
      </w:pPr>
    </w:p>
    <w:p w:rsidR="00FB743C" w:rsidRPr="000369DA" w:rsidRDefault="00FB743C" w:rsidP="00FB743C">
      <w:pPr>
        <w:tabs>
          <w:tab w:val="clear" w:pos="3899"/>
        </w:tabs>
        <w:ind w:firstLine="708"/>
        <w:jc w:val="center"/>
        <w:rPr>
          <w:rFonts w:ascii="Times New Roman" w:hAnsi="Times New Roman" w:cs="Times New Roman"/>
          <w:color w:val="000000" w:themeColor="text1"/>
          <w:u w:val="none"/>
          <w:lang w:val="ru-RU"/>
        </w:rPr>
      </w:pPr>
      <w:r w:rsidRPr="000369DA">
        <w:rPr>
          <w:rFonts w:ascii="Times New Roman" w:hAnsi="Times New Roman" w:cs="Times New Roman"/>
          <w:color w:val="000000" w:themeColor="text1"/>
          <w:u w:val="none"/>
          <w:lang w:val="ru-RU"/>
        </w:rPr>
        <w:t>Распоред одељења по учионицама- први и други циклус</w:t>
      </w:r>
    </w:p>
    <w:p w:rsidR="00FB743C" w:rsidRPr="000369DA" w:rsidRDefault="00FB743C" w:rsidP="00FB743C">
      <w:pPr>
        <w:tabs>
          <w:tab w:val="clear" w:pos="3899"/>
        </w:tabs>
        <w:rPr>
          <w:rFonts w:ascii="Times New Roman" w:hAnsi="Times New Roman" w:cs="Times New Roman"/>
          <w:color w:val="000000" w:themeColor="text1"/>
          <w:u w:val="none"/>
          <w:lang w:val="ru-RU"/>
        </w:rPr>
      </w:pPr>
    </w:p>
    <w:p w:rsidR="00FB743C" w:rsidRPr="000369DA" w:rsidRDefault="00FB743C" w:rsidP="00FB743C">
      <w:pPr>
        <w:tabs>
          <w:tab w:val="clear" w:pos="3899"/>
        </w:tabs>
        <w:ind w:firstLine="720"/>
        <w:jc w:val="both"/>
        <w:rPr>
          <w:rFonts w:ascii="Times New Roman" w:hAnsi="Times New Roman" w:cs="Times New Roman"/>
          <w:color w:val="000000" w:themeColor="text1"/>
          <w:u w:val="none"/>
          <w:lang w:val="ru-RU"/>
        </w:rPr>
      </w:pPr>
      <w:r w:rsidRPr="000369DA">
        <w:rPr>
          <w:rFonts w:ascii="Times New Roman" w:hAnsi="Times New Roman" w:cs="Times New Roman"/>
          <w:color w:val="000000" w:themeColor="text1"/>
          <w:u w:val="none"/>
          <w:lang w:val="ru-RU"/>
        </w:rPr>
        <w:t xml:space="preserve">С обзиром да се настава организује у две смене, преподневној и поподневној,  у једној смени су одељења првог циклуса, а у другој одељења другог циклуса. </w:t>
      </w:r>
    </w:p>
    <w:p w:rsidR="00FB743C" w:rsidRPr="000369DA" w:rsidRDefault="00FB743C" w:rsidP="00FB743C">
      <w:pPr>
        <w:tabs>
          <w:tab w:val="clear" w:pos="3899"/>
        </w:tabs>
        <w:rPr>
          <w:rFonts w:ascii="Times New Roman" w:hAnsi="Times New Roman" w:cs="Times New Roman"/>
          <w:color w:val="000000" w:themeColor="text1"/>
          <w:u w:val="none"/>
          <w:lang w:val="ru-RU"/>
        </w:rPr>
      </w:pPr>
    </w:p>
    <w:p w:rsidR="00FB743C" w:rsidRPr="000369DA" w:rsidRDefault="00FB743C" w:rsidP="00FB743C">
      <w:pPr>
        <w:tabs>
          <w:tab w:val="clear" w:pos="3899"/>
        </w:tabs>
        <w:ind w:firstLine="708"/>
        <w:rPr>
          <w:rFonts w:ascii="Times New Roman" w:hAnsi="Times New Roman" w:cs="Times New Roman"/>
          <w:color w:val="000000" w:themeColor="text1"/>
          <w:u w:val="none"/>
          <w:lang w:val="ru-RU"/>
        </w:rPr>
      </w:pPr>
    </w:p>
    <w:p w:rsidR="00FB743C" w:rsidRPr="000369DA" w:rsidRDefault="00FB743C" w:rsidP="00FB743C">
      <w:pPr>
        <w:tabs>
          <w:tab w:val="clear" w:pos="3899"/>
        </w:tabs>
        <w:ind w:firstLine="708"/>
        <w:jc w:val="both"/>
        <w:rPr>
          <w:rFonts w:ascii="Times New Roman" w:hAnsi="Times New Roman" w:cs="Times New Roman"/>
          <w:b w:val="0"/>
          <w:color w:val="000000" w:themeColor="text1"/>
          <w:u w:val="none"/>
          <w:lang w:val="ru-RU"/>
        </w:rPr>
      </w:pPr>
    </w:p>
    <w:tbl>
      <w:tblPr>
        <w:tblStyle w:val="TableGrid"/>
        <w:tblW w:w="0" w:type="auto"/>
        <w:tblLook w:val="04A0" w:firstRow="1" w:lastRow="0" w:firstColumn="1" w:lastColumn="0" w:noHBand="0" w:noVBand="1"/>
      </w:tblPr>
      <w:tblGrid>
        <w:gridCol w:w="667"/>
        <w:gridCol w:w="757"/>
        <w:gridCol w:w="772"/>
        <w:gridCol w:w="947"/>
        <w:gridCol w:w="722"/>
        <w:gridCol w:w="947"/>
        <w:gridCol w:w="683"/>
        <w:gridCol w:w="850"/>
        <w:gridCol w:w="670"/>
        <w:gridCol w:w="947"/>
        <w:gridCol w:w="793"/>
        <w:gridCol w:w="821"/>
      </w:tblGrid>
      <w:tr w:rsidR="000369DA" w:rsidRPr="000369DA" w:rsidTr="000812AE">
        <w:trPr>
          <w:cantSplit/>
          <w:trHeight w:val="1736"/>
        </w:trPr>
        <w:tc>
          <w:tcPr>
            <w:tcW w:w="667" w:type="dxa"/>
            <w:textDirection w:val="btLr"/>
            <w:vAlign w:val="bottom"/>
          </w:tcPr>
          <w:p w:rsidR="000812AE" w:rsidRPr="000369DA" w:rsidRDefault="000812AE" w:rsidP="000812AE">
            <w:pPr>
              <w:tabs>
                <w:tab w:val="clear" w:pos="3899"/>
              </w:tabs>
              <w:ind w:left="113" w:right="113"/>
              <w:jc w:val="right"/>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Српски језик</w:t>
            </w:r>
          </w:p>
        </w:tc>
        <w:tc>
          <w:tcPr>
            <w:tcW w:w="757" w:type="dxa"/>
            <w:textDirection w:val="btLr"/>
            <w:vAlign w:val="bottom"/>
          </w:tcPr>
          <w:p w:rsidR="000812AE" w:rsidRPr="000369DA" w:rsidRDefault="000812AE" w:rsidP="000812AE">
            <w:pPr>
              <w:tabs>
                <w:tab w:val="clear" w:pos="3899"/>
              </w:tabs>
              <w:ind w:left="113" w:right="113"/>
              <w:jc w:val="right"/>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Историја</w:t>
            </w:r>
          </w:p>
        </w:tc>
        <w:tc>
          <w:tcPr>
            <w:tcW w:w="772" w:type="dxa"/>
            <w:textDirection w:val="btLr"/>
            <w:vAlign w:val="bottom"/>
          </w:tcPr>
          <w:p w:rsidR="000812AE" w:rsidRPr="000369DA" w:rsidRDefault="000812AE" w:rsidP="000812AE">
            <w:pPr>
              <w:tabs>
                <w:tab w:val="clear" w:pos="3899"/>
              </w:tabs>
              <w:ind w:left="113" w:right="113"/>
              <w:jc w:val="right"/>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Енглески језик</w:t>
            </w:r>
          </w:p>
        </w:tc>
        <w:tc>
          <w:tcPr>
            <w:tcW w:w="947" w:type="dxa"/>
            <w:textDirection w:val="btLr"/>
            <w:vAlign w:val="bottom"/>
          </w:tcPr>
          <w:p w:rsidR="000812AE" w:rsidRPr="000369DA" w:rsidRDefault="000812AE" w:rsidP="000812AE">
            <w:pPr>
              <w:tabs>
                <w:tab w:val="clear" w:pos="3899"/>
              </w:tabs>
              <w:ind w:left="113" w:right="113"/>
              <w:jc w:val="right"/>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Математика</w:t>
            </w:r>
          </w:p>
        </w:tc>
        <w:tc>
          <w:tcPr>
            <w:tcW w:w="722" w:type="dxa"/>
            <w:textDirection w:val="btLr"/>
            <w:vAlign w:val="bottom"/>
          </w:tcPr>
          <w:p w:rsidR="000812AE" w:rsidRPr="000369DA" w:rsidRDefault="000812AE" w:rsidP="000812AE">
            <w:pPr>
              <w:tabs>
                <w:tab w:val="clear" w:pos="3899"/>
              </w:tabs>
              <w:ind w:left="113" w:right="113"/>
              <w:jc w:val="right"/>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Срспски језик</w:t>
            </w:r>
          </w:p>
        </w:tc>
        <w:tc>
          <w:tcPr>
            <w:tcW w:w="947" w:type="dxa"/>
            <w:textDirection w:val="btLr"/>
            <w:vAlign w:val="bottom"/>
          </w:tcPr>
          <w:p w:rsidR="000812AE" w:rsidRPr="000369DA" w:rsidRDefault="000812AE" w:rsidP="000812AE">
            <w:pPr>
              <w:tabs>
                <w:tab w:val="clear" w:pos="3899"/>
              </w:tabs>
              <w:ind w:left="113" w:right="113"/>
              <w:jc w:val="right"/>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Математика</w:t>
            </w:r>
          </w:p>
        </w:tc>
        <w:tc>
          <w:tcPr>
            <w:tcW w:w="683" w:type="dxa"/>
            <w:textDirection w:val="btLr"/>
            <w:vAlign w:val="bottom"/>
          </w:tcPr>
          <w:p w:rsidR="000812AE" w:rsidRPr="000369DA" w:rsidRDefault="000812AE" w:rsidP="000812AE">
            <w:pPr>
              <w:tabs>
                <w:tab w:val="clear" w:pos="3899"/>
              </w:tabs>
              <w:ind w:left="113" w:right="113"/>
              <w:jc w:val="right"/>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Математика</w:t>
            </w:r>
          </w:p>
        </w:tc>
        <w:tc>
          <w:tcPr>
            <w:tcW w:w="850" w:type="dxa"/>
            <w:textDirection w:val="btLr"/>
            <w:vAlign w:val="bottom"/>
          </w:tcPr>
          <w:p w:rsidR="000812AE" w:rsidRPr="000369DA" w:rsidRDefault="000812AE" w:rsidP="000812AE">
            <w:pPr>
              <w:tabs>
                <w:tab w:val="clear" w:pos="3899"/>
              </w:tabs>
              <w:ind w:left="113" w:right="113"/>
              <w:jc w:val="right"/>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Немачки језик</w:t>
            </w:r>
          </w:p>
        </w:tc>
        <w:tc>
          <w:tcPr>
            <w:tcW w:w="670" w:type="dxa"/>
            <w:textDirection w:val="btLr"/>
            <w:vAlign w:val="bottom"/>
          </w:tcPr>
          <w:p w:rsidR="000812AE" w:rsidRPr="000369DA" w:rsidRDefault="000812AE" w:rsidP="000812AE">
            <w:pPr>
              <w:tabs>
                <w:tab w:val="clear" w:pos="3899"/>
              </w:tabs>
              <w:ind w:left="113" w:right="113"/>
              <w:jc w:val="right"/>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Немачки језик</w:t>
            </w:r>
          </w:p>
        </w:tc>
        <w:tc>
          <w:tcPr>
            <w:tcW w:w="947" w:type="dxa"/>
            <w:textDirection w:val="btLr"/>
            <w:vAlign w:val="bottom"/>
          </w:tcPr>
          <w:p w:rsidR="000812AE" w:rsidRPr="000369DA" w:rsidRDefault="000812AE" w:rsidP="000812AE">
            <w:pPr>
              <w:tabs>
                <w:tab w:val="clear" w:pos="3899"/>
              </w:tabs>
              <w:ind w:left="113" w:right="113"/>
              <w:jc w:val="right"/>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Техника и технологија</w:t>
            </w:r>
          </w:p>
        </w:tc>
        <w:tc>
          <w:tcPr>
            <w:tcW w:w="793" w:type="dxa"/>
            <w:textDirection w:val="btLr"/>
            <w:vAlign w:val="bottom"/>
          </w:tcPr>
          <w:p w:rsidR="000812AE" w:rsidRPr="000369DA" w:rsidRDefault="000812AE" w:rsidP="000812AE">
            <w:pPr>
              <w:tabs>
                <w:tab w:val="clear" w:pos="3899"/>
              </w:tabs>
              <w:ind w:left="113" w:right="113"/>
              <w:jc w:val="right"/>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Српски језик</w:t>
            </w:r>
          </w:p>
        </w:tc>
        <w:tc>
          <w:tcPr>
            <w:tcW w:w="821" w:type="dxa"/>
            <w:textDirection w:val="btLr"/>
            <w:vAlign w:val="bottom"/>
          </w:tcPr>
          <w:p w:rsidR="000812AE" w:rsidRPr="000369DA" w:rsidRDefault="000812AE" w:rsidP="000812AE">
            <w:pPr>
              <w:tabs>
                <w:tab w:val="clear" w:pos="3899"/>
              </w:tabs>
              <w:ind w:left="113" w:right="113"/>
              <w:jc w:val="right"/>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Енглески језик</w:t>
            </w:r>
          </w:p>
        </w:tc>
      </w:tr>
      <w:tr w:rsidR="000812AE" w:rsidRPr="000369DA" w:rsidTr="000812AE">
        <w:tc>
          <w:tcPr>
            <w:tcW w:w="667" w:type="dxa"/>
          </w:tcPr>
          <w:p w:rsidR="000812AE" w:rsidRPr="000369DA" w:rsidRDefault="000812AE" w:rsidP="00FB743C">
            <w:pPr>
              <w:tabs>
                <w:tab w:val="clear" w:pos="3899"/>
              </w:tabs>
              <w:jc w:val="both"/>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1-1</w:t>
            </w:r>
          </w:p>
        </w:tc>
        <w:tc>
          <w:tcPr>
            <w:tcW w:w="757" w:type="dxa"/>
          </w:tcPr>
          <w:p w:rsidR="000812AE" w:rsidRPr="000369DA" w:rsidRDefault="000812AE" w:rsidP="00FB743C">
            <w:pPr>
              <w:tabs>
                <w:tab w:val="clear" w:pos="3899"/>
              </w:tabs>
              <w:jc w:val="both"/>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1-2</w:t>
            </w:r>
          </w:p>
        </w:tc>
        <w:tc>
          <w:tcPr>
            <w:tcW w:w="772" w:type="dxa"/>
          </w:tcPr>
          <w:p w:rsidR="000812AE" w:rsidRPr="000369DA" w:rsidRDefault="000812AE" w:rsidP="00FB743C">
            <w:pPr>
              <w:tabs>
                <w:tab w:val="clear" w:pos="3899"/>
              </w:tabs>
              <w:jc w:val="both"/>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1-3</w:t>
            </w:r>
          </w:p>
        </w:tc>
        <w:tc>
          <w:tcPr>
            <w:tcW w:w="947" w:type="dxa"/>
          </w:tcPr>
          <w:p w:rsidR="000812AE" w:rsidRPr="000369DA" w:rsidRDefault="000812AE" w:rsidP="00FB743C">
            <w:pPr>
              <w:tabs>
                <w:tab w:val="clear" w:pos="3899"/>
              </w:tabs>
              <w:jc w:val="both"/>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2-1</w:t>
            </w:r>
          </w:p>
        </w:tc>
        <w:tc>
          <w:tcPr>
            <w:tcW w:w="722" w:type="dxa"/>
          </w:tcPr>
          <w:p w:rsidR="000812AE" w:rsidRPr="000369DA" w:rsidRDefault="000812AE" w:rsidP="00FB743C">
            <w:pPr>
              <w:tabs>
                <w:tab w:val="clear" w:pos="3899"/>
              </w:tabs>
              <w:jc w:val="both"/>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2-2</w:t>
            </w:r>
          </w:p>
        </w:tc>
        <w:tc>
          <w:tcPr>
            <w:tcW w:w="947" w:type="dxa"/>
          </w:tcPr>
          <w:p w:rsidR="000812AE" w:rsidRPr="000369DA" w:rsidRDefault="000812AE" w:rsidP="00FB743C">
            <w:pPr>
              <w:tabs>
                <w:tab w:val="clear" w:pos="3899"/>
              </w:tabs>
              <w:jc w:val="both"/>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2-3</w:t>
            </w:r>
          </w:p>
        </w:tc>
        <w:tc>
          <w:tcPr>
            <w:tcW w:w="683" w:type="dxa"/>
          </w:tcPr>
          <w:p w:rsidR="000812AE" w:rsidRPr="000369DA" w:rsidRDefault="000812AE" w:rsidP="00FB743C">
            <w:pPr>
              <w:tabs>
                <w:tab w:val="clear" w:pos="3899"/>
              </w:tabs>
              <w:jc w:val="both"/>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3-1</w:t>
            </w:r>
          </w:p>
        </w:tc>
        <w:tc>
          <w:tcPr>
            <w:tcW w:w="850" w:type="dxa"/>
          </w:tcPr>
          <w:p w:rsidR="000812AE" w:rsidRPr="000369DA" w:rsidRDefault="000812AE" w:rsidP="00FB743C">
            <w:pPr>
              <w:tabs>
                <w:tab w:val="clear" w:pos="3899"/>
              </w:tabs>
              <w:jc w:val="both"/>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3-2</w:t>
            </w:r>
          </w:p>
        </w:tc>
        <w:tc>
          <w:tcPr>
            <w:tcW w:w="670" w:type="dxa"/>
          </w:tcPr>
          <w:p w:rsidR="000812AE" w:rsidRPr="000369DA" w:rsidRDefault="000812AE" w:rsidP="00FB743C">
            <w:pPr>
              <w:tabs>
                <w:tab w:val="clear" w:pos="3899"/>
              </w:tabs>
              <w:jc w:val="both"/>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3-3</w:t>
            </w:r>
          </w:p>
        </w:tc>
        <w:tc>
          <w:tcPr>
            <w:tcW w:w="947" w:type="dxa"/>
          </w:tcPr>
          <w:p w:rsidR="000812AE" w:rsidRPr="000369DA" w:rsidRDefault="000812AE" w:rsidP="00FB743C">
            <w:pPr>
              <w:tabs>
                <w:tab w:val="clear" w:pos="3899"/>
              </w:tabs>
              <w:jc w:val="both"/>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4-1</w:t>
            </w:r>
          </w:p>
        </w:tc>
        <w:tc>
          <w:tcPr>
            <w:tcW w:w="793" w:type="dxa"/>
          </w:tcPr>
          <w:p w:rsidR="000812AE" w:rsidRPr="000369DA" w:rsidRDefault="000812AE" w:rsidP="00FB743C">
            <w:pPr>
              <w:tabs>
                <w:tab w:val="clear" w:pos="3899"/>
              </w:tabs>
              <w:jc w:val="both"/>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4-2</w:t>
            </w:r>
          </w:p>
        </w:tc>
        <w:tc>
          <w:tcPr>
            <w:tcW w:w="821" w:type="dxa"/>
          </w:tcPr>
          <w:p w:rsidR="000812AE" w:rsidRPr="000369DA" w:rsidRDefault="000812AE" w:rsidP="00FB743C">
            <w:pPr>
              <w:tabs>
                <w:tab w:val="clear" w:pos="3899"/>
              </w:tabs>
              <w:jc w:val="both"/>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4-3</w:t>
            </w:r>
          </w:p>
        </w:tc>
      </w:tr>
    </w:tbl>
    <w:p w:rsidR="00FB743C" w:rsidRPr="000369DA" w:rsidRDefault="00FB743C" w:rsidP="00FB743C">
      <w:pPr>
        <w:tabs>
          <w:tab w:val="clear" w:pos="3899"/>
        </w:tabs>
        <w:ind w:firstLine="708"/>
        <w:jc w:val="both"/>
        <w:rPr>
          <w:rFonts w:ascii="Times New Roman" w:hAnsi="Times New Roman" w:cs="Times New Roman"/>
          <w:b w:val="0"/>
          <w:color w:val="000000" w:themeColor="text1"/>
          <w:u w:val="none"/>
        </w:rPr>
      </w:pPr>
    </w:p>
    <w:tbl>
      <w:tblPr>
        <w:tblW w:w="9937" w:type="dxa"/>
        <w:jc w:val="center"/>
        <w:tblLayout w:type="fixed"/>
        <w:tblCellMar>
          <w:left w:w="57" w:type="dxa"/>
          <w:right w:w="57" w:type="dxa"/>
        </w:tblCellMar>
        <w:tblLook w:val="04A0" w:firstRow="1" w:lastRow="0" w:firstColumn="1" w:lastColumn="0" w:noHBand="0" w:noVBand="1"/>
      </w:tblPr>
      <w:tblGrid>
        <w:gridCol w:w="9937"/>
      </w:tblGrid>
      <w:tr w:rsidR="000369DA" w:rsidRPr="000369DA" w:rsidTr="00FB743C">
        <w:trPr>
          <w:trHeight w:val="124"/>
          <w:jc w:val="center"/>
        </w:trPr>
        <w:tc>
          <w:tcPr>
            <w:tcW w:w="9937" w:type="dxa"/>
            <w:tcBorders>
              <w:top w:val="nil"/>
              <w:left w:val="nil"/>
              <w:bottom w:val="nil"/>
              <w:right w:val="nil"/>
            </w:tcBorders>
            <w:shd w:val="clear" w:color="auto" w:fill="auto"/>
            <w:noWrap/>
            <w:vAlign w:val="bottom"/>
          </w:tcPr>
          <w:p w:rsidR="00FB743C" w:rsidRPr="000369DA" w:rsidRDefault="00FB743C" w:rsidP="00FB743C">
            <w:pPr>
              <w:tabs>
                <w:tab w:val="clear" w:pos="3899"/>
              </w:tabs>
              <w:jc w:val="center"/>
              <w:rPr>
                <w:rFonts w:ascii="Times New Roman" w:hAnsi="Times New Roman" w:cs="Times New Roman"/>
                <w:color w:val="000000" w:themeColor="text1"/>
                <w:u w:val="none"/>
                <w:lang w:eastAsia="en-US"/>
              </w:rPr>
            </w:pPr>
          </w:p>
        </w:tc>
      </w:tr>
    </w:tbl>
    <w:p w:rsidR="00FB743C" w:rsidRPr="000369DA" w:rsidRDefault="00FB743C" w:rsidP="00FB743C">
      <w:pPr>
        <w:tabs>
          <w:tab w:val="clear" w:pos="3899"/>
        </w:tabs>
        <w:jc w:val="both"/>
        <w:rPr>
          <w:rFonts w:ascii="Times New Roman" w:hAnsi="Times New Roman" w:cs="Times New Roman"/>
          <w:bCs/>
          <w:color w:val="000000" w:themeColor="text1"/>
          <w:u w:val="none"/>
          <w:lang w:val="ru-RU"/>
        </w:rPr>
      </w:pPr>
      <w:r w:rsidRPr="000369DA">
        <w:rPr>
          <w:rFonts w:ascii="Times New Roman" w:hAnsi="Times New Roman" w:cs="Times New Roman"/>
          <w:bCs/>
          <w:color w:val="000000" w:themeColor="text1"/>
          <w:u w:val="none"/>
          <w:lang w:val="ru-RU"/>
        </w:rPr>
        <w:t>Изабрана платформа за учење на даљину</w:t>
      </w:r>
    </w:p>
    <w:p w:rsidR="00D60D8E" w:rsidRPr="000369DA" w:rsidRDefault="00FB743C" w:rsidP="00D60D8E">
      <w:pPr>
        <w:tabs>
          <w:tab w:val="clear" w:pos="3899"/>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Сви наставници, стручни сарадници и директор школе су обучени за коришћење платформе за учење </w:t>
      </w:r>
      <w:r w:rsidRPr="000369DA">
        <w:rPr>
          <w:rFonts w:ascii="Times New Roman" w:hAnsi="Times New Roman" w:cs="Times New Roman"/>
          <w:bCs/>
          <w:color w:val="000000" w:themeColor="text1"/>
          <w:u w:val="none"/>
        </w:rPr>
        <w:t>EDMODO</w:t>
      </w:r>
      <w:r w:rsidRPr="000369DA">
        <w:rPr>
          <w:rFonts w:ascii="Times New Roman" w:hAnsi="Times New Roman" w:cs="Times New Roman"/>
          <w:bCs/>
          <w:color w:val="000000" w:themeColor="text1"/>
          <w:u w:val="none"/>
          <w:lang w:val="ru-RU"/>
        </w:rPr>
        <w:t>.</w:t>
      </w:r>
      <w:r w:rsidR="00D60D8E" w:rsidRPr="000369DA">
        <w:rPr>
          <w:rFonts w:ascii="Times New Roman" w:hAnsi="Times New Roman" w:cs="Times New Roman"/>
          <w:b w:val="0"/>
          <w:bCs/>
          <w:color w:val="000000" w:themeColor="text1"/>
          <w:u w:val="none"/>
          <w:lang w:val="ru-RU"/>
        </w:rPr>
        <w:t xml:space="preserve"> Планирана је промена едукативне платформе и коришће</w:t>
      </w:r>
      <w:r w:rsidR="00B34294" w:rsidRPr="000369DA">
        <w:rPr>
          <w:rFonts w:ascii="Times New Roman" w:hAnsi="Times New Roman" w:cs="Times New Roman"/>
          <w:b w:val="0"/>
          <w:bCs/>
          <w:color w:val="000000" w:themeColor="text1"/>
          <w:u w:val="none"/>
          <w:lang w:val="ru-RU"/>
        </w:rPr>
        <w:t>ње Гугл учионице у школској 2022/2023</w:t>
      </w:r>
      <w:r w:rsidR="00D60D8E" w:rsidRPr="000369DA">
        <w:rPr>
          <w:rFonts w:ascii="Times New Roman" w:hAnsi="Times New Roman" w:cs="Times New Roman"/>
          <w:b w:val="0"/>
          <w:bCs/>
          <w:color w:val="000000" w:themeColor="text1"/>
          <w:u w:val="none"/>
          <w:lang w:val="ru-RU"/>
        </w:rPr>
        <w:t>. години, на предлог Педагошког колегијума, Наставничког и стручних већа.</w:t>
      </w:r>
    </w:p>
    <w:p w:rsidR="00FB743C" w:rsidRPr="000369DA" w:rsidRDefault="00FB743C" w:rsidP="00FB743C">
      <w:pPr>
        <w:tabs>
          <w:tab w:val="clear" w:pos="3899"/>
        </w:tabs>
        <w:jc w:val="center"/>
        <w:rPr>
          <w:rFonts w:ascii="Times New Roman" w:hAnsi="Times New Roman" w:cs="Times New Roman"/>
          <w:color w:val="000000" w:themeColor="text1"/>
          <w:u w:val="none"/>
          <w:lang w:val="ru-RU"/>
        </w:rPr>
      </w:pPr>
    </w:p>
    <w:p w:rsidR="00FB743C" w:rsidRPr="000369DA" w:rsidRDefault="00FB743C" w:rsidP="003263FF">
      <w:pPr>
        <w:tabs>
          <w:tab w:val="clear" w:pos="3899"/>
        </w:tabs>
        <w:spacing w:after="200" w:line="276" w:lineRule="auto"/>
        <w:contextualSpacing/>
        <w:rPr>
          <w:rFonts w:ascii="Times New Roman" w:hAnsi="Times New Roman" w:cs="Times New Roman"/>
          <w:color w:val="000000" w:themeColor="text1"/>
          <w:u w:val="none"/>
          <w:lang w:val="ru-RU"/>
        </w:rPr>
      </w:pPr>
      <w:r w:rsidRPr="000369DA">
        <w:rPr>
          <w:rFonts w:ascii="Times New Roman" w:hAnsi="Times New Roman" w:cs="Times New Roman"/>
          <w:color w:val="000000" w:themeColor="text1"/>
          <w:u w:val="none"/>
          <w:lang w:val="ru-RU"/>
        </w:rPr>
        <w:t>Начин праћења и вредовања постигнућа ученика</w:t>
      </w:r>
    </w:p>
    <w:p w:rsidR="00FB743C" w:rsidRPr="000369DA" w:rsidRDefault="00FB743C" w:rsidP="00FB743C">
      <w:pPr>
        <w:tabs>
          <w:tab w:val="clear" w:pos="3899"/>
        </w:tabs>
        <w:ind w:firstLine="720"/>
        <w:jc w:val="both"/>
        <w:rPr>
          <w:rFonts w:ascii="Times New Roman" w:hAnsi="Times New Roman" w:cs="Times New Roman"/>
          <w:b w:val="0"/>
          <w:bCs/>
          <w:color w:val="000000" w:themeColor="text1"/>
          <w:u w:val="none"/>
          <w:lang w:val="ru-RU"/>
        </w:rPr>
      </w:pPr>
      <w:r w:rsidRPr="000369DA">
        <w:rPr>
          <w:rFonts w:ascii="Times New Roman" w:hAnsi="Times New Roman" w:cs="Times New Roman"/>
          <w:b w:val="0"/>
          <w:bCs/>
          <w:color w:val="000000" w:themeColor="text1"/>
          <w:u w:val="none"/>
          <w:lang w:val="ru-RU"/>
        </w:rPr>
        <w:t>Праћење и вредновање развоја, напредовања, ангажовања и оцењивање ученика оба циклуса обавља се у току непосредног образовно-васпитног рада  и у складу са прописима којима се уређује оцењивање ученика.</w:t>
      </w:r>
    </w:p>
    <w:p w:rsidR="00FB743C" w:rsidRPr="000369DA" w:rsidRDefault="00FB743C" w:rsidP="00FB743C">
      <w:pPr>
        <w:tabs>
          <w:tab w:val="clear" w:pos="3899"/>
        </w:tabs>
        <w:jc w:val="center"/>
        <w:rPr>
          <w:rFonts w:ascii="Times New Roman" w:hAnsi="Times New Roman" w:cs="Times New Roman"/>
          <w:color w:val="000000" w:themeColor="text1"/>
          <w:u w:val="none"/>
          <w:lang w:val="ru-RU"/>
        </w:rPr>
      </w:pPr>
    </w:p>
    <w:p w:rsidR="00FB743C" w:rsidRPr="000369DA" w:rsidRDefault="00FB743C" w:rsidP="00FB743C">
      <w:pPr>
        <w:tabs>
          <w:tab w:val="clear" w:pos="3899"/>
        </w:tabs>
        <w:jc w:val="center"/>
        <w:rPr>
          <w:rFonts w:ascii="Times New Roman" w:hAnsi="Times New Roman" w:cs="Times New Roman"/>
          <w:color w:val="000000" w:themeColor="text1"/>
          <w:u w:val="none"/>
          <w:lang w:val="ru-RU"/>
        </w:rPr>
      </w:pPr>
    </w:p>
    <w:p w:rsidR="00FB743C" w:rsidRPr="000369DA" w:rsidRDefault="00FB743C" w:rsidP="003263FF">
      <w:pPr>
        <w:tabs>
          <w:tab w:val="clear" w:pos="3899"/>
        </w:tabs>
        <w:spacing w:after="200" w:line="276" w:lineRule="auto"/>
        <w:contextualSpacing/>
        <w:rPr>
          <w:rFonts w:ascii="Times New Roman" w:hAnsi="Times New Roman" w:cs="Times New Roman"/>
          <w:color w:val="000000" w:themeColor="text1"/>
          <w:u w:val="none"/>
          <w:lang w:val="ru-RU"/>
        </w:rPr>
      </w:pPr>
      <w:r w:rsidRPr="000369DA">
        <w:rPr>
          <w:rFonts w:ascii="Times New Roman" w:hAnsi="Times New Roman" w:cs="Times New Roman"/>
          <w:color w:val="000000" w:themeColor="text1"/>
          <w:u w:val="none"/>
          <w:lang w:val="ru-RU"/>
        </w:rPr>
        <w:t>Начин праћења остваривања плана активности</w:t>
      </w:r>
    </w:p>
    <w:p w:rsidR="00FB743C" w:rsidRPr="000369DA" w:rsidRDefault="00FB743C" w:rsidP="00FB743C">
      <w:pPr>
        <w:tabs>
          <w:tab w:val="clear" w:pos="3899"/>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ab/>
        <w:t>Наставници су у обавези да израђену припрему електронском поштом пошаљу директору школе или стручним сарадницима.</w:t>
      </w:r>
    </w:p>
    <w:p w:rsidR="00FB743C" w:rsidRPr="000369DA" w:rsidRDefault="00FB743C" w:rsidP="00FB743C">
      <w:pPr>
        <w:tabs>
          <w:tab w:val="clear" w:pos="3899"/>
        </w:tabs>
        <w:ind w:firstLine="720"/>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Наставници разредне наставе по одељењским и разредним већима, односно наставници предметне наставе по одељењским и стручним (предметним) већима (једном месечно) анализирају реализацију Плана наставе и учења и подносе извештаје директору школе.</w:t>
      </w:r>
    </w:p>
    <w:p w:rsidR="00FB743C" w:rsidRPr="000369DA" w:rsidRDefault="00FB743C" w:rsidP="00FB743C">
      <w:pPr>
        <w:tabs>
          <w:tab w:val="clear" w:pos="3899"/>
        </w:tabs>
        <w:ind w:firstLine="720"/>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Одељењски старешина, стручни сарадници и директор школе приступом електронском дневнику и одељењским платформама за учење прате остваривање Плана активности: реализацију часова наставе у складу са распоредом часова односно планом наставе и учења у складу са посебним програмом, редовност похађања наставе од стране </w:t>
      </w:r>
      <w:r w:rsidRPr="000369DA">
        <w:rPr>
          <w:rFonts w:ascii="Times New Roman" w:hAnsi="Times New Roman" w:cs="Times New Roman"/>
          <w:b w:val="0"/>
          <w:color w:val="000000" w:themeColor="text1"/>
          <w:u w:val="none"/>
          <w:lang w:val="ru-RU"/>
        </w:rPr>
        <w:lastRenderedPageBreak/>
        <w:t>ученика, вредновање развоја, напредовања и постигнућа ученика, оцењивање ученика, прослеђивање дигиталних припрема ученицима за часове преко платформе за учење, укљученост ученика на платформи за учење...</w:t>
      </w:r>
    </w:p>
    <w:p w:rsidR="00FB743C" w:rsidRPr="000369DA" w:rsidRDefault="00FB743C" w:rsidP="00FB743C">
      <w:pPr>
        <w:tabs>
          <w:tab w:val="clear" w:pos="3899"/>
        </w:tabs>
        <w:ind w:firstLine="720"/>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Директор и стручни сарадници врше увид у реализацију наставе непосредно у школи посетама часовима по утврђеном плану.</w:t>
      </w:r>
    </w:p>
    <w:p w:rsidR="00FB743C" w:rsidRPr="000369DA" w:rsidRDefault="00FB743C" w:rsidP="00FB743C">
      <w:pPr>
        <w:tabs>
          <w:tab w:val="clear" w:pos="3899"/>
        </w:tabs>
        <w:ind w:firstLine="720"/>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У сврху праћења остваривања плана активности периодично ће се интервјуисати или анкетирати (у зависности од узраста) узорак ученика, а одељењске старешине ће од родитеља и од ученика на часу одељењске заједнице прикупљати значајне информације о различитим сегментима образовно-васпитног рада садржаним у Оперативном плану рада, а све у циљу кориговања и унапређивања постојећег плана.</w:t>
      </w:r>
    </w:p>
    <w:p w:rsidR="00FB743C" w:rsidRPr="000369DA" w:rsidRDefault="00FB743C" w:rsidP="00FB743C">
      <w:pPr>
        <w:tabs>
          <w:tab w:val="clear" w:pos="3899"/>
        </w:tabs>
        <w:jc w:val="both"/>
        <w:rPr>
          <w:rFonts w:ascii="Times New Roman" w:hAnsi="Times New Roman" w:cs="Times New Roman"/>
          <w:b w:val="0"/>
          <w:bCs/>
          <w:color w:val="000000" w:themeColor="text1"/>
          <w:u w:val="none"/>
          <w:lang w:val="ru-RU"/>
        </w:rPr>
      </w:pPr>
    </w:p>
    <w:p w:rsidR="00FB743C" w:rsidRPr="000369DA" w:rsidRDefault="00FB743C" w:rsidP="00FB743C">
      <w:pPr>
        <w:tabs>
          <w:tab w:val="clear" w:pos="3899"/>
        </w:tabs>
        <w:jc w:val="both"/>
        <w:rPr>
          <w:rFonts w:ascii="Times New Roman" w:hAnsi="Times New Roman" w:cs="Times New Roman"/>
          <w:b w:val="0"/>
          <w:bCs/>
          <w:color w:val="000000" w:themeColor="text1"/>
          <w:u w:val="none"/>
          <w:lang w:val="ru-RU"/>
        </w:rPr>
      </w:pPr>
      <w:r w:rsidRPr="000369DA">
        <w:rPr>
          <w:rFonts w:ascii="Times New Roman" w:hAnsi="Times New Roman" w:cs="Times New Roman"/>
          <w:b w:val="0"/>
          <w:bCs/>
          <w:color w:val="000000" w:themeColor="text1"/>
          <w:u w:val="none"/>
          <w:lang w:val="ru-RU"/>
        </w:rPr>
        <w:t xml:space="preserve">Наставници који реализују наставу и одељењске стрешине воде прописану педагошку документацију и сачињавају редовне кварталне извештаје. </w:t>
      </w:r>
    </w:p>
    <w:p w:rsidR="00FB743C" w:rsidRPr="000369DA" w:rsidRDefault="00FB743C" w:rsidP="00FB743C">
      <w:pPr>
        <w:tabs>
          <w:tab w:val="clear" w:pos="3899"/>
        </w:tabs>
        <w:jc w:val="both"/>
        <w:rPr>
          <w:rFonts w:ascii="Times New Roman" w:hAnsi="Times New Roman" w:cs="Times New Roman"/>
          <w:b w:val="0"/>
          <w:bCs/>
          <w:color w:val="000000" w:themeColor="text1"/>
          <w:u w:val="none"/>
          <w:lang w:val="ru-RU"/>
        </w:rPr>
      </w:pPr>
      <w:r w:rsidRPr="000369DA">
        <w:rPr>
          <w:rFonts w:ascii="Times New Roman" w:hAnsi="Times New Roman" w:cs="Times New Roman"/>
          <w:b w:val="0"/>
          <w:bCs/>
          <w:color w:val="000000" w:themeColor="text1"/>
          <w:u w:val="none"/>
          <w:lang w:val="ru-RU"/>
        </w:rPr>
        <w:t>Стручни органи школе редовно размтрају достављене извештаје, са којима су упознати и родитељи на нивоу одељења, Савет родитеља, Ученички парламент и Школски одбор.</w:t>
      </w:r>
    </w:p>
    <w:p w:rsidR="00FB743C" w:rsidRPr="000369DA" w:rsidRDefault="00FB743C" w:rsidP="00FB743C">
      <w:pPr>
        <w:tabs>
          <w:tab w:val="clear" w:pos="3899"/>
        </w:tabs>
        <w:jc w:val="both"/>
        <w:rPr>
          <w:rFonts w:ascii="Times New Roman" w:hAnsi="Times New Roman" w:cs="Times New Roman"/>
          <w:b w:val="0"/>
          <w:bCs/>
          <w:color w:val="000000" w:themeColor="text1"/>
          <w:u w:val="none"/>
          <w:lang w:val="ru-RU"/>
        </w:rPr>
      </w:pPr>
      <w:r w:rsidRPr="000369DA">
        <w:rPr>
          <w:rFonts w:ascii="Times New Roman" w:hAnsi="Times New Roman" w:cs="Times New Roman"/>
          <w:b w:val="0"/>
          <w:bCs/>
          <w:color w:val="000000" w:themeColor="text1"/>
          <w:u w:val="none"/>
          <w:lang w:val="ru-RU"/>
        </w:rPr>
        <w:t>Сумативно оцењивање ученика оба циклуса реализује се када су ученици у школи, уважавајући све принципе оцењивања у складу са прописима којима се уређује оцењивање ученика.</w:t>
      </w:r>
    </w:p>
    <w:p w:rsidR="00FB743C" w:rsidRPr="000369DA" w:rsidRDefault="00FB743C" w:rsidP="00FB743C">
      <w:pPr>
        <w:tabs>
          <w:tab w:val="clear" w:pos="3899"/>
        </w:tabs>
        <w:rPr>
          <w:rFonts w:ascii="Times New Roman" w:hAnsi="Times New Roman" w:cs="Times New Roman"/>
          <w:b w:val="0"/>
          <w:color w:val="000000" w:themeColor="text1"/>
          <w:u w:val="none"/>
          <w:lang w:val="ru-RU"/>
        </w:rPr>
      </w:pPr>
    </w:p>
    <w:p w:rsidR="00FB743C" w:rsidRPr="000369DA" w:rsidRDefault="00FB743C" w:rsidP="00FB743C">
      <w:pPr>
        <w:tabs>
          <w:tab w:val="clear" w:pos="3899"/>
        </w:tabs>
        <w:ind w:firstLine="708"/>
        <w:jc w:val="both"/>
        <w:rPr>
          <w:rFonts w:ascii="Times New Roman" w:hAnsi="Times New Roman" w:cs="Times New Roman"/>
          <w:bCs/>
          <w:color w:val="000000" w:themeColor="text1"/>
          <w:u w:val="none"/>
          <w:lang w:val="ru-RU"/>
        </w:rPr>
      </w:pPr>
      <w:r w:rsidRPr="000369DA">
        <w:rPr>
          <w:rFonts w:ascii="Times New Roman" w:hAnsi="Times New Roman" w:cs="Times New Roman"/>
          <w:bCs/>
          <w:color w:val="000000" w:themeColor="text1"/>
          <w:u w:val="none"/>
          <w:lang w:val="ru-RU"/>
        </w:rPr>
        <w:t>Припремљеност за рад у погледу здравствено -хигијенских услова</w:t>
      </w:r>
    </w:p>
    <w:p w:rsidR="00FB743C" w:rsidRPr="000369DA" w:rsidRDefault="00FB743C" w:rsidP="00FB743C">
      <w:pPr>
        <w:tabs>
          <w:tab w:val="clear" w:pos="3899"/>
        </w:tabs>
        <w:autoSpaceDE w:val="0"/>
        <w:autoSpaceDN w:val="0"/>
        <w:adjustRightInd w:val="0"/>
        <w:ind w:right="57"/>
        <w:rPr>
          <w:rFonts w:ascii="Times New Roman" w:hAnsi="Times New Roman" w:cs="Times New Roman"/>
          <w:color w:val="000000" w:themeColor="text1"/>
          <w:u w:val="none"/>
          <w:lang w:val="ru-RU"/>
        </w:rPr>
      </w:pPr>
    </w:p>
    <w:p w:rsidR="00FB743C" w:rsidRPr="000369DA" w:rsidRDefault="00FB743C" w:rsidP="00FB743C">
      <w:pPr>
        <w:tabs>
          <w:tab w:val="clear" w:pos="3899"/>
        </w:tabs>
        <w:autoSpaceDE w:val="0"/>
        <w:autoSpaceDN w:val="0"/>
        <w:adjustRightInd w:val="0"/>
        <w:ind w:right="57"/>
        <w:rPr>
          <w:rFonts w:ascii="Times New Roman" w:hAnsi="Times New Roman" w:cs="Times New Roman"/>
          <w:color w:val="000000" w:themeColor="text1"/>
          <w:u w:val="none"/>
          <w:lang w:val="ru-RU"/>
        </w:rPr>
      </w:pPr>
      <w:r w:rsidRPr="000369DA">
        <w:rPr>
          <w:rFonts w:ascii="Times New Roman" w:hAnsi="Times New Roman" w:cs="Times New Roman"/>
          <w:color w:val="000000" w:themeColor="text1"/>
          <w:u w:val="none"/>
          <w:lang w:val="ru-RU"/>
        </w:rPr>
        <w:t>Школа је обезбедила средства за хигијену и дезинфекцију руку и просторија.</w:t>
      </w:r>
      <w:r w:rsidRPr="000369DA">
        <w:rPr>
          <w:rFonts w:ascii="Times New Roman" w:hAnsi="Times New Roman" w:cs="Times New Roman"/>
          <w:color w:val="000000" w:themeColor="text1"/>
          <w:u w:val="none"/>
          <w:lang w:val="ru-RU"/>
        </w:rPr>
        <w:br/>
      </w:r>
    </w:p>
    <w:p w:rsidR="00FB743C" w:rsidRPr="000369DA" w:rsidRDefault="00FB743C" w:rsidP="00FB743C">
      <w:pPr>
        <w:tabs>
          <w:tab w:val="clear" w:pos="3899"/>
        </w:tabs>
        <w:autoSpaceDE w:val="0"/>
        <w:autoSpaceDN w:val="0"/>
        <w:adjustRightInd w:val="0"/>
        <w:ind w:right="57"/>
        <w:rPr>
          <w:rFonts w:ascii="Times New Roman" w:hAnsi="Times New Roman" w:cs="Times New Roman"/>
          <w:bCs/>
          <w:color w:val="000000" w:themeColor="text1"/>
          <w:u w:val="none"/>
          <w:lang w:val="ru-RU"/>
        </w:rPr>
      </w:pPr>
      <w:r w:rsidRPr="000369DA">
        <w:rPr>
          <w:rFonts w:ascii="Times New Roman" w:hAnsi="Times New Roman" w:cs="Times New Roman"/>
          <w:bCs/>
          <w:color w:val="000000" w:themeColor="text1"/>
          <w:u w:val="none"/>
          <w:lang w:val="ru-RU"/>
        </w:rPr>
        <w:t>Извршена је дезинфекција просторија у смислу провере:</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w:t>
      </w:r>
      <w:r w:rsidRPr="000369DA">
        <w:rPr>
          <w:rFonts w:ascii="Times New Roman" w:hAnsi="Times New Roman" w:cs="Times New Roman"/>
          <w:b w:val="0"/>
          <w:color w:val="000000" w:themeColor="text1"/>
          <w:u w:val="none"/>
          <w:lang w:val="ru-RU"/>
        </w:rPr>
        <w:tab/>
        <w:t>стања и чистоће свих радних површина,</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w:t>
      </w:r>
      <w:r w:rsidRPr="000369DA">
        <w:rPr>
          <w:rFonts w:ascii="Times New Roman" w:hAnsi="Times New Roman" w:cs="Times New Roman"/>
          <w:b w:val="0"/>
          <w:color w:val="000000" w:themeColor="text1"/>
          <w:u w:val="none"/>
          <w:lang w:val="ru-RU"/>
        </w:rPr>
        <w:tab/>
        <w:t>хигијене санитарних просторија,</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w:t>
      </w:r>
      <w:r w:rsidRPr="000369DA">
        <w:rPr>
          <w:rFonts w:ascii="Times New Roman" w:hAnsi="Times New Roman" w:cs="Times New Roman"/>
          <w:b w:val="0"/>
          <w:color w:val="000000" w:themeColor="text1"/>
          <w:u w:val="none"/>
          <w:lang w:val="ru-RU"/>
        </w:rPr>
        <w:tab/>
        <w:t>хигијене амбалажних материјала и површина са којима запослени/друга лица долазе у контакт</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w:t>
      </w:r>
      <w:r w:rsidRPr="000369DA">
        <w:rPr>
          <w:rFonts w:ascii="Times New Roman" w:hAnsi="Times New Roman" w:cs="Times New Roman"/>
          <w:b w:val="0"/>
          <w:color w:val="000000" w:themeColor="text1"/>
          <w:u w:val="none"/>
          <w:lang w:val="ru-RU"/>
        </w:rPr>
        <w:tab/>
        <w:t>чувања и употребе хемикалија</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Cs/>
          <w:color w:val="000000" w:themeColor="text1"/>
          <w:u w:val="none"/>
          <w:lang w:val="ru-RU"/>
        </w:rPr>
      </w:pP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Cs/>
          <w:color w:val="000000" w:themeColor="text1"/>
          <w:u w:val="none"/>
          <w:lang w:val="ru-RU"/>
        </w:rPr>
      </w:pPr>
      <w:r w:rsidRPr="000369DA">
        <w:rPr>
          <w:rFonts w:ascii="Times New Roman" w:hAnsi="Times New Roman" w:cs="Times New Roman"/>
          <w:bCs/>
          <w:color w:val="000000" w:themeColor="text1"/>
          <w:u w:val="none"/>
          <w:lang w:val="ru-RU"/>
        </w:rPr>
        <w:t>Интерна хигијена ће се спроводити према следећим упутствима:</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w:t>
      </w:r>
      <w:r w:rsidRPr="000369DA">
        <w:rPr>
          <w:rFonts w:ascii="Times New Roman" w:hAnsi="Times New Roman" w:cs="Times New Roman"/>
          <w:b w:val="0"/>
          <w:color w:val="000000" w:themeColor="text1"/>
          <w:u w:val="none"/>
          <w:lang w:val="ru-RU"/>
        </w:rPr>
        <w:tab/>
        <w:t>Радни дан треба започети природним проветравањем радног простора, отварањем врата и прозора (тамо где је то могуће).</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w:t>
      </w:r>
      <w:r w:rsidRPr="000369DA">
        <w:rPr>
          <w:rFonts w:ascii="Times New Roman" w:hAnsi="Times New Roman" w:cs="Times New Roman"/>
          <w:b w:val="0"/>
          <w:color w:val="000000" w:themeColor="text1"/>
          <w:u w:val="none"/>
          <w:lang w:val="ru-RU"/>
        </w:rPr>
        <w:tab/>
        <w:t>Свакодневно, пре почетка рада морају бити пребрисане (дезинфиковане) радне површине са којима запослени долази у контакт као и опрему коју ће користити.</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w:t>
      </w:r>
      <w:r w:rsidRPr="000369DA">
        <w:rPr>
          <w:rFonts w:ascii="Times New Roman" w:hAnsi="Times New Roman" w:cs="Times New Roman"/>
          <w:b w:val="0"/>
          <w:color w:val="000000" w:themeColor="text1"/>
          <w:u w:val="none"/>
          <w:lang w:val="ru-RU"/>
        </w:rPr>
        <w:tab/>
        <w:t>За све запослене који раде у канцеларији важно је да се свакодневно дезинфикују радни столови, телефони, тастатуре, “миш”, хефталице, бушилице, хемијске оловке.</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w:t>
      </w:r>
      <w:r w:rsidRPr="000369DA">
        <w:rPr>
          <w:rFonts w:ascii="Times New Roman" w:hAnsi="Times New Roman" w:cs="Times New Roman"/>
          <w:b w:val="0"/>
          <w:color w:val="000000" w:themeColor="text1"/>
          <w:u w:val="none"/>
          <w:lang w:val="ru-RU"/>
        </w:rPr>
        <w:tab/>
        <w:t>У свакој смени у којој се организује рад мора се обезбедити да се чисти под и санитарни чвор. Подови се перу водом и раствором натријум хипохлорита</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w:t>
      </w:r>
      <w:r w:rsidRPr="000369DA">
        <w:rPr>
          <w:rFonts w:ascii="Times New Roman" w:hAnsi="Times New Roman" w:cs="Times New Roman"/>
          <w:b w:val="0"/>
          <w:color w:val="000000" w:themeColor="text1"/>
          <w:u w:val="none"/>
          <w:lang w:val="ru-RU"/>
        </w:rPr>
        <w:tab/>
        <w:t>Најмање једанпут у свакој смени се организује и дезинфекција ових површина.</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w:t>
      </w:r>
      <w:r w:rsidRPr="000369DA">
        <w:rPr>
          <w:rFonts w:ascii="Times New Roman" w:hAnsi="Times New Roman" w:cs="Times New Roman"/>
          <w:b w:val="0"/>
          <w:color w:val="000000" w:themeColor="text1"/>
          <w:u w:val="none"/>
          <w:lang w:val="ru-RU"/>
        </w:rPr>
        <w:tab/>
        <w:t>Забрањено је гомилање отпада, посебно хране.</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w:t>
      </w:r>
      <w:r w:rsidRPr="000369DA">
        <w:rPr>
          <w:rFonts w:ascii="Times New Roman" w:hAnsi="Times New Roman" w:cs="Times New Roman"/>
          <w:b w:val="0"/>
          <w:color w:val="000000" w:themeColor="text1"/>
          <w:u w:val="none"/>
          <w:lang w:val="ru-RU"/>
        </w:rPr>
        <w:tab/>
        <w:t>Канте са комуналним отпадом се морају редовно празнити сваки дан.</w:t>
      </w:r>
    </w:p>
    <w:p w:rsidR="00FB743C" w:rsidRPr="000369DA" w:rsidRDefault="00FB743C" w:rsidP="00FB743C">
      <w:pPr>
        <w:tabs>
          <w:tab w:val="clear" w:pos="3899"/>
        </w:tabs>
        <w:autoSpaceDE w:val="0"/>
        <w:autoSpaceDN w:val="0"/>
        <w:adjustRightInd w:val="0"/>
        <w:ind w:right="57"/>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w:t>
      </w:r>
      <w:r w:rsidRPr="000369DA">
        <w:rPr>
          <w:rFonts w:ascii="Times New Roman" w:hAnsi="Times New Roman" w:cs="Times New Roman"/>
          <w:b w:val="0"/>
          <w:color w:val="000000" w:themeColor="text1"/>
          <w:u w:val="none"/>
          <w:lang w:val="ru-RU"/>
        </w:rPr>
        <w:tab/>
        <w:t>Подизање свести запослених о опасностима и утицају ЦОВИД -19, на живот и здравље запослених и њихових породица. Кроз различити пропагандни материјал, обуке, предавања, презентације итд итд.</w:t>
      </w:r>
    </w:p>
    <w:p w:rsidR="00FB743C" w:rsidRPr="000369DA" w:rsidRDefault="00FB743C" w:rsidP="00FB743C">
      <w:pPr>
        <w:tabs>
          <w:tab w:val="clear" w:pos="3899"/>
        </w:tabs>
        <w:jc w:val="both"/>
        <w:rPr>
          <w:rFonts w:ascii="Times New Roman" w:eastAsia="Calibri" w:hAnsi="Times New Roman" w:cs="Times New Roman"/>
          <w:b w:val="0"/>
          <w:color w:val="000000" w:themeColor="text1"/>
          <w:u w:val="none"/>
          <w:lang w:val="ru-RU"/>
        </w:rPr>
      </w:pPr>
      <w:r w:rsidRPr="000369DA">
        <w:rPr>
          <w:rFonts w:ascii="Times New Roman" w:eastAsia="Calibri" w:hAnsi="Times New Roman" w:cs="Times New Roman"/>
          <w:b w:val="0"/>
          <w:color w:val="000000" w:themeColor="text1"/>
          <w:u w:val="none"/>
          <w:lang w:val="ru-RU"/>
        </w:rPr>
        <w:lastRenderedPageBreak/>
        <w:t xml:space="preserve">-      Особе које доводе децу у школу не улазе у школу већ децу прате до  капије школског дворишта где децу преузима учитељ и обавезно носе заштитну маску тако да покрива нос, уста и браду.    </w:t>
      </w:r>
    </w:p>
    <w:p w:rsidR="00FB743C" w:rsidRPr="000369DA" w:rsidRDefault="00FB743C" w:rsidP="00FB743C">
      <w:pPr>
        <w:tabs>
          <w:tab w:val="clear" w:pos="3899"/>
        </w:tabs>
        <w:jc w:val="both"/>
        <w:rPr>
          <w:rFonts w:ascii="Times New Roman" w:eastAsia="Calibri" w:hAnsi="Times New Roman" w:cs="Times New Roman"/>
          <w:b w:val="0"/>
          <w:color w:val="000000" w:themeColor="text1"/>
          <w:u w:val="none"/>
          <w:lang w:val="ru-RU"/>
        </w:rPr>
      </w:pPr>
      <w:r w:rsidRPr="000369DA">
        <w:rPr>
          <w:rFonts w:ascii="Times New Roman" w:eastAsia="Calibri" w:hAnsi="Times New Roman" w:cs="Times New Roman"/>
          <w:b w:val="0"/>
          <w:color w:val="000000" w:themeColor="text1"/>
          <w:u w:val="none"/>
          <w:lang w:val="ru-RU"/>
        </w:rPr>
        <w:t>-       Улаз у школску зграду: ученици за улаз у школу користе искључиво улаз из улице Владимира Жестића, а наставници из улице Цара Лазара.</w:t>
      </w:r>
    </w:p>
    <w:p w:rsidR="00FB743C" w:rsidRPr="000369DA" w:rsidRDefault="00FB743C" w:rsidP="00FB743C">
      <w:pPr>
        <w:tabs>
          <w:tab w:val="clear" w:pos="3899"/>
        </w:tabs>
        <w:jc w:val="both"/>
        <w:rPr>
          <w:rFonts w:ascii="Times New Roman" w:hAnsi="Times New Roman" w:cs="Times New Roman"/>
          <w:bCs/>
          <w:color w:val="000000" w:themeColor="text1"/>
          <w:u w:val="none"/>
          <w:lang w:val="ru-RU"/>
        </w:rPr>
      </w:pPr>
    </w:p>
    <w:p w:rsidR="00FB743C" w:rsidRPr="000369DA" w:rsidRDefault="00FB743C" w:rsidP="00FB743C">
      <w:pPr>
        <w:tabs>
          <w:tab w:val="clear" w:pos="3899"/>
        </w:tabs>
        <w:jc w:val="both"/>
        <w:rPr>
          <w:rFonts w:ascii="Times New Roman" w:hAnsi="Times New Roman" w:cs="Times New Roman"/>
          <w:bCs/>
          <w:color w:val="000000" w:themeColor="text1"/>
          <w:u w:val="none"/>
          <w:lang w:val="ru-RU"/>
        </w:rPr>
      </w:pPr>
      <w:r w:rsidRPr="000369DA">
        <w:rPr>
          <w:rFonts w:ascii="Times New Roman" w:hAnsi="Times New Roman" w:cs="Times New Roman"/>
          <w:bCs/>
          <w:color w:val="000000" w:themeColor="text1"/>
          <w:u w:val="none"/>
          <w:lang w:val="ru-RU"/>
        </w:rPr>
        <w:t>Исхрана ученика:</w:t>
      </w:r>
    </w:p>
    <w:p w:rsidR="00FB743C" w:rsidRPr="000369DA" w:rsidRDefault="00FB743C" w:rsidP="00FB743C">
      <w:pPr>
        <w:tabs>
          <w:tab w:val="clear" w:pos="3899"/>
        </w:tabs>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Школа нема сопствену кухињу, већ простор кухиње служи за дистрибуцију ужине. Планирано је да се ангажује пекара чија понуда обезбеђује све неопходне услове у смислу поштовања епидемиолошких мера за коју се Савет родитеља определи.</w:t>
      </w:r>
    </w:p>
    <w:p w:rsidR="00FB743C" w:rsidRPr="000369DA" w:rsidRDefault="00FB743C" w:rsidP="00FB743C">
      <w:pPr>
        <w:tabs>
          <w:tab w:val="clear" w:pos="3899"/>
        </w:tabs>
        <w:jc w:val="center"/>
        <w:rPr>
          <w:rFonts w:ascii="Times New Roman" w:hAnsi="Times New Roman" w:cs="Times New Roman"/>
          <w:color w:val="000000" w:themeColor="text1"/>
          <w:u w:val="none"/>
          <w:lang w:val="ru-RU"/>
        </w:rPr>
      </w:pPr>
    </w:p>
    <w:p w:rsidR="00666534" w:rsidRPr="000369DA" w:rsidRDefault="00666534" w:rsidP="00666534">
      <w:pPr>
        <w:jc w:val="center"/>
        <w:rPr>
          <w:rFonts w:ascii="Times New Roman" w:hAnsi="Times New Roman" w:cs="Times New Roman"/>
          <w:color w:val="000000" w:themeColor="text1"/>
          <w:u w:val="none"/>
          <w:lang w:val="hr-HR"/>
        </w:rPr>
      </w:pPr>
    </w:p>
    <w:p w:rsidR="00666534" w:rsidRPr="000369DA" w:rsidRDefault="00666534" w:rsidP="00666534">
      <w:pPr>
        <w:jc w:val="center"/>
        <w:rPr>
          <w:rFonts w:ascii="Times New Roman" w:hAnsi="Times New Roman" w:cs="Times New Roman"/>
          <w:color w:val="000000" w:themeColor="text1"/>
          <w:u w:val="none"/>
          <w:lang w:val="hr-HR"/>
        </w:rPr>
      </w:pPr>
    </w:p>
    <w:p w:rsidR="00666534" w:rsidRPr="000369DA" w:rsidRDefault="00666534" w:rsidP="00666534">
      <w:pPr>
        <w:jc w:val="center"/>
        <w:rPr>
          <w:rFonts w:ascii="Times New Roman" w:hAnsi="Times New Roman" w:cs="Times New Roman"/>
          <w:color w:val="000000" w:themeColor="text1"/>
          <w:u w:val="none"/>
          <w:lang w:val="hr-HR"/>
        </w:rPr>
      </w:pPr>
    </w:p>
    <w:p w:rsidR="00666534" w:rsidRPr="000369DA" w:rsidRDefault="00666534" w:rsidP="00666534">
      <w:pPr>
        <w:jc w:val="center"/>
        <w:rPr>
          <w:rFonts w:ascii="Times New Roman" w:hAnsi="Times New Roman" w:cs="Times New Roman"/>
          <w:color w:val="000000" w:themeColor="text1"/>
          <w:u w:val="none"/>
          <w:lang w:val="hr-HR"/>
        </w:rPr>
      </w:pPr>
      <w:r w:rsidRPr="000369DA">
        <w:rPr>
          <w:rFonts w:ascii="Times New Roman" w:hAnsi="Times New Roman" w:cs="Times New Roman"/>
          <w:color w:val="000000" w:themeColor="text1"/>
          <w:u w:val="none"/>
          <w:lang w:val="hr-HR"/>
        </w:rPr>
        <w:t>ОСТАЛИ ОБЛИЦИ ОБРАЗОВНО ВАСПИТНОГ РАДА</w:t>
      </w:r>
    </w:p>
    <w:p w:rsidR="00666534" w:rsidRPr="000369DA" w:rsidRDefault="00666534" w:rsidP="00666534">
      <w:pPr>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ab/>
      </w:r>
    </w:p>
    <w:p w:rsidR="00666534" w:rsidRPr="000369DA" w:rsidRDefault="00666534" w:rsidP="00666534">
      <w:pPr>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Остали облици образовно васпитног рада обухватају активности којима се задовољавају потребе и интересовања ученика и њихових родитеља.</w:t>
      </w:r>
    </w:p>
    <w:p w:rsidR="00666534" w:rsidRPr="000369DA" w:rsidRDefault="00666534" w:rsidP="00666534">
      <w:pPr>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Водећи рачуна о кадровским и материјално-техничким могућностима, школа ће за ученике организовати следеће активности:</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Час одељенског старешине са једним часом недељно-36 часова годишње</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rPr>
        <w:t>Ваннаставне</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активности</w:t>
      </w:r>
      <w:r w:rsidRPr="000369DA">
        <w:rPr>
          <w:rFonts w:ascii="Times New Roman" w:hAnsi="Times New Roman" w:cs="Times New Roman"/>
          <w:b w:val="0"/>
          <w:color w:val="000000" w:themeColor="text1"/>
          <w:u w:val="none"/>
          <w:lang w:val="hr-HR"/>
        </w:rPr>
        <w:t xml:space="preserve"> (друштвене, техничке, научне, спортске и културно-уметничке)</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 xml:space="preserve">Учешће ученика у хуманитарним акцијама у организацији ОО Црвеног крста </w:t>
      </w:r>
      <w:r w:rsidRPr="000369DA">
        <w:rPr>
          <w:rFonts w:ascii="Times New Roman" w:hAnsi="Times New Roman" w:cs="Times New Roman"/>
          <w:b w:val="0"/>
          <w:color w:val="000000" w:themeColor="text1"/>
          <w:u w:val="none"/>
        </w:rPr>
        <w:t>идругихорганизација</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Здравствено просвећивање ученика по програму Патронажне службе Дома здравља и Завода за јавно здравље Панчево</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Учешће ученика VII и VIII  разреда у раду Ученичког парламента</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 xml:space="preserve">Једнодневнеекскурзије </w:t>
      </w:r>
      <w:r w:rsidRPr="000369DA">
        <w:rPr>
          <w:rFonts w:ascii="Times New Roman" w:hAnsi="Times New Roman" w:cs="Times New Roman"/>
          <w:b w:val="0"/>
          <w:color w:val="000000" w:themeColor="text1"/>
          <w:u w:val="none"/>
        </w:rPr>
        <w:t>заученикесвихразреда</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Припрема ученика за такмичења која организује Министарство просвете и стручна друштва</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 xml:space="preserve">Посете и учешће у школским културним манифестацијама: </w:t>
      </w:r>
      <w:r w:rsidRPr="000369DA">
        <w:rPr>
          <w:rFonts w:ascii="Times New Roman" w:hAnsi="Times New Roman" w:cs="Times New Roman"/>
          <w:b w:val="0"/>
          <w:color w:val="000000" w:themeColor="text1"/>
          <w:u w:val="none"/>
        </w:rPr>
        <w:t>Првишколскидан</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Свечанипријемпрвака</w:t>
      </w:r>
      <w:r w:rsidRPr="000369DA">
        <w:rPr>
          <w:rFonts w:ascii="Times New Roman" w:hAnsi="Times New Roman" w:cs="Times New Roman"/>
          <w:b w:val="0"/>
          <w:color w:val="000000" w:themeColor="text1"/>
          <w:u w:val="none"/>
          <w:lang w:val="hr-HR"/>
        </w:rPr>
        <w:t>), пријем првака у Дечји савез (Дечја недеља),  Дан Светог Саве, Дан школе</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 xml:space="preserve">Учешће ученика на конкурсима ликовног и литерарног стваралаштва </w:t>
      </w:r>
      <w:r w:rsidRPr="000369DA">
        <w:rPr>
          <w:rFonts w:ascii="Times New Roman" w:hAnsi="Times New Roman" w:cs="Times New Roman"/>
          <w:b w:val="0"/>
          <w:color w:val="000000" w:themeColor="text1"/>
          <w:u w:val="none"/>
        </w:rPr>
        <w:t>у</w:t>
      </w:r>
      <w:r w:rsidR="00BC7B8B" w:rsidRPr="000369DA">
        <w:rPr>
          <w:rFonts w:ascii="Times New Roman" w:hAnsi="Times New Roman" w:cs="Times New Roman"/>
          <w:b w:val="0"/>
          <w:color w:val="000000" w:themeColor="text1"/>
          <w:u w:val="none"/>
          <w:lang w:val="sr-Cyrl-BA"/>
        </w:rPr>
        <w:t xml:space="preserve"> </w:t>
      </w:r>
      <w:r w:rsidRPr="000369DA">
        <w:rPr>
          <w:rFonts w:ascii="Times New Roman" w:hAnsi="Times New Roman" w:cs="Times New Roman"/>
          <w:b w:val="0"/>
          <w:color w:val="000000" w:themeColor="text1"/>
          <w:u w:val="none"/>
        </w:rPr>
        <w:t>организацији</w:t>
      </w:r>
      <w:r w:rsidR="00BC7B8B" w:rsidRPr="000369DA">
        <w:rPr>
          <w:rFonts w:ascii="Times New Roman" w:hAnsi="Times New Roman" w:cs="Times New Roman"/>
          <w:b w:val="0"/>
          <w:color w:val="000000" w:themeColor="text1"/>
          <w:u w:val="none"/>
          <w:lang w:val="sr-Cyrl-BA"/>
        </w:rPr>
        <w:t xml:space="preserve"> </w:t>
      </w:r>
      <w:r w:rsidRPr="000369DA">
        <w:rPr>
          <w:rFonts w:ascii="Times New Roman" w:hAnsi="Times New Roman" w:cs="Times New Roman"/>
          <w:b w:val="0"/>
          <w:color w:val="000000" w:themeColor="text1"/>
          <w:u w:val="none"/>
        </w:rPr>
        <w:t>различитих</w:t>
      </w:r>
      <w:r w:rsidR="00BC7B8B" w:rsidRPr="000369DA">
        <w:rPr>
          <w:rFonts w:ascii="Times New Roman" w:hAnsi="Times New Roman" w:cs="Times New Roman"/>
          <w:b w:val="0"/>
          <w:color w:val="000000" w:themeColor="text1"/>
          <w:u w:val="none"/>
          <w:lang w:val="sr-Cyrl-BA"/>
        </w:rPr>
        <w:t xml:space="preserve"> </w:t>
      </w:r>
      <w:r w:rsidRPr="000369DA">
        <w:rPr>
          <w:rFonts w:ascii="Times New Roman" w:hAnsi="Times New Roman" w:cs="Times New Roman"/>
          <w:b w:val="0"/>
          <w:color w:val="000000" w:themeColor="text1"/>
          <w:u w:val="none"/>
        </w:rPr>
        <w:t>организација</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rPr>
        <w:t>Ученичке</w:t>
      </w:r>
      <w:r w:rsidR="00BC7B8B" w:rsidRPr="000369DA">
        <w:rPr>
          <w:rFonts w:ascii="Times New Roman" w:hAnsi="Times New Roman" w:cs="Times New Roman"/>
          <w:b w:val="0"/>
          <w:color w:val="000000" w:themeColor="text1"/>
          <w:u w:val="none"/>
          <w:lang w:val="sr-Cyrl-BA"/>
        </w:rPr>
        <w:t xml:space="preserve"> </w:t>
      </w:r>
      <w:r w:rsidRPr="000369DA">
        <w:rPr>
          <w:rFonts w:ascii="Times New Roman" w:hAnsi="Times New Roman" w:cs="Times New Roman"/>
          <w:b w:val="0"/>
          <w:color w:val="000000" w:themeColor="text1"/>
          <w:u w:val="none"/>
        </w:rPr>
        <w:t>журке</w:t>
      </w:r>
      <w:r w:rsidR="00BC7B8B" w:rsidRPr="000369DA">
        <w:rPr>
          <w:rFonts w:ascii="Times New Roman" w:hAnsi="Times New Roman" w:cs="Times New Roman"/>
          <w:b w:val="0"/>
          <w:color w:val="000000" w:themeColor="text1"/>
          <w:u w:val="none"/>
          <w:lang w:val="sr-Cyrl-BA"/>
        </w:rPr>
        <w:t xml:space="preserve"> </w:t>
      </w:r>
      <w:r w:rsidRPr="000369DA">
        <w:rPr>
          <w:rFonts w:ascii="Times New Roman" w:hAnsi="Times New Roman" w:cs="Times New Roman"/>
          <w:b w:val="0"/>
          <w:color w:val="000000" w:themeColor="text1"/>
          <w:u w:val="none"/>
        </w:rPr>
        <w:t>и</w:t>
      </w:r>
      <w:r w:rsidR="00BC7B8B" w:rsidRPr="000369DA">
        <w:rPr>
          <w:rFonts w:ascii="Times New Roman" w:hAnsi="Times New Roman" w:cs="Times New Roman"/>
          <w:b w:val="0"/>
          <w:color w:val="000000" w:themeColor="text1"/>
          <w:u w:val="none"/>
          <w:lang w:val="sr-Cyrl-BA"/>
        </w:rPr>
        <w:t xml:space="preserve"> </w:t>
      </w:r>
      <w:r w:rsidRPr="000369DA">
        <w:rPr>
          <w:rFonts w:ascii="Times New Roman" w:hAnsi="Times New Roman" w:cs="Times New Roman"/>
          <w:b w:val="0"/>
          <w:color w:val="000000" w:themeColor="text1"/>
          <w:u w:val="none"/>
        </w:rPr>
        <w:t>прославе</w:t>
      </w:r>
      <w:r w:rsidR="00BC7B8B" w:rsidRPr="000369DA">
        <w:rPr>
          <w:rFonts w:ascii="Times New Roman" w:hAnsi="Times New Roman" w:cs="Times New Roman"/>
          <w:b w:val="0"/>
          <w:color w:val="000000" w:themeColor="text1"/>
          <w:u w:val="none"/>
          <w:lang w:val="sr-Cyrl-BA"/>
        </w:rPr>
        <w:t xml:space="preserve"> </w:t>
      </w:r>
      <w:r w:rsidRPr="000369DA">
        <w:rPr>
          <w:rFonts w:ascii="Times New Roman" w:hAnsi="Times New Roman" w:cs="Times New Roman"/>
          <w:b w:val="0"/>
          <w:color w:val="000000" w:themeColor="text1"/>
          <w:u w:val="none"/>
        </w:rPr>
        <w:t>са</w:t>
      </w:r>
      <w:r w:rsidR="00BC7B8B" w:rsidRPr="000369DA">
        <w:rPr>
          <w:rFonts w:ascii="Times New Roman" w:hAnsi="Times New Roman" w:cs="Times New Roman"/>
          <w:b w:val="0"/>
          <w:color w:val="000000" w:themeColor="text1"/>
          <w:u w:val="none"/>
          <w:lang w:val="sr-Cyrl-BA"/>
        </w:rPr>
        <w:t xml:space="preserve"> </w:t>
      </w:r>
      <w:r w:rsidRPr="000369DA">
        <w:rPr>
          <w:rFonts w:ascii="Times New Roman" w:hAnsi="Times New Roman" w:cs="Times New Roman"/>
          <w:b w:val="0"/>
          <w:color w:val="000000" w:themeColor="text1"/>
          <w:u w:val="none"/>
        </w:rPr>
        <w:t>саморегулацијом</w:t>
      </w:r>
      <w:r w:rsidR="00BC7B8B" w:rsidRPr="000369DA">
        <w:rPr>
          <w:rFonts w:ascii="Times New Roman" w:hAnsi="Times New Roman" w:cs="Times New Roman"/>
          <w:b w:val="0"/>
          <w:color w:val="000000" w:themeColor="text1"/>
          <w:u w:val="none"/>
          <w:lang w:val="sr-Cyrl-BA"/>
        </w:rPr>
        <w:t xml:space="preserve"> </w:t>
      </w:r>
      <w:r w:rsidRPr="000369DA">
        <w:rPr>
          <w:rFonts w:ascii="Times New Roman" w:hAnsi="Times New Roman" w:cs="Times New Roman"/>
          <w:b w:val="0"/>
          <w:color w:val="000000" w:themeColor="text1"/>
          <w:u w:val="none"/>
        </w:rPr>
        <w:t>дисциплине</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rPr>
        <w:t>Школскиимеђушколскиспортскифер</w:t>
      </w:r>
      <w:r w:rsidRPr="000369DA">
        <w:rPr>
          <w:rFonts w:ascii="Times New Roman" w:hAnsi="Times New Roman" w:cs="Times New Roman"/>
          <w:b w:val="0"/>
          <w:color w:val="000000" w:themeColor="text1"/>
          <w:u w:val="none"/>
          <w:lang w:val="hr-HR"/>
        </w:rPr>
        <w:t>-</w:t>
      </w:r>
      <w:r w:rsidRPr="000369DA">
        <w:rPr>
          <w:rFonts w:ascii="Times New Roman" w:hAnsi="Times New Roman" w:cs="Times New Roman"/>
          <w:b w:val="0"/>
          <w:color w:val="000000" w:themeColor="text1"/>
          <w:u w:val="none"/>
        </w:rPr>
        <w:t>плејтурнири</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 xml:space="preserve">Припрема ученика свих разреда за Општинску смотру рецитатора „Песниче народа мог“ </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Спортске активности: полигон спретности за ученике првог, другог и трећег разреда (</w:t>
      </w:r>
      <w:r w:rsidRPr="000369DA">
        <w:rPr>
          <w:rFonts w:ascii="Times New Roman" w:hAnsi="Times New Roman" w:cs="Times New Roman"/>
          <w:b w:val="0"/>
          <w:color w:val="000000" w:themeColor="text1"/>
          <w:u w:val="none"/>
        </w:rPr>
        <w:t>такмичењешколскихрепрезентација</w:t>
      </w:r>
      <w:r w:rsidRPr="000369DA">
        <w:rPr>
          <w:rFonts w:ascii="Times New Roman" w:hAnsi="Times New Roman" w:cs="Times New Roman"/>
          <w:b w:val="0"/>
          <w:color w:val="000000" w:themeColor="text1"/>
          <w:u w:val="none"/>
          <w:lang w:val="hr-HR"/>
        </w:rPr>
        <w:t>)</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rPr>
        <w:t>Спортскеактивности</w:t>
      </w:r>
      <w:r w:rsidRPr="000369DA">
        <w:rPr>
          <w:rFonts w:ascii="Times New Roman" w:hAnsi="Times New Roman" w:cs="Times New Roman"/>
          <w:b w:val="0"/>
          <w:color w:val="000000" w:themeColor="text1"/>
          <w:u w:val="none"/>
          <w:lang w:val="hr-HR"/>
        </w:rPr>
        <w:t>: фудбал, рукомет, кошарка за ученике четвртог разреда (Школск</w:t>
      </w:r>
      <w:r w:rsidRPr="000369DA">
        <w:rPr>
          <w:rFonts w:ascii="Times New Roman" w:hAnsi="Times New Roman" w:cs="Times New Roman"/>
          <w:b w:val="0"/>
          <w:color w:val="000000" w:themeColor="text1"/>
          <w:u w:val="none"/>
        </w:rPr>
        <w:t>а</w:t>
      </w:r>
      <w:r w:rsidRPr="000369DA">
        <w:rPr>
          <w:rFonts w:ascii="Times New Roman" w:hAnsi="Times New Roman" w:cs="Times New Roman"/>
          <w:b w:val="0"/>
          <w:color w:val="000000" w:themeColor="text1"/>
          <w:u w:val="none"/>
          <w:lang w:val="hr-HR"/>
        </w:rPr>
        <w:t xml:space="preserve"> олимпијад</w:t>
      </w:r>
      <w:r w:rsidRPr="000369DA">
        <w:rPr>
          <w:rFonts w:ascii="Times New Roman" w:hAnsi="Times New Roman" w:cs="Times New Roman"/>
          <w:b w:val="0"/>
          <w:color w:val="000000" w:themeColor="text1"/>
          <w:u w:val="none"/>
        </w:rPr>
        <w:t>а</w:t>
      </w:r>
      <w:r w:rsidRPr="000369DA">
        <w:rPr>
          <w:rFonts w:ascii="Times New Roman" w:hAnsi="Times New Roman" w:cs="Times New Roman"/>
          <w:b w:val="0"/>
          <w:color w:val="000000" w:themeColor="text1"/>
          <w:u w:val="none"/>
          <w:lang w:val="hr-HR"/>
        </w:rPr>
        <w:t>)</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rPr>
        <w:t>Спортскатакмичења</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фудбал</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кошарка</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одбојка</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рукомет</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пливање</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атлетика</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шахзаученикенижихивишихразреда</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такмичењаразличитихнивоаирангова</w:t>
      </w:r>
      <w:r w:rsidRPr="000369DA">
        <w:rPr>
          <w:rFonts w:ascii="Times New Roman" w:hAnsi="Times New Roman" w:cs="Times New Roman"/>
          <w:b w:val="0"/>
          <w:color w:val="000000" w:themeColor="text1"/>
          <w:u w:val="none"/>
          <w:lang w:val="hr-HR"/>
        </w:rPr>
        <w:t>)</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lastRenderedPageBreak/>
        <w:t xml:space="preserve">Пливање - обука ученика </w:t>
      </w:r>
      <w:r w:rsidRPr="000369DA">
        <w:rPr>
          <w:rFonts w:ascii="Times New Roman" w:hAnsi="Times New Roman" w:cs="Times New Roman"/>
          <w:b w:val="0"/>
          <w:color w:val="000000" w:themeColor="text1"/>
          <w:u w:val="none"/>
        </w:rPr>
        <w:t>другог</w:t>
      </w:r>
      <w:r w:rsidRPr="000369DA">
        <w:rPr>
          <w:rFonts w:ascii="Times New Roman" w:hAnsi="Times New Roman" w:cs="Times New Roman"/>
          <w:b w:val="0"/>
          <w:color w:val="000000" w:themeColor="text1"/>
          <w:u w:val="none"/>
          <w:lang w:val="hr-HR"/>
        </w:rPr>
        <w:t xml:space="preserve"> разреда </w:t>
      </w:r>
      <w:r w:rsidRPr="000369DA">
        <w:rPr>
          <w:rFonts w:ascii="Times New Roman" w:hAnsi="Times New Roman" w:cs="Times New Roman"/>
          <w:b w:val="0"/>
          <w:color w:val="000000" w:themeColor="text1"/>
          <w:u w:val="none"/>
        </w:rPr>
        <w:t>или</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трећег</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разреда</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с</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обзиром</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на</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то</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да</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претходне</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године</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обука</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није</w:t>
      </w:r>
      <w:r w:rsidRPr="000369DA">
        <w:rPr>
          <w:rFonts w:ascii="Times New Roman" w:hAnsi="Times New Roman" w:cs="Times New Roman"/>
          <w:b w:val="0"/>
          <w:color w:val="000000" w:themeColor="text1"/>
          <w:u w:val="none"/>
          <w:lang w:val="hr-HR"/>
        </w:rPr>
        <w:t xml:space="preserve"> </w:t>
      </w:r>
      <w:r w:rsidRPr="000369DA">
        <w:rPr>
          <w:rFonts w:ascii="Times New Roman" w:hAnsi="Times New Roman" w:cs="Times New Roman"/>
          <w:b w:val="0"/>
          <w:color w:val="000000" w:themeColor="text1"/>
          <w:u w:val="none"/>
        </w:rPr>
        <w:t>реализована</w:t>
      </w:r>
      <w:r w:rsidRPr="000369DA">
        <w:rPr>
          <w:rFonts w:ascii="Times New Roman" w:hAnsi="Times New Roman" w:cs="Times New Roman"/>
          <w:b w:val="0"/>
          <w:color w:val="000000" w:themeColor="text1"/>
          <w:u w:val="none"/>
          <w:lang w:val="hr-HR"/>
        </w:rPr>
        <w:t>.</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Организоване посете биоскопским и позоришним представама, изложбама и другим културним манифестацијама</w:t>
      </w:r>
    </w:p>
    <w:p w:rsidR="00666534" w:rsidRPr="000369DA" w:rsidRDefault="00666534" w:rsidP="00666534">
      <w:pPr>
        <w:numPr>
          <w:ilvl w:val="0"/>
          <w:numId w:val="18"/>
        </w:numPr>
        <w:tabs>
          <w:tab w:val="clear" w:pos="3899"/>
        </w:tabs>
        <w:jc w:val="both"/>
        <w:rPr>
          <w:rFonts w:ascii="Times New Roman" w:hAnsi="Times New Roman" w:cs="Times New Roman"/>
          <w:b w:val="0"/>
          <w:color w:val="000000" w:themeColor="text1"/>
          <w:u w:val="none"/>
          <w:lang w:val="hr-HR"/>
        </w:rPr>
      </w:pPr>
      <w:r w:rsidRPr="000369DA">
        <w:rPr>
          <w:rFonts w:ascii="Times New Roman" w:hAnsi="Times New Roman" w:cs="Times New Roman"/>
          <w:b w:val="0"/>
          <w:color w:val="000000" w:themeColor="text1"/>
          <w:u w:val="none"/>
          <w:lang w:val="hr-HR"/>
        </w:rPr>
        <w:t>Недеља лепих речи (укључивање у акцију Ученичког парламента)</w:t>
      </w:r>
    </w:p>
    <w:p w:rsidR="00666534" w:rsidRPr="000369DA" w:rsidRDefault="00666534" w:rsidP="00666534">
      <w:pPr>
        <w:pStyle w:val="Heading3"/>
        <w:spacing w:before="360" w:after="120" w:line="264" w:lineRule="auto"/>
        <w:rPr>
          <w:rFonts w:ascii="Times New Roman" w:hAnsi="Times New Roman" w:cs="Times New Roman"/>
          <w:b w:val="0"/>
          <w:color w:val="000000" w:themeColor="text1"/>
          <w:sz w:val="24"/>
          <w:szCs w:val="24"/>
          <w:u w:val="none"/>
          <w:lang w:val="hr-HR"/>
        </w:rPr>
      </w:pPr>
      <w:r w:rsidRPr="000369DA">
        <w:rPr>
          <w:rFonts w:ascii="Times New Roman" w:hAnsi="Times New Roman" w:cs="Times New Roman"/>
          <w:b w:val="0"/>
          <w:color w:val="000000" w:themeColor="text1"/>
          <w:sz w:val="24"/>
          <w:szCs w:val="24"/>
          <w:u w:val="none"/>
        </w:rPr>
        <w:t>Пројектна</w:t>
      </w:r>
      <w:r w:rsidR="00BC7B8B" w:rsidRPr="000369DA">
        <w:rPr>
          <w:rFonts w:ascii="Times New Roman" w:hAnsi="Times New Roman" w:cs="Times New Roman"/>
          <w:b w:val="0"/>
          <w:color w:val="000000" w:themeColor="text1"/>
          <w:sz w:val="24"/>
          <w:szCs w:val="24"/>
          <w:u w:val="none"/>
          <w:lang w:val="sr-Cyrl-BA"/>
        </w:rPr>
        <w:t xml:space="preserve"> </w:t>
      </w:r>
      <w:r w:rsidRPr="000369DA">
        <w:rPr>
          <w:rFonts w:ascii="Times New Roman" w:hAnsi="Times New Roman" w:cs="Times New Roman"/>
          <w:b w:val="0"/>
          <w:color w:val="000000" w:themeColor="text1"/>
          <w:sz w:val="24"/>
          <w:szCs w:val="24"/>
          <w:u w:val="none"/>
        </w:rPr>
        <w:t>настава</w:t>
      </w:r>
      <w:r w:rsidRPr="000369DA">
        <w:rPr>
          <w:rFonts w:ascii="Times New Roman" w:hAnsi="Times New Roman" w:cs="Times New Roman"/>
          <w:b w:val="0"/>
          <w:color w:val="000000" w:themeColor="text1"/>
          <w:sz w:val="24"/>
          <w:szCs w:val="24"/>
          <w:u w:val="none"/>
          <w:lang w:val="hr-HR"/>
        </w:rPr>
        <w:t xml:space="preserve"> – </w:t>
      </w:r>
      <w:r w:rsidR="00E128F7" w:rsidRPr="000369DA">
        <w:rPr>
          <w:rFonts w:ascii="Times New Roman" w:hAnsi="Times New Roman" w:cs="Times New Roman"/>
          <w:b w:val="0"/>
          <w:color w:val="000000" w:themeColor="text1"/>
          <w:sz w:val="24"/>
          <w:szCs w:val="24"/>
          <w:u w:val="none"/>
        </w:rPr>
        <w:t>четврти</w:t>
      </w:r>
      <w:r w:rsidRPr="000369DA">
        <w:rPr>
          <w:rFonts w:ascii="Times New Roman" w:hAnsi="Times New Roman" w:cs="Times New Roman"/>
          <w:b w:val="0"/>
          <w:color w:val="000000" w:themeColor="text1"/>
          <w:sz w:val="24"/>
          <w:szCs w:val="24"/>
          <w:u w:val="none"/>
          <w:lang w:val="hr-HR"/>
        </w:rPr>
        <w:t xml:space="preserve"> </w:t>
      </w:r>
      <w:r w:rsidRPr="000369DA">
        <w:rPr>
          <w:rFonts w:ascii="Times New Roman" w:hAnsi="Times New Roman" w:cs="Times New Roman"/>
          <w:b w:val="0"/>
          <w:color w:val="000000" w:themeColor="text1"/>
          <w:sz w:val="24"/>
          <w:szCs w:val="24"/>
          <w:u w:val="none"/>
        </w:rPr>
        <w:t>разред</w:t>
      </w:r>
    </w:p>
    <w:p w:rsidR="00666534" w:rsidRPr="000369DA" w:rsidRDefault="00666534" w:rsidP="00666534">
      <w:pPr>
        <w:ind w:firstLine="708"/>
        <w:jc w:val="both"/>
        <w:rPr>
          <w:rFonts w:ascii="Times New Roman" w:hAnsi="Times New Roman" w:cs="Times New Roman"/>
          <w:b w:val="0"/>
          <w:color w:val="000000" w:themeColor="text1"/>
          <w:u w:val="none"/>
          <w:lang w:val="ru-RU" w:eastAsia="ja-JP"/>
        </w:rPr>
      </w:pPr>
      <w:r w:rsidRPr="000369DA">
        <w:rPr>
          <w:rFonts w:ascii="Times New Roman" w:hAnsi="Times New Roman" w:cs="Times New Roman"/>
          <w:b w:val="0"/>
          <w:color w:val="000000" w:themeColor="text1"/>
          <w:u w:val="none"/>
          <w:lang w:val="ru-RU" w:eastAsia="ja-JP"/>
        </w:rPr>
        <w:t>Планом наставе и учења у првом циклусу основног образовања и васпитања дефинисана је пројектна настава као облик образовно-васпитног рада којим се развијају опште међупредметне компетенције уз употребу информационо комуникационих технологија. Усмерена је на достизање исхода који се првенствено односе на логичко и критичко мишљење као и припрему ученика за лако сналажење у свету технике, технологије и рачунарства, како у свакодневном животу тако и у процесу учења.</w:t>
      </w:r>
    </w:p>
    <w:p w:rsidR="00666534" w:rsidRPr="000369DA" w:rsidRDefault="00666534" w:rsidP="00666534">
      <w:pPr>
        <w:ind w:firstLine="708"/>
        <w:jc w:val="both"/>
        <w:rPr>
          <w:rFonts w:ascii="Times New Roman" w:hAnsi="Times New Roman" w:cs="Times New Roman"/>
          <w:b w:val="0"/>
          <w:color w:val="000000" w:themeColor="text1"/>
          <w:u w:val="none"/>
          <w:lang w:val="ru-RU" w:eastAsia="ja-JP"/>
        </w:rPr>
      </w:pPr>
      <w:r w:rsidRPr="000369DA">
        <w:rPr>
          <w:rFonts w:ascii="Times New Roman" w:hAnsi="Times New Roman" w:cs="Times New Roman"/>
          <w:b w:val="0"/>
          <w:color w:val="000000" w:themeColor="text1"/>
          <w:u w:val="none"/>
          <w:lang w:val="ru-RU" w:eastAsia="ja-JP"/>
        </w:rPr>
        <w:t>Наставници разредне наставе за сва одељења</w:t>
      </w:r>
      <w:r w:rsidR="00E128F7" w:rsidRPr="000369DA">
        <w:rPr>
          <w:rFonts w:ascii="Times New Roman" w:hAnsi="Times New Roman" w:cs="Times New Roman"/>
          <w:b w:val="0"/>
          <w:color w:val="000000" w:themeColor="text1"/>
          <w:u w:val="none"/>
          <w:lang w:val="ru-RU" w:eastAsia="ja-JP"/>
        </w:rPr>
        <w:t>четвртог</w:t>
      </w:r>
      <w:r w:rsidRPr="000369DA">
        <w:rPr>
          <w:rFonts w:ascii="Times New Roman" w:hAnsi="Times New Roman" w:cs="Times New Roman"/>
          <w:b w:val="0"/>
          <w:color w:val="000000" w:themeColor="text1"/>
          <w:u w:val="none"/>
          <w:lang w:val="ru-RU" w:eastAsia="ja-JP"/>
        </w:rPr>
        <w:t xml:space="preserve"> разреда планирају пр</w:t>
      </w:r>
      <w:r w:rsidR="00E128F7" w:rsidRPr="000369DA">
        <w:rPr>
          <w:rFonts w:ascii="Times New Roman" w:hAnsi="Times New Roman" w:cs="Times New Roman"/>
          <w:b w:val="0"/>
          <w:color w:val="000000" w:themeColor="text1"/>
          <w:u w:val="none"/>
          <w:lang w:val="ru-RU" w:eastAsia="ja-JP"/>
        </w:rPr>
        <w:t>ојектну наставу.</w:t>
      </w:r>
    </w:p>
    <w:p w:rsidR="00666534" w:rsidRPr="000369DA" w:rsidRDefault="00666534" w:rsidP="003F4FC5">
      <w:pPr>
        <w:spacing w:after="120"/>
        <w:ind w:firstLine="709"/>
        <w:jc w:val="both"/>
        <w:rPr>
          <w:rFonts w:ascii="Times New Roman" w:hAnsi="Times New Roman" w:cs="Times New Roman"/>
          <w:b w:val="0"/>
          <w:color w:val="000000" w:themeColor="text1"/>
          <w:u w:val="none"/>
          <w:lang w:val="ru-RU" w:eastAsia="ja-JP"/>
        </w:rPr>
      </w:pPr>
      <w:r w:rsidRPr="000369DA">
        <w:rPr>
          <w:rFonts w:ascii="Times New Roman" w:hAnsi="Times New Roman" w:cs="Times New Roman"/>
          <w:b w:val="0"/>
          <w:color w:val="000000" w:themeColor="text1"/>
          <w:u w:val="none"/>
          <w:lang w:val="ru-RU" w:eastAsia="ja-JP"/>
        </w:rPr>
        <w:t>Планирана динамика рада је један час недељно са могућношћу измене (двочас сваке друге седмице), у зависности од фазе и развоја тока активности, могућим непредвиђеним тешкоћама у реализацији и другим околностима, а у складу са оперативним програмом пројектне наставе.</w:t>
      </w:r>
    </w:p>
    <w:p w:rsidR="006B257B" w:rsidRPr="000369DA" w:rsidRDefault="006B257B" w:rsidP="006B257B">
      <w:pPr>
        <w:jc w:val="center"/>
        <w:rPr>
          <w:rFonts w:ascii="Times New Roman" w:hAnsi="Times New Roman" w:cs="Times New Roman"/>
          <w:color w:val="000000" w:themeColor="text1"/>
          <w:u w:val="none"/>
          <w:lang w:val="sr-Cyrl-CS"/>
        </w:rPr>
      </w:pPr>
    </w:p>
    <w:p w:rsidR="006B257B" w:rsidRPr="000369DA" w:rsidRDefault="006B257B" w:rsidP="006B257B">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ВРЕМЕ ТРАЈАЊА ЧАСОВА</w:t>
      </w:r>
    </w:p>
    <w:p w:rsidR="006B257B" w:rsidRPr="000369DA" w:rsidRDefault="006B257B" w:rsidP="006B257B">
      <w:pPr>
        <w:jc w:val="center"/>
        <w:rPr>
          <w:rFonts w:ascii="Times New Roman" w:hAnsi="Times New Roman" w:cs="Times New Roman"/>
          <w:color w:val="000000" w:themeColor="text1"/>
          <w:u w:val="none"/>
          <w:lang w:val="sr-Cyrl-CS"/>
        </w:rPr>
      </w:pPr>
    </w:p>
    <w:tbl>
      <w:tblPr>
        <w:tblStyle w:val="TableGrid"/>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789"/>
        <w:gridCol w:w="1874"/>
        <w:gridCol w:w="2123"/>
        <w:gridCol w:w="780"/>
        <w:gridCol w:w="1874"/>
        <w:gridCol w:w="2136"/>
      </w:tblGrid>
      <w:tr w:rsidR="000369DA" w:rsidRPr="000369DA" w:rsidTr="006B257B">
        <w:trPr>
          <w:trHeight w:val="339"/>
        </w:trPr>
        <w:tc>
          <w:tcPr>
            <w:tcW w:w="10106" w:type="dxa"/>
            <w:gridSpan w:val="6"/>
            <w:vAlign w:val="center"/>
          </w:tcPr>
          <w:p w:rsidR="006B257B" w:rsidRPr="000369DA" w:rsidRDefault="006B257B" w:rsidP="006B257B">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НИЖИ РАЗРЕДИ</w:t>
            </w:r>
          </w:p>
        </w:tc>
      </w:tr>
      <w:tr w:rsidR="000369DA" w:rsidRPr="000369DA" w:rsidTr="006B257B">
        <w:trPr>
          <w:trHeight w:val="283"/>
        </w:trPr>
        <w:tc>
          <w:tcPr>
            <w:tcW w:w="5052" w:type="dxa"/>
            <w:gridSpan w:val="3"/>
            <w:tcBorders>
              <w:bottom w:val="single" w:sz="4" w:space="0" w:color="auto"/>
            </w:tcBorders>
            <w:vAlign w:val="center"/>
          </w:tcPr>
          <w:p w:rsidR="006B257B" w:rsidRPr="000369DA" w:rsidRDefault="006B257B" w:rsidP="006B257B">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ПРЕ ПОДНЕ</w:t>
            </w:r>
          </w:p>
        </w:tc>
        <w:tc>
          <w:tcPr>
            <w:tcW w:w="5054" w:type="dxa"/>
            <w:gridSpan w:val="3"/>
            <w:tcBorders>
              <w:bottom w:val="single" w:sz="4" w:space="0" w:color="auto"/>
            </w:tcBorders>
            <w:vAlign w:val="center"/>
          </w:tcPr>
          <w:p w:rsidR="006B257B" w:rsidRPr="000369DA" w:rsidRDefault="006B257B" w:rsidP="006B257B">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ПО ПОДНЕ</w:t>
            </w:r>
          </w:p>
        </w:tc>
      </w:tr>
      <w:tr w:rsidR="000369DA" w:rsidRPr="000369DA" w:rsidTr="006B257B">
        <w:trPr>
          <w:trHeight w:val="283"/>
        </w:trPr>
        <w:tc>
          <w:tcPr>
            <w:tcW w:w="828" w:type="dxa"/>
            <w:tcBorders>
              <w:top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8,00  до   8,45  </w:t>
            </w:r>
          </w:p>
        </w:tc>
        <w:tc>
          <w:tcPr>
            <w:tcW w:w="2244"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c>
          <w:tcPr>
            <w:tcW w:w="816"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13,30  до 14,15  </w:t>
            </w:r>
          </w:p>
        </w:tc>
        <w:tc>
          <w:tcPr>
            <w:tcW w:w="2258" w:type="dxa"/>
            <w:tcBorders>
              <w:top w:val="single" w:sz="4" w:space="0" w:color="auto"/>
              <w:left w:val="single" w:sz="4" w:space="0" w:color="auto"/>
              <w:bottom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r>
      <w:tr w:rsidR="000369DA" w:rsidRPr="000369DA" w:rsidTr="006B257B">
        <w:trPr>
          <w:trHeight w:val="283"/>
        </w:trPr>
        <w:tc>
          <w:tcPr>
            <w:tcW w:w="828" w:type="dxa"/>
            <w:tcBorders>
              <w:top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8,50  до   9,35  </w:t>
            </w:r>
          </w:p>
        </w:tc>
        <w:tc>
          <w:tcPr>
            <w:tcW w:w="2244"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20 мин.</w:t>
            </w:r>
          </w:p>
        </w:tc>
        <w:tc>
          <w:tcPr>
            <w:tcW w:w="816"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14,20  до 15,05  </w:t>
            </w:r>
          </w:p>
        </w:tc>
        <w:tc>
          <w:tcPr>
            <w:tcW w:w="2258" w:type="dxa"/>
            <w:tcBorders>
              <w:top w:val="single" w:sz="4" w:space="0" w:color="auto"/>
              <w:left w:val="single" w:sz="4" w:space="0" w:color="auto"/>
              <w:bottom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20 мин.</w:t>
            </w:r>
          </w:p>
        </w:tc>
      </w:tr>
      <w:tr w:rsidR="000369DA" w:rsidRPr="000369DA" w:rsidTr="006B257B">
        <w:trPr>
          <w:trHeight w:val="283"/>
        </w:trPr>
        <w:tc>
          <w:tcPr>
            <w:tcW w:w="828" w:type="dxa"/>
            <w:tcBorders>
              <w:top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9,55  до 10,40  </w:t>
            </w:r>
          </w:p>
        </w:tc>
        <w:tc>
          <w:tcPr>
            <w:tcW w:w="2244"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c>
          <w:tcPr>
            <w:tcW w:w="816"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15,25  до 16,10 </w:t>
            </w:r>
          </w:p>
        </w:tc>
        <w:tc>
          <w:tcPr>
            <w:tcW w:w="2258" w:type="dxa"/>
            <w:tcBorders>
              <w:top w:val="single" w:sz="4" w:space="0" w:color="auto"/>
              <w:left w:val="single" w:sz="4" w:space="0" w:color="auto"/>
              <w:bottom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r>
      <w:tr w:rsidR="000369DA" w:rsidRPr="000369DA" w:rsidTr="006B257B">
        <w:trPr>
          <w:trHeight w:val="283"/>
        </w:trPr>
        <w:tc>
          <w:tcPr>
            <w:tcW w:w="828" w:type="dxa"/>
            <w:tcBorders>
              <w:top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10,45 до 11,30  </w:t>
            </w:r>
          </w:p>
        </w:tc>
        <w:tc>
          <w:tcPr>
            <w:tcW w:w="2244"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c>
          <w:tcPr>
            <w:tcW w:w="816"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16,15  до 17,00  </w:t>
            </w:r>
          </w:p>
        </w:tc>
        <w:tc>
          <w:tcPr>
            <w:tcW w:w="2258" w:type="dxa"/>
            <w:tcBorders>
              <w:top w:val="single" w:sz="4" w:space="0" w:color="auto"/>
              <w:left w:val="single" w:sz="4" w:space="0" w:color="auto"/>
              <w:bottom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r>
      <w:tr w:rsidR="006B257B" w:rsidRPr="000369DA" w:rsidTr="006B257B">
        <w:trPr>
          <w:trHeight w:val="283"/>
        </w:trPr>
        <w:tc>
          <w:tcPr>
            <w:tcW w:w="828" w:type="dxa"/>
            <w:tcBorders>
              <w:top w:val="single" w:sz="4" w:space="0" w:color="auto"/>
              <w:bottom w:val="doub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w:t>
            </w:r>
          </w:p>
        </w:tc>
        <w:tc>
          <w:tcPr>
            <w:tcW w:w="1980" w:type="dxa"/>
            <w:tcBorders>
              <w:top w:val="single" w:sz="4" w:space="0" w:color="auto"/>
              <w:left w:val="single" w:sz="4" w:space="0" w:color="auto"/>
              <w:bottom w:val="doub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11,35 до 12,20</w:t>
            </w:r>
          </w:p>
        </w:tc>
        <w:tc>
          <w:tcPr>
            <w:tcW w:w="2244" w:type="dxa"/>
            <w:tcBorders>
              <w:top w:val="single" w:sz="4" w:space="0" w:color="auto"/>
              <w:left w:val="single" w:sz="4" w:space="0" w:color="auto"/>
              <w:bottom w:val="doub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p>
        </w:tc>
        <w:tc>
          <w:tcPr>
            <w:tcW w:w="816" w:type="dxa"/>
            <w:tcBorders>
              <w:top w:val="single" w:sz="4" w:space="0" w:color="auto"/>
              <w:left w:val="single" w:sz="4" w:space="0" w:color="auto"/>
              <w:bottom w:val="doub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w:t>
            </w:r>
          </w:p>
        </w:tc>
        <w:tc>
          <w:tcPr>
            <w:tcW w:w="1980" w:type="dxa"/>
            <w:tcBorders>
              <w:top w:val="single" w:sz="4" w:space="0" w:color="auto"/>
              <w:left w:val="single" w:sz="4" w:space="0" w:color="auto"/>
              <w:bottom w:val="doub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17,05 до 17,50</w:t>
            </w:r>
          </w:p>
        </w:tc>
        <w:tc>
          <w:tcPr>
            <w:tcW w:w="2258" w:type="dxa"/>
            <w:tcBorders>
              <w:top w:val="single" w:sz="4" w:space="0" w:color="auto"/>
              <w:left w:val="single" w:sz="4" w:space="0" w:color="auto"/>
              <w:bottom w:val="doub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p>
        </w:tc>
      </w:tr>
    </w:tbl>
    <w:p w:rsidR="006B257B" w:rsidRPr="000369DA" w:rsidRDefault="006B257B" w:rsidP="006B257B">
      <w:pPr>
        <w:rPr>
          <w:rFonts w:ascii="Times New Roman" w:hAnsi="Times New Roman" w:cs="Times New Roman"/>
          <w:b w:val="0"/>
          <w:color w:val="000000" w:themeColor="text1"/>
          <w:u w:val="none"/>
        </w:rPr>
      </w:pPr>
    </w:p>
    <w:tbl>
      <w:tblPr>
        <w:tblStyle w:val="TableGrid"/>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789"/>
        <w:gridCol w:w="1874"/>
        <w:gridCol w:w="2123"/>
        <w:gridCol w:w="780"/>
        <w:gridCol w:w="1874"/>
        <w:gridCol w:w="2136"/>
      </w:tblGrid>
      <w:tr w:rsidR="000369DA" w:rsidRPr="000369DA" w:rsidTr="006B257B">
        <w:trPr>
          <w:trHeight w:val="294"/>
        </w:trPr>
        <w:tc>
          <w:tcPr>
            <w:tcW w:w="10106" w:type="dxa"/>
            <w:gridSpan w:val="6"/>
            <w:tcBorders>
              <w:bottom w:val="single" w:sz="4" w:space="0" w:color="auto"/>
            </w:tcBorders>
            <w:vAlign w:val="center"/>
          </w:tcPr>
          <w:p w:rsidR="006B257B" w:rsidRPr="000369DA" w:rsidRDefault="006B257B" w:rsidP="006B257B">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ВИШИ  РАЗРЕДИ</w:t>
            </w:r>
          </w:p>
        </w:tc>
      </w:tr>
      <w:tr w:rsidR="000369DA" w:rsidRPr="000369DA" w:rsidTr="006B257B">
        <w:trPr>
          <w:trHeight w:val="283"/>
        </w:trPr>
        <w:tc>
          <w:tcPr>
            <w:tcW w:w="5052" w:type="dxa"/>
            <w:gridSpan w:val="3"/>
            <w:tcBorders>
              <w:top w:val="single" w:sz="4" w:space="0" w:color="auto"/>
              <w:bottom w:val="single" w:sz="4" w:space="0" w:color="auto"/>
              <w:right w:val="single" w:sz="4" w:space="0" w:color="auto"/>
            </w:tcBorders>
            <w:vAlign w:val="center"/>
          </w:tcPr>
          <w:p w:rsidR="006B257B" w:rsidRPr="000369DA" w:rsidRDefault="006B257B" w:rsidP="006B257B">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ПРЕ ПОДНЕ</w:t>
            </w:r>
          </w:p>
        </w:tc>
        <w:tc>
          <w:tcPr>
            <w:tcW w:w="5054" w:type="dxa"/>
            <w:gridSpan w:val="3"/>
            <w:tcBorders>
              <w:top w:val="single" w:sz="4" w:space="0" w:color="auto"/>
              <w:left w:val="single" w:sz="4" w:space="0" w:color="auto"/>
              <w:bottom w:val="single" w:sz="4" w:space="0" w:color="auto"/>
            </w:tcBorders>
            <w:vAlign w:val="center"/>
          </w:tcPr>
          <w:p w:rsidR="006B257B" w:rsidRPr="000369DA" w:rsidRDefault="006B257B" w:rsidP="006B257B">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ПО ПОДНЕ</w:t>
            </w:r>
          </w:p>
        </w:tc>
      </w:tr>
      <w:tr w:rsidR="000369DA" w:rsidRPr="000369DA" w:rsidTr="006B257B">
        <w:trPr>
          <w:trHeight w:val="283"/>
        </w:trPr>
        <w:tc>
          <w:tcPr>
            <w:tcW w:w="828" w:type="dxa"/>
            <w:tcBorders>
              <w:top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8,00  до   8,45  </w:t>
            </w:r>
          </w:p>
        </w:tc>
        <w:tc>
          <w:tcPr>
            <w:tcW w:w="2244"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c>
          <w:tcPr>
            <w:tcW w:w="816"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13,00  до 13,45  </w:t>
            </w:r>
          </w:p>
        </w:tc>
        <w:tc>
          <w:tcPr>
            <w:tcW w:w="2258" w:type="dxa"/>
            <w:tcBorders>
              <w:top w:val="single" w:sz="4" w:space="0" w:color="auto"/>
              <w:left w:val="single" w:sz="4" w:space="0" w:color="auto"/>
              <w:bottom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r>
      <w:tr w:rsidR="000369DA" w:rsidRPr="000369DA" w:rsidTr="006B257B">
        <w:trPr>
          <w:trHeight w:val="283"/>
        </w:trPr>
        <w:tc>
          <w:tcPr>
            <w:tcW w:w="828" w:type="dxa"/>
            <w:tcBorders>
              <w:top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8,50  до   9,35  </w:t>
            </w:r>
          </w:p>
        </w:tc>
        <w:tc>
          <w:tcPr>
            <w:tcW w:w="2244"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20 мин.</w:t>
            </w:r>
          </w:p>
        </w:tc>
        <w:tc>
          <w:tcPr>
            <w:tcW w:w="816"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13,50  до 14,35  </w:t>
            </w:r>
          </w:p>
        </w:tc>
        <w:tc>
          <w:tcPr>
            <w:tcW w:w="2258" w:type="dxa"/>
            <w:tcBorders>
              <w:top w:val="single" w:sz="4" w:space="0" w:color="auto"/>
              <w:left w:val="single" w:sz="4" w:space="0" w:color="auto"/>
              <w:bottom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20 мин.</w:t>
            </w:r>
          </w:p>
        </w:tc>
      </w:tr>
      <w:tr w:rsidR="000369DA" w:rsidRPr="000369DA" w:rsidTr="006B257B">
        <w:trPr>
          <w:trHeight w:val="283"/>
        </w:trPr>
        <w:tc>
          <w:tcPr>
            <w:tcW w:w="828" w:type="dxa"/>
            <w:tcBorders>
              <w:top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9,55 до 10,40  </w:t>
            </w:r>
          </w:p>
        </w:tc>
        <w:tc>
          <w:tcPr>
            <w:tcW w:w="2244"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c>
          <w:tcPr>
            <w:tcW w:w="816"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14,55  до 15,40  </w:t>
            </w:r>
          </w:p>
        </w:tc>
        <w:tc>
          <w:tcPr>
            <w:tcW w:w="2258" w:type="dxa"/>
            <w:tcBorders>
              <w:top w:val="single" w:sz="4" w:space="0" w:color="auto"/>
              <w:left w:val="single" w:sz="4" w:space="0" w:color="auto"/>
              <w:bottom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r>
      <w:tr w:rsidR="000369DA" w:rsidRPr="000369DA" w:rsidTr="006B257B">
        <w:trPr>
          <w:trHeight w:val="283"/>
        </w:trPr>
        <w:tc>
          <w:tcPr>
            <w:tcW w:w="828" w:type="dxa"/>
            <w:tcBorders>
              <w:top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10,45 до 11,30  </w:t>
            </w:r>
          </w:p>
        </w:tc>
        <w:tc>
          <w:tcPr>
            <w:tcW w:w="2244"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c>
          <w:tcPr>
            <w:tcW w:w="816"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15,45  до 16,30  </w:t>
            </w:r>
          </w:p>
        </w:tc>
        <w:tc>
          <w:tcPr>
            <w:tcW w:w="2258" w:type="dxa"/>
            <w:tcBorders>
              <w:top w:val="single" w:sz="4" w:space="0" w:color="auto"/>
              <w:left w:val="single" w:sz="4" w:space="0" w:color="auto"/>
              <w:bottom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r>
      <w:tr w:rsidR="000369DA" w:rsidRPr="000369DA" w:rsidTr="006B257B">
        <w:trPr>
          <w:trHeight w:val="283"/>
        </w:trPr>
        <w:tc>
          <w:tcPr>
            <w:tcW w:w="828" w:type="dxa"/>
            <w:tcBorders>
              <w:top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11,35 до 12,</w:t>
            </w:r>
            <w:r w:rsidRPr="000369DA">
              <w:rPr>
                <w:rFonts w:ascii="Times New Roman" w:hAnsi="Times New Roman" w:cs="Times New Roman"/>
                <w:b w:val="0"/>
                <w:color w:val="000000" w:themeColor="text1"/>
                <w:u w:val="none"/>
              </w:rPr>
              <w:t>20</w:t>
            </w:r>
          </w:p>
        </w:tc>
        <w:tc>
          <w:tcPr>
            <w:tcW w:w="2244"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c>
          <w:tcPr>
            <w:tcW w:w="816"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w:t>
            </w:r>
          </w:p>
        </w:tc>
        <w:tc>
          <w:tcPr>
            <w:tcW w:w="1980" w:type="dxa"/>
            <w:tcBorders>
              <w:top w:val="single" w:sz="4" w:space="0" w:color="auto"/>
              <w:left w:val="single" w:sz="4" w:space="0" w:color="auto"/>
              <w:bottom w:val="sing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16,35 до 17,20 </w:t>
            </w:r>
          </w:p>
        </w:tc>
        <w:tc>
          <w:tcPr>
            <w:tcW w:w="2258" w:type="dxa"/>
            <w:tcBorders>
              <w:top w:val="single" w:sz="4" w:space="0" w:color="auto"/>
              <w:left w:val="single" w:sz="4" w:space="0" w:color="auto"/>
              <w:bottom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одмор   5 мин.</w:t>
            </w:r>
          </w:p>
        </w:tc>
      </w:tr>
      <w:tr w:rsidR="006B257B" w:rsidRPr="000369DA" w:rsidTr="006B257B">
        <w:trPr>
          <w:trHeight w:val="283"/>
        </w:trPr>
        <w:tc>
          <w:tcPr>
            <w:tcW w:w="828" w:type="dxa"/>
            <w:tcBorders>
              <w:top w:val="single" w:sz="4" w:space="0" w:color="auto"/>
              <w:bottom w:val="doub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6.</w:t>
            </w:r>
          </w:p>
        </w:tc>
        <w:tc>
          <w:tcPr>
            <w:tcW w:w="1980" w:type="dxa"/>
            <w:tcBorders>
              <w:top w:val="single" w:sz="4" w:space="0" w:color="auto"/>
              <w:left w:val="single" w:sz="4" w:space="0" w:color="auto"/>
              <w:bottom w:val="doub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12,25 до 13,10 </w:t>
            </w:r>
          </w:p>
        </w:tc>
        <w:tc>
          <w:tcPr>
            <w:tcW w:w="2244" w:type="dxa"/>
            <w:tcBorders>
              <w:top w:val="single" w:sz="4" w:space="0" w:color="auto"/>
              <w:left w:val="single" w:sz="4" w:space="0" w:color="auto"/>
              <w:bottom w:val="doub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p>
        </w:tc>
        <w:tc>
          <w:tcPr>
            <w:tcW w:w="816" w:type="dxa"/>
            <w:tcBorders>
              <w:top w:val="single" w:sz="4" w:space="0" w:color="auto"/>
              <w:left w:val="single" w:sz="4" w:space="0" w:color="auto"/>
              <w:bottom w:val="double" w:sz="4" w:space="0" w:color="auto"/>
              <w:right w:val="single" w:sz="4" w:space="0" w:color="auto"/>
            </w:tcBorders>
          </w:tcPr>
          <w:p w:rsidR="006B257B" w:rsidRPr="000369DA" w:rsidRDefault="006B257B" w:rsidP="006B257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6.</w:t>
            </w:r>
          </w:p>
        </w:tc>
        <w:tc>
          <w:tcPr>
            <w:tcW w:w="1980" w:type="dxa"/>
            <w:tcBorders>
              <w:top w:val="single" w:sz="4" w:space="0" w:color="auto"/>
              <w:left w:val="single" w:sz="4" w:space="0" w:color="auto"/>
              <w:bottom w:val="double" w:sz="4" w:space="0" w:color="auto"/>
              <w:right w:val="sing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17,25  до 18,10</w:t>
            </w:r>
          </w:p>
        </w:tc>
        <w:tc>
          <w:tcPr>
            <w:tcW w:w="2258" w:type="dxa"/>
            <w:tcBorders>
              <w:top w:val="single" w:sz="4" w:space="0" w:color="auto"/>
              <w:left w:val="single" w:sz="4" w:space="0" w:color="auto"/>
              <w:bottom w:val="double" w:sz="4" w:space="0" w:color="auto"/>
            </w:tcBorders>
          </w:tcPr>
          <w:p w:rsidR="006B257B" w:rsidRPr="000369DA" w:rsidRDefault="006B257B" w:rsidP="006B257B">
            <w:pPr>
              <w:rPr>
                <w:rFonts w:ascii="Times New Roman" w:hAnsi="Times New Roman" w:cs="Times New Roman"/>
                <w:b w:val="0"/>
                <w:color w:val="000000" w:themeColor="text1"/>
                <w:u w:val="none"/>
                <w:lang w:val="sr-Cyrl-CS"/>
              </w:rPr>
            </w:pPr>
          </w:p>
        </w:tc>
      </w:tr>
    </w:tbl>
    <w:p w:rsidR="006B257B" w:rsidRPr="000369DA" w:rsidRDefault="006B257B" w:rsidP="006B257B">
      <w:pPr>
        <w:jc w:val="center"/>
        <w:rPr>
          <w:rFonts w:ascii="Times New Roman" w:hAnsi="Times New Roman" w:cs="Times New Roman"/>
          <w:color w:val="000000" w:themeColor="text1"/>
          <w:lang w:val="sr-Cyrl-CS"/>
        </w:rPr>
      </w:pPr>
    </w:p>
    <w:p w:rsidR="00847BC1" w:rsidRPr="000369DA" w:rsidRDefault="00847BC1" w:rsidP="00893A23">
      <w:pPr>
        <w:jc w:val="center"/>
        <w:rPr>
          <w:rFonts w:ascii="Times New Roman" w:hAnsi="Times New Roman" w:cs="Times New Roman"/>
          <w:color w:val="000000" w:themeColor="text1"/>
          <w:lang w:val="sr-Cyrl-CS"/>
        </w:rPr>
      </w:pPr>
    </w:p>
    <w:p w:rsidR="00893A23" w:rsidRPr="000369DA" w:rsidRDefault="00893A23" w:rsidP="00893A23">
      <w:pPr>
        <w:jc w:val="center"/>
        <w:rPr>
          <w:rFonts w:ascii="Times New Roman" w:hAnsi="Times New Roman" w:cs="Times New Roman"/>
          <w:color w:val="000000" w:themeColor="text1"/>
          <w:lang w:val="sr-Cyrl-CS"/>
        </w:rPr>
      </w:pPr>
      <w:r w:rsidRPr="000369DA">
        <w:rPr>
          <w:rFonts w:ascii="Times New Roman" w:hAnsi="Times New Roman" w:cs="Times New Roman"/>
          <w:color w:val="000000" w:themeColor="text1"/>
          <w:lang w:val="sr-Cyrl-CS"/>
        </w:rPr>
        <w:t>Распоред радног времена директора, стручних сарадника и осталих запослених</w:t>
      </w:r>
    </w:p>
    <w:p w:rsidR="00893A23" w:rsidRPr="000369DA" w:rsidRDefault="00893A23" w:rsidP="00893A23">
      <w:pPr>
        <w:rPr>
          <w:rFonts w:ascii="Times New Roman" w:hAnsi="Times New Roman" w:cs="Times New Roman"/>
          <w:b w:val="0"/>
          <w:color w:val="000000" w:themeColor="text1"/>
          <w:u w:val="none"/>
          <w:lang w:val="sr-Cyrl-CS"/>
        </w:rPr>
      </w:pPr>
    </w:p>
    <w:p w:rsidR="00893A23" w:rsidRPr="000369DA" w:rsidRDefault="00893A23" w:rsidP="00893A23">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Образовно – васпитна делатност у Школи се обавља у оквиру петодневне радне недеље, од понедељка до петка, а суботом у складу са школским календаром.</w:t>
      </w:r>
    </w:p>
    <w:p w:rsidR="00893A23" w:rsidRPr="000369DA" w:rsidRDefault="00893A23" w:rsidP="00893A23">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Пратећи послови (административно–финансијски и помоћно–технички послови) обављају се у оквиру петодневне радне недеље.</w:t>
      </w:r>
    </w:p>
    <w:p w:rsidR="00893A23" w:rsidRPr="000369DA" w:rsidRDefault="00893A23" w:rsidP="00893A23">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Запослени у школи имају право на одмор у току дневног рада у складу са Законом о раду и Колективним уговором, а користе га по распореду који утврди директор.</w:t>
      </w:r>
    </w:p>
    <w:p w:rsidR="00893A23" w:rsidRPr="000369DA" w:rsidRDefault="00893A23" w:rsidP="009302E8">
      <w:pPr>
        <w:pStyle w:val="ListParagraph"/>
        <w:numPr>
          <w:ilvl w:val="0"/>
          <w:numId w:val="7"/>
        </w:numPr>
        <w:spacing w:after="0"/>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Директор у оквиру осмочасовног радног времена ради у првој или другој смени, у зависности од потреба процеса рада Школе.</w:t>
      </w:r>
    </w:p>
    <w:p w:rsidR="00893A23" w:rsidRPr="000369DA" w:rsidRDefault="00893A23" w:rsidP="009302E8">
      <w:pPr>
        <w:pStyle w:val="ListParagraph"/>
        <w:numPr>
          <w:ilvl w:val="0"/>
          <w:numId w:val="7"/>
        </w:numPr>
        <w:spacing w:after="0"/>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Педагог, у складу са нормом ангажо</w:t>
      </w:r>
      <w:r w:rsidR="00B63EB8" w:rsidRPr="000369DA">
        <w:rPr>
          <w:rFonts w:ascii="Times New Roman" w:hAnsi="Times New Roman" w:cs="Times New Roman"/>
          <w:b w:val="0"/>
          <w:color w:val="000000" w:themeColor="text1"/>
          <w:sz w:val="24"/>
          <w:szCs w:val="24"/>
          <w:u w:val="none"/>
          <w:lang w:val="sr-Cyrl-CS"/>
        </w:rPr>
        <w:t>вања ради уторком</w:t>
      </w:r>
      <w:r w:rsidRPr="000369DA">
        <w:rPr>
          <w:rFonts w:ascii="Times New Roman" w:hAnsi="Times New Roman" w:cs="Times New Roman"/>
          <w:b w:val="0"/>
          <w:color w:val="000000" w:themeColor="text1"/>
          <w:sz w:val="24"/>
          <w:szCs w:val="24"/>
          <w:u w:val="none"/>
          <w:lang w:val="sr-Cyrl-CS"/>
        </w:rPr>
        <w:t xml:space="preserve">, </w:t>
      </w:r>
      <w:r w:rsidR="00D60D8E" w:rsidRPr="000369DA">
        <w:rPr>
          <w:rFonts w:ascii="Times New Roman" w:hAnsi="Times New Roman" w:cs="Times New Roman"/>
          <w:b w:val="0"/>
          <w:color w:val="000000" w:themeColor="text1"/>
          <w:sz w:val="24"/>
          <w:szCs w:val="24"/>
          <w:u w:val="none"/>
          <w:lang w:val="sr-Cyrl-CS"/>
        </w:rPr>
        <w:t>четврком и сваког друге среде</w:t>
      </w:r>
      <w:r w:rsidR="00E128F7" w:rsidRPr="000369DA">
        <w:rPr>
          <w:rFonts w:ascii="Times New Roman" w:hAnsi="Times New Roman" w:cs="Times New Roman"/>
          <w:b w:val="0"/>
          <w:color w:val="000000" w:themeColor="text1"/>
          <w:sz w:val="24"/>
          <w:szCs w:val="24"/>
          <w:u w:val="none"/>
          <w:lang w:val="sr-Cyrl-CS"/>
        </w:rPr>
        <w:t xml:space="preserve">. Психолог Школе ради </w:t>
      </w:r>
      <w:r w:rsidR="00B63EB8" w:rsidRPr="000369DA">
        <w:rPr>
          <w:rFonts w:ascii="Times New Roman" w:hAnsi="Times New Roman" w:cs="Times New Roman"/>
          <w:b w:val="0"/>
          <w:color w:val="000000" w:themeColor="text1"/>
          <w:sz w:val="24"/>
          <w:szCs w:val="24"/>
          <w:u w:val="none"/>
          <w:lang w:val="sr-Cyrl-CS"/>
        </w:rPr>
        <w:t>од понедељка до петка</w:t>
      </w:r>
      <w:r w:rsidR="00D60D8E" w:rsidRPr="000369DA">
        <w:rPr>
          <w:rFonts w:ascii="Times New Roman" w:hAnsi="Times New Roman" w:cs="Times New Roman"/>
          <w:b w:val="0"/>
          <w:color w:val="000000" w:themeColor="text1"/>
          <w:sz w:val="24"/>
          <w:szCs w:val="24"/>
          <w:u w:val="none"/>
          <w:lang w:val="sr-Cyrl-CS"/>
        </w:rPr>
        <w:t>. Библиотекар Школе ради уторком, четвртком и сваке друге среде од 9 до 15 часова.</w:t>
      </w:r>
    </w:p>
    <w:p w:rsidR="00893A23" w:rsidRPr="000369DA" w:rsidRDefault="00893A23" w:rsidP="000A2C70">
      <w:pPr>
        <w:pStyle w:val="ListParagraph"/>
        <w:numPr>
          <w:ilvl w:val="0"/>
          <w:numId w:val="7"/>
        </w:numPr>
        <w:spacing w:after="0"/>
        <w:ind w:hanging="436"/>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Административно – финансијско о</w:t>
      </w:r>
      <w:r w:rsidR="00D60D8E" w:rsidRPr="000369DA">
        <w:rPr>
          <w:rFonts w:ascii="Times New Roman" w:hAnsi="Times New Roman" w:cs="Times New Roman"/>
          <w:b w:val="0"/>
          <w:color w:val="000000" w:themeColor="text1"/>
          <w:sz w:val="24"/>
          <w:szCs w:val="24"/>
          <w:u w:val="none"/>
          <w:lang w:val="sr-Cyrl-CS"/>
        </w:rPr>
        <w:t>собље Школе ради у првој смени од 8 до 1</w:t>
      </w:r>
      <w:r w:rsidR="000A2C70" w:rsidRPr="000369DA">
        <w:rPr>
          <w:rFonts w:ascii="Times New Roman" w:hAnsi="Times New Roman" w:cs="Times New Roman"/>
          <w:b w:val="0"/>
          <w:color w:val="000000" w:themeColor="text1"/>
          <w:sz w:val="24"/>
          <w:szCs w:val="24"/>
          <w:u w:val="none"/>
          <w:lang w:val="sr-Cyrl-CS"/>
        </w:rPr>
        <w:t xml:space="preserve">6 </w:t>
      </w:r>
      <w:r w:rsidR="00D60D8E" w:rsidRPr="000369DA">
        <w:rPr>
          <w:rFonts w:ascii="Times New Roman" w:hAnsi="Times New Roman" w:cs="Times New Roman"/>
          <w:b w:val="0"/>
          <w:color w:val="000000" w:themeColor="text1"/>
          <w:sz w:val="24"/>
          <w:szCs w:val="24"/>
          <w:u w:val="none"/>
          <w:lang w:val="sr-Cyrl-CS"/>
        </w:rPr>
        <w:t>часова.</w:t>
      </w:r>
    </w:p>
    <w:p w:rsidR="00893A23" w:rsidRPr="000369DA" w:rsidRDefault="00893A23" w:rsidP="00893A23">
      <w:pPr>
        <w:pStyle w:val="ListParagraph"/>
        <w:numPr>
          <w:ilvl w:val="0"/>
          <w:numId w:val="7"/>
        </w:numPr>
        <w:spacing w:after="0"/>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 xml:space="preserve">Помоћно – техничко </w:t>
      </w:r>
      <w:r w:rsidR="00D60D8E" w:rsidRPr="000369DA">
        <w:rPr>
          <w:rFonts w:ascii="Times New Roman" w:hAnsi="Times New Roman" w:cs="Times New Roman"/>
          <w:b w:val="0"/>
          <w:color w:val="000000" w:themeColor="text1"/>
          <w:sz w:val="24"/>
          <w:szCs w:val="24"/>
          <w:u w:val="none"/>
          <w:lang w:val="sr-Cyrl-CS"/>
        </w:rPr>
        <w:t>особље у Школи ради у две смене: п</w:t>
      </w:r>
      <w:r w:rsidRPr="000369DA">
        <w:rPr>
          <w:rFonts w:ascii="Times New Roman" w:hAnsi="Times New Roman" w:cs="Times New Roman"/>
          <w:b w:val="0"/>
          <w:color w:val="000000" w:themeColor="text1"/>
          <w:sz w:val="24"/>
          <w:szCs w:val="24"/>
          <w:u w:val="none"/>
          <w:lang w:val="sr-Cyrl-CS"/>
        </w:rPr>
        <w:t>рва смена почиње у 6.00 часова, а завршава се у 14,00 часова</w:t>
      </w:r>
      <w:r w:rsidR="00D60D8E" w:rsidRPr="000369DA">
        <w:rPr>
          <w:rFonts w:ascii="Times New Roman" w:hAnsi="Times New Roman" w:cs="Times New Roman"/>
          <w:b w:val="0"/>
          <w:color w:val="000000" w:themeColor="text1"/>
          <w:sz w:val="24"/>
          <w:szCs w:val="24"/>
          <w:u w:val="none"/>
          <w:lang w:val="sr-Cyrl-CS"/>
        </w:rPr>
        <w:t>, д</w:t>
      </w:r>
      <w:r w:rsidRPr="000369DA">
        <w:rPr>
          <w:rFonts w:ascii="Times New Roman" w:hAnsi="Times New Roman" w:cs="Times New Roman"/>
          <w:b w:val="0"/>
          <w:color w:val="000000" w:themeColor="text1"/>
          <w:sz w:val="24"/>
          <w:szCs w:val="24"/>
          <w:u w:val="none"/>
          <w:lang w:val="sr-Cyrl-CS"/>
        </w:rPr>
        <w:t>руга смена почиње у 12,00 часова, а завршава се у 20,00часова.</w:t>
      </w:r>
    </w:p>
    <w:p w:rsidR="00893A23" w:rsidRPr="000369DA" w:rsidRDefault="00893A23" w:rsidP="00893A23">
      <w:pPr>
        <w:jc w:val="both"/>
        <w:rPr>
          <w:rFonts w:ascii="Times New Roman" w:hAnsi="Times New Roman" w:cs="Times New Roman"/>
          <w:b w:val="0"/>
          <w:color w:val="000000" w:themeColor="text1"/>
          <w:u w:val="none"/>
          <w:lang w:val="sr-Cyrl-CS"/>
        </w:rPr>
      </w:pPr>
    </w:p>
    <w:p w:rsidR="005D0AF6" w:rsidRPr="000369DA" w:rsidRDefault="005D0AF6" w:rsidP="00D60D8E">
      <w:pPr>
        <w:jc w:val="both"/>
        <w:rPr>
          <w:rFonts w:ascii="Times New Roman" w:hAnsi="Times New Roman" w:cs="Times New Roman"/>
          <w:b w:val="0"/>
          <w:bCs/>
          <w:color w:val="000000" w:themeColor="text1"/>
          <w:u w:val="none"/>
          <w:lang w:val="sr-Cyrl-RS"/>
        </w:rPr>
      </w:pPr>
    </w:p>
    <w:tbl>
      <w:tblPr>
        <w:tblW w:w="10324" w:type="dxa"/>
        <w:tblInd w:w="93" w:type="dxa"/>
        <w:tblCellMar>
          <w:left w:w="28" w:type="dxa"/>
          <w:right w:w="28" w:type="dxa"/>
        </w:tblCellMar>
        <w:tblLook w:val="04A0" w:firstRow="1" w:lastRow="0" w:firstColumn="1" w:lastColumn="0" w:noHBand="0" w:noVBand="1"/>
      </w:tblPr>
      <w:tblGrid>
        <w:gridCol w:w="3521"/>
        <w:gridCol w:w="2002"/>
        <w:gridCol w:w="1894"/>
        <w:gridCol w:w="1550"/>
        <w:gridCol w:w="717"/>
        <w:gridCol w:w="793"/>
      </w:tblGrid>
      <w:tr w:rsidR="000369DA" w:rsidRPr="000369DA" w:rsidTr="007800B4">
        <w:trPr>
          <w:trHeight w:val="558"/>
        </w:trPr>
        <w:tc>
          <w:tcPr>
            <w:tcW w:w="10324" w:type="dxa"/>
            <w:gridSpan w:val="6"/>
            <w:tcBorders>
              <w:top w:val="nil"/>
              <w:left w:val="nil"/>
              <w:bottom w:val="nil"/>
              <w:right w:val="nil"/>
            </w:tcBorders>
            <w:shd w:val="clear" w:color="auto" w:fill="auto"/>
            <w:vAlign w:val="center"/>
            <w:hideMark/>
          </w:tcPr>
          <w:p w:rsidR="005D0AF6" w:rsidRPr="000369DA" w:rsidRDefault="005D0AF6" w:rsidP="005D0AF6">
            <w:pPr>
              <w:jc w:val="center"/>
              <w:rPr>
                <w:rFonts w:ascii="Times New Roman" w:hAnsi="Times New Roman" w:cs="Times New Roman"/>
                <w:bCs/>
                <w:color w:val="000000" w:themeColor="text1"/>
                <w:lang w:val="sr-Latn-RS" w:eastAsia="sr-Latn-RS"/>
              </w:rPr>
            </w:pPr>
            <w:r w:rsidRPr="000369DA">
              <w:rPr>
                <w:rFonts w:ascii="Times New Roman" w:hAnsi="Times New Roman" w:cs="Times New Roman"/>
                <w:bCs/>
                <w:color w:val="000000" w:themeColor="text1"/>
                <w:lang w:val="sr-Latn-RS" w:eastAsia="sr-Latn-RS"/>
              </w:rPr>
              <w:t>Распоред пријема родитеља на индивидуалне разговоре за школску 20</w:t>
            </w:r>
            <w:r w:rsidRPr="000369DA">
              <w:rPr>
                <w:rFonts w:ascii="Times New Roman" w:hAnsi="Times New Roman" w:cs="Times New Roman"/>
                <w:bCs/>
                <w:color w:val="000000" w:themeColor="text1"/>
                <w:lang w:val="sr-Cyrl-RS" w:eastAsia="sr-Latn-RS"/>
              </w:rPr>
              <w:t>22</w:t>
            </w:r>
            <w:r w:rsidRPr="000369DA">
              <w:rPr>
                <w:rFonts w:ascii="Times New Roman" w:hAnsi="Times New Roman" w:cs="Times New Roman"/>
                <w:bCs/>
                <w:color w:val="000000" w:themeColor="text1"/>
                <w:lang w:val="sr-Latn-RS" w:eastAsia="sr-Latn-RS"/>
              </w:rPr>
              <w:t>/20</w:t>
            </w:r>
            <w:r w:rsidRPr="000369DA">
              <w:rPr>
                <w:rFonts w:ascii="Times New Roman" w:hAnsi="Times New Roman" w:cs="Times New Roman"/>
                <w:bCs/>
                <w:color w:val="000000" w:themeColor="text1"/>
                <w:lang w:val="sr-Cyrl-RS" w:eastAsia="sr-Latn-RS"/>
              </w:rPr>
              <w:t>23</w:t>
            </w:r>
            <w:r w:rsidRPr="000369DA">
              <w:rPr>
                <w:rFonts w:ascii="Times New Roman" w:hAnsi="Times New Roman" w:cs="Times New Roman"/>
                <w:bCs/>
                <w:color w:val="000000" w:themeColor="text1"/>
                <w:lang w:val="sr-Latn-RS" w:eastAsia="sr-Latn-RS"/>
              </w:rPr>
              <w:t>. годину</w:t>
            </w:r>
          </w:p>
        </w:tc>
      </w:tr>
      <w:tr w:rsidR="000369DA" w:rsidRPr="000369DA" w:rsidTr="007800B4">
        <w:trPr>
          <w:trHeight w:val="311"/>
        </w:trPr>
        <w:tc>
          <w:tcPr>
            <w:tcW w:w="35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Презиме и име</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предмет</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старешинство</w:t>
            </w:r>
          </w:p>
        </w:tc>
        <w:tc>
          <w:tcPr>
            <w:tcW w:w="2907" w:type="dxa"/>
            <w:gridSpan w:val="3"/>
            <w:tcBorders>
              <w:top w:val="single" w:sz="4" w:space="0" w:color="auto"/>
              <w:left w:val="nil"/>
              <w:bottom w:val="single" w:sz="4" w:space="0" w:color="auto"/>
              <w:right w:val="single" w:sz="4" w:space="0" w:color="auto"/>
            </w:tcBorders>
            <w:shd w:val="clear" w:color="auto" w:fill="auto"/>
            <w:noWrap/>
            <w:vAlign w:val="center"/>
            <w:hideMark/>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отворена врата</w:t>
            </w:r>
          </w:p>
        </w:tc>
      </w:tr>
      <w:tr w:rsidR="000369DA" w:rsidRPr="000369DA" w:rsidTr="007800B4">
        <w:trPr>
          <w:trHeight w:val="311"/>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5D0AF6" w:rsidRPr="000369DA" w:rsidRDefault="005D0AF6" w:rsidP="005D0AF6">
            <w:pPr>
              <w:rPr>
                <w:rFonts w:ascii="Times New Roman" w:hAnsi="Times New Roman" w:cs="Times New Roman"/>
                <w:b w:val="0"/>
                <w:color w:val="000000" w:themeColor="text1"/>
                <w:u w:val="none"/>
                <w:lang w:val="sr-Latn-RS" w:eastAsia="sr-Latn-R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5D0AF6" w:rsidRPr="000369DA" w:rsidRDefault="005D0AF6" w:rsidP="005D0AF6">
            <w:pPr>
              <w:rPr>
                <w:rFonts w:ascii="Times New Roman" w:hAnsi="Times New Roman" w:cs="Times New Roman"/>
                <w:b w:val="0"/>
                <w:color w:val="000000" w:themeColor="text1"/>
                <w:u w:val="none"/>
                <w:lang w:val="sr-Latn-RS" w:eastAsia="sr-Latn-RS"/>
              </w:rP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rsidR="005D0AF6" w:rsidRPr="000369DA" w:rsidRDefault="005D0AF6" w:rsidP="005D0AF6">
            <w:pPr>
              <w:rPr>
                <w:rFonts w:ascii="Times New Roman" w:hAnsi="Times New Roman" w:cs="Times New Roman"/>
                <w:b w:val="0"/>
                <w:color w:val="000000" w:themeColor="text1"/>
                <w:u w:val="none"/>
                <w:lang w:val="sr-Latn-RS" w:eastAsia="sr-Latn-RS"/>
              </w:rPr>
            </w:pPr>
          </w:p>
        </w:tc>
        <w:tc>
          <w:tcPr>
            <w:tcW w:w="1550" w:type="dxa"/>
            <w:tcBorders>
              <w:top w:val="nil"/>
              <w:left w:val="nil"/>
              <w:bottom w:val="single" w:sz="4" w:space="0" w:color="auto"/>
              <w:right w:val="single" w:sz="4" w:space="0" w:color="auto"/>
            </w:tcBorders>
            <w:shd w:val="clear" w:color="auto" w:fill="auto"/>
            <w:noWrap/>
            <w:vAlign w:val="center"/>
            <w:hideMark/>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дан</w:t>
            </w:r>
          </w:p>
        </w:tc>
        <w:tc>
          <w:tcPr>
            <w:tcW w:w="564" w:type="dxa"/>
            <w:tcBorders>
              <w:top w:val="nil"/>
              <w:left w:val="nil"/>
              <w:bottom w:val="single" w:sz="4" w:space="0" w:color="auto"/>
              <w:right w:val="single" w:sz="4" w:space="0" w:color="auto"/>
            </w:tcBorders>
            <w:shd w:val="clear" w:color="auto" w:fill="auto"/>
            <w:noWrap/>
            <w:vAlign w:val="center"/>
            <w:hideMark/>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час</w:t>
            </w:r>
          </w:p>
        </w:tc>
        <w:tc>
          <w:tcPr>
            <w:tcW w:w="793" w:type="dxa"/>
            <w:tcBorders>
              <w:top w:val="nil"/>
              <w:left w:val="nil"/>
              <w:bottom w:val="single" w:sz="4" w:space="0" w:color="auto"/>
              <w:right w:val="single" w:sz="4" w:space="0" w:color="auto"/>
            </w:tcBorders>
            <w:shd w:val="clear" w:color="auto" w:fill="auto"/>
            <w:noWrap/>
            <w:vAlign w:val="center"/>
            <w:hideMark/>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смена</w:t>
            </w:r>
          </w:p>
        </w:tc>
      </w:tr>
      <w:tr w:rsidR="000369DA" w:rsidRPr="000369DA" w:rsidTr="007800B4">
        <w:trPr>
          <w:trHeight w:val="349"/>
        </w:trPr>
        <w:tc>
          <w:tcPr>
            <w:tcW w:w="3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Мирковић Јелена</w:t>
            </w:r>
          </w:p>
        </w:tc>
        <w:tc>
          <w:tcPr>
            <w:tcW w:w="2002" w:type="dxa"/>
            <w:tcBorders>
              <w:top w:val="single" w:sz="4" w:space="0" w:color="auto"/>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српски ј.</w:t>
            </w:r>
          </w:p>
        </w:tc>
        <w:tc>
          <w:tcPr>
            <w:tcW w:w="1894" w:type="dxa"/>
            <w:tcBorders>
              <w:top w:val="single" w:sz="4" w:space="0" w:color="auto"/>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5/3</w:t>
            </w:r>
          </w:p>
        </w:tc>
        <w:tc>
          <w:tcPr>
            <w:tcW w:w="1550" w:type="dxa"/>
            <w:tcBorders>
              <w:top w:val="single" w:sz="4" w:space="0" w:color="auto"/>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четвртак</w:t>
            </w:r>
          </w:p>
        </w:tc>
        <w:tc>
          <w:tcPr>
            <w:tcW w:w="564" w:type="dxa"/>
            <w:tcBorders>
              <w:top w:val="single" w:sz="4" w:space="0" w:color="auto"/>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5.</w:t>
            </w:r>
          </w:p>
        </w:tc>
        <w:tc>
          <w:tcPr>
            <w:tcW w:w="793" w:type="dxa"/>
            <w:tcBorders>
              <w:top w:val="single" w:sz="4" w:space="0" w:color="auto"/>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Latn-RS" w:eastAsia="sr-Latn-RS"/>
              </w:rPr>
              <w:t>Пo</w:t>
            </w:r>
            <w:r w:rsidRPr="000369DA">
              <w:rPr>
                <w:rFonts w:ascii="Times New Roman" w:hAnsi="Times New Roman" w:cs="Times New Roman"/>
                <w:b w:val="0"/>
                <w:color w:val="000000" w:themeColor="text1"/>
                <w:u w:val="none"/>
                <w:lang w:val="sr-Cyrl-RS" w:eastAsia="sr-Latn-RS"/>
              </w:rPr>
              <w:t>повић Марија</w:t>
            </w:r>
          </w:p>
        </w:tc>
        <w:tc>
          <w:tcPr>
            <w:tcW w:w="2002" w:type="dxa"/>
            <w:tcBorders>
              <w:top w:val="nil"/>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српски ј.</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8/2</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четвртак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6.</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Влаисављевић Јована</w:t>
            </w:r>
          </w:p>
        </w:tc>
        <w:tc>
          <w:tcPr>
            <w:tcW w:w="2002" w:type="dxa"/>
            <w:tcBorders>
              <w:top w:val="nil"/>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српски ј.</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понедељак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7.</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Кајловиц Аца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српски ј.</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понедељак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2.</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Анђеловић Снежана</w:t>
            </w:r>
          </w:p>
        </w:tc>
        <w:tc>
          <w:tcPr>
            <w:tcW w:w="2002" w:type="dxa"/>
            <w:tcBorders>
              <w:top w:val="nil"/>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математика</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уторак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8.</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Бекић Весна</w:t>
            </w:r>
          </w:p>
        </w:tc>
        <w:tc>
          <w:tcPr>
            <w:tcW w:w="2002" w:type="dxa"/>
            <w:tcBorders>
              <w:top w:val="nil"/>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математика</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6/3</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понедељак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2.</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Грбин Данијела</w:t>
            </w:r>
          </w:p>
        </w:tc>
        <w:tc>
          <w:tcPr>
            <w:tcW w:w="2002" w:type="dxa"/>
            <w:tcBorders>
              <w:top w:val="nil"/>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математика</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7/1</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уторак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Миленковић Јелена</w:t>
            </w:r>
          </w:p>
        </w:tc>
        <w:tc>
          <w:tcPr>
            <w:tcW w:w="2002" w:type="dxa"/>
            <w:tcBorders>
              <w:top w:val="nil"/>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биологија</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8/1</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уторак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5.</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Шубоњ Катарина</w:t>
            </w:r>
          </w:p>
        </w:tc>
        <w:tc>
          <w:tcPr>
            <w:tcW w:w="2002" w:type="dxa"/>
            <w:tcBorders>
              <w:top w:val="nil"/>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биологија</w:t>
            </w:r>
          </w:p>
        </w:tc>
        <w:tc>
          <w:tcPr>
            <w:tcW w:w="189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990C0B"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уторак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990C0B"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4.</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Павловић Десанка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биологија</w:t>
            </w:r>
          </w:p>
        </w:tc>
        <w:tc>
          <w:tcPr>
            <w:tcW w:w="189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990C0B"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уторак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990C0B"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више</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Ратковић Дејан</w:t>
            </w:r>
          </w:p>
        </w:tc>
        <w:tc>
          <w:tcPr>
            <w:tcW w:w="2002" w:type="dxa"/>
            <w:tcBorders>
              <w:top w:val="nil"/>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ликовна к.</w:t>
            </w:r>
          </w:p>
        </w:tc>
        <w:tc>
          <w:tcPr>
            <w:tcW w:w="189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среда</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4.</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Стојанчевић Снежана</w:t>
            </w:r>
          </w:p>
        </w:tc>
        <w:tc>
          <w:tcPr>
            <w:tcW w:w="2002" w:type="dxa"/>
            <w:tcBorders>
              <w:top w:val="nil"/>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музичка к.</w:t>
            </w:r>
          </w:p>
        </w:tc>
        <w:tc>
          <w:tcPr>
            <w:tcW w:w="189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уторак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Стокић Бојан</w:t>
            </w:r>
          </w:p>
        </w:tc>
        <w:tc>
          <w:tcPr>
            <w:tcW w:w="2002" w:type="dxa"/>
            <w:tcBorders>
              <w:top w:val="nil"/>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техника и техн.</w:t>
            </w:r>
          </w:p>
        </w:tc>
        <w:tc>
          <w:tcPr>
            <w:tcW w:w="189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990C0B"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петак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990C0B"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5.</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Боканић Снежана</w:t>
            </w:r>
          </w:p>
        </w:tc>
        <w:tc>
          <w:tcPr>
            <w:tcW w:w="2002" w:type="dxa"/>
            <w:tcBorders>
              <w:top w:val="nil"/>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техника и техн.</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6/1</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среда</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5.</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Стевановић Драгана</w:t>
            </w:r>
          </w:p>
        </w:tc>
        <w:tc>
          <w:tcPr>
            <w:tcW w:w="2002" w:type="dxa"/>
            <w:tcBorders>
              <w:top w:val="nil"/>
              <w:left w:val="nil"/>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 xml:space="preserve">историја </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5/2</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среда</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5.</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Божичковић Весна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географија</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5/1</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понедељак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5.</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Тот Нада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географија</w:t>
            </w:r>
          </w:p>
        </w:tc>
        <w:tc>
          <w:tcPr>
            <w:tcW w:w="189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четвртак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2.</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Јанковић Љиљана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физика</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6/2</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четвртак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2.</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Ратков Жебељан Данијела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хемија</w:t>
            </w:r>
          </w:p>
        </w:tc>
        <w:tc>
          <w:tcPr>
            <w:tcW w:w="189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четвртак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lastRenderedPageBreak/>
              <w:t>Раичковић Живота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немачки ј.</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среда</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7.</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Слијепчевић Александра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немачки ј.</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8/3</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петак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4.</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Халупа Јелена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енглески ј.</w:t>
            </w:r>
          </w:p>
        </w:tc>
        <w:tc>
          <w:tcPr>
            <w:tcW w:w="189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7/3</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уторак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5.</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Гргић Дајана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енглески ј.</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четвртак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5.</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03"/>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Балабан</w:t>
            </w:r>
            <w:r w:rsidRPr="000369DA">
              <w:rPr>
                <w:rFonts w:ascii="Times New Roman" w:hAnsi="Times New Roman" w:cs="Times New Roman"/>
                <w:b w:val="0"/>
                <w:color w:val="000000" w:themeColor="text1"/>
                <w:u w:val="none"/>
                <w:lang w:val="sr-Cyrl-RS" w:eastAsia="sr-Latn-RS"/>
              </w:rPr>
              <w:t xml:space="preserve"> </w:t>
            </w:r>
            <w:r w:rsidRPr="000369DA">
              <w:rPr>
                <w:rFonts w:ascii="Times New Roman" w:hAnsi="Times New Roman" w:cs="Times New Roman"/>
                <w:b w:val="0"/>
                <w:color w:val="000000" w:themeColor="text1"/>
                <w:u w:val="none"/>
                <w:lang w:val="sr-Latn-RS" w:eastAsia="sr-Latn-RS"/>
              </w:rPr>
              <w:t>Мирјана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енглески ј.</w:t>
            </w:r>
          </w:p>
        </w:tc>
        <w:tc>
          <w:tcPr>
            <w:tcW w:w="189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петак</w:t>
            </w:r>
          </w:p>
        </w:tc>
        <w:tc>
          <w:tcPr>
            <w:tcW w:w="564" w:type="dxa"/>
            <w:tcBorders>
              <w:top w:val="nil"/>
              <w:left w:val="nil"/>
              <w:bottom w:val="single" w:sz="4" w:space="0" w:color="auto"/>
              <w:right w:val="single" w:sz="4" w:space="0" w:color="auto"/>
            </w:tcBorders>
            <w:shd w:val="clear" w:color="auto" w:fill="auto"/>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4.</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Вулин Рајко</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верска н.</w:t>
            </w:r>
          </w:p>
        </w:tc>
        <w:tc>
          <w:tcPr>
            <w:tcW w:w="189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A348B7"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четвртак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A348B7"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7.</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Мирковић Коста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физичко в.</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петак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Мимић Александра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физичко в.</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7/2</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петак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Врховац Данијела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информатика</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четвртак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виша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Родић Драгица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наст.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1/1</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уторак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Грујић Новковић Александра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наст.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1/2</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четвртак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Михајлов Весна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w:t>
            </w:r>
            <w:r w:rsidRPr="000369DA">
              <w:rPr>
                <w:rFonts w:ascii="Times New Roman" w:hAnsi="Times New Roman" w:cs="Times New Roman"/>
                <w:b w:val="0"/>
                <w:color w:val="000000" w:themeColor="text1"/>
                <w:u w:val="none"/>
                <w:lang w:val="sr-Cyrl-RS" w:eastAsia="sr-Latn-RS"/>
              </w:rPr>
              <w:t>т</w:t>
            </w:r>
            <w:r w:rsidRPr="000369DA">
              <w:rPr>
                <w:rFonts w:ascii="Times New Roman" w:hAnsi="Times New Roman" w:cs="Times New Roman"/>
                <w:b w:val="0"/>
                <w:color w:val="000000" w:themeColor="text1"/>
                <w:u w:val="none"/>
                <w:lang w:val="sr-Latn-RS" w:eastAsia="sr-Latn-RS"/>
              </w:rPr>
              <w:t>.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1/3</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990C0B"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уторак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990C0B"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4</w:t>
            </w:r>
            <w:r w:rsidR="005D0AF6" w:rsidRPr="000369DA">
              <w:rPr>
                <w:rFonts w:ascii="Times New Roman" w:hAnsi="Times New Roman" w:cs="Times New Roman"/>
                <w:b w:val="0"/>
                <w:color w:val="000000" w:themeColor="text1"/>
                <w:u w:val="none"/>
                <w:lang w:val="sr-Cyrl-RS" w:eastAsia="sr-Latn-RS"/>
              </w:rPr>
              <w:t>.</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Јарковачки Гордана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наст.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2/1</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четвртак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2.</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Младеновић Горица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Latn-RS" w:eastAsia="sr-Latn-RS"/>
              </w:rPr>
              <w:t>наст. раз. наст</w:t>
            </w:r>
            <w:r w:rsidRPr="000369DA">
              <w:rPr>
                <w:rFonts w:ascii="Times New Roman" w:hAnsi="Times New Roman" w:cs="Times New Roman"/>
                <w:b w:val="0"/>
                <w:color w:val="000000" w:themeColor="text1"/>
                <w:u w:val="none"/>
                <w:lang w:val="sr-Cyrl-RS" w:eastAsia="sr-Latn-RS"/>
              </w:rPr>
              <w:t>.</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2/2</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уторак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2.</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Абрамовић Смиља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наст.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2/3</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уторак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Радованчев Марица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наст.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3/1</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среда</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М</w:t>
            </w:r>
            <w:r w:rsidRPr="000369DA">
              <w:rPr>
                <w:rFonts w:ascii="Times New Roman" w:hAnsi="Times New Roman" w:cs="Times New Roman"/>
                <w:b w:val="0"/>
                <w:color w:val="000000" w:themeColor="text1"/>
                <w:u w:val="none"/>
                <w:lang w:val="sr-Cyrl-RS" w:eastAsia="sr-Latn-RS"/>
              </w:rPr>
              <w:t>и</w:t>
            </w:r>
            <w:r w:rsidRPr="000369DA">
              <w:rPr>
                <w:rFonts w:ascii="Times New Roman" w:hAnsi="Times New Roman" w:cs="Times New Roman"/>
                <w:b w:val="0"/>
                <w:color w:val="000000" w:themeColor="text1"/>
                <w:u w:val="none"/>
                <w:lang w:val="sr-Latn-RS" w:eastAsia="sr-Latn-RS"/>
              </w:rPr>
              <w:t>јатов Александра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наст.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3/2</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четвртак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Бојић Јадранка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наст.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3/3</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понедељак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2.</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Пршић Вујичин Бранислава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наст.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4/1</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петак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3.</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Шиповац Данијела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наст.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4/2</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уторак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4.</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Николић Валентина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наст.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r w:rsidRPr="000369DA">
              <w:rPr>
                <w:rFonts w:ascii="Times New Roman" w:hAnsi="Times New Roman" w:cs="Times New Roman"/>
                <w:b w:val="0"/>
                <w:bCs/>
                <w:color w:val="000000" w:themeColor="text1"/>
                <w:u w:val="none"/>
                <w:lang w:val="sr-Cyrl-RS" w:eastAsia="sr-Latn-RS"/>
              </w:rPr>
              <w:t>4/3</w:t>
            </w: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четвртак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4.</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Павловић Снежана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наст.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A348B7"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понедељак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A348B7"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12.30 ч</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r w:rsidR="000369DA" w:rsidRPr="000369DA" w:rsidTr="007800B4">
        <w:trPr>
          <w:trHeight w:val="349"/>
        </w:trPr>
        <w:tc>
          <w:tcPr>
            <w:tcW w:w="3521" w:type="dxa"/>
            <w:tcBorders>
              <w:top w:val="nil"/>
              <w:left w:val="single" w:sz="4" w:space="0" w:color="auto"/>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Валешински Наташа</w:t>
            </w:r>
          </w:p>
        </w:tc>
        <w:tc>
          <w:tcPr>
            <w:tcW w:w="2002"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Latn-RS" w:eastAsia="sr-Latn-RS"/>
              </w:rPr>
              <w:t>наст. раз. наст.</w:t>
            </w:r>
          </w:p>
        </w:tc>
        <w:tc>
          <w:tcPr>
            <w:tcW w:w="1894" w:type="dxa"/>
            <w:tcBorders>
              <w:top w:val="nil"/>
              <w:left w:val="nil"/>
              <w:bottom w:val="single" w:sz="4" w:space="0" w:color="auto"/>
              <w:right w:val="single" w:sz="4" w:space="0" w:color="auto"/>
            </w:tcBorders>
            <w:shd w:val="clear" w:color="auto" w:fill="auto"/>
            <w:noWrap/>
            <w:vAlign w:val="center"/>
          </w:tcPr>
          <w:p w:rsidR="005D0AF6" w:rsidRPr="000369DA" w:rsidRDefault="005D0AF6" w:rsidP="005D0AF6">
            <w:pPr>
              <w:jc w:val="center"/>
              <w:rPr>
                <w:rFonts w:ascii="Times New Roman" w:hAnsi="Times New Roman" w:cs="Times New Roman"/>
                <w:b w:val="0"/>
                <w:bCs/>
                <w:color w:val="000000" w:themeColor="text1"/>
                <w:u w:val="none"/>
                <w:lang w:val="sr-Cyrl-RS" w:eastAsia="sr-Latn-RS"/>
              </w:rPr>
            </w:pPr>
          </w:p>
        </w:tc>
        <w:tc>
          <w:tcPr>
            <w:tcW w:w="1550" w:type="dxa"/>
            <w:tcBorders>
              <w:top w:val="nil"/>
              <w:left w:val="nil"/>
              <w:bottom w:val="single" w:sz="4" w:space="0" w:color="auto"/>
              <w:right w:val="single" w:sz="4" w:space="0" w:color="auto"/>
            </w:tcBorders>
            <w:shd w:val="clear" w:color="auto" w:fill="auto"/>
            <w:noWrap/>
            <w:vAlign w:val="bottom"/>
          </w:tcPr>
          <w:p w:rsidR="005D0AF6" w:rsidRPr="000369DA" w:rsidRDefault="00A348B7"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понедељак</w:t>
            </w:r>
          </w:p>
        </w:tc>
        <w:tc>
          <w:tcPr>
            <w:tcW w:w="564" w:type="dxa"/>
            <w:tcBorders>
              <w:top w:val="nil"/>
              <w:left w:val="nil"/>
              <w:bottom w:val="single" w:sz="4" w:space="0" w:color="auto"/>
              <w:right w:val="single" w:sz="4" w:space="0" w:color="auto"/>
            </w:tcBorders>
            <w:shd w:val="clear" w:color="auto" w:fill="auto"/>
            <w:noWrap/>
            <w:vAlign w:val="bottom"/>
          </w:tcPr>
          <w:p w:rsidR="005D0AF6" w:rsidRPr="000369DA" w:rsidRDefault="00A348B7" w:rsidP="005D0AF6">
            <w:pPr>
              <w:jc w:val="center"/>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12.30ч</w:t>
            </w:r>
          </w:p>
        </w:tc>
        <w:tc>
          <w:tcPr>
            <w:tcW w:w="793" w:type="dxa"/>
            <w:tcBorders>
              <w:top w:val="nil"/>
              <w:left w:val="nil"/>
              <w:bottom w:val="single" w:sz="4" w:space="0" w:color="auto"/>
              <w:right w:val="single" w:sz="4" w:space="0" w:color="auto"/>
            </w:tcBorders>
            <w:shd w:val="clear" w:color="auto" w:fill="auto"/>
            <w:noWrap/>
            <w:vAlign w:val="bottom"/>
          </w:tcPr>
          <w:p w:rsidR="005D0AF6" w:rsidRPr="000369DA" w:rsidRDefault="005D0AF6" w:rsidP="005D0AF6">
            <w:pPr>
              <w:jc w:val="center"/>
              <w:rPr>
                <w:rFonts w:ascii="Times New Roman" w:hAnsi="Times New Roman" w:cs="Times New Roman"/>
                <w:b w:val="0"/>
                <w:color w:val="000000" w:themeColor="text1"/>
                <w:u w:val="none"/>
                <w:lang w:val="sr-Latn-RS" w:eastAsia="sr-Latn-RS"/>
              </w:rPr>
            </w:pPr>
            <w:r w:rsidRPr="000369DA">
              <w:rPr>
                <w:rFonts w:ascii="Times New Roman" w:hAnsi="Times New Roman" w:cs="Times New Roman"/>
                <w:b w:val="0"/>
                <w:color w:val="000000" w:themeColor="text1"/>
                <w:u w:val="none"/>
                <w:lang w:val="sr-Cyrl-RS" w:eastAsia="sr-Latn-RS"/>
              </w:rPr>
              <w:t>нижа</w:t>
            </w:r>
          </w:p>
        </w:tc>
      </w:tr>
    </w:tbl>
    <w:p w:rsidR="005D0AF6" w:rsidRPr="000369DA" w:rsidRDefault="005D0AF6" w:rsidP="00D60D8E">
      <w:pPr>
        <w:jc w:val="both"/>
        <w:rPr>
          <w:rFonts w:ascii="Times New Roman" w:hAnsi="Times New Roman" w:cs="Times New Roman"/>
          <w:b w:val="0"/>
          <w:bCs/>
          <w:color w:val="000000" w:themeColor="text1"/>
          <w:u w:val="none"/>
          <w:lang w:val="sr-Cyrl-RS"/>
        </w:rPr>
      </w:pPr>
    </w:p>
    <w:p w:rsidR="005D0AF6" w:rsidRPr="000369DA" w:rsidRDefault="005D0AF6" w:rsidP="00D60D8E">
      <w:pPr>
        <w:jc w:val="both"/>
        <w:rPr>
          <w:rFonts w:ascii="Times New Roman" w:hAnsi="Times New Roman" w:cs="Times New Roman"/>
          <w:b w:val="0"/>
          <w:bCs/>
          <w:color w:val="000000" w:themeColor="text1"/>
          <w:u w:val="none"/>
          <w:lang w:val="sr-Cyrl-RS"/>
        </w:rPr>
      </w:pPr>
    </w:p>
    <w:p w:rsidR="005D0AF6" w:rsidRPr="000369DA" w:rsidRDefault="005D0AF6" w:rsidP="00D60D8E">
      <w:pPr>
        <w:jc w:val="both"/>
        <w:rPr>
          <w:rFonts w:ascii="Times New Roman" w:hAnsi="Times New Roman" w:cs="Times New Roman"/>
          <w:b w:val="0"/>
          <w:bCs/>
          <w:color w:val="000000" w:themeColor="text1"/>
          <w:u w:val="none"/>
          <w:lang w:val="sr-Cyrl-RS"/>
        </w:rPr>
      </w:pPr>
    </w:p>
    <w:p w:rsidR="00D60D8E" w:rsidRPr="000369DA" w:rsidRDefault="00D60D8E" w:rsidP="00D60D8E">
      <w:pPr>
        <w:jc w:val="both"/>
        <w:rPr>
          <w:rFonts w:ascii="Times New Roman" w:hAnsi="Times New Roman" w:cs="Times New Roman"/>
          <w:b w:val="0"/>
          <w:bCs/>
          <w:color w:val="000000" w:themeColor="text1"/>
          <w:u w:val="none"/>
          <w:lang w:val="sr-Cyrl-RS"/>
        </w:rPr>
      </w:pPr>
      <w:r w:rsidRPr="000369DA">
        <w:rPr>
          <w:rFonts w:ascii="Times New Roman" w:hAnsi="Times New Roman" w:cs="Times New Roman"/>
          <w:b w:val="0"/>
          <w:bCs/>
          <w:color w:val="000000" w:themeColor="text1"/>
          <w:u w:val="none"/>
          <w:lang w:val="sr-Cyrl-RS"/>
        </w:rPr>
        <w:t>У ситуацији реализације образовно-васпитног рада у отежаним условима и на даљину, одељењске старешине и наставници ће дате термине реализовати телефонским путем у назначено време.</w:t>
      </w:r>
    </w:p>
    <w:p w:rsidR="00D60D8E" w:rsidRPr="000369DA" w:rsidRDefault="00D60D8E" w:rsidP="00D60D8E">
      <w:pPr>
        <w:jc w:val="both"/>
        <w:rPr>
          <w:rFonts w:ascii="Times New Roman" w:hAnsi="Times New Roman" w:cs="Times New Roman"/>
          <w:b w:val="0"/>
          <w:bCs/>
          <w:color w:val="000000" w:themeColor="text1"/>
          <w:u w:val="none"/>
          <w:lang w:val="sr-Cyrl-RS"/>
        </w:rPr>
      </w:pPr>
      <w:r w:rsidRPr="000369DA">
        <w:rPr>
          <w:rFonts w:ascii="Times New Roman" w:hAnsi="Times New Roman" w:cs="Times New Roman"/>
          <w:b w:val="0"/>
          <w:bCs/>
          <w:color w:val="000000" w:themeColor="text1"/>
          <w:u w:val="none"/>
          <w:lang w:val="sr-Cyrl-RS"/>
        </w:rPr>
        <w:t xml:space="preserve">Педагошко-психолошка служба заказује термине разговора са родитељима лично или преко службеног мејла: </w:t>
      </w:r>
      <w:hyperlink r:id="rId14" w:history="1">
        <w:r w:rsidRPr="000369DA">
          <w:rPr>
            <w:rStyle w:val="Hyperlink"/>
            <w:rFonts w:ascii="Times New Roman" w:hAnsi="Times New Roman" w:cs="Times New Roman"/>
            <w:b w:val="0"/>
            <w:bCs/>
            <w:color w:val="000000" w:themeColor="text1"/>
          </w:rPr>
          <w:t>ppsluzbabrankova</w:t>
        </w:r>
        <w:r w:rsidRPr="000369DA">
          <w:rPr>
            <w:rStyle w:val="Hyperlink"/>
            <w:rFonts w:ascii="Times New Roman" w:hAnsi="Times New Roman" w:cs="Times New Roman"/>
            <w:b w:val="0"/>
            <w:bCs/>
            <w:color w:val="000000" w:themeColor="text1"/>
            <w:lang w:val="sr-Cyrl-RS"/>
          </w:rPr>
          <w:t>.</w:t>
        </w:r>
        <w:r w:rsidRPr="000369DA">
          <w:rPr>
            <w:rStyle w:val="Hyperlink"/>
            <w:rFonts w:ascii="Times New Roman" w:hAnsi="Times New Roman" w:cs="Times New Roman"/>
            <w:b w:val="0"/>
            <w:bCs/>
            <w:color w:val="000000" w:themeColor="text1"/>
          </w:rPr>
          <w:t>pa</w:t>
        </w:r>
        <w:r w:rsidRPr="000369DA">
          <w:rPr>
            <w:rStyle w:val="Hyperlink"/>
            <w:rFonts w:ascii="Times New Roman" w:hAnsi="Times New Roman" w:cs="Times New Roman"/>
            <w:b w:val="0"/>
            <w:bCs/>
            <w:color w:val="000000" w:themeColor="text1"/>
            <w:lang w:val="sr-Cyrl-RS"/>
          </w:rPr>
          <w:t>20@</w:t>
        </w:r>
        <w:r w:rsidRPr="000369DA">
          <w:rPr>
            <w:rStyle w:val="Hyperlink"/>
            <w:rFonts w:ascii="Times New Roman" w:hAnsi="Times New Roman" w:cs="Times New Roman"/>
            <w:b w:val="0"/>
            <w:bCs/>
            <w:color w:val="000000" w:themeColor="text1"/>
          </w:rPr>
          <w:t>gmail</w:t>
        </w:r>
        <w:r w:rsidRPr="000369DA">
          <w:rPr>
            <w:rStyle w:val="Hyperlink"/>
            <w:rFonts w:ascii="Times New Roman" w:hAnsi="Times New Roman" w:cs="Times New Roman"/>
            <w:b w:val="0"/>
            <w:bCs/>
            <w:color w:val="000000" w:themeColor="text1"/>
            <w:lang w:val="sr-Cyrl-RS"/>
          </w:rPr>
          <w:t>.</w:t>
        </w:r>
        <w:r w:rsidRPr="000369DA">
          <w:rPr>
            <w:rStyle w:val="Hyperlink"/>
            <w:rFonts w:ascii="Times New Roman" w:hAnsi="Times New Roman" w:cs="Times New Roman"/>
            <w:b w:val="0"/>
            <w:bCs/>
            <w:color w:val="000000" w:themeColor="text1"/>
          </w:rPr>
          <w:t>com</w:t>
        </w:r>
      </w:hyperlink>
      <w:r w:rsidRPr="000369DA">
        <w:rPr>
          <w:rFonts w:ascii="Times New Roman" w:hAnsi="Times New Roman" w:cs="Times New Roman"/>
          <w:b w:val="0"/>
          <w:bCs/>
          <w:color w:val="000000" w:themeColor="text1"/>
          <w:u w:val="none"/>
          <w:lang w:val="sr-Cyrl-RS"/>
        </w:rPr>
        <w:t>.</w:t>
      </w:r>
      <w:r w:rsidR="00B34294" w:rsidRPr="000369DA">
        <w:rPr>
          <w:rFonts w:ascii="Times New Roman" w:hAnsi="Times New Roman" w:cs="Times New Roman"/>
          <w:b w:val="0"/>
          <w:bCs/>
          <w:color w:val="000000" w:themeColor="text1"/>
          <w:u w:val="none"/>
          <w:lang w:val="sr-Cyrl-RS"/>
        </w:rPr>
        <w:t xml:space="preserve"> </w:t>
      </w:r>
      <w:r w:rsidR="00C763C2" w:rsidRPr="000369DA">
        <w:rPr>
          <w:rFonts w:ascii="Times New Roman" w:hAnsi="Times New Roman" w:cs="Times New Roman"/>
          <w:b w:val="0"/>
          <w:bCs/>
          <w:color w:val="000000" w:themeColor="text1"/>
          <w:u w:val="none"/>
          <w:lang w:val="sr-Cyrl-RS"/>
        </w:rPr>
        <w:t>Саветдоватни рад са ученицима, наставницима и родитељима у отежаним условима услед пандемије Ковид-19 и преласка на други и трећи модел наставе, стручна служба реализоваће коришћењем договорених канала комуникације и ИКТ средстава (преко личних мобилних телефона и апликација Вибер, Зум, Гугл Мит и др).</w:t>
      </w:r>
    </w:p>
    <w:p w:rsidR="00D60D8E" w:rsidRPr="000369DA" w:rsidRDefault="00D60D8E" w:rsidP="00D60D8E">
      <w:pPr>
        <w:jc w:val="both"/>
        <w:rPr>
          <w:rFonts w:ascii="Times New Roman" w:hAnsi="Times New Roman" w:cs="Times New Roman"/>
          <w:b w:val="0"/>
          <w:bCs/>
          <w:color w:val="000000" w:themeColor="text1"/>
          <w:u w:val="none"/>
          <w:lang w:val="sr-Cyrl-RS"/>
        </w:rPr>
      </w:pPr>
    </w:p>
    <w:p w:rsidR="002C4993" w:rsidRPr="000369DA" w:rsidRDefault="002C4993" w:rsidP="002C4993">
      <w:pPr>
        <w:pStyle w:val="Default"/>
        <w:rPr>
          <w:b/>
          <w:bCs/>
          <w:color w:val="000000" w:themeColor="text1"/>
          <w:lang w:val="sr-Cyrl-CS"/>
        </w:rPr>
      </w:pPr>
      <w:r w:rsidRPr="000369DA">
        <w:rPr>
          <w:b/>
          <w:bCs/>
          <w:color w:val="000000" w:themeColor="text1"/>
          <w:lang w:val="sr-Cyrl-CS"/>
        </w:rPr>
        <w:t xml:space="preserve">План спровођења мера заштите и безбедности ученика и запослених </w:t>
      </w:r>
    </w:p>
    <w:p w:rsidR="002C4993" w:rsidRPr="000369DA" w:rsidRDefault="002C4993" w:rsidP="002C4993">
      <w:pPr>
        <w:pStyle w:val="Default"/>
        <w:rPr>
          <w:color w:val="000000" w:themeColor="text1"/>
          <w:lang w:val="sr-Cyrl-CS"/>
        </w:rPr>
      </w:pPr>
    </w:p>
    <w:p w:rsidR="000739B6" w:rsidRPr="000369DA" w:rsidRDefault="002C4993" w:rsidP="007D3A25">
      <w:pPr>
        <w:pStyle w:val="Default"/>
        <w:jc w:val="both"/>
        <w:rPr>
          <w:color w:val="000000" w:themeColor="text1"/>
          <w:lang w:val="sr-Cyrl-CS"/>
        </w:rPr>
      </w:pPr>
      <w:r w:rsidRPr="000369DA">
        <w:rPr>
          <w:color w:val="000000" w:themeColor="text1"/>
          <w:lang w:val="sr-Cyrl-CS"/>
        </w:rPr>
        <w:lastRenderedPageBreak/>
        <w:t xml:space="preserve">У циљу безбедности у школи, одлуком директора у радним листама радника одређена је обавеза дежурства у школи у току целог радног времена. Провера извршења радне обавезе вршиће се на дневном нивоу. Ради веће безбедности одлуком Савета родитеља уведено је поред обезбеђења које плаћа град и приватно обезбеђење у другој смени које плаћају родитељи , током боравка деце у школи у периоду од 7:30 до 18:30. Обезбеђење чине два радника који су под сталном провером од стране директора. </w:t>
      </w:r>
    </w:p>
    <w:p w:rsidR="002C4993" w:rsidRPr="000369DA" w:rsidRDefault="002C4993" w:rsidP="007D3A25">
      <w:pPr>
        <w:pStyle w:val="Default"/>
        <w:jc w:val="both"/>
        <w:rPr>
          <w:color w:val="000000" w:themeColor="text1"/>
          <w:lang w:val="sr-Cyrl-CS"/>
        </w:rPr>
      </w:pPr>
      <w:r w:rsidRPr="000369DA">
        <w:rPr>
          <w:color w:val="000000" w:themeColor="text1"/>
          <w:lang w:val="sr-Cyrl-CS"/>
        </w:rPr>
        <w:t xml:space="preserve">Школа има и уграђен видео-сензорни надзор у згради и дворишту који се редовно сервисира и поправља и чиниће значајан део безбедности како ученика тако и запослених у школи. Посебна пажња ће бити посвећена безбедности ученика у дворишту у којем ће увек бити присутно лице из обезбеђења и дежурни наставник. Деци није дозвољено да без оправданог разлога, у току наставе, напуштају простор школске зграде и дворишта. Ова пракса се показала као значајна за безбедност ученика у школи па ће се тако наставити и у следећој школској години. Школа је са сваке стране ограђена оградом, која се редовно поправља и проверава њена стабилност. Школско двориште је осветљено ноћним осветљењем. Голови и кошеви у салама и дворишту ће се редовно проверавати и замењивати. </w:t>
      </w:r>
    </w:p>
    <w:p w:rsidR="002C4993" w:rsidRPr="000369DA" w:rsidRDefault="002C4993" w:rsidP="007D3A25">
      <w:pPr>
        <w:pStyle w:val="Default"/>
        <w:jc w:val="both"/>
        <w:rPr>
          <w:color w:val="000000" w:themeColor="text1"/>
          <w:lang w:val="sr-Cyrl-CS"/>
        </w:rPr>
      </w:pPr>
      <w:r w:rsidRPr="000369DA">
        <w:rPr>
          <w:color w:val="000000" w:themeColor="text1"/>
          <w:lang w:val="sr-Cyrl-CS"/>
        </w:rPr>
        <w:t xml:space="preserve">На почетку и у току школске године издаје се обавезна наредба наставницима, помоћном особљу и домару школе да провере радне просторе у којима бораве (стабилност намештаја, утикаче, електричне изводе). Свака неправилност ће се моментално исправљати. Домар има обавезу да проверава стабилност прозора. Редовним проверама предузећа задужених за контролу противпожарне заштите, апарати за гашење пожара су увек у оптималном стању. </w:t>
      </w:r>
    </w:p>
    <w:p w:rsidR="004C4C7E" w:rsidRPr="000369DA" w:rsidRDefault="002C4993" w:rsidP="007D3A25">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Школа поседује потребна средства за прву помоћ која се налазе у зборници, код спремачица и канцеларији наставника за физичко васпитање. У циљу безбедности и спречавања зараза, школа ће се редовно чистити и вршиће се периодична дератизација и дезинсекција. Безбедност ученика и запослених редовна је тема састанка Наставничког већа, родитељских састанака и ЧОС-а.</w:t>
      </w:r>
    </w:p>
    <w:p w:rsidR="00BC7B8B" w:rsidRPr="000369DA" w:rsidRDefault="00BC7B8B" w:rsidP="00FC52E4">
      <w:pPr>
        <w:tabs>
          <w:tab w:val="clear" w:pos="3899"/>
        </w:tabs>
        <w:autoSpaceDE w:val="0"/>
        <w:autoSpaceDN w:val="0"/>
        <w:adjustRightInd w:val="0"/>
        <w:jc w:val="center"/>
        <w:rPr>
          <w:rFonts w:ascii="Times New Roman" w:eastAsia="Calibri" w:hAnsi="Times New Roman" w:cs="Times New Roman"/>
          <w:bCs/>
          <w:color w:val="000000" w:themeColor="text1"/>
          <w:u w:val="none"/>
          <w:lang w:val="sr-Cyrl-CS" w:eastAsia="en-US"/>
        </w:rPr>
      </w:pPr>
    </w:p>
    <w:p w:rsidR="00BC7B8B" w:rsidRPr="000369DA" w:rsidRDefault="00BC7B8B" w:rsidP="00FC52E4">
      <w:pPr>
        <w:tabs>
          <w:tab w:val="clear" w:pos="3899"/>
        </w:tabs>
        <w:autoSpaceDE w:val="0"/>
        <w:autoSpaceDN w:val="0"/>
        <w:adjustRightInd w:val="0"/>
        <w:jc w:val="center"/>
        <w:rPr>
          <w:rFonts w:ascii="Times New Roman" w:eastAsia="Calibri" w:hAnsi="Times New Roman" w:cs="Times New Roman"/>
          <w:bCs/>
          <w:color w:val="000000" w:themeColor="text1"/>
          <w:u w:val="none"/>
          <w:lang w:val="sr-Cyrl-CS" w:eastAsia="en-US"/>
        </w:rPr>
      </w:pPr>
    </w:p>
    <w:p w:rsidR="004C4C7E" w:rsidRPr="000369DA" w:rsidRDefault="004C4C7E" w:rsidP="00FC52E4">
      <w:pPr>
        <w:tabs>
          <w:tab w:val="clear" w:pos="3899"/>
        </w:tabs>
        <w:autoSpaceDE w:val="0"/>
        <w:autoSpaceDN w:val="0"/>
        <w:adjustRightInd w:val="0"/>
        <w:jc w:val="center"/>
        <w:rPr>
          <w:rFonts w:ascii="Times New Roman" w:eastAsia="Calibri" w:hAnsi="Times New Roman" w:cs="Times New Roman"/>
          <w:bCs/>
          <w:color w:val="000000" w:themeColor="text1"/>
          <w:u w:val="none"/>
          <w:lang w:val="sr-Cyrl-CS" w:eastAsia="en-US"/>
        </w:rPr>
      </w:pPr>
      <w:r w:rsidRPr="000369DA">
        <w:rPr>
          <w:rFonts w:ascii="Times New Roman" w:eastAsia="Calibri" w:hAnsi="Times New Roman" w:cs="Times New Roman"/>
          <w:bCs/>
          <w:color w:val="000000" w:themeColor="text1"/>
          <w:u w:val="none"/>
          <w:lang w:val="sr-Cyrl-CS" w:eastAsia="en-US"/>
        </w:rPr>
        <w:t>Стоматолошка амбуланта</w:t>
      </w:r>
    </w:p>
    <w:p w:rsidR="00A63AE1" w:rsidRPr="000369DA" w:rsidRDefault="00A63AE1" w:rsidP="00FC52E4">
      <w:pPr>
        <w:tabs>
          <w:tab w:val="clear" w:pos="3899"/>
        </w:tabs>
        <w:autoSpaceDE w:val="0"/>
        <w:autoSpaceDN w:val="0"/>
        <w:adjustRightInd w:val="0"/>
        <w:jc w:val="center"/>
        <w:rPr>
          <w:rFonts w:ascii="Times New Roman" w:eastAsia="Calibri" w:hAnsi="Times New Roman" w:cs="Times New Roman"/>
          <w:bCs/>
          <w:color w:val="000000" w:themeColor="text1"/>
          <w:u w:val="none"/>
          <w:lang w:val="sr-Cyrl-CS" w:eastAsia="en-US"/>
        </w:rPr>
      </w:pPr>
    </w:p>
    <w:p w:rsidR="004C4C7E" w:rsidRPr="000369DA" w:rsidRDefault="00BC7B8B" w:rsidP="00FC3F8A">
      <w:pPr>
        <w:tabs>
          <w:tab w:val="clear" w:pos="3899"/>
        </w:tabs>
        <w:spacing w:after="200"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Стоматолошка амбуланта током 2022/2023. године радиће по распореду који ће бити утврђен од стране докторке стоматологије.</w:t>
      </w:r>
      <w:r w:rsidR="004C4C7E" w:rsidRPr="000369DA">
        <w:rPr>
          <w:rFonts w:ascii="Times New Roman" w:eastAsia="Calibri" w:hAnsi="Times New Roman" w:cs="Times New Roman"/>
          <w:b w:val="0"/>
          <w:color w:val="000000" w:themeColor="text1"/>
          <w:u w:val="none"/>
          <w:lang w:val="sr-Cyrl-CS" w:eastAsia="en-US"/>
        </w:rPr>
        <w:t xml:space="preserve"> Сви ученици имају отворене картоне у којима се воде сви прегледи и интервенције. Стоматолог и стоматолошки техничар континурано, током читаве школске године, раде на превенцији</w:t>
      </w:r>
      <w:r w:rsidR="00436ACD" w:rsidRPr="000369DA">
        <w:rPr>
          <w:rFonts w:ascii="Times New Roman" w:eastAsia="Calibri" w:hAnsi="Times New Roman" w:cs="Times New Roman"/>
          <w:b w:val="0"/>
          <w:color w:val="000000" w:themeColor="text1"/>
          <w:u w:val="none"/>
          <w:lang w:val="sr-Cyrl-CS" w:eastAsia="en-US"/>
        </w:rPr>
        <w:t>.</w:t>
      </w:r>
    </w:p>
    <w:p w:rsidR="00932BD9" w:rsidRPr="000369DA" w:rsidRDefault="00932BD9" w:rsidP="00FC52E4">
      <w:pPr>
        <w:tabs>
          <w:tab w:val="clear" w:pos="3899"/>
        </w:tabs>
        <w:autoSpaceDE w:val="0"/>
        <w:autoSpaceDN w:val="0"/>
        <w:adjustRightInd w:val="0"/>
        <w:jc w:val="center"/>
        <w:rPr>
          <w:rFonts w:ascii="Times New Roman" w:eastAsia="Calibri" w:hAnsi="Times New Roman" w:cs="Times New Roman"/>
          <w:bCs/>
          <w:color w:val="000000" w:themeColor="text1"/>
          <w:u w:val="none"/>
          <w:lang w:val="sr-Cyrl-CS" w:eastAsia="en-US"/>
        </w:rPr>
      </w:pPr>
      <w:r w:rsidRPr="000369DA">
        <w:rPr>
          <w:rFonts w:ascii="Times New Roman" w:eastAsia="Calibri" w:hAnsi="Times New Roman" w:cs="Times New Roman"/>
          <w:bCs/>
          <w:color w:val="000000" w:themeColor="text1"/>
          <w:u w:val="none"/>
          <w:lang w:val="sr-Cyrl-CS" w:eastAsia="en-US"/>
        </w:rPr>
        <w:t>Распоред коришћења просторија за наставу</w:t>
      </w:r>
    </w:p>
    <w:p w:rsidR="00932BD9" w:rsidRPr="000369DA" w:rsidRDefault="00932BD9" w:rsidP="00932BD9">
      <w:pPr>
        <w:tabs>
          <w:tab w:val="clear" w:pos="3899"/>
        </w:tabs>
        <w:autoSpaceDE w:val="0"/>
        <w:autoSpaceDN w:val="0"/>
        <w:adjustRightInd w:val="0"/>
        <w:rPr>
          <w:rFonts w:ascii="Times New Roman" w:eastAsia="Calibri" w:hAnsi="Times New Roman" w:cs="Times New Roman"/>
          <w:b w:val="0"/>
          <w:color w:val="000000" w:themeColor="text1"/>
          <w:u w:val="none"/>
          <w:lang w:val="sr-Cyrl-CS" w:eastAsia="en-US"/>
        </w:rPr>
      </w:pPr>
    </w:p>
    <w:p w:rsidR="006B257B" w:rsidRPr="000369DA" w:rsidRDefault="006B257B" w:rsidP="006B257B">
      <w:pPr>
        <w:ind w:firstLine="708"/>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Распоред одељења по учионицама- први и други циклус</w:t>
      </w:r>
    </w:p>
    <w:p w:rsidR="006B257B" w:rsidRPr="000369DA" w:rsidRDefault="006B257B" w:rsidP="006B257B">
      <w:pPr>
        <w:rPr>
          <w:rFonts w:ascii="Times New Roman" w:hAnsi="Times New Roman" w:cs="Times New Roman"/>
          <w:b w:val="0"/>
          <w:color w:val="000000" w:themeColor="text1"/>
          <w:u w:val="none"/>
          <w:lang w:val="sr-Cyrl-CS"/>
        </w:rPr>
      </w:pPr>
    </w:p>
    <w:p w:rsidR="006B257B" w:rsidRPr="000369DA" w:rsidRDefault="006B257B" w:rsidP="006B257B">
      <w:pPr>
        <w:ind w:firstLine="720"/>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CS"/>
        </w:rPr>
        <w:t xml:space="preserve">С обзиром да се </w:t>
      </w:r>
      <w:r w:rsidRPr="000369DA">
        <w:rPr>
          <w:rFonts w:ascii="Times New Roman" w:hAnsi="Times New Roman" w:cs="Times New Roman"/>
          <w:b w:val="0"/>
          <w:color w:val="000000" w:themeColor="text1"/>
          <w:u w:val="none"/>
          <w:lang w:val="ru-RU"/>
        </w:rPr>
        <w:t>настава организује у две смене, преподневној и поподневној,  у једној смени су одељења првог циклуса, а у другој одељења другог циклуса. Сва одељења п</w:t>
      </w:r>
      <w:r w:rsidR="00C763C2" w:rsidRPr="000369DA">
        <w:rPr>
          <w:rFonts w:ascii="Times New Roman" w:hAnsi="Times New Roman" w:cs="Times New Roman"/>
          <w:b w:val="0"/>
          <w:color w:val="000000" w:themeColor="text1"/>
          <w:u w:val="none"/>
          <w:lang w:val="ru-RU"/>
        </w:rPr>
        <w:t xml:space="preserve">рвог циклуса, </w:t>
      </w:r>
      <w:r w:rsidRPr="000369DA">
        <w:rPr>
          <w:rFonts w:ascii="Times New Roman" w:hAnsi="Times New Roman" w:cs="Times New Roman"/>
          <w:b w:val="0"/>
          <w:color w:val="000000" w:themeColor="text1"/>
          <w:u w:val="none"/>
          <w:lang w:val="ru-RU"/>
        </w:rPr>
        <w:t xml:space="preserve">користиће учионице у </w:t>
      </w:r>
      <w:r w:rsidR="007B6BBA" w:rsidRPr="000369DA">
        <w:rPr>
          <w:rFonts w:ascii="Times New Roman" w:hAnsi="Times New Roman" w:cs="Times New Roman"/>
          <w:b w:val="0"/>
          <w:color w:val="000000" w:themeColor="text1"/>
          <w:u w:val="none"/>
          <w:lang w:val="sr-Cyrl-RS"/>
        </w:rPr>
        <w:t xml:space="preserve"> којима су распоређени</w:t>
      </w:r>
      <w:r w:rsidRPr="000369DA">
        <w:rPr>
          <w:rFonts w:ascii="Times New Roman" w:hAnsi="Times New Roman" w:cs="Times New Roman"/>
          <w:b w:val="0"/>
          <w:color w:val="000000" w:themeColor="text1"/>
          <w:u w:val="none"/>
          <w:lang w:val="ru-RU"/>
        </w:rPr>
        <w:t xml:space="preserve">. </w:t>
      </w:r>
      <w:r w:rsidR="007B6BBA" w:rsidRPr="000369DA">
        <w:rPr>
          <w:rFonts w:ascii="Times New Roman" w:hAnsi="Times New Roman" w:cs="Times New Roman"/>
          <w:b w:val="0"/>
          <w:color w:val="000000" w:themeColor="text1"/>
          <w:u w:val="none"/>
          <w:lang w:val="sr-Cyrl-RS"/>
        </w:rPr>
        <w:t xml:space="preserve">У одељењима другог циклуса ће се реализовати кабинетска настава, док за то постоје епидемиолошки услови и док не добијемо другачија упутства од стране Министарства просвете науке и технолошког развоја. </w:t>
      </w:r>
    </w:p>
    <w:p w:rsidR="006B257B" w:rsidRPr="000369DA" w:rsidRDefault="006B257B" w:rsidP="006B257B">
      <w:pPr>
        <w:ind w:firstLine="708"/>
        <w:jc w:val="both"/>
        <w:rPr>
          <w:rFonts w:ascii="Times New Roman" w:hAnsi="Times New Roman" w:cs="Times New Roman"/>
          <w:b w:val="0"/>
          <w:color w:val="000000" w:themeColor="text1"/>
          <w:u w:val="none"/>
          <w:lang w:val="ru-RU"/>
        </w:rPr>
      </w:pPr>
    </w:p>
    <w:p w:rsidR="00547BBA" w:rsidRPr="000369DA" w:rsidRDefault="00547BBA" w:rsidP="00547BBA">
      <w:pPr>
        <w:tabs>
          <w:tab w:val="clear" w:pos="3899"/>
        </w:tabs>
        <w:ind w:firstLine="708"/>
        <w:jc w:val="both"/>
        <w:rPr>
          <w:rFonts w:ascii="Times New Roman" w:hAnsi="Times New Roman" w:cs="Times New Roman"/>
          <w:b w:val="0"/>
          <w:bCs/>
          <w:color w:val="000000" w:themeColor="text1"/>
          <w:u w:val="none"/>
          <w:lang w:val="ru-RU"/>
        </w:rPr>
      </w:pPr>
    </w:p>
    <w:p w:rsidR="00932BD9" w:rsidRPr="000369DA" w:rsidRDefault="00932BD9" w:rsidP="00932BD9">
      <w:pPr>
        <w:numPr>
          <w:ilvl w:val="0"/>
          <w:numId w:val="1"/>
        </w:numPr>
        <w:tabs>
          <w:tab w:val="clear" w:pos="360"/>
          <w:tab w:val="clear" w:pos="3899"/>
        </w:tabs>
        <w:autoSpaceDE w:val="0"/>
        <w:autoSpaceDN w:val="0"/>
        <w:adjustRightInd w:val="0"/>
        <w:ind w:left="0" w:firstLine="0"/>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Улаз ученика је из улице Владимира Жестића 21, а одељења се постављају на обележеним местима у дворишту школе. </w:t>
      </w:r>
    </w:p>
    <w:p w:rsidR="003F4FC5" w:rsidRPr="000369DA" w:rsidRDefault="00932BD9" w:rsidP="00C763C2">
      <w:pPr>
        <w:tabs>
          <w:tab w:val="clear" w:pos="3899"/>
        </w:tabs>
        <w:spacing w:after="200" w:line="276" w:lineRule="auto"/>
        <w:rPr>
          <w:rFonts w:ascii="Times New Roman" w:hAnsi="Times New Roman" w:cs="Times New Roman"/>
          <w:color w:val="000000" w:themeColor="text1"/>
          <w:lang w:val="sr-Cyrl-CS"/>
        </w:rPr>
      </w:pPr>
      <w:r w:rsidRPr="000369DA">
        <w:rPr>
          <w:rFonts w:ascii="Times New Roman" w:eastAsia="Calibri" w:hAnsi="Times New Roman" w:cs="Times New Roman"/>
          <w:b w:val="0"/>
          <w:color w:val="000000" w:themeColor="text1"/>
          <w:u w:val="none"/>
          <w:lang w:val="sr-Cyrl-CS" w:eastAsia="en-US"/>
        </w:rPr>
        <w:t>Странке и родитељи користиће такође улаз из улице Владимира Жестића 21. Наставници користе и</w:t>
      </w:r>
      <w:r w:rsidR="00C763C2" w:rsidRPr="000369DA">
        <w:rPr>
          <w:rFonts w:ascii="Times New Roman" w:eastAsia="Calibri" w:hAnsi="Times New Roman" w:cs="Times New Roman"/>
          <w:b w:val="0"/>
          <w:color w:val="000000" w:themeColor="text1"/>
          <w:u w:val="none"/>
          <w:lang w:val="sr-Cyrl-CS" w:eastAsia="en-US"/>
        </w:rPr>
        <w:t xml:space="preserve"> службени</w:t>
      </w:r>
      <w:r w:rsidRPr="000369DA">
        <w:rPr>
          <w:rFonts w:ascii="Times New Roman" w:eastAsia="Calibri" w:hAnsi="Times New Roman" w:cs="Times New Roman"/>
          <w:b w:val="0"/>
          <w:color w:val="000000" w:themeColor="text1"/>
          <w:u w:val="none"/>
          <w:lang w:val="sr-Cyrl-CS" w:eastAsia="en-US"/>
        </w:rPr>
        <w:t xml:space="preserve"> улаз из улице Цара Лазара</w:t>
      </w:r>
      <w:r w:rsidR="00BF57BB" w:rsidRPr="000369DA">
        <w:rPr>
          <w:rFonts w:ascii="Times New Roman" w:eastAsia="Calibri" w:hAnsi="Times New Roman" w:cs="Times New Roman"/>
          <w:b w:val="0"/>
          <w:color w:val="000000" w:themeColor="text1"/>
          <w:u w:val="none"/>
          <w:lang w:val="sr-Cyrl-CS" w:eastAsia="en-US"/>
        </w:rPr>
        <w:t>.</w:t>
      </w:r>
    </w:p>
    <w:p w:rsidR="002103C7" w:rsidRPr="000369DA" w:rsidRDefault="002103C7" w:rsidP="00CB7B19">
      <w:pPr>
        <w:tabs>
          <w:tab w:val="clear" w:pos="3899"/>
        </w:tabs>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color w:val="000000" w:themeColor="text1"/>
          <w:lang w:val="sr-Cyrl-CS"/>
        </w:rPr>
        <w:t>Одељенско старешинство</w:t>
      </w:r>
    </w:p>
    <w:p w:rsidR="001A6690" w:rsidRPr="000369DA" w:rsidRDefault="001A6690" w:rsidP="002103C7">
      <w:pPr>
        <w:rPr>
          <w:rFonts w:ascii="Times New Roman" w:hAnsi="Times New Roman" w:cs="Times New Roman"/>
          <w:b w:val="0"/>
          <w:color w:val="000000" w:themeColor="text1"/>
          <w:u w:val="none"/>
          <w:lang w:val="sr-Cyrl-C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50"/>
        <w:gridCol w:w="3638"/>
        <w:gridCol w:w="892"/>
        <w:gridCol w:w="3406"/>
      </w:tblGrid>
      <w:tr w:rsidR="000369DA" w:rsidRPr="000369DA" w:rsidTr="002A2E23">
        <w:trPr>
          <w:trHeight w:val="430"/>
        </w:trPr>
        <w:tc>
          <w:tcPr>
            <w:tcW w:w="4788" w:type="dxa"/>
            <w:gridSpan w:val="2"/>
            <w:vAlign w:val="center"/>
          </w:tcPr>
          <w:p w:rsidR="002103C7" w:rsidRPr="000369DA" w:rsidRDefault="002103C7" w:rsidP="002103C7">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 xml:space="preserve">од  </w:t>
            </w:r>
            <w:r w:rsidRPr="000369DA">
              <w:rPr>
                <w:rFonts w:ascii="Times New Roman" w:hAnsi="Times New Roman" w:cs="Times New Roman"/>
                <w:color w:val="000000" w:themeColor="text1"/>
                <w:u w:val="none"/>
              </w:rPr>
              <w:t>I</w:t>
            </w:r>
            <w:r w:rsidRPr="000369DA">
              <w:rPr>
                <w:rFonts w:ascii="Times New Roman" w:hAnsi="Times New Roman" w:cs="Times New Roman"/>
                <w:color w:val="000000" w:themeColor="text1"/>
                <w:u w:val="none"/>
                <w:lang w:val="sr-Cyrl-CS"/>
              </w:rPr>
              <w:t xml:space="preserve">  до  </w:t>
            </w:r>
            <w:r w:rsidRPr="000369DA">
              <w:rPr>
                <w:rFonts w:ascii="Times New Roman" w:hAnsi="Times New Roman" w:cs="Times New Roman"/>
                <w:color w:val="000000" w:themeColor="text1"/>
                <w:u w:val="none"/>
              </w:rPr>
              <w:t>IV</w:t>
            </w:r>
            <w:r w:rsidRPr="000369DA">
              <w:rPr>
                <w:rFonts w:ascii="Times New Roman" w:hAnsi="Times New Roman" w:cs="Times New Roman"/>
                <w:color w:val="000000" w:themeColor="text1"/>
                <w:u w:val="none"/>
                <w:lang w:val="sr-Cyrl-CS"/>
              </w:rPr>
              <w:t xml:space="preserve"> разреда</w:t>
            </w:r>
          </w:p>
        </w:tc>
        <w:tc>
          <w:tcPr>
            <w:tcW w:w="4298" w:type="dxa"/>
            <w:gridSpan w:val="2"/>
            <w:vAlign w:val="center"/>
          </w:tcPr>
          <w:p w:rsidR="002103C7" w:rsidRPr="000369DA" w:rsidRDefault="002103C7" w:rsidP="002103C7">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 xml:space="preserve">од </w:t>
            </w:r>
            <w:r w:rsidRPr="000369DA">
              <w:rPr>
                <w:rFonts w:ascii="Times New Roman" w:hAnsi="Times New Roman" w:cs="Times New Roman"/>
                <w:color w:val="000000" w:themeColor="text1"/>
                <w:u w:val="none"/>
              </w:rPr>
              <w:t>V</w:t>
            </w:r>
            <w:r w:rsidRPr="000369DA">
              <w:rPr>
                <w:rFonts w:ascii="Times New Roman" w:hAnsi="Times New Roman" w:cs="Times New Roman"/>
                <w:color w:val="000000" w:themeColor="text1"/>
                <w:u w:val="none"/>
                <w:lang w:val="sr-Cyrl-CS"/>
              </w:rPr>
              <w:t xml:space="preserve">  до </w:t>
            </w:r>
            <w:r w:rsidRPr="000369DA">
              <w:rPr>
                <w:rFonts w:ascii="Times New Roman" w:hAnsi="Times New Roman" w:cs="Times New Roman"/>
                <w:color w:val="000000" w:themeColor="text1"/>
                <w:u w:val="none"/>
              </w:rPr>
              <w:t>VIII</w:t>
            </w:r>
            <w:r w:rsidRPr="000369DA">
              <w:rPr>
                <w:rFonts w:ascii="Times New Roman" w:hAnsi="Times New Roman" w:cs="Times New Roman"/>
                <w:color w:val="000000" w:themeColor="text1"/>
                <w:u w:val="none"/>
                <w:lang w:val="sr-Cyrl-CS"/>
              </w:rPr>
              <w:t xml:space="preserve">  разреда</w:t>
            </w:r>
          </w:p>
        </w:tc>
      </w:tr>
      <w:tr w:rsidR="000369DA" w:rsidRPr="000369DA" w:rsidTr="002A2E23">
        <w:trPr>
          <w:trHeight w:val="297"/>
        </w:trPr>
        <w:tc>
          <w:tcPr>
            <w:tcW w:w="1150" w:type="dxa"/>
            <w:vAlign w:val="center"/>
          </w:tcPr>
          <w:p w:rsidR="00AE1CA6" w:rsidRPr="000369DA" w:rsidRDefault="00AE1CA6" w:rsidP="00AE1CA6">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 -</w:t>
            </w:r>
            <w:r w:rsidRPr="000369DA">
              <w:rPr>
                <w:rFonts w:ascii="Times New Roman" w:hAnsi="Times New Roman" w:cs="Times New Roman"/>
                <w:b w:val="0"/>
                <w:color w:val="000000" w:themeColor="text1"/>
                <w:u w:val="none"/>
                <w:vertAlign w:val="subscript"/>
              </w:rPr>
              <w:t>1</w:t>
            </w:r>
          </w:p>
        </w:tc>
        <w:tc>
          <w:tcPr>
            <w:tcW w:w="3638" w:type="dxa"/>
            <w:vAlign w:val="center"/>
          </w:tcPr>
          <w:p w:rsidR="00AE1CA6" w:rsidRPr="000369DA" w:rsidRDefault="00942E63" w:rsidP="00942E6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Драгица Родић</w:t>
            </w:r>
          </w:p>
        </w:tc>
        <w:tc>
          <w:tcPr>
            <w:tcW w:w="892" w:type="dxa"/>
            <w:vAlign w:val="center"/>
          </w:tcPr>
          <w:p w:rsidR="00AE1CA6" w:rsidRPr="000369DA" w:rsidRDefault="00AE1CA6" w:rsidP="00AE1CA6">
            <w:pPr>
              <w:jc w:val="center"/>
              <w:rPr>
                <w:rFonts w:ascii="Times New Roman" w:hAnsi="Times New Roman" w:cs="Times New Roman"/>
                <w:b w:val="0"/>
                <w:color w:val="000000" w:themeColor="text1"/>
                <w:u w:val="none"/>
                <w:vertAlign w:val="subscript"/>
              </w:rPr>
            </w:pPr>
            <w:r w:rsidRPr="000369DA">
              <w:rPr>
                <w:rFonts w:ascii="Times New Roman" w:hAnsi="Times New Roman" w:cs="Times New Roman"/>
                <w:b w:val="0"/>
                <w:color w:val="000000" w:themeColor="text1"/>
                <w:u w:val="none"/>
              </w:rPr>
              <w:t>V</w:t>
            </w:r>
            <w:r w:rsidRPr="000369DA">
              <w:rPr>
                <w:rFonts w:ascii="Times New Roman" w:hAnsi="Times New Roman" w:cs="Times New Roman"/>
                <w:b w:val="0"/>
                <w:color w:val="000000" w:themeColor="text1"/>
                <w:u w:val="none"/>
                <w:vertAlign w:val="subscript"/>
              </w:rPr>
              <w:t>-1</w:t>
            </w:r>
          </w:p>
        </w:tc>
        <w:tc>
          <w:tcPr>
            <w:tcW w:w="3406" w:type="dxa"/>
            <w:vAlign w:val="center"/>
          </w:tcPr>
          <w:p w:rsidR="00AE1CA6" w:rsidRPr="000369DA" w:rsidRDefault="00942E63" w:rsidP="00AE1CA6">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Весна Божичковић</w:t>
            </w:r>
          </w:p>
        </w:tc>
      </w:tr>
      <w:tr w:rsidR="000369DA" w:rsidRPr="000369DA" w:rsidTr="002A2E23">
        <w:trPr>
          <w:trHeight w:val="297"/>
        </w:trPr>
        <w:tc>
          <w:tcPr>
            <w:tcW w:w="1150" w:type="dxa"/>
            <w:vAlign w:val="center"/>
          </w:tcPr>
          <w:p w:rsidR="00AE1CA6" w:rsidRPr="000369DA" w:rsidRDefault="00AE1CA6" w:rsidP="00AE1CA6">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w:t>
            </w:r>
            <w:r w:rsidRPr="000369DA">
              <w:rPr>
                <w:rFonts w:ascii="Times New Roman" w:hAnsi="Times New Roman" w:cs="Times New Roman"/>
                <w:b w:val="0"/>
                <w:color w:val="000000" w:themeColor="text1"/>
                <w:u w:val="none"/>
                <w:vertAlign w:val="subscript"/>
              </w:rPr>
              <w:t>2</w:t>
            </w:r>
          </w:p>
        </w:tc>
        <w:tc>
          <w:tcPr>
            <w:tcW w:w="3638" w:type="dxa"/>
            <w:vAlign w:val="center"/>
          </w:tcPr>
          <w:p w:rsidR="00AE1CA6" w:rsidRPr="000369DA" w:rsidRDefault="00942E63" w:rsidP="00AE1CA6">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Александра Грујић Новковић</w:t>
            </w:r>
          </w:p>
        </w:tc>
        <w:tc>
          <w:tcPr>
            <w:tcW w:w="892" w:type="dxa"/>
            <w:vAlign w:val="center"/>
          </w:tcPr>
          <w:p w:rsidR="00AE1CA6" w:rsidRPr="000369DA" w:rsidRDefault="00AE1CA6" w:rsidP="00AE1CA6">
            <w:pPr>
              <w:jc w:val="center"/>
              <w:rPr>
                <w:rFonts w:ascii="Times New Roman" w:hAnsi="Times New Roman" w:cs="Times New Roman"/>
                <w:b w:val="0"/>
                <w:color w:val="000000" w:themeColor="text1"/>
                <w:u w:val="none"/>
                <w:vertAlign w:val="subscript"/>
              </w:rPr>
            </w:pPr>
            <w:r w:rsidRPr="000369DA">
              <w:rPr>
                <w:rFonts w:ascii="Times New Roman" w:hAnsi="Times New Roman" w:cs="Times New Roman"/>
                <w:b w:val="0"/>
                <w:color w:val="000000" w:themeColor="text1"/>
                <w:u w:val="none"/>
              </w:rPr>
              <w:t>V</w:t>
            </w:r>
            <w:r w:rsidRPr="000369DA">
              <w:rPr>
                <w:rFonts w:ascii="Times New Roman" w:hAnsi="Times New Roman" w:cs="Times New Roman"/>
                <w:b w:val="0"/>
                <w:color w:val="000000" w:themeColor="text1"/>
                <w:u w:val="none"/>
                <w:vertAlign w:val="subscript"/>
              </w:rPr>
              <w:t>-2</w:t>
            </w:r>
          </w:p>
        </w:tc>
        <w:tc>
          <w:tcPr>
            <w:tcW w:w="3406" w:type="dxa"/>
            <w:vAlign w:val="center"/>
          </w:tcPr>
          <w:p w:rsidR="00AE1CA6" w:rsidRPr="000369DA" w:rsidRDefault="00942E63" w:rsidP="00942E63">
            <w:pPr>
              <w:tabs>
                <w:tab w:val="clear" w:pos="3899"/>
                <w:tab w:val="left" w:pos="6666"/>
              </w:tabs>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Драгана Стевановић</w:t>
            </w:r>
          </w:p>
        </w:tc>
      </w:tr>
      <w:tr w:rsidR="000369DA" w:rsidRPr="000369DA" w:rsidTr="002A2E23">
        <w:trPr>
          <w:trHeight w:val="297"/>
        </w:trPr>
        <w:tc>
          <w:tcPr>
            <w:tcW w:w="1150" w:type="dxa"/>
            <w:vAlign w:val="center"/>
          </w:tcPr>
          <w:p w:rsidR="00AE1CA6" w:rsidRPr="000369DA" w:rsidRDefault="00AE1CA6" w:rsidP="00AE1CA6">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w:t>
            </w:r>
            <w:r w:rsidRPr="000369DA">
              <w:rPr>
                <w:rFonts w:ascii="Times New Roman" w:hAnsi="Times New Roman" w:cs="Times New Roman"/>
                <w:b w:val="0"/>
                <w:color w:val="000000" w:themeColor="text1"/>
                <w:u w:val="none"/>
                <w:vertAlign w:val="subscript"/>
              </w:rPr>
              <w:t>3</w:t>
            </w:r>
          </w:p>
        </w:tc>
        <w:tc>
          <w:tcPr>
            <w:tcW w:w="3638" w:type="dxa"/>
            <w:vAlign w:val="center"/>
          </w:tcPr>
          <w:p w:rsidR="00AE1CA6" w:rsidRPr="000369DA" w:rsidRDefault="00942E63" w:rsidP="00AE1CA6">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Весна Михајлов</w:t>
            </w:r>
          </w:p>
        </w:tc>
        <w:tc>
          <w:tcPr>
            <w:tcW w:w="892" w:type="dxa"/>
            <w:vAlign w:val="center"/>
          </w:tcPr>
          <w:p w:rsidR="00AE1CA6" w:rsidRPr="000369DA" w:rsidRDefault="00AE1CA6" w:rsidP="00AE1CA6">
            <w:pPr>
              <w:jc w:val="center"/>
              <w:rPr>
                <w:rFonts w:ascii="Times New Roman" w:hAnsi="Times New Roman" w:cs="Times New Roman"/>
                <w:b w:val="0"/>
                <w:color w:val="000000" w:themeColor="text1"/>
                <w:u w:val="none"/>
                <w:vertAlign w:val="subscript"/>
              </w:rPr>
            </w:pPr>
            <w:r w:rsidRPr="000369DA">
              <w:rPr>
                <w:rFonts w:ascii="Times New Roman" w:hAnsi="Times New Roman" w:cs="Times New Roman"/>
                <w:b w:val="0"/>
                <w:color w:val="000000" w:themeColor="text1"/>
                <w:u w:val="none"/>
              </w:rPr>
              <w:t>V</w:t>
            </w:r>
            <w:r w:rsidRPr="000369DA">
              <w:rPr>
                <w:rFonts w:ascii="Times New Roman" w:hAnsi="Times New Roman" w:cs="Times New Roman"/>
                <w:b w:val="0"/>
                <w:color w:val="000000" w:themeColor="text1"/>
                <w:u w:val="none"/>
                <w:vertAlign w:val="subscript"/>
              </w:rPr>
              <w:t>-3</w:t>
            </w:r>
          </w:p>
        </w:tc>
        <w:tc>
          <w:tcPr>
            <w:tcW w:w="3406" w:type="dxa"/>
            <w:vAlign w:val="center"/>
          </w:tcPr>
          <w:p w:rsidR="00AE1CA6" w:rsidRPr="000369DA" w:rsidRDefault="00942E63" w:rsidP="00942E63">
            <w:pPr>
              <w:tabs>
                <w:tab w:val="clear" w:pos="3899"/>
                <w:tab w:val="left" w:pos="6666"/>
              </w:tabs>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Јелена Мирковић</w:t>
            </w:r>
          </w:p>
        </w:tc>
      </w:tr>
      <w:tr w:rsidR="000369DA" w:rsidRPr="000369DA" w:rsidTr="002A2E23">
        <w:trPr>
          <w:trHeight w:val="297"/>
        </w:trPr>
        <w:tc>
          <w:tcPr>
            <w:tcW w:w="1150" w:type="dxa"/>
            <w:vAlign w:val="center"/>
          </w:tcPr>
          <w:p w:rsidR="00942E63" w:rsidRPr="000369DA" w:rsidRDefault="00942E63" w:rsidP="0022485F">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w:t>
            </w:r>
            <w:r w:rsidRPr="000369DA">
              <w:rPr>
                <w:rFonts w:ascii="Times New Roman" w:hAnsi="Times New Roman" w:cs="Times New Roman"/>
                <w:b w:val="0"/>
                <w:color w:val="000000" w:themeColor="text1"/>
                <w:u w:val="none"/>
                <w:vertAlign w:val="subscript"/>
              </w:rPr>
              <w:t>1</w:t>
            </w:r>
          </w:p>
        </w:tc>
        <w:tc>
          <w:tcPr>
            <w:tcW w:w="3638"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Гордана Јарковачки</w:t>
            </w:r>
          </w:p>
        </w:tc>
        <w:tc>
          <w:tcPr>
            <w:tcW w:w="892" w:type="dxa"/>
            <w:vAlign w:val="center"/>
          </w:tcPr>
          <w:p w:rsidR="00942E63" w:rsidRPr="000369DA" w:rsidRDefault="00942E63" w:rsidP="0022485F">
            <w:pPr>
              <w:jc w:val="center"/>
              <w:rPr>
                <w:rFonts w:ascii="Times New Roman" w:hAnsi="Times New Roman" w:cs="Times New Roman"/>
                <w:b w:val="0"/>
                <w:color w:val="000000" w:themeColor="text1"/>
                <w:u w:val="none"/>
                <w:vertAlign w:val="subscript"/>
              </w:rPr>
            </w:pPr>
            <w:r w:rsidRPr="000369DA">
              <w:rPr>
                <w:rFonts w:ascii="Times New Roman" w:hAnsi="Times New Roman" w:cs="Times New Roman"/>
                <w:b w:val="0"/>
                <w:color w:val="000000" w:themeColor="text1"/>
                <w:u w:val="none"/>
              </w:rPr>
              <w:t>VI</w:t>
            </w:r>
            <w:r w:rsidRPr="000369DA">
              <w:rPr>
                <w:rFonts w:ascii="Times New Roman" w:hAnsi="Times New Roman" w:cs="Times New Roman"/>
                <w:b w:val="0"/>
                <w:color w:val="000000" w:themeColor="text1"/>
                <w:u w:val="none"/>
                <w:vertAlign w:val="subscript"/>
              </w:rPr>
              <w:t>-1</w:t>
            </w:r>
          </w:p>
        </w:tc>
        <w:tc>
          <w:tcPr>
            <w:tcW w:w="3406"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Снежана Боканић</w:t>
            </w:r>
          </w:p>
        </w:tc>
      </w:tr>
      <w:tr w:rsidR="000369DA" w:rsidRPr="000369DA" w:rsidTr="002A2E23">
        <w:trPr>
          <w:trHeight w:val="297"/>
        </w:trPr>
        <w:tc>
          <w:tcPr>
            <w:tcW w:w="1150" w:type="dxa"/>
            <w:vAlign w:val="center"/>
          </w:tcPr>
          <w:p w:rsidR="00942E63" w:rsidRPr="000369DA" w:rsidRDefault="00942E63" w:rsidP="0022485F">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w:t>
            </w:r>
            <w:r w:rsidRPr="000369DA">
              <w:rPr>
                <w:rFonts w:ascii="Times New Roman" w:hAnsi="Times New Roman" w:cs="Times New Roman"/>
                <w:b w:val="0"/>
                <w:color w:val="000000" w:themeColor="text1"/>
                <w:u w:val="none"/>
                <w:vertAlign w:val="subscript"/>
              </w:rPr>
              <w:t>2</w:t>
            </w:r>
          </w:p>
        </w:tc>
        <w:tc>
          <w:tcPr>
            <w:tcW w:w="3638"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Горица Младеновић</w:t>
            </w:r>
          </w:p>
        </w:tc>
        <w:tc>
          <w:tcPr>
            <w:tcW w:w="892" w:type="dxa"/>
            <w:vAlign w:val="center"/>
          </w:tcPr>
          <w:p w:rsidR="00942E63" w:rsidRPr="000369DA" w:rsidRDefault="00942E63" w:rsidP="0022485F">
            <w:pPr>
              <w:jc w:val="center"/>
              <w:rPr>
                <w:rFonts w:ascii="Times New Roman" w:hAnsi="Times New Roman" w:cs="Times New Roman"/>
                <w:b w:val="0"/>
                <w:color w:val="000000" w:themeColor="text1"/>
                <w:u w:val="none"/>
                <w:vertAlign w:val="subscript"/>
                <w:lang w:val="sr-Cyrl-CS"/>
              </w:rPr>
            </w:pPr>
            <w:r w:rsidRPr="000369DA">
              <w:rPr>
                <w:rFonts w:ascii="Times New Roman" w:hAnsi="Times New Roman" w:cs="Times New Roman"/>
                <w:b w:val="0"/>
                <w:color w:val="000000" w:themeColor="text1"/>
                <w:u w:val="none"/>
              </w:rPr>
              <w:t xml:space="preserve">VI </w:t>
            </w:r>
            <w:r w:rsidRPr="000369DA">
              <w:rPr>
                <w:rFonts w:ascii="Times New Roman" w:hAnsi="Times New Roman" w:cs="Times New Roman"/>
                <w:b w:val="0"/>
                <w:color w:val="000000" w:themeColor="text1"/>
                <w:u w:val="none"/>
                <w:vertAlign w:val="subscript"/>
              </w:rPr>
              <w:t>-2</w:t>
            </w:r>
          </w:p>
        </w:tc>
        <w:tc>
          <w:tcPr>
            <w:tcW w:w="3406" w:type="dxa"/>
            <w:vAlign w:val="center"/>
          </w:tcPr>
          <w:p w:rsidR="00942E63" w:rsidRPr="000369DA" w:rsidRDefault="00942E63" w:rsidP="0022485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Љиљана Јанковић</w:t>
            </w:r>
          </w:p>
        </w:tc>
      </w:tr>
      <w:tr w:rsidR="000369DA" w:rsidRPr="000369DA" w:rsidTr="002A2E23">
        <w:trPr>
          <w:trHeight w:val="297"/>
        </w:trPr>
        <w:tc>
          <w:tcPr>
            <w:tcW w:w="1150" w:type="dxa"/>
            <w:vAlign w:val="center"/>
          </w:tcPr>
          <w:p w:rsidR="00942E63" w:rsidRPr="000369DA" w:rsidRDefault="00942E63" w:rsidP="0022485F">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w:t>
            </w:r>
            <w:r w:rsidRPr="000369DA">
              <w:rPr>
                <w:rFonts w:ascii="Times New Roman" w:hAnsi="Times New Roman" w:cs="Times New Roman"/>
                <w:b w:val="0"/>
                <w:color w:val="000000" w:themeColor="text1"/>
                <w:u w:val="none"/>
                <w:vertAlign w:val="subscript"/>
              </w:rPr>
              <w:t>3</w:t>
            </w:r>
          </w:p>
        </w:tc>
        <w:tc>
          <w:tcPr>
            <w:tcW w:w="3638"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Смиља Абрамовић</w:t>
            </w:r>
          </w:p>
        </w:tc>
        <w:tc>
          <w:tcPr>
            <w:tcW w:w="892" w:type="dxa"/>
            <w:vAlign w:val="center"/>
          </w:tcPr>
          <w:p w:rsidR="00942E63" w:rsidRPr="000369DA" w:rsidRDefault="00942E63" w:rsidP="0022485F">
            <w:pPr>
              <w:jc w:val="center"/>
              <w:rPr>
                <w:rFonts w:ascii="Times New Roman" w:hAnsi="Times New Roman" w:cs="Times New Roman"/>
                <w:b w:val="0"/>
                <w:color w:val="000000" w:themeColor="text1"/>
                <w:u w:val="none"/>
                <w:vertAlign w:val="subscript"/>
                <w:lang w:val="sr-Cyrl-CS"/>
              </w:rPr>
            </w:pPr>
            <w:r w:rsidRPr="000369DA">
              <w:rPr>
                <w:rFonts w:ascii="Times New Roman" w:hAnsi="Times New Roman" w:cs="Times New Roman"/>
                <w:b w:val="0"/>
                <w:color w:val="000000" w:themeColor="text1"/>
                <w:u w:val="none"/>
              </w:rPr>
              <w:t>VI</w:t>
            </w:r>
            <w:r w:rsidRPr="000369DA">
              <w:rPr>
                <w:rFonts w:ascii="Times New Roman" w:hAnsi="Times New Roman" w:cs="Times New Roman"/>
                <w:b w:val="0"/>
                <w:color w:val="000000" w:themeColor="text1"/>
                <w:u w:val="none"/>
                <w:vertAlign w:val="subscript"/>
              </w:rPr>
              <w:t>-3</w:t>
            </w:r>
          </w:p>
        </w:tc>
        <w:tc>
          <w:tcPr>
            <w:tcW w:w="3406"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Весна Бекић</w:t>
            </w:r>
          </w:p>
        </w:tc>
      </w:tr>
      <w:tr w:rsidR="000369DA" w:rsidRPr="000369DA" w:rsidTr="002A2E23">
        <w:trPr>
          <w:trHeight w:val="297"/>
        </w:trPr>
        <w:tc>
          <w:tcPr>
            <w:tcW w:w="1150" w:type="dxa"/>
            <w:vAlign w:val="center"/>
          </w:tcPr>
          <w:p w:rsidR="00942E63" w:rsidRPr="000369DA" w:rsidRDefault="00942E63" w:rsidP="0022485F">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III-</w:t>
            </w:r>
            <w:r w:rsidRPr="000369DA">
              <w:rPr>
                <w:rFonts w:ascii="Times New Roman" w:hAnsi="Times New Roman" w:cs="Times New Roman"/>
                <w:b w:val="0"/>
                <w:color w:val="000000" w:themeColor="text1"/>
                <w:u w:val="none"/>
                <w:vertAlign w:val="subscript"/>
                <w:lang w:val="sr-Cyrl-CS"/>
              </w:rPr>
              <w:t>1</w:t>
            </w:r>
          </w:p>
        </w:tc>
        <w:tc>
          <w:tcPr>
            <w:tcW w:w="3638" w:type="dxa"/>
            <w:vAlign w:val="center"/>
          </w:tcPr>
          <w:p w:rsidR="00942E63" w:rsidRPr="000369DA" w:rsidRDefault="00942E63" w:rsidP="0022485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Марица Радованчев</w:t>
            </w:r>
          </w:p>
        </w:tc>
        <w:tc>
          <w:tcPr>
            <w:tcW w:w="892" w:type="dxa"/>
            <w:vAlign w:val="center"/>
          </w:tcPr>
          <w:p w:rsidR="00942E63" w:rsidRPr="000369DA" w:rsidRDefault="00942E63" w:rsidP="0022485F">
            <w:pPr>
              <w:jc w:val="center"/>
              <w:rPr>
                <w:rFonts w:ascii="Times New Roman" w:hAnsi="Times New Roman" w:cs="Times New Roman"/>
                <w:b w:val="0"/>
                <w:color w:val="000000" w:themeColor="text1"/>
                <w:u w:val="none"/>
                <w:vertAlign w:val="subscript"/>
              </w:rPr>
            </w:pPr>
            <w:r w:rsidRPr="000369DA">
              <w:rPr>
                <w:rFonts w:ascii="Times New Roman" w:hAnsi="Times New Roman" w:cs="Times New Roman"/>
                <w:b w:val="0"/>
                <w:color w:val="000000" w:themeColor="text1"/>
                <w:u w:val="none"/>
              </w:rPr>
              <w:t>VII -</w:t>
            </w:r>
            <w:r w:rsidRPr="000369DA">
              <w:rPr>
                <w:rFonts w:ascii="Times New Roman" w:hAnsi="Times New Roman" w:cs="Times New Roman"/>
                <w:b w:val="0"/>
                <w:color w:val="000000" w:themeColor="text1"/>
                <w:u w:val="none"/>
                <w:vertAlign w:val="subscript"/>
              </w:rPr>
              <w:t>1</w:t>
            </w:r>
          </w:p>
        </w:tc>
        <w:tc>
          <w:tcPr>
            <w:tcW w:w="3406"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Данијела</w:t>
            </w:r>
            <w:r w:rsidR="00A67BC0" w:rsidRPr="000369DA">
              <w:rPr>
                <w:rFonts w:ascii="Times New Roman" w:hAnsi="Times New Roman" w:cs="Times New Roman"/>
                <w:b w:val="0"/>
                <w:color w:val="000000" w:themeColor="text1"/>
                <w:u w:val="none"/>
              </w:rPr>
              <w:t xml:space="preserve"> Грбин</w:t>
            </w:r>
          </w:p>
        </w:tc>
      </w:tr>
      <w:tr w:rsidR="000369DA" w:rsidRPr="000369DA" w:rsidTr="002A2E23">
        <w:trPr>
          <w:trHeight w:val="297"/>
        </w:trPr>
        <w:tc>
          <w:tcPr>
            <w:tcW w:w="1150" w:type="dxa"/>
            <w:vAlign w:val="center"/>
          </w:tcPr>
          <w:p w:rsidR="00942E63" w:rsidRPr="000369DA" w:rsidRDefault="00942E63" w:rsidP="0022485F">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III-</w:t>
            </w:r>
            <w:r w:rsidRPr="000369DA">
              <w:rPr>
                <w:rFonts w:ascii="Times New Roman" w:hAnsi="Times New Roman" w:cs="Times New Roman"/>
                <w:b w:val="0"/>
                <w:color w:val="000000" w:themeColor="text1"/>
                <w:u w:val="none"/>
                <w:vertAlign w:val="subscript"/>
                <w:lang w:val="sr-Cyrl-CS"/>
              </w:rPr>
              <w:t>2</w:t>
            </w:r>
          </w:p>
        </w:tc>
        <w:tc>
          <w:tcPr>
            <w:tcW w:w="3638"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Александра Мијатов</w:t>
            </w:r>
          </w:p>
        </w:tc>
        <w:tc>
          <w:tcPr>
            <w:tcW w:w="892" w:type="dxa"/>
            <w:vAlign w:val="center"/>
          </w:tcPr>
          <w:p w:rsidR="00942E63" w:rsidRPr="000369DA" w:rsidRDefault="00942E63" w:rsidP="0022485F">
            <w:pPr>
              <w:jc w:val="center"/>
              <w:rPr>
                <w:rFonts w:ascii="Times New Roman" w:hAnsi="Times New Roman" w:cs="Times New Roman"/>
                <w:b w:val="0"/>
                <w:color w:val="000000" w:themeColor="text1"/>
                <w:u w:val="none"/>
                <w:vertAlign w:val="subscript"/>
              </w:rPr>
            </w:pPr>
            <w:r w:rsidRPr="000369DA">
              <w:rPr>
                <w:rFonts w:ascii="Times New Roman" w:hAnsi="Times New Roman" w:cs="Times New Roman"/>
                <w:b w:val="0"/>
                <w:color w:val="000000" w:themeColor="text1"/>
                <w:u w:val="none"/>
              </w:rPr>
              <w:t xml:space="preserve">VII </w:t>
            </w:r>
            <w:r w:rsidRPr="000369DA">
              <w:rPr>
                <w:rFonts w:ascii="Times New Roman" w:hAnsi="Times New Roman" w:cs="Times New Roman"/>
                <w:b w:val="0"/>
                <w:color w:val="000000" w:themeColor="text1"/>
                <w:u w:val="none"/>
                <w:vertAlign w:val="subscript"/>
              </w:rPr>
              <w:t>-2</w:t>
            </w:r>
          </w:p>
        </w:tc>
        <w:tc>
          <w:tcPr>
            <w:tcW w:w="3406"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Александра</w:t>
            </w:r>
            <w:r w:rsidR="00A67BC0" w:rsidRPr="000369DA">
              <w:rPr>
                <w:rFonts w:ascii="Times New Roman" w:hAnsi="Times New Roman" w:cs="Times New Roman"/>
                <w:b w:val="0"/>
                <w:color w:val="000000" w:themeColor="text1"/>
                <w:u w:val="none"/>
                <w:lang w:val="sr-Cyrl-CS"/>
              </w:rPr>
              <w:t xml:space="preserve"> Мимић</w:t>
            </w:r>
          </w:p>
        </w:tc>
      </w:tr>
      <w:tr w:rsidR="000369DA" w:rsidRPr="000369DA" w:rsidTr="002A2E23">
        <w:trPr>
          <w:trHeight w:val="297"/>
        </w:trPr>
        <w:tc>
          <w:tcPr>
            <w:tcW w:w="1150" w:type="dxa"/>
            <w:vAlign w:val="center"/>
          </w:tcPr>
          <w:p w:rsidR="00942E63" w:rsidRPr="000369DA" w:rsidRDefault="00942E63" w:rsidP="0022485F">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III-</w:t>
            </w:r>
            <w:r w:rsidRPr="000369DA">
              <w:rPr>
                <w:rFonts w:ascii="Times New Roman" w:hAnsi="Times New Roman" w:cs="Times New Roman"/>
                <w:b w:val="0"/>
                <w:color w:val="000000" w:themeColor="text1"/>
                <w:u w:val="none"/>
                <w:vertAlign w:val="subscript"/>
                <w:lang w:val="sr-Cyrl-CS"/>
              </w:rPr>
              <w:t>3</w:t>
            </w:r>
          </w:p>
        </w:tc>
        <w:tc>
          <w:tcPr>
            <w:tcW w:w="3638"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Јадранка Бојић</w:t>
            </w:r>
          </w:p>
        </w:tc>
        <w:tc>
          <w:tcPr>
            <w:tcW w:w="892" w:type="dxa"/>
            <w:vAlign w:val="center"/>
          </w:tcPr>
          <w:p w:rsidR="00942E63" w:rsidRPr="000369DA" w:rsidRDefault="00942E63" w:rsidP="0022485F">
            <w:pPr>
              <w:jc w:val="center"/>
              <w:rPr>
                <w:rFonts w:ascii="Times New Roman" w:hAnsi="Times New Roman" w:cs="Times New Roman"/>
                <w:b w:val="0"/>
                <w:color w:val="000000" w:themeColor="text1"/>
                <w:u w:val="none"/>
                <w:vertAlign w:val="subscript"/>
              </w:rPr>
            </w:pPr>
            <w:r w:rsidRPr="000369DA">
              <w:rPr>
                <w:rFonts w:ascii="Times New Roman" w:hAnsi="Times New Roman" w:cs="Times New Roman"/>
                <w:b w:val="0"/>
                <w:color w:val="000000" w:themeColor="text1"/>
                <w:u w:val="none"/>
              </w:rPr>
              <w:t>VII-</w:t>
            </w:r>
            <w:r w:rsidRPr="000369DA">
              <w:rPr>
                <w:rFonts w:ascii="Times New Roman" w:hAnsi="Times New Roman" w:cs="Times New Roman"/>
                <w:b w:val="0"/>
                <w:color w:val="000000" w:themeColor="text1"/>
                <w:u w:val="none"/>
                <w:vertAlign w:val="subscript"/>
              </w:rPr>
              <w:t>3</w:t>
            </w:r>
          </w:p>
        </w:tc>
        <w:tc>
          <w:tcPr>
            <w:tcW w:w="3406"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Јелена Халупа</w:t>
            </w:r>
          </w:p>
        </w:tc>
      </w:tr>
      <w:tr w:rsidR="000369DA" w:rsidRPr="000369DA" w:rsidTr="002A2E23">
        <w:trPr>
          <w:trHeight w:val="297"/>
        </w:trPr>
        <w:tc>
          <w:tcPr>
            <w:tcW w:w="1150" w:type="dxa"/>
            <w:vAlign w:val="center"/>
          </w:tcPr>
          <w:p w:rsidR="00942E63" w:rsidRPr="000369DA" w:rsidRDefault="00942E63" w:rsidP="0022485F">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IV-</w:t>
            </w:r>
            <w:r w:rsidRPr="000369DA">
              <w:rPr>
                <w:rFonts w:ascii="Times New Roman" w:hAnsi="Times New Roman" w:cs="Times New Roman"/>
                <w:b w:val="0"/>
                <w:color w:val="000000" w:themeColor="text1"/>
                <w:u w:val="none"/>
                <w:vertAlign w:val="subscript"/>
              </w:rPr>
              <w:t>1</w:t>
            </w:r>
          </w:p>
        </w:tc>
        <w:tc>
          <w:tcPr>
            <w:tcW w:w="3638"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Бранислава Пршић Вујичин</w:t>
            </w:r>
          </w:p>
        </w:tc>
        <w:tc>
          <w:tcPr>
            <w:tcW w:w="892" w:type="dxa"/>
            <w:vAlign w:val="center"/>
          </w:tcPr>
          <w:p w:rsidR="00942E63" w:rsidRPr="000369DA" w:rsidRDefault="00942E63" w:rsidP="0022485F">
            <w:pPr>
              <w:jc w:val="center"/>
              <w:rPr>
                <w:rFonts w:ascii="Times New Roman" w:hAnsi="Times New Roman" w:cs="Times New Roman"/>
                <w:b w:val="0"/>
                <w:color w:val="000000" w:themeColor="text1"/>
                <w:u w:val="none"/>
                <w:vertAlign w:val="subscript"/>
              </w:rPr>
            </w:pPr>
            <w:r w:rsidRPr="000369DA">
              <w:rPr>
                <w:rFonts w:ascii="Times New Roman" w:hAnsi="Times New Roman" w:cs="Times New Roman"/>
                <w:b w:val="0"/>
                <w:color w:val="000000" w:themeColor="text1"/>
                <w:u w:val="none"/>
              </w:rPr>
              <w:t>VIII</w:t>
            </w:r>
            <w:r w:rsidRPr="000369DA">
              <w:rPr>
                <w:rFonts w:ascii="Times New Roman" w:hAnsi="Times New Roman" w:cs="Times New Roman"/>
                <w:b w:val="0"/>
                <w:color w:val="000000" w:themeColor="text1"/>
                <w:u w:val="none"/>
                <w:vertAlign w:val="subscript"/>
              </w:rPr>
              <w:t>-1</w:t>
            </w:r>
          </w:p>
        </w:tc>
        <w:tc>
          <w:tcPr>
            <w:tcW w:w="3406" w:type="dxa"/>
            <w:vAlign w:val="center"/>
          </w:tcPr>
          <w:p w:rsidR="00942E63" w:rsidRPr="000369DA" w:rsidRDefault="00A67BC0" w:rsidP="00A67BC0">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Јелена </w:t>
            </w:r>
            <w:r w:rsidR="001E599B" w:rsidRPr="000369DA">
              <w:rPr>
                <w:rFonts w:ascii="Times New Roman" w:hAnsi="Times New Roman" w:cs="Times New Roman"/>
                <w:b w:val="0"/>
                <w:color w:val="000000" w:themeColor="text1"/>
                <w:u w:val="none"/>
              </w:rPr>
              <w:t xml:space="preserve">Миленковић </w:t>
            </w:r>
          </w:p>
        </w:tc>
      </w:tr>
      <w:tr w:rsidR="000369DA" w:rsidRPr="000369DA" w:rsidTr="002A2E23">
        <w:trPr>
          <w:trHeight w:val="297"/>
        </w:trPr>
        <w:tc>
          <w:tcPr>
            <w:tcW w:w="1150" w:type="dxa"/>
            <w:vAlign w:val="center"/>
          </w:tcPr>
          <w:p w:rsidR="00942E63" w:rsidRPr="000369DA" w:rsidRDefault="00942E63" w:rsidP="0022485F">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IV-</w:t>
            </w:r>
            <w:r w:rsidRPr="000369DA">
              <w:rPr>
                <w:rFonts w:ascii="Times New Roman" w:hAnsi="Times New Roman" w:cs="Times New Roman"/>
                <w:b w:val="0"/>
                <w:color w:val="000000" w:themeColor="text1"/>
                <w:u w:val="none"/>
                <w:vertAlign w:val="subscript"/>
              </w:rPr>
              <w:t>2</w:t>
            </w:r>
          </w:p>
        </w:tc>
        <w:tc>
          <w:tcPr>
            <w:tcW w:w="3638"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Данијела Шиповац</w:t>
            </w:r>
          </w:p>
        </w:tc>
        <w:tc>
          <w:tcPr>
            <w:tcW w:w="892" w:type="dxa"/>
            <w:vAlign w:val="center"/>
          </w:tcPr>
          <w:p w:rsidR="00942E63" w:rsidRPr="000369DA" w:rsidRDefault="00942E63" w:rsidP="0022485F">
            <w:pPr>
              <w:jc w:val="center"/>
              <w:rPr>
                <w:rFonts w:ascii="Times New Roman" w:hAnsi="Times New Roman" w:cs="Times New Roman"/>
                <w:b w:val="0"/>
                <w:color w:val="000000" w:themeColor="text1"/>
                <w:u w:val="none"/>
                <w:vertAlign w:val="subscript"/>
              </w:rPr>
            </w:pPr>
            <w:r w:rsidRPr="000369DA">
              <w:rPr>
                <w:rFonts w:ascii="Times New Roman" w:hAnsi="Times New Roman" w:cs="Times New Roman"/>
                <w:b w:val="0"/>
                <w:color w:val="000000" w:themeColor="text1"/>
                <w:u w:val="none"/>
              </w:rPr>
              <w:t>VIII</w:t>
            </w:r>
            <w:r w:rsidRPr="000369DA">
              <w:rPr>
                <w:rFonts w:ascii="Times New Roman" w:hAnsi="Times New Roman" w:cs="Times New Roman"/>
                <w:b w:val="0"/>
                <w:color w:val="000000" w:themeColor="text1"/>
                <w:u w:val="none"/>
                <w:vertAlign w:val="subscript"/>
              </w:rPr>
              <w:t>-2</w:t>
            </w:r>
          </w:p>
        </w:tc>
        <w:tc>
          <w:tcPr>
            <w:tcW w:w="3406"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Марија Поповић</w:t>
            </w:r>
          </w:p>
        </w:tc>
      </w:tr>
      <w:tr w:rsidR="00942E63" w:rsidRPr="000369DA" w:rsidTr="002A2E23">
        <w:trPr>
          <w:trHeight w:val="297"/>
        </w:trPr>
        <w:tc>
          <w:tcPr>
            <w:tcW w:w="1150" w:type="dxa"/>
            <w:vAlign w:val="center"/>
          </w:tcPr>
          <w:p w:rsidR="00942E63" w:rsidRPr="000369DA" w:rsidRDefault="00942E63" w:rsidP="0022485F">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IV-</w:t>
            </w:r>
            <w:r w:rsidRPr="000369DA">
              <w:rPr>
                <w:rFonts w:ascii="Times New Roman" w:hAnsi="Times New Roman" w:cs="Times New Roman"/>
                <w:b w:val="0"/>
                <w:color w:val="000000" w:themeColor="text1"/>
                <w:u w:val="none"/>
                <w:vertAlign w:val="subscript"/>
              </w:rPr>
              <w:t>3</w:t>
            </w:r>
          </w:p>
        </w:tc>
        <w:tc>
          <w:tcPr>
            <w:tcW w:w="3638"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Валентина Николић</w:t>
            </w:r>
          </w:p>
        </w:tc>
        <w:tc>
          <w:tcPr>
            <w:tcW w:w="892" w:type="dxa"/>
            <w:vAlign w:val="center"/>
          </w:tcPr>
          <w:p w:rsidR="00942E63" w:rsidRPr="000369DA" w:rsidRDefault="00942E63" w:rsidP="0022485F">
            <w:pPr>
              <w:jc w:val="center"/>
              <w:rPr>
                <w:rFonts w:ascii="Times New Roman" w:hAnsi="Times New Roman" w:cs="Times New Roman"/>
                <w:b w:val="0"/>
                <w:color w:val="000000" w:themeColor="text1"/>
                <w:u w:val="none"/>
                <w:vertAlign w:val="subscript"/>
              </w:rPr>
            </w:pPr>
            <w:r w:rsidRPr="000369DA">
              <w:rPr>
                <w:rFonts w:ascii="Times New Roman" w:hAnsi="Times New Roman" w:cs="Times New Roman"/>
                <w:b w:val="0"/>
                <w:color w:val="000000" w:themeColor="text1"/>
                <w:u w:val="none"/>
              </w:rPr>
              <w:t>VIII-</w:t>
            </w:r>
            <w:r w:rsidRPr="000369DA">
              <w:rPr>
                <w:rFonts w:ascii="Times New Roman" w:hAnsi="Times New Roman" w:cs="Times New Roman"/>
                <w:b w:val="0"/>
                <w:color w:val="000000" w:themeColor="text1"/>
                <w:u w:val="none"/>
                <w:vertAlign w:val="subscript"/>
              </w:rPr>
              <w:t>3</w:t>
            </w:r>
          </w:p>
        </w:tc>
        <w:tc>
          <w:tcPr>
            <w:tcW w:w="3406" w:type="dxa"/>
            <w:vAlign w:val="center"/>
          </w:tcPr>
          <w:p w:rsidR="00942E63" w:rsidRPr="000369DA" w:rsidRDefault="00942E63" w:rsidP="0022485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Александра Слијепчевић</w:t>
            </w:r>
          </w:p>
        </w:tc>
      </w:tr>
    </w:tbl>
    <w:p w:rsidR="00AE2E16" w:rsidRPr="000369DA" w:rsidRDefault="00AE2E16" w:rsidP="00A17ED0">
      <w:pPr>
        <w:tabs>
          <w:tab w:val="clear" w:pos="3899"/>
          <w:tab w:val="left" w:pos="6666"/>
        </w:tabs>
        <w:jc w:val="center"/>
        <w:rPr>
          <w:rFonts w:ascii="Times New Roman" w:hAnsi="Times New Roman" w:cs="Times New Roman"/>
          <w:color w:val="000000" w:themeColor="text1"/>
        </w:rPr>
      </w:pPr>
    </w:p>
    <w:p w:rsidR="00942E63" w:rsidRPr="000369DA" w:rsidRDefault="00942E63" w:rsidP="00A17ED0">
      <w:pPr>
        <w:tabs>
          <w:tab w:val="clear" w:pos="3899"/>
          <w:tab w:val="left" w:pos="6666"/>
        </w:tabs>
        <w:jc w:val="center"/>
        <w:rPr>
          <w:rFonts w:ascii="Times New Roman" w:hAnsi="Times New Roman" w:cs="Times New Roman"/>
          <w:color w:val="000000" w:themeColor="text1"/>
          <w:lang w:val="sr-Cyrl-BA"/>
        </w:rPr>
      </w:pPr>
    </w:p>
    <w:p w:rsidR="00837CC1" w:rsidRPr="000369DA" w:rsidRDefault="00837CC1" w:rsidP="00A17ED0">
      <w:pPr>
        <w:tabs>
          <w:tab w:val="clear" w:pos="3899"/>
          <w:tab w:val="left" w:pos="6666"/>
        </w:tabs>
        <w:jc w:val="center"/>
        <w:rPr>
          <w:rFonts w:ascii="Times New Roman" w:hAnsi="Times New Roman" w:cs="Times New Roman"/>
          <w:color w:val="000000" w:themeColor="text1"/>
          <w:lang w:val="sr-Cyrl-BA"/>
        </w:rPr>
      </w:pPr>
    </w:p>
    <w:p w:rsidR="00837CC1" w:rsidRPr="000369DA" w:rsidRDefault="00837CC1" w:rsidP="00A17ED0">
      <w:pPr>
        <w:tabs>
          <w:tab w:val="clear" w:pos="3899"/>
          <w:tab w:val="left" w:pos="6666"/>
        </w:tabs>
        <w:jc w:val="center"/>
        <w:rPr>
          <w:rFonts w:ascii="Times New Roman" w:hAnsi="Times New Roman" w:cs="Times New Roman"/>
          <w:color w:val="000000" w:themeColor="text1"/>
          <w:lang w:val="sr-Cyrl-BA"/>
        </w:rPr>
      </w:pPr>
    </w:p>
    <w:p w:rsidR="00837CC1" w:rsidRPr="000369DA" w:rsidRDefault="00837CC1" w:rsidP="00A17ED0">
      <w:pPr>
        <w:tabs>
          <w:tab w:val="clear" w:pos="3899"/>
          <w:tab w:val="left" w:pos="6666"/>
        </w:tabs>
        <w:jc w:val="center"/>
        <w:rPr>
          <w:rFonts w:ascii="Times New Roman" w:hAnsi="Times New Roman" w:cs="Times New Roman"/>
          <w:color w:val="000000" w:themeColor="text1"/>
          <w:lang w:val="sr-Cyrl-BA"/>
        </w:rPr>
      </w:pPr>
    </w:p>
    <w:p w:rsidR="00EC0007" w:rsidRPr="000369DA" w:rsidRDefault="00114C08" w:rsidP="00A17ED0">
      <w:pPr>
        <w:tabs>
          <w:tab w:val="clear" w:pos="3899"/>
          <w:tab w:val="left" w:pos="6666"/>
        </w:tabs>
        <w:jc w:val="center"/>
        <w:rPr>
          <w:rFonts w:ascii="Times New Roman" w:hAnsi="Times New Roman" w:cs="Times New Roman"/>
          <w:color w:val="000000" w:themeColor="text1"/>
        </w:rPr>
      </w:pPr>
      <w:r w:rsidRPr="000369DA">
        <w:rPr>
          <w:rFonts w:ascii="Times New Roman" w:hAnsi="Times New Roman" w:cs="Times New Roman"/>
          <w:color w:val="000000" w:themeColor="text1"/>
        </w:rPr>
        <w:t>Руководиоци већа</w:t>
      </w:r>
    </w:p>
    <w:p w:rsidR="00A85F3B" w:rsidRPr="000369DA" w:rsidRDefault="00A85F3B" w:rsidP="00477B04">
      <w:pPr>
        <w:jc w:val="center"/>
        <w:rPr>
          <w:rFonts w:ascii="Times New Roman" w:hAnsi="Times New Roman" w:cs="Times New Roman"/>
          <w:color w:val="000000" w:themeColor="text1"/>
        </w:rPr>
      </w:pPr>
    </w:p>
    <w:tbl>
      <w:tblPr>
        <w:tblStyle w:val="TableGrid"/>
        <w:tblW w:w="0" w:type="auto"/>
        <w:tblInd w:w="223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38"/>
        <w:gridCol w:w="4056"/>
      </w:tblGrid>
      <w:tr w:rsidR="000369DA" w:rsidRPr="000369DA" w:rsidTr="00CB7B19">
        <w:trPr>
          <w:trHeight w:val="297"/>
        </w:trPr>
        <w:tc>
          <w:tcPr>
            <w:tcW w:w="1538" w:type="dxa"/>
          </w:tcPr>
          <w:p w:rsidR="00114C08" w:rsidRPr="000369DA" w:rsidRDefault="00114C08" w:rsidP="00114C08">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Разред</w:t>
            </w:r>
          </w:p>
        </w:tc>
        <w:tc>
          <w:tcPr>
            <w:tcW w:w="4056" w:type="dxa"/>
          </w:tcPr>
          <w:p w:rsidR="00114C08" w:rsidRPr="000369DA" w:rsidRDefault="00114C08" w:rsidP="0012563A">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Презиме и име</w:t>
            </w:r>
          </w:p>
        </w:tc>
      </w:tr>
      <w:tr w:rsidR="000369DA" w:rsidRPr="000369DA" w:rsidTr="0063585E">
        <w:trPr>
          <w:trHeight w:val="297"/>
        </w:trPr>
        <w:tc>
          <w:tcPr>
            <w:tcW w:w="1538" w:type="dxa"/>
          </w:tcPr>
          <w:p w:rsidR="0022485F" w:rsidRPr="000369DA" w:rsidRDefault="0022485F" w:rsidP="0022485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Први</w:t>
            </w:r>
          </w:p>
        </w:tc>
        <w:tc>
          <w:tcPr>
            <w:tcW w:w="4056" w:type="dxa"/>
            <w:vAlign w:val="center"/>
          </w:tcPr>
          <w:p w:rsidR="0022485F" w:rsidRPr="000369DA" w:rsidRDefault="00731D4F" w:rsidP="0022485F">
            <w:pPr>
              <w:tabs>
                <w:tab w:val="clear" w:pos="3899"/>
              </w:tabs>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Весна Михајлов</w:t>
            </w:r>
          </w:p>
        </w:tc>
      </w:tr>
      <w:tr w:rsidR="000369DA" w:rsidRPr="000369DA" w:rsidTr="009666F9">
        <w:trPr>
          <w:trHeight w:val="297"/>
        </w:trPr>
        <w:tc>
          <w:tcPr>
            <w:tcW w:w="1538" w:type="dxa"/>
          </w:tcPr>
          <w:p w:rsidR="0012563A" w:rsidRPr="000369DA" w:rsidRDefault="0012563A" w:rsidP="0022485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Други</w:t>
            </w:r>
          </w:p>
        </w:tc>
        <w:tc>
          <w:tcPr>
            <w:tcW w:w="4056" w:type="dxa"/>
            <w:vAlign w:val="center"/>
          </w:tcPr>
          <w:p w:rsidR="0012563A" w:rsidRPr="000369DA" w:rsidRDefault="00732008" w:rsidP="0022485F">
            <w:pPr>
              <w:tabs>
                <w:tab w:val="clear" w:pos="3899"/>
              </w:tabs>
              <w:jc w:val="both"/>
              <w:rPr>
                <w:rFonts w:ascii="Times New Roman" w:hAnsi="Times New Roman" w:cs="Times New Roman"/>
                <w:b w:val="0"/>
                <w:color w:val="000000" w:themeColor="text1"/>
                <w:u w:val="none"/>
              </w:rPr>
            </w:pPr>
            <w:r>
              <w:rPr>
                <w:rFonts w:ascii="Times New Roman" w:hAnsi="Times New Roman" w:cs="Times New Roman"/>
                <w:b w:val="0"/>
                <w:color w:val="000000" w:themeColor="text1"/>
                <w:u w:val="none"/>
                <w:lang w:val="sr-Cyrl-CS"/>
              </w:rPr>
              <w:t>Смиља Абрамовић</w:t>
            </w:r>
          </w:p>
        </w:tc>
      </w:tr>
      <w:tr w:rsidR="000369DA" w:rsidRPr="000369DA" w:rsidTr="00D77526">
        <w:trPr>
          <w:trHeight w:val="297"/>
        </w:trPr>
        <w:tc>
          <w:tcPr>
            <w:tcW w:w="1538" w:type="dxa"/>
          </w:tcPr>
          <w:p w:rsidR="0012563A" w:rsidRPr="000369DA" w:rsidRDefault="0012563A" w:rsidP="0022485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Трећи</w:t>
            </w:r>
          </w:p>
        </w:tc>
        <w:tc>
          <w:tcPr>
            <w:tcW w:w="4056" w:type="dxa"/>
          </w:tcPr>
          <w:p w:rsidR="0012563A" w:rsidRPr="000369DA" w:rsidRDefault="0080514A" w:rsidP="0022485F">
            <w:pPr>
              <w:tabs>
                <w:tab w:val="clear" w:pos="3899"/>
              </w:tabs>
              <w:jc w:val="both"/>
              <w:rPr>
                <w:rFonts w:ascii="Times New Roman" w:hAnsi="Times New Roman" w:cs="Times New Roman"/>
                <w:b w:val="0"/>
                <w:color w:val="000000" w:themeColor="text1"/>
                <w:u w:val="none"/>
              </w:rPr>
            </w:pPr>
            <w:r>
              <w:rPr>
                <w:rFonts w:ascii="Times New Roman" w:hAnsi="Times New Roman" w:cs="Times New Roman"/>
                <w:b w:val="0"/>
                <w:color w:val="000000" w:themeColor="text1"/>
                <w:u w:val="none"/>
                <w:lang w:val="sr-Cyrl-CS"/>
              </w:rPr>
              <w:t>Марица Радованчев</w:t>
            </w:r>
          </w:p>
        </w:tc>
      </w:tr>
      <w:tr w:rsidR="000369DA" w:rsidRPr="000369DA" w:rsidTr="00D77526">
        <w:trPr>
          <w:trHeight w:val="297"/>
        </w:trPr>
        <w:tc>
          <w:tcPr>
            <w:tcW w:w="1538" w:type="dxa"/>
          </w:tcPr>
          <w:p w:rsidR="0012563A" w:rsidRPr="000369DA" w:rsidRDefault="0012563A" w:rsidP="0022485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Четврти</w:t>
            </w:r>
          </w:p>
        </w:tc>
        <w:tc>
          <w:tcPr>
            <w:tcW w:w="4056" w:type="dxa"/>
          </w:tcPr>
          <w:p w:rsidR="0012563A" w:rsidRPr="000369DA" w:rsidRDefault="00732008" w:rsidP="0022485F">
            <w:pPr>
              <w:tabs>
                <w:tab w:val="clear" w:pos="3899"/>
              </w:tabs>
              <w:jc w:val="both"/>
              <w:rPr>
                <w:rFonts w:ascii="Times New Roman" w:hAnsi="Times New Roman" w:cs="Times New Roman"/>
                <w:b w:val="0"/>
                <w:color w:val="000000" w:themeColor="text1"/>
                <w:u w:val="none"/>
              </w:rPr>
            </w:pPr>
            <w:r>
              <w:rPr>
                <w:rFonts w:ascii="Times New Roman" w:hAnsi="Times New Roman" w:cs="Times New Roman"/>
                <w:b w:val="0"/>
                <w:color w:val="000000" w:themeColor="text1"/>
                <w:u w:val="none"/>
                <w:lang w:val="sr-Cyrl-CS"/>
              </w:rPr>
              <w:t>Данијела Шиповац</w:t>
            </w:r>
          </w:p>
        </w:tc>
      </w:tr>
      <w:tr w:rsidR="000369DA" w:rsidRPr="000369DA" w:rsidTr="00CB7B19">
        <w:trPr>
          <w:trHeight w:val="297"/>
        </w:trPr>
        <w:tc>
          <w:tcPr>
            <w:tcW w:w="1538" w:type="dxa"/>
          </w:tcPr>
          <w:p w:rsidR="0012563A" w:rsidRPr="000369DA" w:rsidRDefault="0012563A" w:rsidP="0022485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Пети </w:t>
            </w:r>
          </w:p>
        </w:tc>
        <w:tc>
          <w:tcPr>
            <w:tcW w:w="4056" w:type="dxa"/>
          </w:tcPr>
          <w:p w:rsidR="0012563A" w:rsidRPr="000369DA" w:rsidRDefault="00731D4F" w:rsidP="0022485F">
            <w:pPr>
              <w:tabs>
                <w:tab w:val="clear" w:pos="3899"/>
              </w:tabs>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Јелена Мирковић</w:t>
            </w:r>
          </w:p>
        </w:tc>
      </w:tr>
      <w:tr w:rsidR="000369DA" w:rsidRPr="000369DA" w:rsidTr="00CB7B19">
        <w:trPr>
          <w:trHeight w:val="297"/>
        </w:trPr>
        <w:tc>
          <w:tcPr>
            <w:tcW w:w="1538" w:type="dxa"/>
          </w:tcPr>
          <w:p w:rsidR="0012563A" w:rsidRPr="000369DA" w:rsidRDefault="0012563A" w:rsidP="0022485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Шести </w:t>
            </w:r>
          </w:p>
        </w:tc>
        <w:tc>
          <w:tcPr>
            <w:tcW w:w="4056" w:type="dxa"/>
          </w:tcPr>
          <w:p w:rsidR="0012563A" w:rsidRPr="001F5250" w:rsidRDefault="001F5250" w:rsidP="0022485F">
            <w:pPr>
              <w:tabs>
                <w:tab w:val="clear" w:pos="3899"/>
              </w:tabs>
              <w:jc w:val="both"/>
              <w:rPr>
                <w:rFonts w:ascii="Times New Roman" w:hAnsi="Times New Roman" w:cs="Times New Roman"/>
                <w:b w:val="0"/>
                <w:color w:val="000000" w:themeColor="text1"/>
                <w:u w:val="none"/>
                <w:lang w:val="sr-Cyrl-RS"/>
              </w:rPr>
            </w:pPr>
            <w:r>
              <w:rPr>
                <w:rFonts w:ascii="Times New Roman" w:hAnsi="Times New Roman" w:cs="Times New Roman"/>
                <w:b w:val="0"/>
                <w:color w:val="000000" w:themeColor="text1"/>
                <w:u w:val="none"/>
                <w:lang w:val="sr-Cyrl-RS"/>
              </w:rPr>
              <w:t>Љиљана Јанковић</w:t>
            </w:r>
          </w:p>
        </w:tc>
      </w:tr>
      <w:tr w:rsidR="000369DA" w:rsidRPr="000369DA" w:rsidTr="00D77526">
        <w:trPr>
          <w:trHeight w:val="297"/>
        </w:trPr>
        <w:tc>
          <w:tcPr>
            <w:tcW w:w="1538" w:type="dxa"/>
          </w:tcPr>
          <w:p w:rsidR="0012563A" w:rsidRPr="000369DA" w:rsidRDefault="0012563A" w:rsidP="0022485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Седми</w:t>
            </w:r>
          </w:p>
        </w:tc>
        <w:tc>
          <w:tcPr>
            <w:tcW w:w="4056" w:type="dxa"/>
          </w:tcPr>
          <w:p w:rsidR="0012563A" w:rsidRPr="000369DA" w:rsidRDefault="00A47C10" w:rsidP="0022485F">
            <w:pPr>
              <w:tabs>
                <w:tab w:val="clear" w:pos="3899"/>
              </w:tabs>
              <w:jc w:val="both"/>
              <w:rPr>
                <w:rFonts w:ascii="Times New Roman" w:hAnsi="Times New Roman" w:cs="Times New Roman"/>
                <w:b w:val="0"/>
                <w:color w:val="000000" w:themeColor="text1"/>
                <w:u w:val="none"/>
              </w:rPr>
            </w:pPr>
            <w:r>
              <w:rPr>
                <w:rFonts w:ascii="Times New Roman" w:hAnsi="Times New Roman" w:cs="Times New Roman"/>
                <w:b w:val="0"/>
                <w:color w:val="000000" w:themeColor="text1"/>
                <w:u w:val="none"/>
                <w:lang w:val="sr-Cyrl-CS"/>
              </w:rPr>
              <w:t>Јелена Халупа</w:t>
            </w:r>
          </w:p>
        </w:tc>
      </w:tr>
      <w:tr w:rsidR="000369DA" w:rsidRPr="000369DA" w:rsidTr="00D77526">
        <w:trPr>
          <w:trHeight w:val="297"/>
        </w:trPr>
        <w:tc>
          <w:tcPr>
            <w:tcW w:w="1538" w:type="dxa"/>
          </w:tcPr>
          <w:p w:rsidR="0012563A" w:rsidRPr="000369DA" w:rsidRDefault="0012563A" w:rsidP="0022485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Осми</w:t>
            </w:r>
          </w:p>
        </w:tc>
        <w:tc>
          <w:tcPr>
            <w:tcW w:w="4056" w:type="dxa"/>
          </w:tcPr>
          <w:p w:rsidR="0012563A" w:rsidRPr="000369DA" w:rsidRDefault="001F5250" w:rsidP="0022485F">
            <w:pPr>
              <w:tabs>
                <w:tab w:val="clear" w:pos="3899"/>
              </w:tabs>
              <w:jc w:val="both"/>
              <w:rPr>
                <w:rFonts w:ascii="Times New Roman" w:hAnsi="Times New Roman" w:cs="Times New Roman"/>
                <w:b w:val="0"/>
                <w:color w:val="000000" w:themeColor="text1"/>
                <w:u w:val="none"/>
              </w:rPr>
            </w:pPr>
            <w:r>
              <w:rPr>
                <w:rFonts w:ascii="Times New Roman" w:hAnsi="Times New Roman" w:cs="Times New Roman"/>
                <w:b w:val="0"/>
                <w:color w:val="000000" w:themeColor="text1"/>
                <w:u w:val="none"/>
                <w:lang w:val="sr-Cyrl-CS"/>
              </w:rPr>
              <w:t>Јелена Миленковић</w:t>
            </w:r>
          </w:p>
        </w:tc>
      </w:tr>
    </w:tbl>
    <w:p w:rsidR="00595116" w:rsidRPr="000369DA" w:rsidRDefault="00595116" w:rsidP="00595116">
      <w:pPr>
        <w:rPr>
          <w:rFonts w:ascii="Times New Roman" w:hAnsi="Times New Roman" w:cs="Times New Roman"/>
          <w:color w:val="000000" w:themeColor="text1"/>
          <w:u w:val="none"/>
        </w:rPr>
      </w:pPr>
    </w:p>
    <w:p w:rsidR="00942E63" w:rsidRPr="000369DA" w:rsidRDefault="00942E63" w:rsidP="00FC3F8A">
      <w:pPr>
        <w:jc w:val="center"/>
        <w:rPr>
          <w:rFonts w:ascii="Times New Roman" w:hAnsi="Times New Roman" w:cs="Times New Roman"/>
          <w:color w:val="000000" w:themeColor="text1"/>
          <w:u w:val="none"/>
        </w:rPr>
      </w:pPr>
    </w:p>
    <w:p w:rsidR="0080514A" w:rsidRDefault="0080514A" w:rsidP="00FC3F8A">
      <w:pPr>
        <w:jc w:val="center"/>
        <w:rPr>
          <w:rFonts w:ascii="Times New Roman" w:hAnsi="Times New Roman" w:cs="Times New Roman"/>
          <w:color w:val="000000" w:themeColor="text1"/>
          <w:u w:val="none"/>
          <w:lang w:val="sr-Cyrl-RS"/>
        </w:rPr>
      </w:pPr>
    </w:p>
    <w:p w:rsidR="0080514A" w:rsidRDefault="0080514A" w:rsidP="00FC3F8A">
      <w:pPr>
        <w:jc w:val="center"/>
        <w:rPr>
          <w:rFonts w:ascii="Times New Roman" w:hAnsi="Times New Roman" w:cs="Times New Roman"/>
          <w:color w:val="000000" w:themeColor="text1"/>
          <w:u w:val="none"/>
          <w:lang w:val="sr-Cyrl-RS"/>
        </w:rPr>
      </w:pPr>
    </w:p>
    <w:p w:rsidR="0080514A" w:rsidRDefault="0080514A" w:rsidP="00FC3F8A">
      <w:pPr>
        <w:jc w:val="center"/>
        <w:rPr>
          <w:rFonts w:ascii="Times New Roman" w:hAnsi="Times New Roman" w:cs="Times New Roman"/>
          <w:color w:val="000000" w:themeColor="text1"/>
          <w:u w:val="none"/>
          <w:lang w:val="sr-Cyrl-RS"/>
        </w:rPr>
      </w:pPr>
    </w:p>
    <w:p w:rsidR="00F71922" w:rsidRPr="000369DA" w:rsidRDefault="00F71922" w:rsidP="00F71922">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lastRenderedPageBreak/>
        <w:t>Стручна већа, тимови, комисије и активи</w:t>
      </w:r>
    </w:p>
    <w:p w:rsidR="00F71922" w:rsidRPr="000369DA" w:rsidRDefault="00F71922" w:rsidP="00F71922">
      <w:pPr>
        <w:rPr>
          <w:rFonts w:ascii="Times New Roman" w:hAnsi="Times New Roman" w:cs="Times New Roman"/>
          <w:b w:val="0"/>
          <w:color w:val="000000" w:themeColor="text1"/>
          <w:u w:val="none"/>
          <w:lang w:val="sr-Cyrl-CS"/>
        </w:rPr>
      </w:pPr>
    </w:p>
    <w:p w:rsidR="00F71922" w:rsidRPr="000369DA" w:rsidRDefault="00F71922" w:rsidP="00F71922">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 реализацију образовно-васпитног рада у школи функционишу стручна већа, тимови, комисије и Активи.</w:t>
      </w:r>
    </w:p>
    <w:p w:rsidR="00F71922" w:rsidRPr="000369DA" w:rsidRDefault="00F71922" w:rsidP="00F71922">
      <w:pPr>
        <w:rPr>
          <w:rFonts w:ascii="Times New Roman" w:hAnsi="Times New Roman" w:cs="Times New Roman"/>
          <w:color w:val="000000" w:themeColor="text1"/>
          <w:u w:val="none"/>
          <w:lang w:val="sr-Cyrl-CS"/>
        </w:rPr>
      </w:pPr>
    </w:p>
    <w:p w:rsidR="00F71922" w:rsidRPr="000369DA" w:rsidRDefault="00F71922" w:rsidP="00F71922">
      <w:pPr>
        <w:rPr>
          <w:rFonts w:ascii="Times New Roman" w:hAnsi="Times New Roman" w:cs="Times New Roman"/>
          <w:b w:val="0"/>
          <w:color w:val="000000" w:themeColor="text1"/>
          <w:u w:val="none"/>
          <w:lang w:val="sr-Cyrl-CS"/>
        </w:rPr>
      </w:pPr>
      <w:r w:rsidRPr="000369DA">
        <w:rPr>
          <w:rFonts w:ascii="Times New Roman" w:hAnsi="Times New Roman" w:cs="Times New Roman"/>
          <w:color w:val="000000" w:themeColor="text1"/>
          <w:u w:val="none"/>
          <w:lang w:val="sr-Cyrl-CS"/>
        </w:rPr>
        <w:t>Ове школске године у школи ради пет стручних већа</w:t>
      </w:r>
      <w:r w:rsidRPr="000369DA">
        <w:rPr>
          <w:rFonts w:ascii="Times New Roman" w:hAnsi="Times New Roman" w:cs="Times New Roman"/>
          <w:b w:val="0"/>
          <w:color w:val="000000" w:themeColor="text1"/>
          <w:u w:val="none"/>
          <w:lang w:val="sr-Cyrl-CS"/>
        </w:rPr>
        <w:t>:</w:t>
      </w:r>
    </w:p>
    <w:p w:rsidR="00F71922" w:rsidRPr="000369DA" w:rsidRDefault="00F71922" w:rsidP="00F71922">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Веће учитеља,   руководилац</w:t>
      </w:r>
      <w:r>
        <w:rPr>
          <w:rFonts w:ascii="Times New Roman" w:hAnsi="Times New Roman" w:cs="Times New Roman"/>
          <w:b w:val="0"/>
          <w:color w:val="000000" w:themeColor="text1"/>
          <w:u w:val="none"/>
          <w:lang w:val="sr-Latn-RS"/>
        </w:rPr>
        <w:t xml:space="preserve"> </w:t>
      </w:r>
      <w:r w:rsidR="009D79B0">
        <w:rPr>
          <w:rFonts w:ascii="Times New Roman" w:hAnsi="Times New Roman" w:cs="Times New Roman"/>
          <w:b w:val="0"/>
          <w:color w:val="000000" w:themeColor="text1"/>
          <w:u w:val="none"/>
          <w:lang w:val="sr-Cyrl-CS"/>
        </w:rPr>
        <w:t>Гордана Јарковачки</w:t>
      </w:r>
    </w:p>
    <w:p w:rsidR="00F71922" w:rsidRPr="000369DA" w:rsidRDefault="00F71922" w:rsidP="00F71922">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Веће природних наука,    руководилац</w:t>
      </w:r>
      <w:r>
        <w:rPr>
          <w:rFonts w:ascii="Times New Roman" w:hAnsi="Times New Roman" w:cs="Times New Roman"/>
          <w:b w:val="0"/>
          <w:color w:val="000000" w:themeColor="text1"/>
          <w:u w:val="none"/>
          <w:lang w:val="sr-Latn-RS"/>
        </w:rPr>
        <w:t xml:space="preserve"> </w:t>
      </w:r>
      <w:r w:rsidRPr="000369DA">
        <w:rPr>
          <w:rFonts w:ascii="Times New Roman" w:hAnsi="Times New Roman" w:cs="Times New Roman"/>
          <w:b w:val="0"/>
          <w:color w:val="000000" w:themeColor="text1"/>
          <w:u w:val="none"/>
          <w:lang w:val="sr-Cyrl-CS"/>
        </w:rPr>
        <w:t>Љиљана Јанковић</w:t>
      </w:r>
    </w:p>
    <w:p w:rsidR="00F71922" w:rsidRPr="000369DA" w:rsidRDefault="00F71922" w:rsidP="00F71922">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Веће друштвених наука,   руководилац Весна Божичковић</w:t>
      </w:r>
    </w:p>
    <w:p w:rsidR="00F71922" w:rsidRPr="000369DA" w:rsidRDefault="00F71922" w:rsidP="00F71922">
      <w:pPr>
        <w:tabs>
          <w:tab w:val="clear" w:pos="3899"/>
        </w:tabs>
        <w:jc w:val="both"/>
        <w:rPr>
          <w:rFonts w:ascii="Times New Roman" w:hAnsi="Times New Roman" w:cs="Times New Roman"/>
          <w:b w:val="0"/>
          <w:color w:val="000000" w:themeColor="text1"/>
          <w:lang w:val="sr-Cyrl-CS"/>
        </w:rPr>
      </w:pPr>
      <w:r w:rsidRPr="000369DA">
        <w:rPr>
          <w:rFonts w:ascii="Times New Roman" w:hAnsi="Times New Roman" w:cs="Times New Roman"/>
          <w:b w:val="0"/>
          <w:color w:val="000000" w:themeColor="text1"/>
          <w:u w:val="none"/>
          <w:lang w:val="sr-Cyrl-CS"/>
        </w:rPr>
        <w:t>Веће за језик и књижевност    руководилац</w:t>
      </w:r>
      <w:r>
        <w:rPr>
          <w:rFonts w:ascii="Times New Roman" w:hAnsi="Times New Roman" w:cs="Times New Roman"/>
          <w:b w:val="0"/>
          <w:color w:val="000000" w:themeColor="text1"/>
          <w:u w:val="none"/>
          <w:lang w:val="sr-Latn-RS"/>
        </w:rPr>
        <w:t xml:space="preserve"> </w:t>
      </w:r>
      <w:r w:rsidRPr="000369DA">
        <w:rPr>
          <w:rFonts w:ascii="Times New Roman" w:hAnsi="Times New Roman" w:cs="Times New Roman"/>
          <w:b w:val="0"/>
          <w:color w:val="000000" w:themeColor="text1"/>
          <w:u w:val="none"/>
          <w:lang w:val="sr-Cyrl-CS"/>
        </w:rPr>
        <w:t>Јелена Халупа</w:t>
      </w:r>
    </w:p>
    <w:p w:rsidR="00F71922" w:rsidRDefault="00F71922" w:rsidP="00F71922">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Веће уметности и вештина,    руководилац</w:t>
      </w:r>
      <w:r>
        <w:rPr>
          <w:rFonts w:ascii="Times New Roman" w:hAnsi="Times New Roman" w:cs="Times New Roman"/>
          <w:b w:val="0"/>
          <w:color w:val="000000" w:themeColor="text1"/>
          <w:u w:val="none"/>
          <w:lang w:val="sr-Latn-RS"/>
        </w:rPr>
        <w:t xml:space="preserve"> </w:t>
      </w:r>
      <w:r w:rsidRPr="000369DA">
        <w:rPr>
          <w:rFonts w:ascii="Times New Roman" w:hAnsi="Times New Roman" w:cs="Times New Roman"/>
          <w:b w:val="0"/>
          <w:color w:val="000000" w:themeColor="text1"/>
          <w:u w:val="none"/>
          <w:lang w:val="sr-Cyrl-CS"/>
        </w:rPr>
        <w:t>Коста Мирковић</w:t>
      </w:r>
    </w:p>
    <w:p w:rsidR="00F71922" w:rsidRDefault="00F71922" w:rsidP="00F71922">
      <w:pPr>
        <w:rPr>
          <w:rFonts w:ascii="Times New Roman" w:hAnsi="Times New Roman" w:cs="Times New Roman"/>
          <w:b w:val="0"/>
          <w:color w:val="000000" w:themeColor="text1"/>
          <w:u w:val="none"/>
          <w:lang w:val="sr-Cyrl-CS"/>
        </w:rPr>
      </w:pPr>
    </w:p>
    <w:tbl>
      <w:tblPr>
        <w:tblStyle w:val="TableGrid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49"/>
      </w:tblGrid>
      <w:tr w:rsidR="00F71922" w:rsidRPr="00B33295" w:rsidTr="00C21691">
        <w:tc>
          <w:tcPr>
            <w:tcW w:w="4682" w:type="dxa"/>
          </w:tcPr>
          <w:p w:rsidR="00F71922" w:rsidRPr="00B33295" w:rsidRDefault="00F71922" w:rsidP="00C21691">
            <w:pPr>
              <w:rPr>
                <w:rFonts w:ascii="Times New Roman" w:hAnsi="Times New Roman" w:cs="Times New Roman"/>
                <w:b w:val="0"/>
                <w:color w:val="000000"/>
                <w:u w:val="none"/>
                <w:lang w:val="sr-Cyrl-CS"/>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тим за самовредновање</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numPr>
                <w:ilvl w:val="0"/>
                <w:numId w:val="25"/>
              </w:numPr>
              <w:tabs>
                <w:tab w:val="clear" w:pos="3899"/>
              </w:tabs>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Грбин Данијела- координатор</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Јарковачки Гордана</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Анђеловић Снежана</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Божичковић Весна</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Младеновић Горица</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Павловић Снежана</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Раичковић Живота</w:t>
            </w:r>
            <w:r w:rsidRPr="00B33295">
              <w:rPr>
                <w:rFonts w:ascii="Times New Roman" w:eastAsia="Calibri" w:hAnsi="Times New Roman" w:cs="Times New Roman"/>
                <w:b w:val="0"/>
                <w:color w:val="000000"/>
                <w:u w:val="none"/>
                <w:lang w:val="sr-Cyrl-RS" w:eastAsia="en-GB"/>
              </w:rPr>
              <w:t xml:space="preserve"> - заменик</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Миленковић Јелена </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Ана Кајловиц</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Јована Влаисављевић</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Нововић Мирко</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Мирјана Коруновски</w:t>
            </w:r>
            <w:r w:rsidRPr="00B33295">
              <w:rPr>
                <w:rFonts w:ascii="Times New Roman" w:eastAsia="Calibri" w:hAnsi="Times New Roman" w:cs="Times New Roman"/>
                <w:b w:val="0"/>
                <w:color w:val="000000"/>
                <w:u w:val="none"/>
                <w:lang w:eastAsia="en-GB"/>
              </w:rPr>
              <w:t>,  представник  Савета родитеља</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Огњен Радић (7/3)</w:t>
            </w:r>
            <w:r w:rsidRPr="00B33295">
              <w:rPr>
                <w:rFonts w:ascii="Times New Roman" w:eastAsia="Calibri" w:hAnsi="Times New Roman" w:cs="Times New Roman"/>
                <w:b w:val="0"/>
                <w:color w:val="000000"/>
                <w:u w:val="none"/>
                <w:lang w:eastAsia="en-GB"/>
              </w:rPr>
              <w:t>, представник  Ученичког парламента</w:t>
            </w:r>
          </w:p>
          <w:p w:rsidR="00F71922" w:rsidRPr="00B33295" w:rsidRDefault="00F71922" w:rsidP="00C21691">
            <w:pPr>
              <w:numPr>
                <w:ilvl w:val="0"/>
                <w:numId w:val="2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Татјана  Лазаров</w:t>
            </w:r>
            <w:r w:rsidRPr="00B33295">
              <w:rPr>
                <w:rFonts w:ascii="Times New Roman" w:eastAsia="Calibri" w:hAnsi="Times New Roman" w:cs="Times New Roman"/>
                <w:b w:val="0"/>
                <w:color w:val="000000"/>
                <w:u w:val="none"/>
                <w:lang w:eastAsia="en-GB"/>
              </w:rPr>
              <w:t>, представник јединице локалне самоуправе</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ученички парламент</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numPr>
                <w:ilvl w:val="0"/>
                <w:numId w:val="26"/>
              </w:numPr>
              <w:tabs>
                <w:tab w:val="clear" w:pos="3899"/>
              </w:tabs>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Данијела Врховац -координатор</w:t>
            </w:r>
          </w:p>
          <w:p w:rsidR="00F71922" w:rsidRPr="00B33295" w:rsidRDefault="00F71922" w:rsidP="00C21691">
            <w:pPr>
              <w:numPr>
                <w:ilvl w:val="0"/>
                <w:numId w:val="2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Александра Мимић </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тим за професионалну оријентацију</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numPr>
                <w:ilvl w:val="6"/>
                <w:numId w:val="1"/>
              </w:numPr>
              <w:tabs>
                <w:tab w:val="clear" w:pos="3899"/>
                <w:tab w:val="left" w:pos="709"/>
              </w:tabs>
              <w:ind w:left="426"/>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Поповић Марија - координатор</w:t>
            </w:r>
          </w:p>
          <w:p w:rsidR="00F71922" w:rsidRPr="00B33295" w:rsidRDefault="00F71922" w:rsidP="00C21691">
            <w:pPr>
              <w:numPr>
                <w:ilvl w:val="6"/>
                <w:numId w:val="1"/>
              </w:numPr>
              <w:tabs>
                <w:tab w:val="clear" w:pos="3899"/>
                <w:tab w:val="left" w:pos="709"/>
              </w:tabs>
              <w:ind w:left="426"/>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Слијепчевић Александра</w:t>
            </w:r>
            <w:r w:rsidRPr="00B33295">
              <w:rPr>
                <w:rFonts w:ascii="Times New Roman" w:eastAsia="Calibri" w:hAnsi="Times New Roman" w:cs="Times New Roman"/>
                <w:b w:val="0"/>
                <w:color w:val="000000"/>
                <w:u w:val="none"/>
                <w:lang w:val="sr-Cyrl-RS" w:eastAsia="en-GB"/>
              </w:rPr>
              <w:t>- заменик</w:t>
            </w:r>
            <w:r w:rsidRPr="00B33295">
              <w:rPr>
                <w:rFonts w:ascii="Times New Roman" w:eastAsia="Calibri" w:hAnsi="Times New Roman" w:cs="Times New Roman"/>
                <w:b w:val="0"/>
                <w:color w:val="000000"/>
                <w:u w:val="none"/>
                <w:lang w:eastAsia="en-GB"/>
              </w:rPr>
              <w:t xml:space="preserve"> </w:t>
            </w:r>
          </w:p>
          <w:p w:rsidR="00F71922" w:rsidRPr="00B33295" w:rsidRDefault="00F71922" w:rsidP="00C21691">
            <w:pPr>
              <w:numPr>
                <w:ilvl w:val="6"/>
                <w:numId w:val="1"/>
              </w:numPr>
              <w:tabs>
                <w:tab w:val="clear" w:pos="3899"/>
                <w:tab w:val="left" w:pos="709"/>
              </w:tabs>
              <w:ind w:left="426"/>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Грбин Данијела</w:t>
            </w:r>
          </w:p>
          <w:p w:rsidR="00F71922" w:rsidRPr="00B33295" w:rsidRDefault="00F71922" w:rsidP="00C21691">
            <w:pPr>
              <w:numPr>
                <w:ilvl w:val="6"/>
                <w:numId w:val="1"/>
              </w:numPr>
              <w:tabs>
                <w:tab w:val="clear" w:pos="3899"/>
                <w:tab w:val="left" w:pos="709"/>
              </w:tabs>
              <w:ind w:left="426"/>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Мимић Александра</w:t>
            </w:r>
          </w:p>
          <w:p w:rsidR="00F71922" w:rsidRPr="00B33295" w:rsidRDefault="00F71922" w:rsidP="00C21691">
            <w:pPr>
              <w:numPr>
                <w:ilvl w:val="6"/>
                <w:numId w:val="1"/>
              </w:numPr>
              <w:tabs>
                <w:tab w:val="clear" w:pos="3899"/>
                <w:tab w:val="left" w:pos="709"/>
              </w:tabs>
              <w:ind w:left="426"/>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Јелена Миленковић</w:t>
            </w:r>
          </w:p>
          <w:p w:rsidR="00F71922" w:rsidRPr="00B33295" w:rsidRDefault="00F71922" w:rsidP="00C21691">
            <w:pPr>
              <w:numPr>
                <w:ilvl w:val="6"/>
                <w:numId w:val="1"/>
              </w:numPr>
              <w:tabs>
                <w:tab w:val="clear" w:pos="3899"/>
                <w:tab w:val="left" w:pos="709"/>
              </w:tabs>
              <w:ind w:left="426"/>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Халупа Јелена</w:t>
            </w:r>
          </w:p>
          <w:p w:rsidR="00F71922" w:rsidRPr="00B33295" w:rsidRDefault="00F71922" w:rsidP="00C21691">
            <w:pPr>
              <w:numPr>
                <w:ilvl w:val="6"/>
                <w:numId w:val="1"/>
              </w:numPr>
              <w:tabs>
                <w:tab w:val="clear" w:pos="3899"/>
                <w:tab w:val="left" w:pos="709"/>
              </w:tabs>
              <w:ind w:left="426"/>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lastRenderedPageBreak/>
              <w:t>Раичковић Ивана</w:t>
            </w:r>
          </w:p>
          <w:p w:rsidR="00F71922" w:rsidRPr="00B33295" w:rsidRDefault="00F71922" w:rsidP="00C21691">
            <w:pPr>
              <w:numPr>
                <w:ilvl w:val="6"/>
                <w:numId w:val="1"/>
              </w:numPr>
              <w:tabs>
                <w:tab w:val="clear" w:pos="3899"/>
                <w:tab w:val="left" w:pos="709"/>
              </w:tabs>
              <w:ind w:left="426"/>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Горан Боканић, представник Савета родитеља</w:t>
            </w:r>
          </w:p>
          <w:p w:rsidR="00F71922" w:rsidRPr="00B33295" w:rsidRDefault="00F71922" w:rsidP="00C21691">
            <w:pPr>
              <w:numPr>
                <w:ilvl w:val="6"/>
                <w:numId w:val="1"/>
              </w:numPr>
              <w:tabs>
                <w:tab w:val="clear" w:pos="3899"/>
                <w:tab w:val="left" w:pos="709"/>
              </w:tabs>
              <w:ind w:left="426"/>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Хана Тадић, представник Ученичког парламента</w:t>
            </w:r>
          </w:p>
          <w:p w:rsidR="00F71922" w:rsidRPr="00B33295" w:rsidRDefault="00F71922" w:rsidP="00C21691">
            <w:pPr>
              <w:numPr>
                <w:ilvl w:val="6"/>
                <w:numId w:val="1"/>
              </w:numPr>
              <w:tabs>
                <w:tab w:val="clear" w:pos="3899"/>
                <w:tab w:val="left" w:pos="709"/>
              </w:tabs>
              <w:ind w:left="426"/>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Татјана Лазаров, представник јединице локалне самоуправе</w:t>
            </w:r>
          </w:p>
          <w:p w:rsidR="00F71922" w:rsidRPr="00B33295" w:rsidRDefault="00F71922" w:rsidP="00C21691">
            <w:pPr>
              <w:tabs>
                <w:tab w:val="left" w:pos="709"/>
              </w:tabs>
              <w:ind w:left="426"/>
              <w:contextualSpacing/>
              <w:rPr>
                <w:rFonts w:ascii="Times New Roman" w:eastAsia="Calibri" w:hAnsi="Times New Roman" w:cs="Times New Roman"/>
                <w:b w:val="0"/>
                <w:color w:val="000000"/>
                <w:u w:val="none"/>
                <w:lang w:eastAsia="en-GB"/>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lang w:val="de-DE"/>
              </w:rPr>
              <w:t>unesco</w:t>
            </w:r>
            <w:r w:rsidRPr="00B33295">
              <w:rPr>
                <w:rFonts w:ascii="Times New Roman" w:hAnsi="Times New Roman" w:cs="Times New Roman"/>
                <w:color w:val="000000"/>
                <w:u w:val="none"/>
              </w:rPr>
              <w:t xml:space="preserve"> тим</w:t>
            </w:r>
          </w:p>
          <w:p w:rsidR="00F71922" w:rsidRPr="00B33295" w:rsidRDefault="00F71922" w:rsidP="00C21691">
            <w:pPr>
              <w:rPr>
                <w:rFonts w:ascii="Times New Roman" w:hAnsi="Times New Roman" w:cs="Times New Roman"/>
                <w:b w:val="0"/>
                <w:color w:val="000000"/>
                <w:u w:val="none"/>
                <w:lang w:val="de-DE"/>
              </w:rPr>
            </w:pPr>
          </w:p>
          <w:p w:rsidR="00F71922" w:rsidRPr="00B33295" w:rsidRDefault="00F71922" w:rsidP="00C21691">
            <w:pPr>
              <w:numPr>
                <w:ilvl w:val="0"/>
                <w:numId w:val="27"/>
              </w:numPr>
              <w:tabs>
                <w:tab w:val="clear" w:pos="3899"/>
              </w:tabs>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Халупа Јелена- координатор</w:t>
            </w:r>
          </w:p>
          <w:p w:rsidR="00F71922" w:rsidRPr="00B33295" w:rsidRDefault="00F71922" w:rsidP="00C21691">
            <w:pPr>
              <w:numPr>
                <w:ilvl w:val="0"/>
                <w:numId w:val="27"/>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Младеновић Горица</w:t>
            </w:r>
          </w:p>
          <w:p w:rsidR="00F71922" w:rsidRPr="00B33295" w:rsidRDefault="00F71922" w:rsidP="00C21691">
            <w:pPr>
              <w:numPr>
                <w:ilvl w:val="0"/>
                <w:numId w:val="27"/>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Павловић Снежана</w:t>
            </w:r>
          </w:p>
          <w:p w:rsidR="00F71922" w:rsidRPr="00B33295" w:rsidRDefault="00F71922" w:rsidP="00C21691">
            <w:pPr>
              <w:numPr>
                <w:ilvl w:val="0"/>
                <w:numId w:val="27"/>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Дајана Гргић- заменик</w:t>
            </w:r>
          </w:p>
          <w:p w:rsidR="00F71922" w:rsidRPr="00B33295" w:rsidRDefault="00F71922" w:rsidP="00C21691">
            <w:pPr>
              <w:numPr>
                <w:ilvl w:val="0"/>
                <w:numId w:val="27"/>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Огњен Радић</w:t>
            </w:r>
            <w:r w:rsidRPr="00B33295">
              <w:rPr>
                <w:rFonts w:ascii="Times New Roman" w:eastAsia="Calibri" w:hAnsi="Times New Roman" w:cs="Times New Roman"/>
                <w:b w:val="0"/>
                <w:color w:val="000000"/>
                <w:u w:val="none"/>
                <w:lang w:eastAsia="en-GB"/>
              </w:rPr>
              <w:t>, представник Ученичког парламента</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eastAsia="Calibri" w:hAnsi="Times New Roman" w:cs="Times New Roman"/>
                <w:color w:val="000000"/>
                <w:u w:val="none"/>
              </w:rPr>
            </w:pPr>
            <w:r w:rsidRPr="00B33295">
              <w:rPr>
                <w:rFonts w:ascii="Times New Roman" w:eastAsia="Calibri" w:hAnsi="Times New Roman" w:cs="Times New Roman"/>
                <w:color w:val="000000"/>
                <w:u w:val="none"/>
              </w:rPr>
              <w:t>Стручни актив за школско развојно планирање</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numPr>
                <w:ilvl w:val="0"/>
                <w:numId w:val="30"/>
              </w:numPr>
              <w:tabs>
                <w:tab w:val="clear" w:pos="3899"/>
              </w:tabs>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Весна Бекић – координатор</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Абрамовић Смиља</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Снежана Анђеловић </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Балабан Мирјана</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Боканић Снежана</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Врховац Данијела</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Халупа Јелена</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Љиљана Јанковић</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Пршић Вујчин Бранислава- заменик</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Радованчев Марица</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Шиповац Данијела</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Мирко Нововић</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BA" w:eastAsia="en-GB"/>
              </w:rPr>
              <w:t>Вулин Рајко</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Ивана Петрић</w:t>
            </w:r>
            <w:r w:rsidRPr="00B33295">
              <w:rPr>
                <w:rFonts w:ascii="Times New Roman" w:eastAsia="Calibri" w:hAnsi="Times New Roman" w:cs="Times New Roman"/>
                <w:b w:val="0"/>
                <w:color w:val="000000"/>
                <w:u w:val="none"/>
                <w:lang w:eastAsia="en-GB"/>
              </w:rPr>
              <w:t>, представник Савета родитеља</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Теодора Павлица (8/1)</w:t>
            </w:r>
            <w:r w:rsidRPr="00B33295">
              <w:rPr>
                <w:rFonts w:ascii="Times New Roman" w:eastAsia="Calibri" w:hAnsi="Times New Roman" w:cs="Times New Roman"/>
                <w:b w:val="0"/>
                <w:color w:val="000000"/>
                <w:u w:val="none"/>
                <w:lang w:eastAsia="en-GB"/>
              </w:rPr>
              <w:t xml:space="preserve">, представник Ученичког парламента </w:t>
            </w:r>
          </w:p>
          <w:p w:rsidR="00F71922" w:rsidRPr="00B33295" w:rsidRDefault="00F71922" w:rsidP="00C21691">
            <w:pPr>
              <w:numPr>
                <w:ilvl w:val="0"/>
                <w:numId w:val="30"/>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Татјана Лазаров,  представник јединице локалне самоуправе</w:t>
            </w:r>
          </w:p>
          <w:p w:rsidR="00F71922" w:rsidRPr="00B33295" w:rsidRDefault="00F71922" w:rsidP="00C21691">
            <w:pPr>
              <w:ind w:left="630"/>
              <w:contextualSpacing/>
              <w:rPr>
                <w:rFonts w:ascii="Times New Roman" w:eastAsia="Calibri" w:hAnsi="Times New Roman" w:cs="Times New Roman"/>
                <w:b w:val="0"/>
                <w:color w:val="000000"/>
                <w:u w:val="none"/>
                <w:lang w:eastAsia="en-GB"/>
              </w:rPr>
            </w:pPr>
          </w:p>
          <w:p w:rsidR="00F71922" w:rsidRPr="00B33295" w:rsidRDefault="00F71922" w:rsidP="00C21691">
            <w:pPr>
              <w:tabs>
                <w:tab w:val="clear" w:pos="3899"/>
              </w:tabs>
              <w:ind w:left="630"/>
              <w:contextualSpacing/>
              <w:rPr>
                <w:rFonts w:ascii="Times New Roman" w:eastAsia="Calibri" w:hAnsi="Times New Roman" w:cs="Times New Roman"/>
                <w:b w:val="0"/>
                <w:color w:val="000000"/>
                <w:u w:val="none"/>
                <w:lang w:eastAsia="en-GB"/>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тим за маркетинг и промоцију</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numPr>
                <w:ilvl w:val="0"/>
                <w:numId w:val="32"/>
              </w:numPr>
              <w:tabs>
                <w:tab w:val="clear" w:pos="3899"/>
              </w:tabs>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Јелена Мирковић – координатор</w:t>
            </w:r>
          </w:p>
          <w:p w:rsidR="00F71922" w:rsidRPr="00B33295" w:rsidRDefault="00F71922" w:rsidP="00C21691">
            <w:pPr>
              <w:numPr>
                <w:ilvl w:val="0"/>
                <w:numId w:val="32"/>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Коста Мирковић</w:t>
            </w:r>
          </w:p>
          <w:p w:rsidR="00F71922" w:rsidRPr="00B33295" w:rsidRDefault="00F71922" w:rsidP="00C21691">
            <w:pPr>
              <w:numPr>
                <w:ilvl w:val="0"/>
                <w:numId w:val="32"/>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Весна Михајлов</w:t>
            </w:r>
          </w:p>
          <w:p w:rsidR="00F71922" w:rsidRPr="00B33295" w:rsidRDefault="00F71922" w:rsidP="00C21691">
            <w:pPr>
              <w:numPr>
                <w:ilvl w:val="0"/>
                <w:numId w:val="32"/>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lastRenderedPageBreak/>
              <w:t>Јована Влаисављевић</w:t>
            </w:r>
          </w:p>
          <w:p w:rsidR="00F71922" w:rsidRPr="00B33295" w:rsidRDefault="00F71922" w:rsidP="00C21691">
            <w:pPr>
              <w:numPr>
                <w:ilvl w:val="0"/>
                <w:numId w:val="32"/>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Ратковић Дејан </w:t>
            </w:r>
          </w:p>
          <w:p w:rsidR="00F71922" w:rsidRPr="00B33295" w:rsidRDefault="00F71922" w:rsidP="00C21691">
            <w:pPr>
              <w:numPr>
                <w:ilvl w:val="0"/>
                <w:numId w:val="32"/>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Родић Драгица</w:t>
            </w:r>
          </w:p>
          <w:p w:rsidR="00F71922" w:rsidRPr="00B33295" w:rsidRDefault="00F71922" w:rsidP="00C21691">
            <w:pPr>
              <w:numPr>
                <w:ilvl w:val="0"/>
                <w:numId w:val="32"/>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Слијепчевић Александра</w:t>
            </w:r>
          </w:p>
          <w:p w:rsidR="00F71922" w:rsidRPr="00B33295" w:rsidRDefault="00F71922" w:rsidP="00C21691">
            <w:pPr>
              <w:numPr>
                <w:ilvl w:val="0"/>
                <w:numId w:val="32"/>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Стојанчевић Снежана</w:t>
            </w:r>
          </w:p>
          <w:p w:rsidR="00F71922" w:rsidRPr="00B33295" w:rsidRDefault="00F71922" w:rsidP="00C21691">
            <w:pPr>
              <w:numPr>
                <w:ilvl w:val="0"/>
                <w:numId w:val="32"/>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Шиповац Данијела- заменик </w:t>
            </w:r>
          </w:p>
          <w:p w:rsidR="00F71922" w:rsidRPr="00B33295" w:rsidRDefault="00F71922" w:rsidP="00C21691">
            <w:pPr>
              <w:numPr>
                <w:ilvl w:val="0"/>
                <w:numId w:val="32"/>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Нововић Мирко</w:t>
            </w:r>
          </w:p>
          <w:p w:rsidR="00F71922" w:rsidRPr="00B33295" w:rsidRDefault="00F71922" w:rsidP="00C21691">
            <w:pPr>
              <w:numPr>
                <w:ilvl w:val="0"/>
                <w:numId w:val="32"/>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Дејан Ратков</w:t>
            </w:r>
            <w:r w:rsidRPr="00B33295">
              <w:rPr>
                <w:rFonts w:ascii="Times New Roman" w:eastAsia="Calibri" w:hAnsi="Times New Roman" w:cs="Times New Roman"/>
                <w:b w:val="0"/>
                <w:color w:val="000000"/>
                <w:u w:val="none"/>
                <w:lang w:eastAsia="en-GB"/>
              </w:rPr>
              <w:t>, представник Савета родитеља</w:t>
            </w:r>
          </w:p>
          <w:p w:rsidR="00F71922" w:rsidRPr="00B33295" w:rsidRDefault="00F71922" w:rsidP="00C21691">
            <w:pPr>
              <w:numPr>
                <w:ilvl w:val="0"/>
                <w:numId w:val="32"/>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Теодора Павлица (8/1)</w:t>
            </w:r>
            <w:r w:rsidRPr="00B33295">
              <w:rPr>
                <w:rFonts w:ascii="Times New Roman" w:eastAsia="Calibri" w:hAnsi="Times New Roman" w:cs="Times New Roman"/>
                <w:b w:val="0"/>
                <w:color w:val="000000"/>
                <w:u w:val="none"/>
                <w:lang w:eastAsia="en-GB"/>
              </w:rPr>
              <w:t>, представник Ученичког парламента</w:t>
            </w:r>
          </w:p>
          <w:p w:rsidR="00F71922" w:rsidRPr="00B33295" w:rsidRDefault="00F71922" w:rsidP="00C21691">
            <w:pPr>
              <w:numPr>
                <w:ilvl w:val="0"/>
                <w:numId w:val="32"/>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Татјана Лазаров,  представник јединице локалне самоуправе</w:t>
            </w:r>
          </w:p>
          <w:p w:rsidR="00F71922" w:rsidRPr="00B33295" w:rsidRDefault="00F71922" w:rsidP="00C21691">
            <w:pPr>
              <w:ind w:left="720"/>
              <w:contextualSpacing/>
              <w:rPr>
                <w:rFonts w:ascii="Times New Roman" w:eastAsia="Calibri" w:hAnsi="Times New Roman" w:cs="Times New Roman"/>
                <w:b w:val="0"/>
                <w:color w:val="000000"/>
                <w:u w:val="none"/>
                <w:lang w:eastAsia="en-GB"/>
              </w:rPr>
            </w:pPr>
          </w:p>
          <w:p w:rsidR="00F71922" w:rsidRPr="007238B0" w:rsidRDefault="00F71922" w:rsidP="00C21691">
            <w:pPr>
              <w:rPr>
                <w:rFonts w:ascii="Times New Roman" w:hAnsi="Times New Roman" w:cs="Times New Roman"/>
                <w:b w:val="0"/>
                <w:color w:val="000000"/>
                <w:u w:val="none"/>
                <w:lang w:val="sr-Cyrl-RS"/>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тим за обезбеђивање квалитета и развој установе</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numPr>
                <w:ilvl w:val="0"/>
                <w:numId w:val="36"/>
              </w:numPr>
              <w:tabs>
                <w:tab w:val="clear" w:pos="3899"/>
              </w:tabs>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Николић Валентина-координатор</w:t>
            </w:r>
          </w:p>
          <w:p w:rsidR="00F71922" w:rsidRPr="00B33295" w:rsidRDefault="00F71922" w:rsidP="00C21691">
            <w:pPr>
              <w:numPr>
                <w:ilvl w:val="0"/>
                <w:numId w:val="3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Марица Радованчев</w:t>
            </w:r>
          </w:p>
          <w:p w:rsidR="00F71922" w:rsidRPr="00B33295" w:rsidRDefault="00F71922" w:rsidP="00C21691">
            <w:pPr>
              <w:numPr>
                <w:ilvl w:val="0"/>
                <w:numId w:val="3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Анђеловић Снежана- заменик</w:t>
            </w:r>
          </w:p>
          <w:p w:rsidR="00F71922" w:rsidRPr="00B33295" w:rsidRDefault="00F71922" w:rsidP="00C21691">
            <w:pPr>
              <w:numPr>
                <w:ilvl w:val="0"/>
                <w:numId w:val="3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Грбин Данијела</w:t>
            </w:r>
          </w:p>
          <w:p w:rsidR="00F71922" w:rsidRPr="00B33295" w:rsidRDefault="00F71922" w:rsidP="00C21691">
            <w:pPr>
              <w:numPr>
                <w:ilvl w:val="0"/>
                <w:numId w:val="3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Јадранка Бојић</w:t>
            </w:r>
          </w:p>
          <w:p w:rsidR="00F71922" w:rsidRPr="00B33295" w:rsidRDefault="00F71922" w:rsidP="00C21691">
            <w:pPr>
              <w:numPr>
                <w:ilvl w:val="0"/>
                <w:numId w:val="3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Драгана Стевановић</w:t>
            </w:r>
          </w:p>
          <w:p w:rsidR="00F71922" w:rsidRPr="00B33295" w:rsidRDefault="00F71922" w:rsidP="00C21691">
            <w:pPr>
              <w:numPr>
                <w:ilvl w:val="0"/>
                <w:numId w:val="3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Поповић Марија</w:t>
            </w:r>
          </w:p>
          <w:p w:rsidR="00F71922" w:rsidRPr="00B33295" w:rsidRDefault="00F71922" w:rsidP="00C21691">
            <w:pPr>
              <w:numPr>
                <w:ilvl w:val="0"/>
                <w:numId w:val="3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Пршић Вујчин Бранислава</w:t>
            </w:r>
          </w:p>
          <w:p w:rsidR="00F71922" w:rsidRPr="00B33295" w:rsidRDefault="00F71922" w:rsidP="00C21691">
            <w:pPr>
              <w:numPr>
                <w:ilvl w:val="0"/>
                <w:numId w:val="3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Родић Драгица</w:t>
            </w:r>
          </w:p>
          <w:p w:rsidR="00F71922" w:rsidRPr="00B33295" w:rsidRDefault="00F71922" w:rsidP="00C21691">
            <w:pPr>
              <w:numPr>
                <w:ilvl w:val="0"/>
                <w:numId w:val="3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Нововић Мирко</w:t>
            </w:r>
          </w:p>
          <w:p w:rsidR="00F71922" w:rsidRPr="00B33295" w:rsidRDefault="00F71922" w:rsidP="00C21691">
            <w:pPr>
              <w:numPr>
                <w:ilvl w:val="0"/>
                <w:numId w:val="3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Марина Дракшан</w:t>
            </w:r>
            <w:r w:rsidRPr="00B33295">
              <w:rPr>
                <w:rFonts w:ascii="Times New Roman" w:eastAsia="Calibri" w:hAnsi="Times New Roman" w:cs="Times New Roman"/>
                <w:b w:val="0"/>
                <w:color w:val="000000"/>
                <w:u w:val="none"/>
                <w:lang w:eastAsia="en-GB"/>
              </w:rPr>
              <w:t>, представник Савета родитеља</w:t>
            </w:r>
          </w:p>
          <w:p w:rsidR="00F71922" w:rsidRPr="00B33295" w:rsidRDefault="00F71922" w:rsidP="00C21691">
            <w:pPr>
              <w:numPr>
                <w:ilvl w:val="0"/>
                <w:numId w:val="3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Владимир Мирков (8/2)</w:t>
            </w:r>
            <w:r w:rsidRPr="00B33295">
              <w:rPr>
                <w:rFonts w:ascii="Times New Roman" w:eastAsia="Calibri" w:hAnsi="Times New Roman" w:cs="Times New Roman"/>
                <w:b w:val="0"/>
                <w:color w:val="000000"/>
                <w:u w:val="none"/>
                <w:lang w:eastAsia="en-GB"/>
              </w:rPr>
              <w:t>, представник Ученичког парламента</w:t>
            </w:r>
          </w:p>
          <w:p w:rsidR="00F71922" w:rsidRPr="00B33295" w:rsidRDefault="00F71922" w:rsidP="00C21691">
            <w:pPr>
              <w:numPr>
                <w:ilvl w:val="0"/>
                <w:numId w:val="36"/>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Данијела Поповић</w:t>
            </w:r>
            <w:r w:rsidRPr="00B33295">
              <w:rPr>
                <w:rFonts w:ascii="Times New Roman" w:eastAsia="Calibri" w:hAnsi="Times New Roman" w:cs="Times New Roman"/>
                <w:b w:val="0"/>
                <w:color w:val="000000"/>
                <w:u w:val="none"/>
                <w:lang w:eastAsia="en-GB"/>
              </w:rPr>
              <w:t>, представник јединице локалне самоуправе</w:t>
            </w:r>
          </w:p>
          <w:p w:rsidR="00F71922" w:rsidRPr="00B33295" w:rsidRDefault="00F71922" w:rsidP="00C21691">
            <w:pPr>
              <w:ind w:left="720"/>
              <w:contextualSpacing/>
              <w:rPr>
                <w:rFonts w:ascii="Times New Roman" w:eastAsia="Calibri" w:hAnsi="Times New Roman" w:cs="Times New Roman"/>
                <w:b w:val="0"/>
                <w:color w:val="000000"/>
                <w:u w:val="none"/>
                <w:lang w:eastAsia="en-GB"/>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тим за заштиту од дискриминације, насиља, злостављања и занемаривања</w:t>
            </w:r>
          </w:p>
          <w:p w:rsidR="00F71922" w:rsidRPr="00B33295" w:rsidRDefault="00F71922" w:rsidP="00C21691">
            <w:pPr>
              <w:numPr>
                <w:ilvl w:val="0"/>
                <w:numId w:val="35"/>
              </w:numPr>
              <w:tabs>
                <w:tab w:val="clear" w:pos="3899"/>
              </w:tabs>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 xml:space="preserve">Смиља Абрамовић -координатор </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Љиљана Јанковић </w:t>
            </w:r>
            <w:r w:rsidR="00491062">
              <w:rPr>
                <w:rFonts w:ascii="Times New Roman" w:eastAsia="Calibri" w:hAnsi="Times New Roman" w:cs="Times New Roman"/>
                <w:b w:val="0"/>
                <w:color w:val="000000"/>
                <w:u w:val="none"/>
                <w:lang w:val="sr-Cyrl-RS" w:eastAsia="en-GB"/>
              </w:rPr>
              <w:t>– заменик за вишу смену</w:t>
            </w:r>
          </w:p>
          <w:p w:rsidR="00F71922" w:rsidRPr="00B33295" w:rsidRDefault="00F71922" w:rsidP="00491062">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 xml:space="preserve">Мирјана Балабан </w:t>
            </w:r>
            <w:r w:rsidR="00491062">
              <w:rPr>
                <w:rFonts w:ascii="Times New Roman" w:eastAsia="Calibri" w:hAnsi="Times New Roman" w:cs="Times New Roman"/>
                <w:b w:val="0"/>
                <w:color w:val="000000"/>
                <w:u w:val="none"/>
                <w:lang w:val="sr-Cyrl-RS" w:eastAsia="en-GB"/>
              </w:rPr>
              <w:t>–</w:t>
            </w:r>
            <w:r w:rsidR="00491062" w:rsidRPr="00491062">
              <w:rPr>
                <w:rFonts w:ascii="Times New Roman" w:eastAsia="Calibri" w:hAnsi="Times New Roman" w:cs="Times New Roman"/>
                <w:b w:val="0"/>
                <w:color w:val="000000"/>
                <w:u w:val="none"/>
                <w:lang w:val="sr-Cyrl-RS" w:eastAsia="en-GB"/>
              </w:rPr>
              <w:t xml:space="preserve"> заменик</w:t>
            </w:r>
            <w:r w:rsidR="00491062">
              <w:rPr>
                <w:rFonts w:ascii="Times New Roman" w:eastAsia="Calibri" w:hAnsi="Times New Roman" w:cs="Times New Roman"/>
                <w:b w:val="0"/>
                <w:color w:val="000000"/>
                <w:u w:val="none"/>
                <w:lang w:val="sr-Cyrl-RS" w:eastAsia="en-GB"/>
              </w:rPr>
              <w:t xml:space="preserve"> за нижу смену</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Александра Мимић </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Гордана Јарковачки</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Александра Мијатов</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Јелена Миленковић</w:t>
            </w:r>
            <w:r w:rsidR="004C6DA9">
              <w:rPr>
                <w:rFonts w:ascii="Times New Roman" w:eastAsia="Calibri" w:hAnsi="Times New Roman" w:cs="Times New Roman"/>
                <w:b w:val="0"/>
                <w:color w:val="000000"/>
                <w:u w:val="none"/>
                <w:lang w:val="sr-Cyrl-RS" w:eastAsia="en-GB"/>
              </w:rPr>
              <w:t xml:space="preserve"> </w:t>
            </w:r>
            <w:r w:rsidRPr="00B33295">
              <w:rPr>
                <w:rFonts w:ascii="Times New Roman" w:eastAsia="Calibri" w:hAnsi="Times New Roman" w:cs="Times New Roman"/>
                <w:b w:val="0"/>
                <w:color w:val="000000"/>
                <w:u w:val="none"/>
                <w:lang w:val="sr-Cyrl-RS" w:eastAsia="en-GB"/>
              </w:rPr>
              <w:t xml:space="preserve">- </w:t>
            </w:r>
            <w:r w:rsidR="00491062">
              <w:rPr>
                <w:rFonts w:ascii="Times New Roman" w:eastAsia="Calibri" w:hAnsi="Times New Roman" w:cs="Times New Roman"/>
                <w:b w:val="0"/>
                <w:color w:val="000000"/>
                <w:u w:val="none"/>
                <w:lang w:val="sr-Cyrl-RS" w:eastAsia="en-GB"/>
              </w:rPr>
              <w:t>записничар</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lastRenderedPageBreak/>
              <w:t>Јасмина Станковић</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Дајана Гргић</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Коста Мирковић </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Ивана Раичковић </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Кристина Пинтарић</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Милена Божинић </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Драгана Стевановић-ментор Вршњачког тима</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Мирко Нововић </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Ивана Петрић</w:t>
            </w:r>
            <w:r w:rsidRPr="00B33295">
              <w:rPr>
                <w:rFonts w:ascii="Times New Roman" w:eastAsia="Calibri" w:hAnsi="Times New Roman" w:cs="Times New Roman"/>
                <w:b w:val="0"/>
                <w:color w:val="000000"/>
                <w:u w:val="none"/>
                <w:lang w:eastAsia="en-GB"/>
              </w:rPr>
              <w:t>, представник Савета родитеља</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Милица Гагић (7/3)</w:t>
            </w:r>
            <w:r w:rsidRPr="00B33295">
              <w:rPr>
                <w:rFonts w:ascii="Times New Roman" w:eastAsia="Calibri" w:hAnsi="Times New Roman" w:cs="Times New Roman"/>
                <w:b w:val="0"/>
                <w:color w:val="000000"/>
                <w:u w:val="none"/>
                <w:lang w:eastAsia="en-GB"/>
              </w:rPr>
              <w:t>, представник Ученичког парламента</w:t>
            </w:r>
          </w:p>
          <w:p w:rsidR="00F71922" w:rsidRPr="00B33295" w:rsidRDefault="00F71922" w:rsidP="00C21691">
            <w:pPr>
              <w:numPr>
                <w:ilvl w:val="0"/>
                <w:numId w:val="35"/>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Татјана Лазаров</w:t>
            </w:r>
            <w:r w:rsidRPr="00B33295">
              <w:rPr>
                <w:rFonts w:ascii="Times New Roman" w:eastAsia="Calibri" w:hAnsi="Times New Roman" w:cs="Times New Roman"/>
                <w:b w:val="0"/>
                <w:color w:val="000000"/>
                <w:u w:val="none"/>
                <w:lang w:eastAsia="en-GB"/>
              </w:rPr>
              <w:t>, представник јединице локалне самоуправе</w:t>
            </w:r>
          </w:p>
          <w:p w:rsidR="00F71922" w:rsidRPr="00B33295" w:rsidRDefault="00F71922" w:rsidP="00C21691">
            <w:pPr>
              <w:tabs>
                <w:tab w:val="clear" w:pos="3899"/>
              </w:tabs>
              <w:rPr>
                <w:rFonts w:ascii="Times New Roman" w:hAnsi="Times New Roman" w:cs="Times New Roman"/>
                <w:b w:val="0"/>
                <w:color w:val="000000"/>
                <w:u w:val="none"/>
              </w:rPr>
            </w:pPr>
          </w:p>
        </w:tc>
        <w:tc>
          <w:tcPr>
            <w:tcW w:w="4649" w:type="dxa"/>
          </w:tcPr>
          <w:p w:rsidR="00F71922" w:rsidRPr="00B33295" w:rsidRDefault="00F71922" w:rsidP="00C21691">
            <w:pPr>
              <w:rPr>
                <w:rFonts w:ascii="Times New Roman" w:hAnsi="Times New Roman" w:cs="Times New Roman"/>
                <w:b w:val="0"/>
                <w:color w:val="000000"/>
                <w:u w:val="none"/>
                <w:lang w:val="sr-Cyrl-RS"/>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тим за развој међупредметних компетенција и предузетништва</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numPr>
                <w:ilvl w:val="0"/>
                <w:numId w:val="28"/>
              </w:numPr>
              <w:tabs>
                <w:tab w:val="clear" w:pos="3899"/>
              </w:tabs>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 xml:space="preserve">Весна Божичковић-координатор </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Бојић Јадранка</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Гргић Дајана</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Јарковачки Гордана</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Раичковић Живота</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Тот Нада</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Стокић Бојан</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Шубоњ Катарина</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Весна Михајлов</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Коста Мирковић</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Деса Павловић- заменик</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Тања Матејић</w:t>
            </w:r>
            <w:r w:rsidRPr="00B33295">
              <w:rPr>
                <w:rFonts w:ascii="Times New Roman" w:eastAsia="Calibri" w:hAnsi="Times New Roman" w:cs="Times New Roman"/>
                <w:b w:val="0"/>
                <w:color w:val="000000"/>
                <w:u w:val="none"/>
                <w:lang w:eastAsia="en-GB"/>
              </w:rPr>
              <w:t>, представник  Савета родитеља</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Анђела Мијатовић (7/2)</w:t>
            </w:r>
            <w:r w:rsidRPr="00B33295">
              <w:rPr>
                <w:rFonts w:ascii="Times New Roman" w:eastAsia="Calibri" w:hAnsi="Times New Roman" w:cs="Times New Roman"/>
                <w:b w:val="0"/>
                <w:color w:val="000000"/>
                <w:u w:val="none"/>
                <w:lang w:eastAsia="en-GB"/>
              </w:rPr>
              <w:t>,  представник Ученичког парламента</w:t>
            </w:r>
          </w:p>
          <w:p w:rsidR="00F71922" w:rsidRPr="00B33295" w:rsidRDefault="00F71922" w:rsidP="00C21691">
            <w:pPr>
              <w:numPr>
                <w:ilvl w:val="0"/>
                <w:numId w:val="28"/>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Данијела Поповић</w:t>
            </w:r>
            <w:r w:rsidRPr="00B33295">
              <w:rPr>
                <w:rFonts w:ascii="Times New Roman" w:eastAsia="Calibri" w:hAnsi="Times New Roman" w:cs="Times New Roman"/>
                <w:b w:val="0"/>
                <w:color w:val="000000"/>
                <w:u w:val="none"/>
                <w:lang w:eastAsia="en-GB"/>
              </w:rPr>
              <w:t>, представник јединице локалне самоуправе</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тим за професионални развој</w:t>
            </w:r>
            <w:r w:rsidRPr="00B33295">
              <w:rPr>
                <w:rFonts w:ascii="Times New Roman" w:hAnsi="Times New Roman" w:cs="Times New Roman"/>
                <w:color w:val="000000"/>
                <w:u w:val="none"/>
                <w:lang w:val="sr-Cyrl-RS"/>
              </w:rPr>
              <w:t xml:space="preserve"> </w:t>
            </w:r>
            <w:r w:rsidRPr="00B33295">
              <w:rPr>
                <w:rFonts w:ascii="Times New Roman" w:hAnsi="Times New Roman" w:cs="Times New Roman"/>
                <w:color w:val="000000"/>
                <w:u w:val="none"/>
              </w:rPr>
              <w:t>запослених</w:t>
            </w:r>
          </w:p>
          <w:p w:rsidR="00F71922" w:rsidRPr="00B33295" w:rsidRDefault="00F71922" w:rsidP="00C21691">
            <w:pPr>
              <w:numPr>
                <w:ilvl w:val="0"/>
                <w:numId w:val="31"/>
              </w:numPr>
              <w:tabs>
                <w:tab w:val="clear" w:pos="3899"/>
              </w:tabs>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Младеновић Горица – координатор</w:t>
            </w:r>
          </w:p>
          <w:p w:rsidR="00F71922" w:rsidRPr="00B33295" w:rsidRDefault="00F71922" w:rsidP="00C21691">
            <w:pPr>
              <w:numPr>
                <w:ilvl w:val="0"/>
                <w:numId w:val="31"/>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Филипов Јасна- заменик</w:t>
            </w:r>
          </w:p>
          <w:p w:rsidR="00F71922" w:rsidRPr="00B33295" w:rsidRDefault="00F71922" w:rsidP="00C21691">
            <w:pPr>
              <w:numPr>
                <w:ilvl w:val="0"/>
                <w:numId w:val="31"/>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Снежана Стојанчевић</w:t>
            </w:r>
          </w:p>
          <w:p w:rsidR="00F71922" w:rsidRPr="00B33295" w:rsidRDefault="00F71922" w:rsidP="00C21691">
            <w:pPr>
              <w:numPr>
                <w:ilvl w:val="0"/>
                <w:numId w:val="31"/>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lastRenderedPageBreak/>
              <w:t>Јелена Мирковић</w:t>
            </w:r>
          </w:p>
          <w:p w:rsidR="00F71922" w:rsidRPr="00B33295" w:rsidRDefault="00F71922" w:rsidP="00C21691">
            <w:pPr>
              <w:numPr>
                <w:ilvl w:val="0"/>
                <w:numId w:val="31"/>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Данијела Врховац</w:t>
            </w:r>
          </w:p>
          <w:p w:rsidR="00F71922" w:rsidRPr="00B33295" w:rsidRDefault="00F71922" w:rsidP="00C21691">
            <w:pPr>
              <w:numPr>
                <w:ilvl w:val="0"/>
                <w:numId w:val="31"/>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Михајлов Весна</w:t>
            </w:r>
          </w:p>
          <w:p w:rsidR="00F71922" w:rsidRPr="00B33295" w:rsidRDefault="00F71922" w:rsidP="00C21691">
            <w:pPr>
              <w:numPr>
                <w:ilvl w:val="0"/>
                <w:numId w:val="31"/>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Павловић Снежана</w:t>
            </w:r>
          </w:p>
          <w:p w:rsidR="00F71922" w:rsidRPr="00B33295" w:rsidRDefault="00F71922" w:rsidP="00C21691">
            <w:pPr>
              <w:numPr>
                <w:ilvl w:val="0"/>
                <w:numId w:val="31"/>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Ратков Дејан, представник Савета родитеља</w:t>
            </w:r>
          </w:p>
          <w:p w:rsidR="00F71922" w:rsidRPr="00B33295" w:rsidRDefault="00F71922" w:rsidP="00C21691">
            <w:pPr>
              <w:numPr>
                <w:ilvl w:val="0"/>
                <w:numId w:val="31"/>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Хана Тадић, представник Ученичког парламента</w:t>
            </w:r>
          </w:p>
          <w:p w:rsidR="00F71922" w:rsidRPr="00B33295" w:rsidRDefault="00F71922" w:rsidP="00C21691">
            <w:pPr>
              <w:numPr>
                <w:ilvl w:val="0"/>
                <w:numId w:val="31"/>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Иван Величковић</w:t>
            </w:r>
            <w:r w:rsidRPr="00B33295">
              <w:rPr>
                <w:rFonts w:ascii="Times New Roman" w:eastAsia="Calibri" w:hAnsi="Times New Roman" w:cs="Times New Roman"/>
                <w:b w:val="0"/>
                <w:color w:val="000000"/>
                <w:u w:val="none"/>
                <w:lang w:eastAsia="en-GB"/>
              </w:rPr>
              <w:t>, представник јединице локалне самоуправе</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lang w:val="sr-Cyrl-RS"/>
              </w:rPr>
            </w:pPr>
          </w:p>
          <w:p w:rsidR="00F71922" w:rsidRPr="00B33295" w:rsidRDefault="00F71922" w:rsidP="00C21691">
            <w:pPr>
              <w:rPr>
                <w:rFonts w:ascii="Times New Roman" w:hAnsi="Times New Roman" w:cs="Times New Roman"/>
                <w:b w:val="0"/>
                <w:color w:val="000000"/>
                <w:u w:val="none"/>
                <w:lang w:val="sr-Cyrl-RS"/>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Стручни актив за развој школског програма</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numPr>
                <w:ilvl w:val="0"/>
                <w:numId w:val="29"/>
              </w:numPr>
              <w:tabs>
                <w:tab w:val="clear" w:pos="3899"/>
              </w:tabs>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Кристина Пинтарић– координатор</w:t>
            </w:r>
          </w:p>
          <w:p w:rsidR="00F71922" w:rsidRPr="00B33295" w:rsidRDefault="00F71922" w:rsidP="00C21691">
            <w:pPr>
              <w:numPr>
                <w:ilvl w:val="0"/>
                <w:numId w:val="29"/>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Абрамовић Смиља </w:t>
            </w:r>
          </w:p>
          <w:p w:rsidR="00F71922" w:rsidRPr="00B33295" w:rsidRDefault="00F71922" w:rsidP="00C21691">
            <w:pPr>
              <w:numPr>
                <w:ilvl w:val="0"/>
                <w:numId w:val="29"/>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Јанковић Љиљана</w:t>
            </w:r>
          </w:p>
          <w:p w:rsidR="00F71922" w:rsidRPr="00B33295" w:rsidRDefault="00F71922" w:rsidP="00C21691">
            <w:pPr>
              <w:numPr>
                <w:ilvl w:val="0"/>
                <w:numId w:val="29"/>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Мијатов Александра- заменик</w:t>
            </w:r>
          </w:p>
          <w:p w:rsidR="00F71922" w:rsidRPr="00B33295" w:rsidRDefault="00F71922" w:rsidP="00C21691">
            <w:pPr>
              <w:numPr>
                <w:ilvl w:val="0"/>
                <w:numId w:val="29"/>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Ратковић Дејан </w:t>
            </w:r>
          </w:p>
          <w:p w:rsidR="00F71922" w:rsidRPr="00B33295" w:rsidRDefault="00F71922" w:rsidP="00C21691">
            <w:pPr>
              <w:numPr>
                <w:ilvl w:val="0"/>
                <w:numId w:val="29"/>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Снежана Боканић</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Тим за инклузивно образовање</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numPr>
                <w:ilvl w:val="0"/>
                <w:numId w:val="34"/>
              </w:numPr>
              <w:tabs>
                <w:tab w:val="clear" w:pos="3899"/>
              </w:tabs>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Валешински Станковић Наташа- координатор</w:t>
            </w:r>
          </w:p>
          <w:p w:rsidR="00F71922" w:rsidRPr="00B33295" w:rsidRDefault="00F71922" w:rsidP="00C21691">
            <w:pPr>
              <w:numPr>
                <w:ilvl w:val="0"/>
                <w:numId w:val="34"/>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Пинтарић Кристина</w:t>
            </w:r>
          </w:p>
          <w:p w:rsidR="00F71922" w:rsidRPr="00B33295" w:rsidRDefault="00F71922" w:rsidP="00C21691">
            <w:pPr>
              <w:numPr>
                <w:ilvl w:val="0"/>
                <w:numId w:val="34"/>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Раичковић Ивана</w:t>
            </w:r>
          </w:p>
          <w:p w:rsidR="00F71922" w:rsidRPr="00B33295" w:rsidRDefault="00F71922" w:rsidP="00C21691">
            <w:pPr>
              <w:numPr>
                <w:ilvl w:val="0"/>
                <w:numId w:val="34"/>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Балабан Мирјана </w:t>
            </w:r>
          </w:p>
          <w:p w:rsidR="00F71922" w:rsidRPr="00B33295" w:rsidRDefault="00F71922" w:rsidP="00C21691">
            <w:pPr>
              <w:numPr>
                <w:ilvl w:val="0"/>
                <w:numId w:val="34"/>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Јанковић Љиљана</w:t>
            </w:r>
          </w:p>
          <w:p w:rsidR="00F71922" w:rsidRPr="00B33295" w:rsidRDefault="00F71922" w:rsidP="00C21691">
            <w:pPr>
              <w:numPr>
                <w:ilvl w:val="0"/>
                <w:numId w:val="34"/>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Мијатов Александра</w:t>
            </w:r>
          </w:p>
          <w:p w:rsidR="00F71922" w:rsidRPr="00B33295" w:rsidRDefault="00F71922" w:rsidP="00C21691">
            <w:pPr>
              <w:numPr>
                <w:ilvl w:val="0"/>
                <w:numId w:val="34"/>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Николић Валентина</w:t>
            </w:r>
          </w:p>
          <w:p w:rsidR="00F71922" w:rsidRPr="00B33295" w:rsidRDefault="00F71922" w:rsidP="00C21691">
            <w:pPr>
              <w:numPr>
                <w:ilvl w:val="0"/>
                <w:numId w:val="34"/>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Јадранка Бојић</w:t>
            </w:r>
          </w:p>
          <w:p w:rsidR="00F71922" w:rsidRPr="00B33295" w:rsidRDefault="00F71922" w:rsidP="00C21691">
            <w:pPr>
              <w:numPr>
                <w:ilvl w:val="0"/>
                <w:numId w:val="34"/>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RS" w:eastAsia="en-GB"/>
              </w:rPr>
              <w:t>Шубоњ Катарина</w:t>
            </w:r>
          </w:p>
          <w:p w:rsidR="00F71922" w:rsidRPr="00B33295" w:rsidRDefault="00F71922" w:rsidP="00C21691">
            <w:pPr>
              <w:numPr>
                <w:ilvl w:val="0"/>
                <w:numId w:val="34"/>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 xml:space="preserve">Слијепчевић Александра </w:t>
            </w:r>
          </w:p>
          <w:p w:rsidR="00F71922" w:rsidRPr="00B33295" w:rsidRDefault="00F71922" w:rsidP="00C21691">
            <w:pPr>
              <w:numPr>
                <w:ilvl w:val="0"/>
                <w:numId w:val="34"/>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Шиповац Данијела</w:t>
            </w:r>
          </w:p>
          <w:p w:rsidR="00F71922" w:rsidRPr="00B33295" w:rsidRDefault="00F71922" w:rsidP="00C21691">
            <w:pPr>
              <w:tabs>
                <w:tab w:val="clear" w:pos="3899"/>
              </w:tabs>
              <w:ind w:left="270"/>
              <w:rPr>
                <w:rFonts w:ascii="Times New Roman" w:hAnsi="Times New Roman" w:cs="Times New Roman"/>
                <w:b w:val="0"/>
                <w:color w:val="000000"/>
                <w:u w:val="none"/>
                <w:lang w:val="sr-Cyrl-BA"/>
              </w:rPr>
            </w:pPr>
            <w:r w:rsidRPr="00B33295">
              <w:rPr>
                <w:rFonts w:ascii="Times New Roman" w:hAnsi="Times New Roman" w:cs="Times New Roman"/>
                <w:b w:val="0"/>
                <w:color w:val="000000"/>
                <w:u w:val="none"/>
                <w:lang w:val="sr-Cyrl-BA"/>
              </w:rPr>
              <w:t>10. Маја Ерић, представник Савета родитеља</w:t>
            </w:r>
          </w:p>
          <w:p w:rsidR="00F71922" w:rsidRPr="00B33295" w:rsidRDefault="00F71922" w:rsidP="00C21691">
            <w:pPr>
              <w:tabs>
                <w:tab w:val="clear" w:pos="3899"/>
              </w:tabs>
              <w:ind w:left="270"/>
              <w:rPr>
                <w:rFonts w:ascii="Times New Roman" w:hAnsi="Times New Roman" w:cs="Times New Roman"/>
                <w:b w:val="0"/>
                <w:color w:val="000000"/>
                <w:u w:val="none"/>
                <w:lang w:val="sr-Cyrl-BA"/>
              </w:rPr>
            </w:pPr>
            <w:r w:rsidRPr="00B33295">
              <w:rPr>
                <w:rFonts w:ascii="Times New Roman" w:hAnsi="Times New Roman" w:cs="Times New Roman"/>
                <w:b w:val="0"/>
                <w:color w:val="000000"/>
                <w:u w:val="none"/>
                <w:lang w:val="sr-Cyrl-BA"/>
              </w:rPr>
              <w:t>11. Петар Врачар (8/1), представник Ученичког парламента</w:t>
            </w:r>
          </w:p>
          <w:p w:rsidR="00F71922" w:rsidRPr="00B33295" w:rsidRDefault="00F71922" w:rsidP="00C21691">
            <w:pPr>
              <w:tabs>
                <w:tab w:val="clear" w:pos="3899"/>
              </w:tabs>
              <w:ind w:left="270"/>
              <w:rPr>
                <w:rFonts w:ascii="Times New Roman" w:hAnsi="Times New Roman" w:cs="Times New Roman"/>
                <w:b w:val="0"/>
                <w:color w:val="000000"/>
                <w:u w:val="none"/>
              </w:rPr>
            </w:pPr>
            <w:r w:rsidRPr="00B33295">
              <w:rPr>
                <w:rFonts w:ascii="Times New Roman" w:hAnsi="Times New Roman" w:cs="Times New Roman"/>
                <w:b w:val="0"/>
                <w:color w:val="000000"/>
                <w:u w:val="none"/>
                <w:lang w:val="sr-Cyrl-BA"/>
              </w:rPr>
              <w:lastRenderedPageBreak/>
              <w:t>12.</w:t>
            </w:r>
            <w:r w:rsidRPr="00B33295">
              <w:rPr>
                <w:rFonts w:ascii="Times New Roman" w:hAnsi="Times New Roman" w:cs="Times New Roman"/>
                <w:b w:val="0"/>
                <w:color w:val="000000"/>
                <w:u w:val="none"/>
                <w:lang w:val="sr-Cyrl-BA"/>
              </w:rPr>
              <w:tab/>
              <w:t>Иван Величковић,  представник јединице локалне самоуправе</w:t>
            </w:r>
          </w:p>
          <w:p w:rsidR="00F71922" w:rsidRPr="00B33295" w:rsidRDefault="00F71922" w:rsidP="00C21691">
            <w:pPr>
              <w:tabs>
                <w:tab w:val="clear" w:pos="3899"/>
              </w:tabs>
              <w:ind w:left="270"/>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педагошки колегијум</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rPr>
            </w:pPr>
            <w:r w:rsidRPr="00B33295">
              <w:rPr>
                <w:rFonts w:ascii="Times New Roman" w:hAnsi="Times New Roman" w:cs="Times New Roman"/>
                <w:b w:val="0"/>
                <w:color w:val="000000"/>
                <w:u w:val="none"/>
              </w:rPr>
              <w:t>1.Абрамовић Смиља</w:t>
            </w:r>
          </w:p>
          <w:p w:rsidR="00F71922" w:rsidRPr="00B33295" w:rsidRDefault="00F71922" w:rsidP="00C21691">
            <w:pPr>
              <w:rPr>
                <w:rFonts w:ascii="Times New Roman" w:hAnsi="Times New Roman" w:cs="Times New Roman"/>
                <w:b w:val="0"/>
                <w:color w:val="000000"/>
                <w:u w:val="none"/>
              </w:rPr>
            </w:pPr>
            <w:r w:rsidRPr="00B33295">
              <w:rPr>
                <w:rFonts w:ascii="Times New Roman" w:hAnsi="Times New Roman" w:cs="Times New Roman"/>
                <w:b w:val="0"/>
                <w:color w:val="000000"/>
                <w:u w:val="none"/>
              </w:rPr>
              <w:t xml:space="preserve">2.Валешински Наташа </w:t>
            </w:r>
          </w:p>
          <w:p w:rsidR="00F71922" w:rsidRPr="00B33295" w:rsidRDefault="00F71922" w:rsidP="00C21691">
            <w:pPr>
              <w:rPr>
                <w:rFonts w:ascii="Times New Roman" w:hAnsi="Times New Roman" w:cs="Times New Roman"/>
                <w:b w:val="0"/>
                <w:color w:val="000000"/>
                <w:u w:val="none"/>
              </w:rPr>
            </w:pPr>
            <w:r w:rsidRPr="00B33295">
              <w:rPr>
                <w:rFonts w:ascii="Times New Roman" w:hAnsi="Times New Roman" w:cs="Times New Roman"/>
                <w:b w:val="0"/>
                <w:color w:val="000000"/>
                <w:u w:val="none"/>
              </w:rPr>
              <w:t>3.Бекић Весна</w:t>
            </w:r>
          </w:p>
          <w:p w:rsidR="00F71922" w:rsidRPr="00B33295" w:rsidRDefault="00F71922" w:rsidP="00C21691">
            <w:pPr>
              <w:rPr>
                <w:rFonts w:ascii="Times New Roman" w:hAnsi="Times New Roman" w:cs="Times New Roman"/>
                <w:b w:val="0"/>
                <w:color w:val="000000"/>
                <w:u w:val="none"/>
              </w:rPr>
            </w:pPr>
            <w:r w:rsidRPr="00B33295">
              <w:rPr>
                <w:rFonts w:ascii="Times New Roman" w:hAnsi="Times New Roman" w:cs="Times New Roman"/>
                <w:b w:val="0"/>
                <w:color w:val="000000"/>
                <w:u w:val="none"/>
              </w:rPr>
              <w:t>4.Божићковић Весна</w:t>
            </w:r>
          </w:p>
          <w:p w:rsidR="00F71922" w:rsidRPr="00B33295" w:rsidRDefault="00F71922" w:rsidP="00C21691">
            <w:pPr>
              <w:rPr>
                <w:rFonts w:ascii="Times New Roman" w:hAnsi="Times New Roman" w:cs="Times New Roman"/>
                <w:b w:val="0"/>
                <w:color w:val="000000"/>
                <w:u w:val="none"/>
              </w:rPr>
            </w:pPr>
            <w:r w:rsidRPr="00B33295">
              <w:rPr>
                <w:rFonts w:ascii="Times New Roman" w:hAnsi="Times New Roman" w:cs="Times New Roman"/>
                <w:b w:val="0"/>
                <w:color w:val="000000"/>
                <w:u w:val="none"/>
              </w:rPr>
              <w:t>5.Младеновић Горица</w:t>
            </w:r>
          </w:p>
          <w:p w:rsidR="00F71922" w:rsidRPr="00B33295" w:rsidRDefault="00F71922" w:rsidP="00C21691">
            <w:pPr>
              <w:rPr>
                <w:rFonts w:ascii="Times New Roman" w:hAnsi="Times New Roman" w:cs="Times New Roman"/>
                <w:b w:val="0"/>
                <w:color w:val="000000"/>
                <w:u w:val="none"/>
              </w:rPr>
            </w:pPr>
            <w:r w:rsidRPr="00B33295">
              <w:rPr>
                <w:rFonts w:ascii="Times New Roman" w:hAnsi="Times New Roman" w:cs="Times New Roman"/>
                <w:b w:val="0"/>
                <w:color w:val="000000"/>
                <w:u w:val="none"/>
              </w:rPr>
              <w:t>6. Николић Валентина</w:t>
            </w:r>
          </w:p>
          <w:p w:rsidR="00F71922" w:rsidRPr="00B33295" w:rsidRDefault="00F71922" w:rsidP="00C21691">
            <w:pPr>
              <w:rPr>
                <w:rFonts w:ascii="Times New Roman" w:hAnsi="Times New Roman" w:cs="Times New Roman"/>
                <w:b w:val="0"/>
                <w:color w:val="000000"/>
                <w:u w:val="none"/>
              </w:rPr>
            </w:pPr>
            <w:r w:rsidRPr="00B33295">
              <w:rPr>
                <w:rFonts w:ascii="Times New Roman" w:hAnsi="Times New Roman" w:cs="Times New Roman"/>
                <w:b w:val="0"/>
                <w:color w:val="000000"/>
                <w:u w:val="none"/>
              </w:rPr>
              <w:t xml:space="preserve">7.Грбин Данијела </w:t>
            </w:r>
          </w:p>
          <w:p w:rsidR="00F71922" w:rsidRPr="00B33295" w:rsidRDefault="00F71922" w:rsidP="00C21691">
            <w:pPr>
              <w:rPr>
                <w:rFonts w:ascii="Times New Roman" w:hAnsi="Times New Roman" w:cs="Times New Roman"/>
                <w:b w:val="0"/>
                <w:color w:val="000000"/>
                <w:u w:val="none"/>
              </w:rPr>
            </w:pPr>
            <w:r w:rsidRPr="00B33295">
              <w:rPr>
                <w:rFonts w:ascii="Times New Roman" w:hAnsi="Times New Roman" w:cs="Times New Roman"/>
                <w:b w:val="0"/>
                <w:color w:val="000000"/>
                <w:u w:val="none"/>
              </w:rPr>
              <w:t>8. Пинтарић Кристина</w:t>
            </w:r>
          </w:p>
          <w:p w:rsidR="00F71922" w:rsidRPr="00B33295" w:rsidRDefault="00F71922" w:rsidP="00C21691">
            <w:pPr>
              <w:rPr>
                <w:rFonts w:ascii="Times New Roman" w:hAnsi="Times New Roman" w:cs="Times New Roman"/>
                <w:b w:val="0"/>
                <w:color w:val="000000"/>
                <w:u w:val="none"/>
              </w:rPr>
            </w:pPr>
            <w:r w:rsidRPr="00B33295">
              <w:rPr>
                <w:rFonts w:ascii="Times New Roman" w:hAnsi="Times New Roman" w:cs="Times New Roman"/>
                <w:b w:val="0"/>
                <w:color w:val="000000"/>
                <w:u w:val="none"/>
              </w:rPr>
              <w:t>9.Марија Поповић</w:t>
            </w:r>
          </w:p>
          <w:p w:rsidR="00F71922" w:rsidRPr="00B33295" w:rsidRDefault="00F71922" w:rsidP="00C21691">
            <w:pPr>
              <w:rPr>
                <w:rFonts w:ascii="Times New Roman" w:hAnsi="Times New Roman" w:cs="Times New Roman"/>
                <w:b w:val="0"/>
                <w:color w:val="000000"/>
                <w:u w:val="none"/>
                <w:lang w:val="sr-Cyrl-RS"/>
              </w:rPr>
            </w:pPr>
            <w:r w:rsidRPr="00B33295">
              <w:rPr>
                <w:rFonts w:ascii="Times New Roman" w:hAnsi="Times New Roman" w:cs="Times New Roman"/>
                <w:b w:val="0"/>
                <w:color w:val="000000"/>
                <w:u w:val="none"/>
              </w:rPr>
              <w:t>10</w:t>
            </w:r>
            <w:r w:rsidRPr="00B33295">
              <w:rPr>
                <w:rFonts w:ascii="Times New Roman" w:hAnsi="Times New Roman" w:cs="Times New Roman"/>
                <w:b w:val="0"/>
                <w:color w:val="000000"/>
                <w:u w:val="none"/>
                <w:lang w:val="sr-Cyrl-RS"/>
              </w:rPr>
              <w:t>. Јелена Мирковић</w:t>
            </w:r>
          </w:p>
          <w:p w:rsidR="00F71922" w:rsidRPr="00B33295" w:rsidRDefault="00F71922" w:rsidP="00C21691">
            <w:pPr>
              <w:rPr>
                <w:rFonts w:ascii="Times New Roman" w:hAnsi="Times New Roman" w:cs="Times New Roman"/>
                <w:b w:val="0"/>
                <w:color w:val="000000"/>
                <w:u w:val="none"/>
              </w:rPr>
            </w:pPr>
            <w:r w:rsidRPr="00B33295">
              <w:rPr>
                <w:rFonts w:ascii="Times New Roman" w:hAnsi="Times New Roman" w:cs="Times New Roman"/>
                <w:b w:val="0"/>
                <w:color w:val="000000"/>
                <w:u w:val="none"/>
              </w:rPr>
              <w:t>1</w:t>
            </w:r>
            <w:r w:rsidRPr="00B33295">
              <w:rPr>
                <w:rFonts w:ascii="Times New Roman" w:hAnsi="Times New Roman" w:cs="Times New Roman"/>
                <w:b w:val="0"/>
                <w:color w:val="000000"/>
                <w:u w:val="none"/>
                <w:lang w:val="sr-Cyrl-RS"/>
              </w:rPr>
              <w:t>1</w:t>
            </w:r>
            <w:r w:rsidRPr="00B33295">
              <w:rPr>
                <w:rFonts w:ascii="Times New Roman" w:hAnsi="Times New Roman" w:cs="Times New Roman"/>
                <w:b w:val="0"/>
                <w:color w:val="000000"/>
                <w:u w:val="none"/>
              </w:rPr>
              <w:t>.Нововић Мирко-руководилац</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tabs>
                <w:tab w:val="clear" w:pos="3899"/>
              </w:tabs>
              <w:ind w:left="720"/>
              <w:contextualSpacing/>
              <w:rPr>
                <w:rFonts w:ascii="Times New Roman" w:eastAsia="Calibri" w:hAnsi="Times New Roman" w:cs="Times New Roman"/>
                <w:b w:val="0"/>
                <w:color w:val="000000"/>
                <w:u w:val="none"/>
                <w:lang w:eastAsia="en-GB"/>
              </w:rPr>
            </w:pPr>
          </w:p>
          <w:p w:rsidR="00F71922" w:rsidRPr="00B33295" w:rsidRDefault="00F71922" w:rsidP="00C21691">
            <w:pPr>
              <w:rPr>
                <w:rFonts w:ascii="Times New Roman" w:hAnsi="Times New Roman" w:cs="Times New Roman"/>
                <w:b w:val="0"/>
                <w:color w:val="000000"/>
                <w:u w:val="none"/>
                <w:lang w:val="sr-Cyrl-RS"/>
              </w:rPr>
            </w:pPr>
          </w:p>
          <w:p w:rsidR="00F71922" w:rsidRPr="00B33295" w:rsidRDefault="00F71922" w:rsidP="00C21691">
            <w:pPr>
              <w:rPr>
                <w:rFonts w:ascii="Times New Roman" w:hAnsi="Times New Roman" w:cs="Times New Roman"/>
                <w:b w:val="0"/>
                <w:color w:val="000000"/>
                <w:u w:val="none"/>
                <w:lang w:val="sr-Cyrl-RS"/>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црвени крст</w:t>
            </w:r>
          </w:p>
          <w:p w:rsidR="00F71922" w:rsidRPr="00B33295" w:rsidRDefault="00F71922" w:rsidP="00C21691">
            <w:pPr>
              <w:numPr>
                <w:ilvl w:val="0"/>
                <w:numId w:val="61"/>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val="sr-Cyrl-BA" w:eastAsia="en-GB"/>
              </w:rPr>
              <w:t>Јасна Филипов</w:t>
            </w:r>
            <w:r w:rsidRPr="00B33295">
              <w:rPr>
                <w:rFonts w:ascii="Times New Roman" w:eastAsia="Calibri" w:hAnsi="Times New Roman" w:cs="Times New Roman"/>
                <w:b w:val="0"/>
                <w:color w:val="000000"/>
                <w:u w:val="none"/>
                <w:lang w:eastAsia="en-GB"/>
              </w:rPr>
              <w:t>, библиотекар</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rPr>
                <w:rFonts w:ascii="Times New Roman" w:hAnsi="Times New Roman" w:cs="Times New Roman"/>
                <w:b w:val="0"/>
                <w:color w:val="000000"/>
                <w:u w:val="none"/>
                <w:lang w:val="sr-Cyrl-RS"/>
              </w:rPr>
            </w:pPr>
          </w:p>
          <w:p w:rsidR="00F71922" w:rsidRPr="00B33295" w:rsidRDefault="00F71922" w:rsidP="00C21691">
            <w:pPr>
              <w:rPr>
                <w:rFonts w:ascii="Times New Roman" w:hAnsi="Times New Roman" w:cs="Times New Roman"/>
                <w:color w:val="000000"/>
                <w:u w:val="none"/>
              </w:rPr>
            </w:pPr>
            <w:r w:rsidRPr="00B33295">
              <w:rPr>
                <w:rFonts w:ascii="Times New Roman" w:hAnsi="Times New Roman" w:cs="Times New Roman"/>
                <w:color w:val="000000"/>
                <w:u w:val="none"/>
              </w:rPr>
              <w:t>спортске активности</w:t>
            </w:r>
          </w:p>
          <w:p w:rsidR="00F71922" w:rsidRPr="00B33295" w:rsidRDefault="00F71922" w:rsidP="00C21691">
            <w:pPr>
              <w:rPr>
                <w:rFonts w:ascii="Times New Roman" w:hAnsi="Times New Roman" w:cs="Times New Roman"/>
                <w:b w:val="0"/>
                <w:color w:val="000000"/>
                <w:u w:val="none"/>
              </w:rPr>
            </w:pPr>
          </w:p>
          <w:p w:rsidR="00F71922" w:rsidRPr="00B33295" w:rsidRDefault="00F71922" w:rsidP="00C21691">
            <w:pPr>
              <w:numPr>
                <w:ilvl w:val="0"/>
                <w:numId w:val="33"/>
              </w:numPr>
              <w:tabs>
                <w:tab w:val="clear" w:pos="3899"/>
              </w:tabs>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Коста Мирковић-кординатор</w:t>
            </w:r>
          </w:p>
          <w:p w:rsidR="00F71922" w:rsidRPr="00B33295" w:rsidRDefault="00F71922" w:rsidP="00C21691">
            <w:pPr>
              <w:numPr>
                <w:ilvl w:val="0"/>
                <w:numId w:val="33"/>
              </w:numPr>
              <w:tabs>
                <w:tab w:val="clear" w:pos="3899"/>
              </w:tabs>
              <w:contextualSpacing/>
              <w:rPr>
                <w:rFonts w:ascii="Times New Roman" w:eastAsia="Calibri" w:hAnsi="Times New Roman" w:cs="Times New Roman"/>
                <w:b w:val="0"/>
                <w:color w:val="000000"/>
                <w:u w:val="none"/>
                <w:lang w:eastAsia="en-GB"/>
              </w:rPr>
            </w:pPr>
            <w:r w:rsidRPr="00B33295">
              <w:rPr>
                <w:rFonts w:ascii="Times New Roman" w:eastAsia="Calibri" w:hAnsi="Times New Roman" w:cs="Times New Roman"/>
                <w:b w:val="0"/>
                <w:color w:val="000000"/>
                <w:u w:val="none"/>
                <w:lang w:eastAsia="en-GB"/>
              </w:rPr>
              <w:t>Александра Мимић</w:t>
            </w:r>
          </w:p>
          <w:p w:rsidR="00F71922" w:rsidRPr="00B33295" w:rsidRDefault="00F71922" w:rsidP="00C21691">
            <w:pPr>
              <w:tabs>
                <w:tab w:val="clear" w:pos="3899"/>
              </w:tabs>
              <w:ind w:left="720"/>
              <w:contextualSpacing/>
              <w:rPr>
                <w:rFonts w:ascii="Times New Roman" w:eastAsia="Calibri" w:hAnsi="Times New Roman" w:cs="Times New Roman"/>
                <w:b w:val="0"/>
                <w:color w:val="000000"/>
                <w:u w:val="none"/>
                <w:lang w:eastAsia="en-GB"/>
              </w:rPr>
            </w:pPr>
          </w:p>
          <w:p w:rsidR="00F71922" w:rsidRPr="00B33295" w:rsidRDefault="00F71922" w:rsidP="00C21691">
            <w:pPr>
              <w:tabs>
                <w:tab w:val="clear" w:pos="3899"/>
              </w:tabs>
              <w:rPr>
                <w:rFonts w:ascii="Times New Roman" w:hAnsi="Times New Roman" w:cs="Times New Roman"/>
                <w:color w:val="000000"/>
                <w:u w:val="none"/>
                <w:lang w:val="sr-Cyrl-BA"/>
              </w:rPr>
            </w:pPr>
            <w:r w:rsidRPr="00B33295">
              <w:rPr>
                <w:rFonts w:ascii="Times New Roman" w:hAnsi="Times New Roman" w:cs="Times New Roman"/>
                <w:color w:val="000000"/>
                <w:u w:val="none"/>
              </w:rPr>
              <w:t>Es-dnevnik</w:t>
            </w:r>
          </w:p>
          <w:p w:rsidR="00F71922" w:rsidRPr="00B33295" w:rsidRDefault="00F71922" w:rsidP="00C21691">
            <w:pPr>
              <w:tabs>
                <w:tab w:val="clear" w:pos="3899"/>
              </w:tabs>
              <w:ind w:left="720"/>
              <w:contextualSpacing/>
              <w:rPr>
                <w:rFonts w:ascii="Times New Roman" w:eastAsia="Calibri" w:hAnsi="Times New Roman" w:cs="Times New Roman"/>
                <w:color w:val="000000"/>
                <w:u w:val="none"/>
                <w:lang w:val="sr-Cyrl-BA" w:eastAsia="en-GB"/>
              </w:rPr>
            </w:pPr>
            <w:r w:rsidRPr="00B33295">
              <w:rPr>
                <w:rFonts w:ascii="Times New Roman" w:eastAsia="Calibri" w:hAnsi="Times New Roman" w:cs="Times New Roman"/>
                <w:b w:val="0"/>
                <w:color w:val="000000"/>
                <w:u w:val="none"/>
                <w:lang w:val="sr-Cyrl-BA" w:eastAsia="en-GB"/>
              </w:rPr>
              <w:t>1</w:t>
            </w:r>
            <w:r w:rsidRPr="00B33295">
              <w:rPr>
                <w:rFonts w:ascii="Times New Roman" w:eastAsia="Calibri" w:hAnsi="Times New Roman" w:cs="Times New Roman"/>
                <w:color w:val="000000"/>
                <w:u w:val="none"/>
                <w:lang w:val="sr-Cyrl-BA" w:eastAsia="en-GB"/>
              </w:rPr>
              <w:t xml:space="preserve">.Ратков Жебељан Данијела-кординатор за вишу смену </w:t>
            </w:r>
          </w:p>
          <w:p w:rsidR="00F71922" w:rsidRPr="00B33295" w:rsidRDefault="00F71922" w:rsidP="00C21691">
            <w:pPr>
              <w:tabs>
                <w:tab w:val="clear" w:pos="3899"/>
              </w:tabs>
              <w:ind w:left="720"/>
              <w:contextualSpacing/>
              <w:rPr>
                <w:rFonts w:ascii="Times New Roman" w:eastAsia="Calibri" w:hAnsi="Times New Roman" w:cs="Times New Roman"/>
                <w:color w:val="000000"/>
                <w:u w:val="none"/>
                <w:lang w:val="sr-Cyrl-BA" w:eastAsia="en-GB"/>
              </w:rPr>
            </w:pPr>
            <w:r w:rsidRPr="00B33295">
              <w:rPr>
                <w:rFonts w:ascii="Times New Roman" w:eastAsia="Calibri" w:hAnsi="Times New Roman" w:cs="Times New Roman"/>
                <w:color w:val="000000"/>
                <w:u w:val="none"/>
                <w:lang w:val="sr-Cyrl-BA" w:eastAsia="en-GB"/>
              </w:rPr>
              <w:t>2.Грујић-Новковић Александра-координатор за нижу смену</w:t>
            </w:r>
          </w:p>
          <w:p w:rsidR="00F71922" w:rsidRPr="00B33295" w:rsidRDefault="00F71922" w:rsidP="00C21691">
            <w:pPr>
              <w:tabs>
                <w:tab w:val="clear" w:pos="3899"/>
              </w:tabs>
              <w:ind w:left="720"/>
              <w:contextualSpacing/>
              <w:rPr>
                <w:rFonts w:ascii="Times New Roman" w:eastAsia="Calibri" w:hAnsi="Times New Roman" w:cs="Times New Roman"/>
                <w:b w:val="0"/>
                <w:color w:val="000000"/>
                <w:u w:val="none"/>
                <w:lang w:val="sr-Cyrl-BA" w:eastAsia="en-GB"/>
              </w:rPr>
            </w:pPr>
          </w:p>
          <w:p w:rsidR="00F71922" w:rsidRPr="00B33295" w:rsidRDefault="00F71922" w:rsidP="00C21691">
            <w:pPr>
              <w:tabs>
                <w:tab w:val="clear" w:pos="3899"/>
              </w:tabs>
              <w:ind w:left="720"/>
              <w:contextualSpacing/>
              <w:rPr>
                <w:rFonts w:ascii="Times New Roman" w:eastAsia="Calibri" w:hAnsi="Times New Roman" w:cs="Times New Roman"/>
                <w:color w:val="000000"/>
                <w:u w:val="none"/>
                <w:lang w:eastAsia="en-GB"/>
              </w:rPr>
            </w:pPr>
            <w:r w:rsidRPr="00B33295">
              <w:rPr>
                <w:rFonts w:ascii="Times New Roman" w:eastAsia="Calibri" w:hAnsi="Times New Roman" w:cs="Times New Roman"/>
                <w:color w:val="000000"/>
                <w:u w:val="none"/>
                <w:lang w:eastAsia="en-GB"/>
              </w:rPr>
              <w:t>Google учионица</w:t>
            </w:r>
          </w:p>
          <w:p w:rsidR="00F71922" w:rsidRPr="00B33295" w:rsidRDefault="00F71922" w:rsidP="00C21691">
            <w:pPr>
              <w:tabs>
                <w:tab w:val="clear" w:pos="3899"/>
              </w:tabs>
              <w:ind w:left="720"/>
              <w:contextualSpacing/>
              <w:rPr>
                <w:rFonts w:ascii="Times New Roman" w:eastAsia="Calibri" w:hAnsi="Times New Roman" w:cs="Times New Roman"/>
                <w:b w:val="0"/>
                <w:color w:val="000000"/>
                <w:u w:val="none"/>
                <w:lang w:val="sr-Cyrl-RS" w:eastAsia="en-GB"/>
              </w:rPr>
            </w:pPr>
            <w:r w:rsidRPr="00B33295">
              <w:rPr>
                <w:rFonts w:ascii="Times New Roman" w:eastAsia="Calibri" w:hAnsi="Times New Roman" w:cs="Times New Roman"/>
                <w:b w:val="0"/>
                <w:color w:val="000000"/>
                <w:u w:val="none"/>
                <w:lang w:eastAsia="en-GB"/>
              </w:rPr>
              <w:t>Врховац Данијела</w:t>
            </w:r>
          </w:p>
          <w:p w:rsidR="00F71922" w:rsidRPr="00B33295" w:rsidRDefault="00F71922" w:rsidP="00C21691">
            <w:pPr>
              <w:tabs>
                <w:tab w:val="clear" w:pos="3899"/>
              </w:tabs>
              <w:ind w:left="720"/>
              <w:contextualSpacing/>
              <w:rPr>
                <w:rFonts w:ascii="Times New Roman" w:eastAsia="Calibri" w:hAnsi="Times New Roman" w:cs="Times New Roman"/>
                <w:b w:val="0"/>
                <w:color w:val="000000"/>
                <w:u w:val="none"/>
                <w:lang w:val="sr-Cyrl-RS" w:eastAsia="en-GB"/>
              </w:rPr>
            </w:pPr>
          </w:p>
          <w:p w:rsidR="00F71922" w:rsidRPr="00B33295" w:rsidRDefault="00F71922" w:rsidP="00C21691">
            <w:pPr>
              <w:tabs>
                <w:tab w:val="clear" w:pos="3899"/>
              </w:tabs>
              <w:ind w:left="720"/>
              <w:contextualSpacing/>
              <w:rPr>
                <w:rFonts w:ascii="Times New Roman" w:eastAsia="Calibri" w:hAnsi="Times New Roman" w:cs="Times New Roman"/>
                <w:color w:val="000000"/>
                <w:u w:val="none"/>
                <w:lang w:val="sr-Cyrl-RS" w:eastAsia="en-GB"/>
              </w:rPr>
            </w:pPr>
            <w:r w:rsidRPr="00B33295">
              <w:rPr>
                <w:rFonts w:ascii="Times New Roman" w:eastAsia="Calibri" w:hAnsi="Times New Roman" w:cs="Times New Roman"/>
                <w:color w:val="000000"/>
                <w:u w:val="none"/>
                <w:lang w:val="sr-Cyrl-RS" w:eastAsia="en-GB"/>
              </w:rPr>
              <w:t>комисија за екологију</w:t>
            </w:r>
          </w:p>
          <w:p w:rsidR="00F71922" w:rsidRPr="00B33295" w:rsidRDefault="00F71922" w:rsidP="00C21691">
            <w:pPr>
              <w:tabs>
                <w:tab w:val="clear" w:pos="3899"/>
              </w:tabs>
              <w:ind w:left="720"/>
              <w:contextualSpacing/>
              <w:rPr>
                <w:rFonts w:ascii="Times New Roman" w:eastAsia="Calibri" w:hAnsi="Times New Roman" w:cs="Times New Roman"/>
                <w:b w:val="0"/>
                <w:color w:val="000000"/>
                <w:u w:val="none"/>
                <w:lang w:val="sr-Cyrl-RS" w:eastAsia="en-GB"/>
              </w:rPr>
            </w:pPr>
          </w:p>
          <w:p w:rsidR="00F71922" w:rsidRPr="00B33295" w:rsidRDefault="00F71922" w:rsidP="00C21691">
            <w:pPr>
              <w:numPr>
                <w:ilvl w:val="0"/>
                <w:numId w:val="112"/>
              </w:numPr>
              <w:tabs>
                <w:tab w:val="clear" w:pos="3899"/>
              </w:tabs>
              <w:contextualSpacing/>
              <w:rPr>
                <w:rFonts w:ascii="Times New Roman" w:eastAsia="Calibri" w:hAnsi="Times New Roman" w:cs="Times New Roman"/>
                <w:color w:val="000000"/>
                <w:u w:val="none"/>
                <w:lang w:val="sr-Cyrl-RS" w:eastAsia="en-GB"/>
              </w:rPr>
            </w:pPr>
            <w:r w:rsidRPr="00B33295">
              <w:rPr>
                <w:rFonts w:ascii="Times New Roman" w:eastAsia="Calibri" w:hAnsi="Times New Roman" w:cs="Times New Roman"/>
                <w:color w:val="000000"/>
                <w:u w:val="none"/>
                <w:lang w:val="sr-Cyrl-RS" w:eastAsia="en-GB"/>
              </w:rPr>
              <w:t>Јелена Миленковић - координатор</w:t>
            </w:r>
          </w:p>
          <w:p w:rsidR="00F71922" w:rsidRPr="00B33295" w:rsidRDefault="00F71922" w:rsidP="00C21691">
            <w:pPr>
              <w:numPr>
                <w:ilvl w:val="0"/>
                <w:numId w:val="112"/>
              </w:numPr>
              <w:tabs>
                <w:tab w:val="clear" w:pos="3899"/>
              </w:tabs>
              <w:contextualSpacing/>
              <w:rPr>
                <w:rFonts w:ascii="Times New Roman" w:eastAsia="Calibri" w:hAnsi="Times New Roman" w:cs="Times New Roman"/>
                <w:b w:val="0"/>
                <w:color w:val="000000"/>
                <w:u w:val="none"/>
                <w:lang w:val="sr-Cyrl-RS" w:eastAsia="en-GB"/>
              </w:rPr>
            </w:pPr>
            <w:r w:rsidRPr="00B33295">
              <w:rPr>
                <w:rFonts w:ascii="Times New Roman" w:eastAsia="Calibri" w:hAnsi="Times New Roman" w:cs="Times New Roman"/>
                <w:b w:val="0"/>
                <w:color w:val="000000"/>
                <w:u w:val="none"/>
                <w:lang w:val="sr-Cyrl-RS" w:eastAsia="en-GB"/>
              </w:rPr>
              <w:t>Деса Павловић</w:t>
            </w:r>
          </w:p>
          <w:p w:rsidR="00F71922" w:rsidRPr="00B33295" w:rsidRDefault="00F71922" w:rsidP="00C21691">
            <w:pPr>
              <w:numPr>
                <w:ilvl w:val="0"/>
                <w:numId w:val="112"/>
              </w:numPr>
              <w:tabs>
                <w:tab w:val="clear" w:pos="3899"/>
              </w:tabs>
              <w:contextualSpacing/>
              <w:rPr>
                <w:rFonts w:ascii="Times New Roman" w:eastAsia="Calibri" w:hAnsi="Times New Roman" w:cs="Times New Roman"/>
                <w:b w:val="0"/>
                <w:color w:val="000000"/>
                <w:u w:val="none"/>
                <w:lang w:val="sr-Cyrl-RS" w:eastAsia="en-GB"/>
              </w:rPr>
            </w:pPr>
            <w:r w:rsidRPr="00B33295">
              <w:rPr>
                <w:rFonts w:ascii="Times New Roman" w:eastAsia="Calibri" w:hAnsi="Times New Roman" w:cs="Times New Roman"/>
                <w:b w:val="0"/>
                <w:color w:val="000000"/>
                <w:u w:val="none"/>
                <w:lang w:val="sr-Cyrl-RS" w:eastAsia="en-GB"/>
              </w:rPr>
              <w:t>Јелена Миленковић</w:t>
            </w:r>
          </w:p>
          <w:p w:rsidR="00F71922" w:rsidRPr="00B33295" w:rsidRDefault="00F71922" w:rsidP="00C21691">
            <w:pPr>
              <w:tabs>
                <w:tab w:val="clear" w:pos="3899"/>
              </w:tabs>
              <w:ind w:left="720"/>
              <w:contextualSpacing/>
              <w:rPr>
                <w:rFonts w:ascii="Times New Roman" w:eastAsia="Calibri" w:hAnsi="Times New Roman" w:cs="Times New Roman"/>
                <w:b w:val="0"/>
                <w:color w:val="000000"/>
                <w:u w:val="none"/>
                <w:lang w:val="sr-Cyrl-RS" w:eastAsia="en-GB"/>
              </w:rPr>
            </w:pPr>
          </w:p>
          <w:p w:rsidR="00F71922" w:rsidRPr="00B33295" w:rsidRDefault="00F71922" w:rsidP="00C21691">
            <w:pPr>
              <w:tabs>
                <w:tab w:val="clear" w:pos="3899"/>
              </w:tabs>
              <w:ind w:left="720"/>
              <w:contextualSpacing/>
              <w:rPr>
                <w:rFonts w:ascii="Times New Roman" w:eastAsia="Calibri" w:hAnsi="Times New Roman" w:cs="Times New Roman"/>
                <w:color w:val="000000"/>
                <w:u w:val="none"/>
                <w:lang w:val="sr-Cyrl-RS" w:eastAsia="en-GB"/>
              </w:rPr>
            </w:pPr>
            <w:r w:rsidRPr="00B33295">
              <w:rPr>
                <w:rFonts w:ascii="Times New Roman" w:eastAsia="Calibri" w:hAnsi="Times New Roman" w:cs="Times New Roman"/>
                <w:color w:val="000000"/>
                <w:u w:val="none"/>
                <w:lang w:val="sr-Cyrl-RS" w:eastAsia="en-GB"/>
              </w:rPr>
              <w:lastRenderedPageBreak/>
              <w:t>комисија за биоскоп и позориште</w:t>
            </w:r>
          </w:p>
          <w:p w:rsidR="00F71922" w:rsidRPr="00B33295" w:rsidRDefault="00F71922" w:rsidP="00C21691">
            <w:pPr>
              <w:tabs>
                <w:tab w:val="clear" w:pos="3899"/>
              </w:tabs>
              <w:ind w:left="720"/>
              <w:contextualSpacing/>
              <w:rPr>
                <w:rFonts w:ascii="Times New Roman" w:eastAsia="Calibri" w:hAnsi="Times New Roman" w:cs="Times New Roman"/>
                <w:b w:val="0"/>
                <w:color w:val="000000"/>
                <w:u w:val="none"/>
                <w:lang w:val="sr-Cyrl-RS" w:eastAsia="en-GB"/>
              </w:rPr>
            </w:pPr>
          </w:p>
          <w:p w:rsidR="00F71922" w:rsidRPr="00B33295" w:rsidRDefault="00F71922" w:rsidP="00C21691">
            <w:pPr>
              <w:numPr>
                <w:ilvl w:val="0"/>
                <w:numId w:val="113"/>
              </w:numPr>
              <w:tabs>
                <w:tab w:val="clear" w:pos="3899"/>
              </w:tabs>
              <w:contextualSpacing/>
              <w:rPr>
                <w:rFonts w:ascii="Times New Roman" w:eastAsia="Calibri" w:hAnsi="Times New Roman" w:cs="Times New Roman"/>
                <w:color w:val="000000"/>
                <w:u w:val="none"/>
                <w:lang w:val="sr-Cyrl-RS" w:eastAsia="en-GB"/>
              </w:rPr>
            </w:pPr>
            <w:r w:rsidRPr="00B33295">
              <w:rPr>
                <w:rFonts w:ascii="Times New Roman" w:eastAsia="Calibri" w:hAnsi="Times New Roman" w:cs="Times New Roman"/>
                <w:color w:val="000000"/>
                <w:u w:val="none"/>
                <w:lang w:val="sr-Cyrl-RS" w:eastAsia="en-GB"/>
              </w:rPr>
              <w:t>Марија Поповић-– координатор</w:t>
            </w:r>
          </w:p>
          <w:p w:rsidR="00F71922" w:rsidRPr="00B33295" w:rsidRDefault="00F71922" w:rsidP="00C21691">
            <w:pPr>
              <w:tabs>
                <w:tab w:val="clear" w:pos="3899"/>
              </w:tabs>
              <w:ind w:left="720"/>
              <w:contextualSpacing/>
              <w:rPr>
                <w:rFonts w:ascii="Times New Roman" w:eastAsia="Calibri" w:hAnsi="Times New Roman" w:cs="Times New Roman"/>
                <w:b w:val="0"/>
                <w:color w:val="000000"/>
                <w:u w:val="none"/>
                <w:lang w:val="sr-Cyrl-RS" w:eastAsia="en-GB"/>
              </w:rPr>
            </w:pPr>
            <w:r w:rsidRPr="00B33295">
              <w:rPr>
                <w:rFonts w:ascii="Times New Roman" w:eastAsia="Calibri" w:hAnsi="Times New Roman" w:cs="Times New Roman"/>
                <w:b w:val="0"/>
                <w:color w:val="000000"/>
                <w:u w:val="none"/>
                <w:lang w:val="sr-Cyrl-RS" w:eastAsia="en-GB"/>
              </w:rPr>
              <w:t>Снежана Анђеловић</w:t>
            </w:r>
          </w:p>
        </w:tc>
      </w:tr>
    </w:tbl>
    <w:p w:rsidR="00F71922" w:rsidRDefault="00F71922" w:rsidP="00F71922">
      <w:pPr>
        <w:rPr>
          <w:rFonts w:ascii="Times New Roman" w:hAnsi="Times New Roman" w:cs="Times New Roman"/>
          <w:b w:val="0"/>
          <w:color w:val="000000" w:themeColor="text1"/>
          <w:u w:val="none"/>
          <w:lang w:val="sr-Cyrl-C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5606FB" w:rsidRPr="000369DA" w:rsidRDefault="005606FB"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6619A4" w:rsidRDefault="006619A4" w:rsidP="00193B3B">
      <w:pPr>
        <w:jc w:val="center"/>
        <w:rPr>
          <w:rFonts w:ascii="Times New Roman" w:hAnsi="Times New Roman" w:cs="Times New Roman"/>
          <w:bCs/>
          <w:color w:val="000000" w:themeColor="text1"/>
          <w:u w:val="none"/>
          <w:lang w:val="sr-Cyrl-CS" w:eastAsia="en-US"/>
        </w:rPr>
      </w:pPr>
    </w:p>
    <w:p w:rsidR="00295D52" w:rsidRPr="000369DA" w:rsidRDefault="00D7101F" w:rsidP="00193B3B">
      <w:pPr>
        <w:jc w:val="center"/>
        <w:rPr>
          <w:rFonts w:ascii="Times New Roman" w:hAnsi="Times New Roman" w:cs="Times New Roman"/>
          <w:bCs/>
          <w:color w:val="000000" w:themeColor="text1"/>
          <w:u w:val="none"/>
          <w:lang w:val="sr-Cyrl-CS" w:eastAsia="en-US"/>
        </w:rPr>
      </w:pPr>
      <w:r w:rsidRPr="000369DA">
        <w:rPr>
          <w:rFonts w:ascii="Times New Roman" w:hAnsi="Times New Roman" w:cs="Times New Roman"/>
          <w:bCs/>
          <w:color w:val="000000" w:themeColor="text1"/>
          <w:u w:val="none"/>
          <w:lang w:val="sr-Cyrl-CS" w:eastAsia="en-US"/>
        </w:rPr>
        <w:t>ЗАДУЖЕЊА ИЗ ЧЕТРДЕСЕТОЧАСОВНЕ РАДНЕ НЕДЕЉЕ</w:t>
      </w:r>
    </w:p>
    <w:p w:rsidR="00295D52" w:rsidRPr="000369DA" w:rsidRDefault="00295D52" w:rsidP="005606FB">
      <w:pPr>
        <w:rPr>
          <w:rFonts w:ascii="Times New Roman" w:hAnsi="Times New Roman" w:cs="Times New Roman"/>
          <w:bCs/>
          <w:color w:val="000000" w:themeColor="text1"/>
          <w:u w:val="none"/>
          <w:lang w:val="sr-Cyrl-CS" w:eastAsia="en-US"/>
        </w:rPr>
      </w:pPr>
    </w:p>
    <w:tbl>
      <w:tblPr>
        <w:tblW w:w="10608" w:type="dxa"/>
        <w:jc w:val="center"/>
        <w:tblCellMar>
          <w:left w:w="0" w:type="dxa"/>
          <w:right w:w="0" w:type="dxa"/>
        </w:tblCellMar>
        <w:tblLook w:val="04A0" w:firstRow="1" w:lastRow="0" w:firstColumn="1" w:lastColumn="0" w:noHBand="0" w:noVBand="1"/>
      </w:tblPr>
      <w:tblGrid>
        <w:gridCol w:w="316"/>
        <w:gridCol w:w="1670"/>
        <w:gridCol w:w="300"/>
        <w:gridCol w:w="400"/>
        <w:gridCol w:w="325"/>
        <w:gridCol w:w="325"/>
        <w:gridCol w:w="343"/>
        <w:gridCol w:w="376"/>
        <w:gridCol w:w="325"/>
        <w:gridCol w:w="333"/>
        <w:gridCol w:w="334"/>
        <w:gridCol w:w="333"/>
        <w:gridCol w:w="324"/>
        <w:gridCol w:w="324"/>
        <w:gridCol w:w="324"/>
        <w:gridCol w:w="376"/>
        <w:gridCol w:w="376"/>
        <w:gridCol w:w="437"/>
        <w:gridCol w:w="437"/>
        <w:gridCol w:w="376"/>
        <w:gridCol w:w="324"/>
        <w:gridCol w:w="324"/>
        <w:gridCol w:w="324"/>
        <w:gridCol w:w="324"/>
        <w:gridCol w:w="324"/>
        <w:gridCol w:w="324"/>
        <w:gridCol w:w="324"/>
      </w:tblGrid>
      <w:tr w:rsidR="000369DA" w:rsidRPr="000369DA" w:rsidTr="00573719">
        <w:trPr>
          <w:trHeight w:val="4740"/>
          <w:jc w:val="center"/>
        </w:trPr>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Cs/>
                <w:color w:val="000000" w:themeColor="text1"/>
                <w:u w:val="none"/>
              </w:rPr>
            </w:pPr>
            <w:r w:rsidRPr="000369DA">
              <w:rPr>
                <w:rFonts w:ascii="Times New Roman" w:hAnsi="Times New Roman" w:cs="Times New Roman"/>
                <w:bCs/>
                <w:color w:val="000000" w:themeColor="text1"/>
                <w:u w:val="none"/>
              </w:rPr>
              <w:t>РБ</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Презиме и име наставног особља </w:t>
            </w:r>
          </w:p>
        </w:tc>
        <w:tc>
          <w:tcPr>
            <w:tcW w:w="293"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Извођење обавезне наставе</w:t>
            </w:r>
          </w:p>
        </w:tc>
        <w:tc>
          <w:tcPr>
            <w:tcW w:w="400"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ЧОС </w:t>
            </w:r>
          </w:p>
        </w:tc>
        <w:tc>
          <w:tcPr>
            <w:tcW w:w="32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Допунска настава</w:t>
            </w:r>
          </w:p>
        </w:tc>
        <w:tc>
          <w:tcPr>
            <w:tcW w:w="32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Додатна настава</w:t>
            </w:r>
          </w:p>
        </w:tc>
        <w:tc>
          <w:tcPr>
            <w:tcW w:w="343"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Ваннаставне активности</w:t>
            </w:r>
          </w:p>
        </w:tc>
        <w:tc>
          <w:tcPr>
            <w:tcW w:w="376"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Изборна настава</w:t>
            </w:r>
          </w:p>
        </w:tc>
        <w:tc>
          <w:tcPr>
            <w:tcW w:w="32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Хор млађи - старији</w:t>
            </w:r>
          </w:p>
        </w:tc>
        <w:tc>
          <w:tcPr>
            <w:tcW w:w="333"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Културне активности</w:t>
            </w:r>
          </w:p>
        </w:tc>
        <w:tc>
          <w:tcPr>
            <w:tcW w:w="33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Друштвено - користан рад</w:t>
            </w:r>
          </w:p>
        </w:tc>
        <w:tc>
          <w:tcPr>
            <w:tcW w:w="333"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Спортске активности</w:t>
            </w:r>
          </w:p>
        </w:tc>
        <w:tc>
          <w:tcPr>
            <w:tcW w:w="324" w:type="dxa"/>
            <w:tcBorders>
              <w:top w:val="single" w:sz="4" w:space="0" w:color="auto"/>
              <w:left w:val="nil"/>
              <w:bottom w:val="single" w:sz="4" w:space="0" w:color="auto"/>
              <w:right w:val="single" w:sz="4" w:space="0" w:color="auto"/>
            </w:tcBorders>
            <w:shd w:val="clear" w:color="auto" w:fill="auto"/>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Пројектна настава</w:t>
            </w:r>
          </w:p>
        </w:tc>
        <w:tc>
          <w:tcPr>
            <w:tcW w:w="32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Припрема за такмичење</w:t>
            </w:r>
          </w:p>
        </w:tc>
        <w:tc>
          <w:tcPr>
            <w:tcW w:w="324" w:type="dxa"/>
            <w:tcBorders>
              <w:top w:val="single" w:sz="4" w:space="0" w:color="auto"/>
              <w:left w:val="nil"/>
              <w:bottom w:val="single" w:sz="4" w:space="0" w:color="auto"/>
              <w:right w:val="single" w:sz="4" w:space="0" w:color="auto"/>
            </w:tcBorders>
            <w:shd w:val="clear" w:color="000000" w:fill="F2DDDC"/>
            <w:textDirection w:val="tbRl"/>
            <w:vAlign w:val="center"/>
            <w:hideMark/>
          </w:tcPr>
          <w:p w:rsidR="00BD3C96" w:rsidRPr="000369DA" w:rsidRDefault="00BD3C96" w:rsidP="00BD3C96">
            <w:pPr>
              <w:tabs>
                <w:tab w:val="clear" w:pos="3899"/>
              </w:tabs>
              <w:jc w:val="center"/>
              <w:rPr>
                <w:rFonts w:ascii="Times New Roman" w:hAnsi="Times New Roman" w:cs="Times New Roman"/>
                <w:bCs/>
                <w:color w:val="000000" w:themeColor="text1"/>
                <w:u w:val="none"/>
              </w:rPr>
            </w:pPr>
            <w:r w:rsidRPr="000369DA">
              <w:rPr>
                <w:rFonts w:ascii="Times New Roman" w:hAnsi="Times New Roman" w:cs="Times New Roman"/>
                <w:bCs/>
                <w:color w:val="000000" w:themeColor="text1"/>
                <w:u w:val="none"/>
              </w:rPr>
              <w:t>УКУПНО НЕПОСРЕДНОГ РАДА СА ДЕЦОМ</w:t>
            </w:r>
          </w:p>
        </w:tc>
        <w:tc>
          <w:tcPr>
            <w:tcW w:w="376"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Припрема и планирање</w:t>
            </w:r>
          </w:p>
        </w:tc>
        <w:tc>
          <w:tcPr>
            <w:tcW w:w="376"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Школска документација и админ.</w:t>
            </w:r>
          </w:p>
        </w:tc>
        <w:tc>
          <w:tcPr>
            <w:tcW w:w="437"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3D21E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Координисање тимовима</w:t>
            </w:r>
          </w:p>
        </w:tc>
        <w:tc>
          <w:tcPr>
            <w:tcW w:w="437"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Стручно усавршавање</w:t>
            </w:r>
          </w:p>
        </w:tc>
        <w:tc>
          <w:tcPr>
            <w:tcW w:w="376"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Рад у стручним органима -комисија</w:t>
            </w:r>
          </w:p>
        </w:tc>
        <w:tc>
          <w:tcPr>
            <w:tcW w:w="32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Рад са родитељима</w:t>
            </w:r>
          </w:p>
        </w:tc>
        <w:tc>
          <w:tcPr>
            <w:tcW w:w="32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Менторство</w:t>
            </w:r>
          </w:p>
        </w:tc>
        <w:tc>
          <w:tcPr>
            <w:tcW w:w="32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Дежурство</w:t>
            </w:r>
          </w:p>
        </w:tc>
        <w:tc>
          <w:tcPr>
            <w:tcW w:w="32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Рад у тимовима </w:t>
            </w:r>
          </w:p>
        </w:tc>
        <w:tc>
          <w:tcPr>
            <w:tcW w:w="32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Остала задужења по налогу директора</w:t>
            </w:r>
          </w:p>
        </w:tc>
        <w:tc>
          <w:tcPr>
            <w:tcW w:w="324" w:type="dxa"/>
            <w:tcBorders>
              <w:top w:val="single" w:sz="4" w:space="0" w:color="auto"/>
              <w:left w:val="nil"/>
              <w:bottom w:val="single" w:sz="4" w:space="0" w:color="auto"/>
              <w:right w:val="single" w:sz="4" w:space="0" w:color="auto"/>
            </w:tcBorders>
            <w:shd w:val="clear" w:color="000000" w:fill="F2DDDC"/>
            <w:noWrap/>
            <w:textDirection w:val="tbRl"/>
            <w:vAlign w:val="center"/>
            <w:hideMark/>
          </w:tcPr>
          <w:p w:rsidR="00BD3C96" w:rsidRPr="000369DA" w:rsidRDefault="00BD3C96" w:rsidP="00BD3C96">
            <w:pPr>
              <w:tabs>
                <w:tab w:val="clear" w:pos="3899"/>
              </w:tabs>
              <w:jc w:val="center"/>
              <w:rPr>
                <w:rFonts w:ascii="Times New Roman" w:hAnsi="Times New Roman" w:cs="Times New Roman"/>
                <w:bCs/>
                <w:color w:val="000000" w:themeColor="text1"/>
                <w:u w:val="none"/>
              </w:rPr>
            </w:pPr>
            <w:r w:rsidRPr="000369DA">
              <w:rPr>
                <w:rFonts w:ascii="Times New Roman" w:hAnsi="Times New Roman" w:cs="Times New Roman"/>
                <w:bCs/>
                <w:color w:val="000000" w:themeColor="text1"/>
                <w:u w:val="none"/>
              </w:rPr>
              <w:t>УКУПНО ОСТАЛИ ПОСЛОВИ</w:t>
            </w:r>
          </w:p>
        </w:tc>
        <w:tc>
          <w:tcPr>
            <w:tcW w:w="324" w:type="dxa"/>
            <w:tcBorders>
              <w:top w:val="single" w:sz="4" w:space="0" w:color="auto"/>
              <w:left w:val="nil"/>
              <w:bottom w:val="single" w:sz="4" w:space="0" w:color="auto"/>
              <w:right w:val="single" w:sz="4" w:space="0" w:color="auto"/>
            </w:tcBorders>
            <w:shd w:val="clear" w:color="000000" w:fill="E5E0EC"/>
            <w:noWrap/>
            <w:textDirection w:val="tbRl"/>
            <w:vAlign w:val="center"/>
            <w:hideMark/>
          </w:tcPr>
          <w:p w:rsidR="00BD3C96" w:rsidRPr="000369DA" w:rsidRDefault="00BD3C96" w:rsidP="00BD3C96">
            <w:pPr>
              <w:tabs>
                <w:tab w:val="clear" w:pos="3899"/>
              </w:tabs>
              <w:jc w:val="center"/>
              <w:rPr>
                <w:rFonts w:ascii="Times New Roman" w:hAnsi="Times New Roman" w:cs="Times New Roman"/>
                <w:bCs/>
                <w:color w:val="000000" w:themeColor="text1"/>
                <w:u w:val="none"/>
              </w:rPr>
            </w:pPr>
            <w:r w:rsidRPr="000369DA">
              <w:rPr>
                <w:rFonts w:ascii="Times New Roman" w:hAnsi="Times New Roman" w:cs="Times New Roman"/>
                <w:bCs/>
                <w:color w:val="000000" w:themeColor="text1"/>
                <w:u w:val="none"/>
              </w:rPr>
              <w:t>СВЕГА</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Абрамовић С.</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77FD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F7363F">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537882">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F7363F"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Бојић Ј.</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8D0A8F">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F7363F" w:rsidRPr="000369DA">
              <w:rPr>
                <w:rFonts w:ascii="Times New Roman" w:hAnsi="Times New Roman" w:cs="Times New Roman"/>
                <w:b w:val="0"/>
                <w:color w:val="000000" w:themeColor="text1"/>
                <w:u w:val="none"/>
                <w:lang w:val="sr-Cyrl-RS"/>
              </w:rPr>
              <w:t>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 </w:t>
            </w:r>
            <w:r w:rsidR="00F7363F" w:rsidRPr="000369DA">
              <w:rPr>
                <w:rFonts w:ascii="Times New Roman" w:hAnsi="Times New Roman" w:cs="Times New Roman"/>
                <w:b w:val="0"/>
                <w:color w:val="000000" w:themeColor="text1"/>
                <w:u w:val="none"/>
                <w:lang w:val="sr-Cyrl-RS"/>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8D0A8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D3153A"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Вујичин  П.Б.</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D3153A">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D3153A" w:rsidRPr="000369DA">
              <w:rPr>
                <w:rFonts w:ascii="Times New Roman" w:hAnsi="Times New Roman" w:cs="Times New Roman"/>
                <w:b w:val="0"/>
                <w:color w:val="000000" w:themeColor="text1"/>
                <w:u w:val="none"/>
              </w:rPr>
              <w:t>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F7363F"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D3153A"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D3153A"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ГрујићН.А.</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F7363F" w:rsidP="00BD3C96">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F7363F" w:rsidP="00BD3C96">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RS"/>
              </w:rPr>
            </w:pP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Јарковачки Г.</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57B40"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B57B40"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57B40"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Мијатов А.</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081415">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8B1951" w:rsidRPr="000369DA">
              <w:rPr>
                <w:rFonts w:ascii="Times New Roman" w:hAnsi="Times New Roman" w:cs="Times New Roman"/>
                <w:b w:val="0"/>
                <w:color w:val="000000" w:themeColor="text1"/>
                <w:u w:val="none"/>
                <w:lang w:val="sr-Cyrl-RS"/>
              </w:rPr>
              <w:t>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8B1951"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RS"/>
              </w:rPr>
              <w:t>1</w:t>
            </w:r>
            <w:r w:rsidR="00BD3C96"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08141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7</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Михајлов В.</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RS"/>
              </w:rPr>
            </w:pP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8B1951" w:rsidP="00BD3C96">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8B1951"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15615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15615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Младеновић Г.</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A25AC9"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D45CAA"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D45CAA"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8D0A8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D45CAA"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E33FFD" w:rsidP="00BD3C96">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 </w:t>
            </w:r>
            <w:r w:rsidR="00E33FFD" w:rsidRPr="000369DA">
              <w:rPr>
                <w:rFonts w:ascii="Times New Roman" w:hAnsi="Times New Roman" w:cs="Times New Roman"/>
                <w:b w:val="0"/>
                <w:color w:val="000000" w:themeColor="text1"/>
                <w:u w:val="none"/>
                <w:lang w:val="sr-Cyrl-RS"/>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106355" w:rsidRPr="000369DA" w:rsidRDefault="001063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c>
          <w:tcPr>
            <w:tcW w:w="1670"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Николић В.</w:t>
            </w:r>
          </w:p>
        </w:tc>
        <w:tc>
          <w:tcPr>
            <w:tcW w:w="293"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1847F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1847F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1847F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1847FF">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 </w:t>
            </w:r>
            <w:r w:rsidR="00E33FFD" w:rsidRPr="000369DA">
              <w:rPr>
                <w:rFonts w:ascii="Times New Roman" w:hAnsi="Times New Roman" w:cs="Times New Roman"/>
                <w:b w:val="0"/>
                <w:color w:val="000000" w:themeColor="text1"/>
                <w:u w:val="none"/>
                <w:lang w:val="sr-Cyrl-RS"/>
              </w:rPr>
              <w:t>1</w:t>
            </w:r>
          </w:p>
        </w:tc>
        <w:tc>
          <w:tcPr>
            <w:tcW w:w="343"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1847F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1847F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1847F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1847FF">
            <w:pPr>
              <w:tabs>
                <w:tab w:val="clear" w:pos="3899"/>
              </w:tabs>
              <w:jc w:val="center"/>
              <w:rPr>
                <w:rFonts w:ascii="Times New Roman" w:hAnsi="Times New Roman" w:cs="Times New Roman"/>
                <w:b w:val="0"/>
                <w:color w:val="000000" w:themeColor="text1"/>
                <w:u w:val="none"/>
              </w:rPr>
            </w:pPr>
          </w:p>
        </w:tc>
        <w:tc>
          <w:tcPr>
            <w:tcW w:w="334"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1847FF">
            <w:pPr>
              <w:tabs>
                <w:tab w:val="clear" w:pos="3899"/>
              </w:tabs>
              <w:jc w:val="center"/>
              <w:rPr>
                <w:rFonts w:ascii="Times New Roman" w:hAnsi="Times New Roman" w:cs="Times New Roman"/>
                <w:b w:val="0"/>
                <w:color w:val="000000" w:themeColor="text1"/>
                <w:u w:val="none"/>
              </w:rPr>
            </w:pPr>
          </w:p>
        </w:tc>
        <w:tc>
          <w:tcPr>
            <w:tcW w:w="333"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1847FF">
            <w:pPr>
              <w:tabs>
                <w:tab w:val="clear" w:pos="3899"/>
              </w:tabs>
              <w:jc w:val="center"/>
              <w:rPr>
                <w:rFonts w:ascii="Times New Roman" w:hAnsi="Times New Roman" w:cs="Times New Roman"/>
                <w:b w:val="0"/>
                <w:color w:val="000000" w:themeColor="text1"/>
                <w:u w:val="none"/>
                <w:lang w:val="sr-Cyrl-RS"/>
              </w:rPr>
            </w:pPr>
          </w:p>
        </w:tc>
        <w:tc>
          <w:tcPr>
            <w:tcW w:w="324" w:type="dxa"/>
            <w:tcBorders>
              <w:top w:val="nil"/>
              <w:left w:val="nil"/>
              <w:bottom w:val="single" w:sz="4" w:space="0" w:color="auto"/>
              <w:right w:val="single" w:sz="4" w:space="0" w:color="auto"/>
            </w:tcBorders>
            <w:shd w:val="clear" w:color="auto" w:fill="auto"/>
            <w:vAlign w:val="center"/>
            <w:hideMark/>
          </w:tcPr>
          <w:p w:rsidR="00106355" w:rsidRPr="000369DA" w:rsidRDefault="00106355" w:rsidP="001847F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1847F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106355" w:rsidRPr="000369DA" w:rsidRDefault="001063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106355" w:rsidRPr="000369DA" w:rsidRDefault="000A7EE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106355" w:rsidRPr="000369DA" w:rsidRDefault="000A7EE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106355"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106355" w:rsidRPr="000369DA" w:rsidRDefault="001063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106355" w:rsidRPr="000369DA" w:rsidRDefault="001063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106355" w:rsidRPr="000369DA" w:rsidRDefault="001063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color w:val="000000" w:themeColor="text1"/>
                <w:u w:val="none"/>
              </w:rPr>
              <w:t>Павловић С</w:t>
            </w:r>
            <w:r w:rsidRPr="000369DA">
              <w:rPr>
                <w:rFonts w:ascii="Times New Roman" w:hAnsi="Times New Roman" w:cs="Times New Roman"/>
                <w:b w:val="0"/>
                <w:color w:val="000000" w:themeColor="text1"/>
                <w:u w:val="none"/>
              </w:rPr>
              <w:t>.</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1847F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20</w:t>
            </w:r>
          </w:p>
        </w:tc>
        <w:tc>
          <w:tcPr>
            <w:tcW w:w="400" w:type="dxa"/>
            <w:tcBorders>
              <w:top w:val="nil"/>
              <w:left w:val="nil"/>
              <w:bottom w:val="single" w:sz="4" w:space="0" w:color="auto"/>
              <w:right w:val="single" w:sz="4" w:space="0" w:color="auto"/>
            </w:tcBorders>
            <w:shd w:val="clear" w:color="auto" w:fill="auto"/>
            <w:noWrap/>
            <w:vAlign w:val="center"/>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4C0EF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4C0EFE"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7D4533" w:rsidP="00BD3C96">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9</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RS"/>
              </w:rPr>
            </w:pP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11</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color w:val="000000" w:themeColor="text1"/>
                <w:u w:val="none"/>
              </w:rPr>
              <w:t>Радованчев М</w:t>
            </w:r>
            <w:r w:rsidRPr="000369DA">
              <w:rPr>
                <w:rFonts w:ascii="Times New Roman" w:hAnsi="Times New Roman" w:cs="Times New Roman"/>
                <w:b w:val="0"/>
                <w:color w:val="000000" w:themeColor="text1"/>
                <w:u w:val="none"/>
              </w:rPr>
              <w:t>.</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1609FE">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1</w:t>
            </w:r>
            <w:r w:rsidR="007D4533" w:rsidRPr="000369DA">
              <w:rPr>
                <w:rFonts w:ascii="Times New Roman" w:hAnsi="Times New Roman" w:cs="Times New Roman"/>
                <w:b w:val="0"/>
                <w:color w:val="000000" w:themeColor="text1"/>
                <w:u w:val="none"/>
                <w:lang w:val="sr-Cyrl-RS"/>
              </w:rPr>
              <w:t>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 </w:t>
            </w:r>
            <w:r w:rsidR="007D4533" w:rsidRPr="000369DA">
              <w:rPr>
                <w:rFonts w:ascii="Times New Roman" w:hAnsi="Times New Roman" w:cs="Times New Roman"/>
                <w:b w:val="0"/>
                <w:color w:val="000000" w:themeColor="text1"/>
                <w:u w:val="none"/>
                <w:lang w:val="sr-Cyrl-RS"/>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1609F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1609FE"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1609F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12</w:t>
            </w:r>
          </w:p>
        </w:tc>
        <w:tc>
          <w:tcPr>
            <w:tcW w:w="1670"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Родић Д.</w:t>
            </w:r>
          </w:p>
        </w:tc>
        <w:tc>
          <w:tcPr>
            <w:tcW w:w="293"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5F0B51">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9F5B97" w:rsidRPr="000369DA" w:rsidRDefault="007D4533"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7D4533"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vAlign w:val="center"/>
            <w:hideMark/>
          </w:tcPr>
          <w:p w:rsidR="009F5B97" w:rsidRPr="000369DA" w:rsidRDefault="009F5B97" w:rsidP="005F0B51">
            <w:pPr>
              <w:tabs>
                <w:tab w:val="clear" w:pos="3899"/>
              </w:tabs>
              <w:jc w:val="center"/>
              <w:rPr>
                <w:rFonts w:ascii="Times New Roman" w:hAnsi="Times New Roman" w:cs="Times New Roman"/>
                <w:b w:val="0"/>
                <w:color w:val="000000" w:themeColor="text1"/>
                <w:u w:val="none"/>
              </w:rPr>
            </w:pPr>
          </w:p>
        </w:tc>
        <w:tc>
          <w:tcPr>
            <w:tcW w:w="324"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9F5B97"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c>
          <w:tcPr>
            <w:tcW w:w="376"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p>
        </w:tc>
        <w:tc>
          <w:tcPr>
            <w:tcW w:w="437"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9F5B97" w:rsidRPr="000369DA" w:rsidRDefault="009F5B9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13</w:t>
            </w:r>
          </w:p>
        </w:tc>
        <w:tc>
          <w:tcPr>
            <w:tcW w:w="1670"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Шиповац Д.</w:t>
            </w:r>
          </w:p>
        </w:tc>
        <w:tc>
          <w:tcPr>
            <w:tcW w:w="293"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EC69FB">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EC69FB" w:rsidRPr="000369DA" w:rsidRDefault="007D4533"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RS"/>
              </w:rPr>
              <w:t>1</w:t>
            </w:r>
            <w:r w:rsidR="00EC69FB"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5F0B51">
            <w:pPr>
              <w:tabs>
                <w:tab w:val="clear" w:pos="3899"/>
              </w:tabs>
              <w:jc w:val="center"/>
              <w:rPr>
                <w:rFonts w:ascii="Times New Roman" w:hAnsi="Times New Roman" w:cs="Times New Roman"/>
                <w:b w:val="0"/>
                <w:color w:val="000000" w:themeColor="text1"/>
                <w:u w:val="none"/>
              </w:rPr>
            </w:pPr>
          </w:p>
        </w:tc>
        <w:tc>
          <w:tcPr>
            <w:tcW w:w="334"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5F0B51">
            <w:pPr>
              <w:tabs>
                <w:tab w:val="clear" w:pos="3899"/>
              </w:tabs>
              <w:jc w:val="center"/>
              <w:rPr>
                <w:rFonts w:ascii="Times New Roman" w:hAnsi="Times New Roman" w:cs="Times New Roman"/>
                <w:b w:val="0"/>
                <w:color w:val="000000" w:themeColor="text1"/>
                <w:u w:val="none"/>
              </w:rPr>
            </w:pPr>
          </w:p>
        </w:tc>
        <w:tc>
          <w:tcPr>
            <w:tcW w:w="324" w:type="dxa"/>
            <w:tcBorders>
              <w:top w:val="nil"/>
              <w:left w:val="nil"/>
              <w:bottom w:val="single" w:sz="4" w:space="0" w:color="auto"/>
              <w:right w:val="single" w:sz="4" w:space="0" w:color="auto"/>
            </w:tcBorders>
            <w:shd w:val="clear" w:color="auto" w:fill="auto"/>
            <w:vAlign w:val="center"/>
            <w:hideMark/>
          </w:tcPr>
          <w:p w:rsidR="00EC69FB" w:rsidRPr="000369DA" w:rsidRDefault="00EC69FB"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5F0B51">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c>
          <w:tcPr>
            <w:tcW w:w="376"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EC69FB" w:rsidRPr="000369DA" w:rsidRDefault="00EC69F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14</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Анђеловић С.</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882201" w:rsidP="00BD3C96">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19</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RS"/>
              </w:rPr>
            </w:pP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F83728"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RS"/>
              </w:rPr>
              <w:t>1</w:t>
            </w:r>
            <w:r w:rsidR="00BD3C96"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 </w:t>
            </w:r>
            <w:r w:rsidR="00F83728" w:rsidRPr="000369DA">
              <w:rPr>
                <w:rFonts w:ascii="Times New Roman" w:hAnsi="Times New Roman" w:cs="Times New Roman"/>
                <w:b w:val="0"/>
                <w:color w:val="000000" w:themeColor="text1"/>
                <w:u w:val="none"/>
                <w:lang w:val="sr-Cyrl-RS"/>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RS"/>
              </w:rPr>
            </w:pP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F83728" w:rsidP="00BD3C96">
            <w:pPr>
              <w:tabs>
                <w:tab w:val="clear" w:pos="3899"/>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9</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RS"/>
              </w:rPr>
            </w:pP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15</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Балабан М.</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E73E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12</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E73E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E73E55">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E73E55" w:rsidRPr="000369DA">
              <w:rPr>
                <w:rFonts w:ascii="Times New Roman" w:hAnsi="Times New Roman" w:cs="Times New Roman"/>
                <w:b w:val="0"/>
                <w:color w:val="000000" w:themeColor="text1"/>
                <w:u w:val="none"/>
              </w:rPr>
              <w:t>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E73E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E73E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E73E5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22</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color w:val="000000" w:themeColor="text1"/>
                <w:u w:val="none"/>
              </w:rPr>
              <w:t>Божичковић В</w:t>
            </w:r>
            <w:r w:rsidRPr="000369DA">
              <w:rPr>
                <w:rFonts w:ascii="Times New Roman" w:hAnsi="Times New Roman" w:cs="Times New Roman"/>
                <w:b w:val="0"/>
                <w:color w:val="000000" w:themeColor="text1"/>
                <w:u w:val="none"/>
              </w:rPr>
              <w:t>.</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FA389D"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FA389D"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FA389D">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r w:rsidR="00FA389D" w:rsidRPr="000369DA">
              <w:rPr>
                <w:rFonts w:ascii="Times New Roman" w:hAnsi="Times New Roman" w:cs="Times New Roman"/>
                <w:b w:val="0"/>
                <w:color w:val="000000" w:themeColor="text1"/>
                <w:u w:val="none"/>
              </w:rPr>
              <w:t>3</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FA389D">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FA389D" w:rsidRPr="000369DA">
              <w:rPr>
                <w:rFonts w:ascii="Times New Roman" w:hAnsi="Times New Roman" w:cs="Times New Roman"/>
                <w:b w:val="0"/>
                <w:color w:val="000000" w:themeColor="text1"/>
                <w:u w:val="none"/>
              </w:rPr>
              <w:t>5</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17</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color w:val="000000" w:themeColor="text1"/>
                <w:u w:val="none"/>
              </w:rPr>
              <w:t>Стевановић Д</w:t>
            </w:r>
            <w:r w:rsidRPr="000369DA">
              <w:rPr>
                <w:rFonts w:ascii="Times New Roman" w:hAnsi="Times New Roman" w:cs="Times New Roman"/>
                <w:b w:val="0"/>
                <w:color w:val="000000" w:themeColor="text1"/>
                <w:u w:val="none"/>
              </w:rPr>
              <w:t>.</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C409D7" w:rsidP="00A1049D">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20</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A1049D"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00D3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00D3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Врховац Д.</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AA6E8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AA6E8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AA6E8F"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C01B7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C01B72" w:rsidRPr="000369DA">
              <w:rPr>
                <w:rFonts w:ascii="Times New Roman" w:hAnsi="Times New Roman" w:cs="Times New Roman"/>
                <w:b w:val="0"/>
                <w:color w:val="000000" w:themeColor="text1"/>
                <w:u w:val="none"/>
              </w:rPr>
              <w:t>2</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154E5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154E5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AA6E8F" w:rsidP="00C01B7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r w:rsidR="00C01B72" w:rsidRPr="000369DA">
              <w:rPr>
                <w:rFonts w:ascii="Times New Roman" w:hAnsi="Times New Roman" w:cs="Times New Roman"/>
                <w:b w:val="0"/>
                <w:color w:val="000000" w:themeColor="text1"/>
                <w:u w:val="none"/>
              </w:rPr>
              <w:t>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19</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Гргић Д.</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154E5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CE6F87" w:rsidRPr="000369DA">
              <w:rPr>
                <w:rFonts w:ascii="Times New Roman" w:hAnsi="Times New Roman" w:cs="Times New Roman"/>
                <w:b w:val="0"/>
                <w:color w:val="000000" w:themeColor="text1"/>
                <w:u w:val="none"/>
              </w:rPr>
              <w:t>1</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AF198B"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20</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Поповић А.</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20</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D76A92"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21</w:t>
            </w:r>
          </w:p>
        </w:tc>
        <w:tc>
          <w:tcPr>
            <w:tcW w:w="1670"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Грбин Д.</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434549">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434549" w:rsidRPr="000369DA">
              <w:rPr>
                <w:rFonts w:ascii="Times New Roman" w:hAnsi="Times New Roman" w:cs="Times New Roman"/>
                <w:b w:val="0"/>
                <w:color w:val="000000" w:themeColor="text1"/>
                <w:u w:val="none"/>
              </w:rPr>
              <w:t>2</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434549"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434549"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434549"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434549"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434549">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434549"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434549"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27</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22</w:t>
            </w:r>
          </w:p>
        </w:tc>
        <w:tc>
          <w:tcPr>
            <w:tcW w:w="1670"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Јанковић Љ.</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20</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C24FD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r w:rsidR="00C24FDF" w:rsidRPr="000369DA">
              <w:rPr>
                <w:rFonts w:ascii="Times New Roman" w:hAnsi="Times New Roman" w:cs="Times New Roman"/>
                <w:b w:val="0"/>
                <w:color w:val="000000" w:themeColor="text1"/>
                <w:u w:val="none"/>
              </w:rPr>
              <w:t>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C24FD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w:t>
            </w:r>
            <w:r w:rsidR="00C24FDF" w:rsidRPr="000369DA">
              <w:rPr>
                <w:rFonts w:ascii="Times New Roman" w:hAnsi="Times New Roman" w:cs="Times New Roman"/>
                <w:b w:val="0"/>
                <w:color w:val="000000" w:themeColor="text1"/>
                <w:u w:val="none"/>
              </w:rPr>
              <w:t>0</w:t>
            </w:r>
          </w:p>
        </w:tc>
      </w:tr>
      <w:tr w:rsidR="000369DA" w:rsidRPr="000369DA" w:rsidTr="00573719">
        <w:trPr>
          <w:trHeight w:val="66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23</w:t>
            </w:r>
          </w:p>
        </w:tc>
        <w:tc>
          <w:tcPr>
            <w:tcW w:w="1670" w:type="dxa"/>
            <w:tcBorders>
              <w:top w:val="nil"/>
              <w:left w:val="nil"/>
              <w:bottom w:val="single" w:sz="4" w:space="0" w:color="auto"/>
              <w:right w:val="single" w:sz="4" w:space="0" w:color="auto"/>
            </w:tcBorders>
            <w:shd w:val="clear" w:color="auto" w:fill="auto"/>
            <w:vAlign w:val="center"/>
            <w:hideMark/>
          </w:tcPr>
          <w:p w:rsidR="00BD3C96" w:rsidRPr="000369DA" w:rsidRDefault="008C34AF" w:rsidP="008C34AF">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lang w:val="sr-Cyrl-BA"/>
              </w:rPr>
              <w:t>Вулин</w:t>
            </w:r>
            <w:r w:rsidR="00183438" w:rsidRPr="000369DA">
              <w:rPr>
                <w:rFonts w:ascii="Times New Roman" w:hAnsi="Times New Roman" w:cs="Times New Roman"/>
                <w:color w:val="000000" w:themeColor="text1"/>
                <w:u w:val="none"/>
              </w:rPr>
              <w:t xml:space="preserve"> </w:t>
            </w:r>
            <w:r w:rsidRPr="000369DA">
              <w:rPr>
                <w:rFonts w:ascii="Times New Roman" w:hAnsi="Times New Roman" w:cs="Times New Roman"/>
                <w:color w:val="000000" w:themeColor="text1"/>
                <w:u w:val="none"/>
                <w:lang w:val="sr-Cyrl-BA"/>
              </w:rPr>
              <w:t>Р</w:t>
            </w:r>
            <w:r w:rsidR="00183438" w:rsidRPr="000369DA">
              <w:rPr>
                <w:rFonts w:ascii="Times New Roman" w:hAnsi="Times New Roman" w:cs="Times New Roman"/>
                <w:color w:val="000000" w:themeColor="text1"/>
                <w:u w:val="none"/>
              </w:rPr>
              <w:t>.</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C24FD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8C34AF">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1</w:t>
            </w:r>
            <w:r w:rsidR="008C34AF" w:rsidRPr="000369DA">
              <w:rPr>
                <w:rFonts w:ascii="Times New Roman" w:hAnsi="Times New Roman" w:cs="Times New Roman"/>
                <w:b w:val="0"/>
                <w:color w:val="000000" w:themeColor="text1"/>
                <w:u w:val="none"/>
                <w:lang w:val="sr-Cyrl-BA"/>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8C34AF">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1</w:t>
            </w:r>
            <w:r w:rsidR="008C34AF" w:rsidRPr="000369DA">
              <w:rPr>
                <w:rFonts w:ascii="Times New Roman" w:hAnsi="Times New Roman" w:cs="Times New Roman"/>
                <w:b w:val="0"/>
                <w:color w:val="000000" w:themeColor="text1"/>
                <w:u w:val="none"/>
                <w:lang w:val="sr-Cyrl-BA"/>
              </w:rPr>
              <w:t>3</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8C34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8C34A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BA"/>
              </w:rPr>
              <w:t>1</w:t>
            </w:r>
            <w:r w:rsidR="00BD3C96"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8C34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8C34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8C34AF">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 </w:t>
            </w:r>
            <w:r w:rsidR="008C34AF" w:rsidRPr="000369DA">
              <w:rPr>
                <w:rFonts w:ascii="Times New Roman" w:hAnsi="Times New Roman" w:cs="Times New Roman"/>
                <w:b w:val="0"/>
                <w:color w:val="000000" w:themeColor="text1"/>
                <w:u w:val="none"/>
                <w:lang w:val="sr-Cyrl-BA"/>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8C34A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BA"/>
              </w:rPr>
              <w:t>1</w:t>
            </w:r>
            <w:r w:rsidR="00BD3C96"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8C34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8C34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8C34AF" w:rsidP="00C24FDF">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9</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C24FD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r w:rsidR="00C24FDF" w:rsidRPr="000369DA">
              <w:rPr>
                <w:rFonts w:ascii="Times New Roman" w:hAnsi="Times New Roman" w:cs="Times New Roman"/>
                <w:b w:val="0"/>
                <w:color w:val="000000" w:themeColor="text1"/>
                <w:u w:val="none"/>
              </w:rPr>
              <w:t>4</w:t>
            </w: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1670"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Мирковић Ј.</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9642E5"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9642E5"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9642E5" w:rsidRPr="000369DA">
              <w:rPr>
                <w:rFonts w:ascii="Times New Roman" w:hAnsi="Times New Roman" w:cs="Times New Roman"/>
                <w:b w:val="0"/>
                <w:color w:val="000000" w:themeColor="text1"/>
                <w:u w:val="none"/>
              </w:rPr>
              <w:t>1</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434549"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r>
      <w:tr w:rsidR="000369DA" w:rsidRPr="000369DA" w:rsidTr="00573719">
        <w:trPr>
          <w:trHeight w:val="300"/>
          <w:jc w:val="center"/>
        </w:trPr>
        <w:tc>
          <w:tcPr>
            <w:tcW w:w="309" w:type="dxa"/>
            <w:tcBorders>
              <w:top w:val="nil"/>
              <w:left w:val="nil"/>
              <w:bottom w:val="nil"/>
              <w:right w:val="nil"/>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Cs/>
                <w:color w:val="000000" w:themeColor="text1"/>
                <w:u w:val="none"/>
              </w:rPr>
            </w:pPr>
          </w:p>
        </w:tc>
        <w:tc>
          <w:tcPr>
            <w:tcW w:w="1670"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293"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400"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5"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5"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43"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76"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5"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33"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3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33"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76"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76"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437"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437"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76"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4740"/>
          <w:jc w:val="center"/>
        </w:trPr>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Cs/>
                <w:color w:val="000000" w:themeColor="text1"/>
                <w:u w:val="none"/>
              </w:rPr>
            </w:pPr>
            <w:r w:rsidRPr="000369DA">
              <w:rPr>
                <w:rFonts w:ascii="Times New Roman" w:hAnsi="Times New Roman" w:cs="Times New Roman"/>
                <w:bCs/>
                <w:color w:val="000000" w:themeColor="text1"/>
                <w:u w:val="none"/>
              </w:rPr>
              <w:t>РБ</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Презиме и име наставног особља </w:t>
            </w:r>
          </w:p>
        </w:tc>
        <w:tc>
          <w:tcPr>
            <w:tcW w:w="293"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Извођење обавезне наставе</w:t>
            </w:r>
          </w:p>
        </w:tc>
        <w:tc>
          <w:tcPr>
            <w:tcW w:w="400"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ЧОС </w:t>
            </w:r>
          </w:p>
        </w:tc>
        <w:tc>
          <w:tcPr>
            <w:tcW w:w="32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Допунска настава</w:t>
            </w:r>
          </w:p>
        </w:tc>
        <w:tc>
          <w:tcPr>
            <w:tcW w:w="32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Додатна настава</w:t>
            </w:r>
          </w:p>
        </w:tc>
        <w:tc>
          <w:tcPr>
            <w:tcW w:w="343"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Ваннаставне активности</w:t>
            </w:r>
          </w:p>
        </w:tc>
        <w:tc>
          <w:tcPr>
            <w:tcW w:w="376"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Изборна настава</w:t>
            </w:r>
          </w:p>
        </w:tc>
        <w:tc>
          <w:tcPr>
            <w:tcW w:w="325"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Хор млађи - старији</w:t>
            </w:r>
          </w:p>
        </w:tc>
        <w:tc>
          <w:tcPr>
            <w:tcW w:w="333"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Културне активности</w:t>
            </w:r>
          </w:p>
        </w:tc>
        <w:tc>
          <w:tcPr>
            <w:tcW w:w="33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Друштвено - користан рад</w:t>
            </w:r>
          </w:p>
        </w:tc>
        <w:tc>
          <w:tcPr>
            <w:tcW w:w="333"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Спортске активности</w:t>
            </w:r>
          </w:p>
        </w:tc>
        <w:tc>
          <w:tcPr>
            <w:tcW w:w="32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Припрема за такмичење</w:t>
            </w:r>
          </w:p>
        </w:tc>
        <w:tc>
          <w:tcPr>
            <w:tcW w:w="324" w:type="dxa"/>
            <w:tcBorders>
              <w:top w:val="single" w:sz="4" w:space="0" w:color="auto"/>
              <w:left w:val="nil"/>
              <w:bottom w:val="single" w:sz="4" w:space="0" w:color="auto"/>
              <w:right w:val="single" w:sz="4" w:space="0" w:color="auto"/>
            </w:tcBorders>
            <w:shd w:val="clear" w:color="000000" w:fill="F2DDDC"/>
            <w:textDirection w:val="tbRl"/>
            <w:vAlign w:val="center"/>
            <w:hideMark/>
          </w:tcPr>
          <w:p w:rsidR="00BD3C96" w:rsidRPr="000369DA" w:rsidRDefault="00BD3C96" w:rsidP="00BD3C96">
            <w:pPr>
              <w:tabs>
                <w:tab w:val="clear" w:pos="3899"/>
              </w:tabs>
              <w:jc w:val="center"/>
              <w:rPr>
                <w:rFonts w:ascii="Times New Roman" w:hAnsi="Times New Roman" w:cs="Times New Roman"/>
                <w:bCs/>
                <w:color w:val="000000" w:themeColor="text1"/>
                <w:u w:val="none"/>
              </w:rPr>
            </w:pPr>
            <w:r w:rsidRPr="000369DA">
              <w:rPr>
                <w:rFonts w:ascii="Times New Roman" w:hAnsi="Times New Roman" w:cs="Times New Roman"/>
                <w:bCs/>
                <w:color w:val="000000" w:themeColor="text1"/>
                <w:u w:val="none"/>
              </w:rPr>
              <w:t>УКУПНО НЕПОСРЕДНОГ РАДА СА ДЕЦОМ</w:t>
            </w:r>
          </w:p>
        </w:tc>
        <w:tc>
          <w:tcPr>
            <w:tcW w:w="32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Припрема и планирање</w:t>
            </w:r>
          </w:p>
        </w:tc>
        <w:tc>
          <w:tcPr>
            <w:tcW w:w="376"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Школска документација и админ.</w:t>
            </w:r>
          </w:p>
        </w:tc>
        <w:tc>
          <w:tcPr>
            <w:tcW w:w="376"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Координисање тимовима</w:t>
            </w:r>
          </w:p>
        </w:tc>
        <w:tc>
          <w:tcPr>
            <w:tcW w:w="437"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Стручно усавршавање</w:t>
            </w:r>
          </w:p>
        </w:tc>
        <w:tc>
          <w:tcPr>
            <w:tcW w:w="437"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Рад у стручним органима -комисија</w:t>
            </w:r>
          </w:p>
        </w:tc>
        <w:tc>
          <w:tcPr>
            <w:tcW w:w="376"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Рад са родитељима</w:t>
            </w:r>
          </w:p>
        </w:tc>
        <w:tc>
          <w:tcPr>
            <w:tcW w:w="32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Менторство</w:t>
            </w:r>
          </w:p>
        </w:tc>
        <w:tc>
          <w:tcPr>
            <w:tcW w:w="32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Дежурство</w:t>
            </w:r>
          </w:p>
        </w:tc>
        <w:tc>
          <w:tcPr>
            <w:tcW w:w="32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Рад у тимовима </w:t>
            </w:r>
          </w:p>
        </w:tc>
        <w:tc>
          <w:tcPr>
            <w:tcW w:w="324" w:type="dxa"/>
            <w:tcBorders>
              <w:top w:val="single" w:sz="4" w:space="0" w:color="auto"/>
              <w:left w:val="nil"/>
              <w:bottom w:val="single" w:sz="4" w:space="0" w:color="auto"/>
              <w:right w:val="single" w:sz="4" w:space="0" w:color="auto"/>
            </w:tcBorders>
            <w:shd w:val="clear" w:color="auto" w:fill="auto"/>
            <w:noWrap/>
            <w:textDirection w:val="tbRl"/>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Остала задужења по налогу директора</w:t>
            </w:r>
          </w:p>
        </w:tc>
        <w:tc>
          <w:tcPr>
            <w:tcW w:w="324" w:type="dxa"/>
            <w:tcBorders>
              <w:top w:val="single" w:sz="4" w:space="0" w:color="auto"/>
              <w:left w:val="nil"/>
              <w:bottom w:val="single" w:sz="4" w:space="0" w:color="auto"/>
              <w:right w:val="single" w:sz="4" w:space="0" w:color="auto"/>
            </w:tcBorders>
            <w:shd w:val="clear" w:color="000000" w:fill="F2DDDC"/>
            <w:noWrap/>
            <w:textDirection w:val="tbRl"/>
            <w:vAlign w:val="center"/>
            <w:hideMark/>
          </w:tcPr>
          <w:p w:rsidR="00BD3C96" w:rsidRPr="000369DA" w:rsidRDefault="00BD3C96" w:rsidP="00BD3C96">
            <w:pPr>
              <w:tabs>
                <w:tab w:val="clear" w:pos="3899"/>
              </w:tabs>
              <w:jc w:val="center"/>
              <w:rPr>
                <w:rFonts w:ascii="Times New Roman" w:hAnsi="Times New Roman" w:cs="Times New Roman"/>
                <w:bCs/>
                <w:color w:val="000000" w:themeColor="text1"/>
                <w:u w:val="none"/>
              </w:rPr>
            </w:pPr>
            <w:r w:rsidRPr="000369DA">
              <w:rPr>
                <w:rFonts w:ascii="Times New Roman" w:hAnsi="Times New Roman" w:cs="Times New Roman"/>
                <w:bCs/>
                <w:color w:val="000000" w:themeColor="text1"/>
                <w:u w:val="none"/>
              </w:rPr>
              <w:t>УКУПНО ОСТАЛИ ПОСЛОВИ</w:t>
            </w:r>
          </w:p>
        </w:tc>
        <w:tc>
          <w:tcPr>
            <w:tcW w:w="324" w:type="dxa"/>
            <w:tcBorders>
              <w:top w:val="single" w:sz="4" w:space="0" w:color="auto"/>
              <w:left w:val="nil"/>
              <w:bottom w:val="single" w:sz="4" w:space="0" w:color="auto"/>
              <w:right w:val="single" w:sz="4" w:space="0" w:color="auto"/>
            </w:tcBorders>
            <w:shd w:val="clear" w:color="000000" w:fill="E5E0EC"/>
            <w:noWrap/>
            <w:textDirection w:val="tbRl"/>
            <w:vAlign w:val="center"/>
            <w:hideMark/>
          </w:tcPr>
          <w:p w:rsidR="00BD3C96" w:rsidRPr="000369DA" w:rsidRDefault="00BD3C96" w:rsidP="00BD3C96">
            <w:pPr>
              <w:tabs>
                <w:tab w:val="clear" w:pos="3899"/>
              </w:tabs>
              <w:jc w:val="center"/>
              <w:rPr>
                <w:rFonts w:ascii="Times New Roman" w:hAnsi="Times New Roman" w:cs="Times New Roman"/>
                <w:bCs/>
                <w:color w:val="000000" w:themeColor="text1"/>
                <w:u w:val="none"/>
              </w:rPr>
            </w:pPr>
            <w:r w:rsidRPr="000369DA">
              <w:rPr>
                <w:rFonts w:ascii="Times New Roman" w:hAnsi="Times New Roman" w:cs="Times New Roman"/>
                <w:bCs/>
                <w:color w:val="000000" w:themeColor="text1"/>
                <w:u w:val="none"/>
              </w:rPr>
              <w:t>СВЕГА</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25</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Мирковић К.</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286F8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20</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BA"/>
              </w:rPr>
            </w:pP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8C34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2</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8C34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9</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 </w:t>
            </w:r>
            <w:r w:rsidR="008C34AF" w:rsidRPr="000369DA">
              <w:rPr>
                <w:rFonts w:ascii="Times New Roman" w:hAnsi="Times New Roman" w:cs="Times New Roman"/>
                <w:b w:val="0"/>
                <w:color w:val="000000" w:themeColor="text1"/>
                <w:u w:val="none"/>
                <w:lang w:val="sr-Cyrl-BA"/>
              </w:rPr>
              <w:t>0,5</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8C34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834C6D">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2</w:t>
            </w:r>
            <w:r w:rsidR="00834C6D" w:rsidRPr="000369DA">
              <w:rPr>
                <w:rFonts w:ascii="Times New Roman" w:hAnsi="Times New Roman" w:cs="Times New Roman"/>
                <w:b w:val="0"/>
                <w:color w:val="000000" w:themeColor="text1"/>
                <w:u w:val="none"/>
                <w:lang w:val="sr-Cyrl-BA"/>
              </w:rPr>
              <w:t>6</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Боканић С.</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20</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834C6D"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2</w:t>
            </w:r>
            <w:r w:rsidRPr="000369DA">
              <w:rPr>
                <w:rFonts w:ascii="Times New Roman" w:hAnsi="Times New Roman" w:cs="Times New Roman"/>
                <w:b w:val="0"/>
                <w:color w:val="000000" w:themeColor="text1"/>
                <w:u w:val="none"/>
                <w:lang w:val="sr-Cyrl-BA"/>
              </w:rPr>
              <w:t>7</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Поповић М.</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1E5268"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1E5268"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1E5268" w:rsidRPr="000369DA">
              <w:rPr>
                <w:rFonts w:ascii="Times New Roman" w:hAnsi="Times New Roman" w:cs="Times New Roman"/>
                <w:b w:val="0"/>
                <w:color w:val="000000" w:themeColor="text1"/>
                <w:u w:val="none"/>
              </w:rPr>
              <w:t>1</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1E5268"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834C6D"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2</w:t>
            </w:r>
            <w:r w:rsidRPr="000369DA">
              <w:rPr>
                <w:rFonts w:ascii="Times New Roman" w:hAnsi="Times New Roman" w:cs="Times New Roman"/>
                <w:b w:val="0"/>
                <w:color w:val="000000" w:themeColor="text1"/>
                <w:u w:val="none"/>
                <w:lang w:val="sr-Cyrl-BA"/>
              </w:rPr>
              <w:t>8</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F44F4F" w:rsidP="00183438">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Влаисављевић Ј.</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F245AF" w:rsidP="00F245AF">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5A74CF" w:rsidP="00F245AF">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1</w:t>
            </w:r>
            <w:r w:rsidR="00F245AF" w:rsidRPr="000369DA">
              <w:rPr>
                <w:rFonts w:ascii="Times New Roman" w:hAnsi="Times New Roman" w:cs="Times New Roman"/>
                <w:b w:val="0"/>
                <w:color w:val="000000" w:themeColor="text1"/>
                <w:u w:val="none"/>
                <w:lang w:val="sr-Cyrl-BA"/>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5A74C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F245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F245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6B25C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BA"/>
              </w:rPr>
              <w:t>0,5</w:t>
            </w:r>
            <w:r w:rsidR="00BD3C96"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F245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F245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F245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7</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F245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18</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tcPr>
          <w:p w:rsidR="000F5E23" w:rsidRPr="000369DA" w:rsidRDefault="00834C6D"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29</w:t>
            </w:r>
          </w:p>
        </w:tc>
        <w:tc>
          <w:tcPr>
            <w:tcW w:w="1670" w:type="dxa"/>
            <w:tcBorders>
              <w:top w:val="nil"/>
              <w:left w:val="nil"/>
              <w:bottom w:val="single" w:sz="4" w:space="0" w:color="auto"/>
              <w:right w:val="single" w:sz="4" w:space="0" w:color="auto"/>
            </w:tcBorders>
            <w:shd w:val="clear" w:color="auto" w:fill="auto"/>
            <w:noWrap/>
            <w:vAlign w:val="center"/>
          </w:tcPr>
          <w:p w:rsidR="000F5E23" w:rsidRPr="000369DA" w:rsidRDefault="000F5E23" w:rsidP="00183438">
            <w:pPr>
              <w:tabs>
                <w:tab w:val="clear" w:pos="3899"/>
              </w:tabs>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Кајловиц А.</w:t>
            </w:r>
          </w:p>
        </w:tc>
        <w:tc>
          <w:tcPr>
            <w:tcW w:w="293" w:type="dxa"/>
            <w:tcBorders>
              <w:top w:val="nil"/>
              <w:left w:val="nil"/>
              <w:bottom w:val="single" w:sz="4" w:space="0" w:color="auto"/>
              <w:right w:val="single" w:sz="4" w:space="0" w:color="auto"/>
            </w:tcBorders>
            <w:shd w:val="clear" w:color="auto" w:fill="auto"/>
            <w:noWrap/>
            <w:vAlign w:val="center"/>
          </w:tcPr>
          <w:p w:rsidR="000F5E23" w:rsidRPr="000369DA" w:rsidRDefault="000F5E23" w:rsidP="00F245AF">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5</w:t>
            </w:r>
          </w:p>
        </w:tc>
        <w:tc>
          <w:tcPr>
            <w:tcW w:w="400"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5"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43"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76"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33"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34"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33"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24"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1</w:t>
            </w:r>
          </w:p>
        </w:tc>
        <w:tc>
          <w:tcPr>
            <w:tcW w:w="324" w:type="dxa"/>
            <w:tcBorders>
              <w:top w:val="nil"/>
              <w:left w:val="nil"/>
              <w:bottom w:val="single" w:sz="4" w:space="0" w:color="auto"/>
              <w:right w:val="single" w:sz="4" w:space="0" w:color="auto"/>
            </w:tcBorders>
            <w:shd w:val="clear" w:color="000000" w:fill="F2DDDC"/>
            <w:noWrap/>
            <w:vAlign w:val="center"/>
          </w:tcPr>
          <w:p w:rsidR="000F5E23" w:rsidRPr="000369DA" w:rsidRDefault="000F5E23" w:rsidP="00F245AF">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7</w:t>
            </w:r>
          </w:p>
        </w:tc>
        <w:tc>
          <w:tcPr>
            <w:tcW w:w="324" w:type="dxa"/>
            <w:tcBorders>
              <w:top w:val="nil"/>
              <w:left w:val="nil"/>
              <w:bottom w:val="single" w:sz="4" w:space="0" w:color="auto"/>
              <w:right w:val="single" w:sz="4" w:space="0" w:color="auto"/>
            </w:tcBorders>
            <w:shd w:val="clear" w:color="auto" w:fill="auto"/>
            <w:noWrap/>
            <w:vAlign w:val="center"/>
          </w:tcPr>
          <w:p w:rsidR="000F5E23" w:rsidRPr="000369DA" w:rsidRDefault="006B25CE" w:rsidP="006B25CE">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1</w:t>
            </w:r>
          </w:p>
        </w:tc>
        <w:tc>
          <w:tcPr>
            <w:tcW w:w="376"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76"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437"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w:t>
            </w:r>
            <w:r w:rsidR="006B25CE" w:rsidRPr="000369DA">
              <w:rPr>
                <w:rFonts w:ascii="Times New Roman" w:hAnsi="Times New Roman" w:cs="Times New Roman"/>
                <w:b w:val="0"/>
                <w:color w:val="000000" w:themeColor="text1"/>
                <w:u w:val="none"/>
                <w:lang w:val="sr-Cyrl-BA"/>
              </w:rPr>
              <w:t>2</w:t>
            </w:r>
            <w:r w:rsidRPr="000369DA">
              <w:rPr>
                <w:rFonts w:ascii="Times New Roman" w:hAnsi="Times New Roman" w:cs="Times New Roman"/>
                <w:b w:val="0"/>
                <w:color w:val="000000" w:themeColor="text1"/>
                <w:u w:val="none"/>
                <w:lang w:val="sr-Cyrl-BA"/>
              </w:rPr>
              <w:t>5</w:t>
            </w:r>
          </w:p>
        </w:tc>
        <w:tc>
          <w:tcPr>
            <w:tcW w:w="437" w:type="dxa"/>
            <w:tcBorders>
              <w:top w:val="nil"/>
              <w:left w:val="nil"/>
              <w:bottom w:val="single" w:sz="4" w:space="0" w:color="auto"/>
              <w:right w:val="single" w:sz="4" w:space="0" w:color="auto"/>
            </w:tcBorders>
            <w:shd w:val="clear" w:color="auto" w:fill="auto"/>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0,25</w:t>
            </w:r>
          </w:p>
        </w:tc>
        <w:tc>
          <w:tcPr>
            <w:tcW w:w="376" w:type="dxa"/>
            <w:tcBorders>
              <w:top w:val="nil"/>
              <w:left w:val="nil"/>
              <w:bottom w:val="single" w:sz="4" w:space="0" w:color="auto"/>
              <w:right w:val="single" w:sz="4" w:space="0" w:color="auto"/>
            </w:tcBorders>
            <w:shd w:val="clear" w:color="auto" w:fill="auto"/>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nil"/>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24" w:type="dxa"/>
            <w:tcBorders>
              <w:top w:val="nil"/>
              <w:left w:val="nil"/>
              <w:bottom w:val="single" w:sz="4" w:space="0" w:color="auto"/>
              <w:right w:val="single" w:sz="4" w:space="0" w:color="auto"/>
            </w:tcBorders>
            <w:shd w:val="clear" w:color="auto" w:fill="auto"/>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nil"/>
              <w:left w:val="nil"/>
              <w:bottom w:val="single" w:sz="4" w:space="0" w:color="auto"/>
              <w:right w:val="single" w:sz="4" w:space="0" w:color="auto"/>
            </w:tcBorders>
            <w:shd w:val="clear" w:color="auto" w:fill="auto"/>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nil"/>
              <w:left w:val="nil"/>
              <w:bottom w:val="single" w:sz="4" w:space="0" w:color="auto"/>
              <w:right w:val="single" w:sz="4" w:space="0" w:color="auto"/>
            </w:tcBorders>
            <w:shd w:val="clear" w:color="auto" w:fill="auto"/>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nil"/>
              <w:left w:val="nil"/>
              <w:bottom w:val="single" w:sz="4" w:space="0" w:color="auto"/>
              <w:right w:val="single" w:sz="4" w:space="0" w:color="auto"/>
            </w:tcBorders>
            <w:shd w:val="clear" w:color="000000" w:fill="F2DDDC"/>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4</w:t>
            </w:r>
          </w:p>
        </w:tc>
        <w:tc>
          <w:tcPr>
            <w:tcW w:w="324" w:type="dxa"/>
            <w:tcBorders>
              <w:top w:val="nil"/>
              <w:left w:val="nil"/>
              <w:bottom w:val="single" w:sz="4" w:space="0" w:color="auto"/>
              <w:right w:val="single" w:sz="4" w:space="0" w:color="auto"/>
            </w:tcBorders>
            <w:shd w:val="clear" w:color="000000" w:fill="E5E0EC"/>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11</w:t>
            </w:r>
          </w:p>
        </w:tc>
        <w:tc>
          <w:tcPr>
            <w:tcW w:w="324" w:type="dxa"/>
            <w:tcBorders>
              <w:top w:val="nil"/>
              <w:left w:val="nil"/>
              <w:bottom w:val="nil"/>
              <w:right w:val="nil"/>
            </w:tcBorders>
            <w:shd w:val="clear" w:color="auto" w:fill="auto"/>
            <w:noWrap/>
            <w:vAlign w:val="bottom"/>
          </w:tcPr>
          <w:p w:rsidR="000F5E23" w:rsidRPr="000369DA" w:rsidRDefault="000F5E23"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30</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Раичковић Ж.</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F245AF" w:rsidP="00F245AF">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6</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5A74C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F245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12</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5A74CF" w:rsidRPr="000369DA">
              <w:rPr>
                <w:rFonts w:ascii="Times New Roman" w:hAnsi="Times New Roman" w:cs="Times New Roman"/>
                <w:b w:val="0"/>
                <w:color w:val="000000" w:themeColor="text1"/>
                <w:u w:val="none"/>
              </w:rPr>
              <w:t>1</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5A74CF"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5A74C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31</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b w:val="0"/>
                <w:color w:val="000000" w:themeColor="text1"/>
                <w:u w:val="none"/>
              </w:rPr>
            </w:pPr>
            <w:r w:rsidRPr="000369DA">
              <w:rPr>
                <w:rFonts w:ascii="Times New Roman" w:hAnsi="Times New Roman" w:cs="Times New Roman"/>
                <w:color w:val="000000" w:themeColor="text1"/>
                <w:u w:val="none"/>
              </w:rPr>
              <w:t>Ратков Ж. Д</w:t>
            </w:r>
            <w:r w:rsidRPr="000369DA">
              <w:rPr>
                <w:rFonts w:ascii="Times New Roman" w:hAnsi="Times New Roman" w:cs="Times New Roman"/>
                <w:b w:val="0"/>
                <w:color w:val="000000" w:themeColor="text1"/>
                <w:u w:val="none"/>
              </w:rPr>
              <w:t>.</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5A74C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5A74CF" w:rsidRPr="000369DA">
              <w:rPr>
                <w:rFonts w:ascii="Times New Roman" w:hAnsi="Times New Roman" w:cs="Times New Roman"/>
                <w:b w:val="0"/>
                <w:color w:val="000000" w:themeColor="text1"/>
                <w:u w:val="none"/>
              </w:rPr>
              <w:t>2</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5A74C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0.5</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5A74C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0.5</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5A74CF">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5A74CF" w:rsidRPr="000369DA">
              <w:rPr>
                <w:rFonts w:ascii="Times New Roman" w:hAnsi="Times New Roman" w:cs="Times New Roman"/>
                <w:b w:val="0"/>
                <w:color w:val="000000" w:themeColor="text1"/>
                <w:u w:val="none"/>
              </w:rPr>
              <w:t>4</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9243FC"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32</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Ратковић Д.</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F627AE">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F627AE" w:rsidRPr="000369DA">
              <w:rPr>
                <w:rFonts w:ascii="Times New Roman" w:hAnsi="Times New Roman" w:cs="Times New Roman"/>
                <w:b w:val="0"/>
                <w:color w:val="000000" w:themeColor="text1"/>
                <w:u w:val="none"/>
              </w:rPr>
              <w:t>5</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F245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6</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33</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Бекић В.</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F44F4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9F44D7"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9F44D7" w:rsidRPr="000369DA">
              <w:rPr>
                <w:rFonts w:ascii="Times New Roman" w:hAnsi="Times New Roman" w:cs="Times New Roman"/>
                <w:b w:val="0"/>
                <w:color w:val="000000" w:themeColor="text1"/>
                <w:u w:val="none"/>
              </w:rPr>
              <w:t>1</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F245AF"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BA"/>
              </w:rPr>
              <w:t>1</w:t>
            </w:r>
            <w:r w:rsidR="00BD3C96"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F245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F245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34</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Слијепчевић А.</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F627AE" w:rsidP="00F245AF">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1</w:t>
            </w:r>
            <w:r w:rsidR="00F245AF" w:rsidRPr="000369DA">
              <w:rPr>
                <w:rFonts w:ascii="Times New Roman" w:hAnsi="Times New Roman" w:cs="Times New Roman"/>
                <w:b w:val="0"/>
                <w:color w:val="000000" w:themeColor="text1"/>
                <w:u w:val="none"/>
                <w:lang w:val="sr-Cyrl-BA"/>
              </w:rPr>
              <w:t>4</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F245AF"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5</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F627A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24</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3B6CF6" w:rsidRPr="000369DA" w:rsidRDefault="003B6CF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35</w:t>
            </w:r>
          </w:p>
        </w:tc>
        <w:tc>
          <w:tcPr>
            <w:tcW w:w="1670"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Стојанчевић С.</w:t>
            </w:r>
          </w:p>
        </w:tc>
        <w:tc>
          <w:tcPr>
            <w:tcW w:w="293"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15</w:t>
            </w:r>
          </w:p>
        </w:tc>
        <w:tc>
          <w:tcPr>
            <w:tcW w:w="400"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3B6CF6" w:rsidRPr="000369DA" w:rsidRDefault="008A5BBD" w:rsidP="00BB1012">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2</w:t>
            </w:r>
          </w:p>
        </w:tc>
        <w:tc>
          <w:tcPr>
            <w:tcW w:w="325"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p>
        </w:tc>
        <w:tc>
          <w:tcPr>
            <w:tcW w:w="333"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p>
        </w:tc>
        <w:tc>
          <w:tcPr>
            <w:tcW w:w="324"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 </w:t>
            </w:r>
            <w:r w:rsidR="008A5BBD" w:rsidRPr="000369DA">
              <w:rPr>
                <w:rFonts w:ascii="Times New Roman" w:hAnsi="Times New Roman" w:cs="Times New Roman"/>
                <w:b w:val="0"/>
                <w:color w:val="000000" w:themeColor="text1"/>
                <w:u w:val="none"/>
                <w:lang w:val="sr-Cyrl-BA"/>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3B6CF6" w:rsidRPr="000369DA" w:rsidRDefault="003B6CF6" w:rsidP="008A5BBD">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2</w:t>
            </w:r>
            <w:r w:rsidR="008A5BBD" w:rsidRPr="000369DA">
              <w:rPr>
                <w:rFonts w:ascii="Times New Roman" w:hAnsi="Times New Roman" w:cs="Times New Roman"/>
                <w:b w:val="0"/>
                <w:color w:val="000000" w:themeColor="text1"/>
                <w:u w:val="none"/>
                <w:lang w:val="sr-Cyrl-BA"/>
              </w:rPr>
              <w:t>0</w:t>
            </w:r>
          </w:p>
        </w:tc>
        <w:tc>
          <w:tcPr>
            <w:tcW w:w="324" w:type="dxa"/>
            <w:tcBorders>
              <w:top w:val="nil"/>
              <w:left w:val="nil"/>
              <w:bottom w:val="single" w:sz="4" w:space="0" w:color="auto"/>
              <w:right w:val="single" w:sz="4" w:space="0" w:color="auto"/>
            </w:tcBorders>
            <w:shd w:val="clear" w:color="auto" w:fill="auto"/>
            <w:noWrap/>
            <w:vAlign w:val="center"/>
            <w:hideMark/>
          </w:tcPr>
          <w:p w:rsidR="003B6CF6" w:rsidRPr="000369DA" w:rsidRDefault="008A5BBD" w:rsidP="00BB1012">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8</w:t>
            </w:r>
          </w:p>
        </w:tc>
        <w:tc>
          <w:tcPr>
            <w:tcW w:w="376"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3B6CF6" w:rsidRPr="000369DA" w:rsidRDefault="008A5BBD" w:rsidP="00BB1012">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437" w:type="dxa"/>
            <w:tcBorders>
              <w:top w:val="nil"/>
              <w:left w:val="nil"/>
              <w:bottom w:val="single" w:sz="4" w:space="0" w:color="auto"/>
              <w:right w:val="single" w:sz="4" w:space="0" w:color="auto"/>
            </w:tcBorders>
            <w:shd w:val="clear" w:color="auto" w:fill="auto"/>
            <w:noWrap/>
            <w:vAlign w:val="center"/>
            <w:hideMark/>
          </w:tcPr>
          <w:p w:rsidR="003B6CF6" w:rsidRPr="000369DA" w:rsidRDefault="008A5BBD" w:rsidP="00BB1012">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76"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3B6CF6" w:rsidRPr="000369DA" w:rsidRDefault="003B6CF6" w:rsidP="00BB1012">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3B6CF6" w:rsidRPr="000369DA" w:rsidRDefault="003B6CF6" w:rsidP="008A5BBD">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1</w:t>
            </w:r>
            <w:r w:rsidR="008A5BBD" w:rsidRPr="000369DA">
              <w:rPr>
                <w:rFonts w:ascii="Times New Roman" w:hAnsi="Times New Roman" w:cs="Times New Roman"/>
                <w:b w:val="0"/>
                <w:color w:val="000000" w:themeColor="text1"/>
                <w:u w:val="none"/>
                <w:lang w:val="sr-Cyrl-BA"/>
              </w:rPr>
              <w:t>4</w:t>
            </w:r>
          </w:p>
        </w:tc>
        <w:tc>
          <w:tcPr>
            <w:tcW w:w="324" w:type="dxa"/>
            <w:tcBorders>
              <w:top w:val="nil"/>
              <w:left w:val="nil"/>
              <w:bottom w:val="single" w:sz="4" w:space="0" w:color="auto"/>
              <w:right w:val="single" w:sz="4" w:space="0" w:color="auto"/>
            </w:tcBorders>
            <w:shd w:val="clear" w:color="000000" w:fill="E5E0EC"/>
            <w:noWrap/>
            <w:vAlign w:val="center"/>
            <w:hideMark/>
          </w:tcPr>
          <w:p w:rsidR="003B6CF6" w:rsidRPr="000369DA" w:rsidRDefault="008A5BBD" w:rsidP="00BB1012">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34</w:t>
            </w:r>
          </w:p>
        </w:tc>
        <w:tc>
          <w:tcPr>
            <w:tcW w:w="324" w:type="dxa"/>
            <w:tcBorders>
              <w:top w:val="nil"/>
              <w:left w:val="nil"/>
              <w:bottom w:val="nil"/>
              <w:right w:val="nil"/>
            </w:tcBorders>
            <w:shd w:val="clear" w:color="auto" w:fill="auto"/>
            <w:noWrap/>
            <w:vAlign w:val="bottom"/>
            <w:hideMark/>
          </w:tcPr>
          <w:p w:rsidR="003B6CF6" w:rsidRPr="000369DA" w:rsidRDefault="003B6CF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36</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Тот Нада</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517A6C"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42314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0.5</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42314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3.5</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C92E4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0.5</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42314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0.5</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C92E4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0.5</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900BC"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0.5</w:t>
            </w:r>
            <w:r w:rsidR="00BD3C96"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42314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0.5</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42314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r w:rsidR="004B1F08" w:rsidRPr="000369DA">
              <w:rPr>
                <w:rFonts w:ascii="Times New Roman" w:hAnsi="Times New Roman" w:cs="Times New Roman"/>
                <w:b w:val="0"/>
                <w:color w:val="000000" w:themeColor="text1"/>
                <w:u w:val="none"/>
              </w:rPr>
              <w:t>.5</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42314E"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37</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Халупа Ј.</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8A5BBD"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8</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423CEC"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D3C96"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497DD0" w:rsidP="008A5BBD">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1</w:t>
            </w:r>
            <w:r w:rsidR="008A5BBD" w:rsidRPr="000369DA">
              <w:rPr>
                <w:rFonts w:ascii="Times New Roman" w:hAnsi="Times New Roman" w:cs="Times New Roman"/>
                <w:b w:val="0"/>
                <w:color w:val="000000" w:themeColor="text1"/>
                <w:u w:val="none"/>
                <w:lang w:val="sr-Cyrl-BA"/>
              </w:rPr>
              <w:t>0</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8E17BA" w:rsidRPr="000369DA">
              <w:rPr>
                <w:rFonts w:ascii="Times New Roman" w:hAnsi="Times New Roman" w:cs="Times New Roman"/>
                <w:b w:val="0"/>
                <w:color w:val="000000" w:themeColor="text1"/>
                <w:u w:val="none"/>
              </w:rPr>
              <w:t>1</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8A5BBD"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BA"/>
              </w:rPr>
              <w:t>1</w:t>
            </w:r>
            <w:r w:rsidR="00BD3C96"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r w:rsidR="00423CEC"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497DD0">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w:t>
            </w:r>
            <w:r w:rsidR="00497DD0" w:rsidRPr="000369DA">
              <w:rPr>
                <w:rFonts w:ascii="Times New Roman" w:hAnsi="Times New Roman" w:cs="Times New Roman"/>
                <w:b w:val="0"/>
                <w:color w:val="000000" w:themeColor="text1"/>
                <w:u w:val="none"/>
              </w:rPr>
              <w:t>4</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2C3B13"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8E17BA">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8E17BA" w:rsidRPr="000369DA">
              <w:rPr>
                <w:rFonts w:ascii="Times New Roman" w:hAnsi="Times New Roman" w:cs="Times New Roman"/>
                <w:b w:val="0"/>
                <w:color w:val="000000" w:themeColor="text1"/>
                <w:u w:val="none"/>
              </w:rPr>
              <w:t>6</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360BE2"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40</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38</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Мимић А.</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C705E">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r w:rsidR="00BC705E" w:rsidRPr="000369DA">
              <w:rPr>
                <w:rFonts w:ascii="Times New Roman" w:hAnsi="Times New Roman" w:cs="Times New Roman"/>
                <w:b w:val="0"/>
                <w:color w:val="000000" w:themeColor="text1"/>
                <w:u w:val="none"/>
              </w:rPr>
              <w:t>6</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D00EFC"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19</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 </w:t>
            </w:r>
            <w:r w:rsidR="008A5BBD" w:rsidRPr="000369DA">
              <w:rPr>
                <w:rFonts w:ascii="Times New Roman" w:hAnsi="Times New Roman" w:cs="Times New Roman"/>
                <w:b w:val="0"/>
                <w:color w:val="000000" w:themeColor="text1"/>
                <w:u w:val="none"/>
                <w:lang w:val="sr-Cyrl-BA"/>
              </w:rPr>
              <w:t>0,5</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8A5BBD"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 </w:t>
            </w:r>
            <w:r w:rsidR="008A5BBD" w:rsidRPr="000369DA">
              <w:rPr>
                <w:rFonts w:ascii="Times New Roman" w:hAnsi="Times New Roman" w:cs="Times New Roman"/>
                <w:b w:val="0"/>
                <w:color w:val="000000" w:themeColor="text1"/>
                <w:u w:val="none"/>
                <w:lang w:val="sr-Cyrl-BA"/>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BD3C96" w:rsidP="008A5BBD">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1</w:t>
            </w:r>
            <w:r w:rsidR="008A5BBD" w:rsidRPr="000369DA">
              <w:rPr>
                <w:rFonts w:ascii="Times New Roman" w:hAnsi="Times New Roman" w:cs="Times New Roman"/>
                <w:b w:val="0"/>
                <w:color w:val="000000" w:themeColor="text1"/>
                <w:u w:val="none"/>
                <w:lang w:val="sr-Cyrl-BA"/>
              </w:rPr>
              <w:t>2</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32</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nil"/>
              <w:left w:val="single" w:sz="4" w:space="0" w:color="auto"/>
              <w:bottom w:val="single" w:sz="4" w:space="0" w:color="auto"/>
              <w:right w:val="single" w:sz="4" w:space="0" w:color="auto"/>
            </w:tcBorders>
            <w:shd w:val="clear" w:color="auto" w:fill="auto"/>
            <w:noWrap/>
            <w:vAlign w:val="center"/>
            <w:hideMark/>
          </w:tcPr>
          <w:p w:rsidR="00BD3C96" w:rsidRPr="000369DA" w:rsidRDefault="00834C6D"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39</w:t>
            </w:r>
          </w:p>
        </w:tc>
        <w:tc>
          <w:tcPr>
            <w:tcW w:w="1670" w:type="dxa"/>
            <w:tcBorders>
              <w:top w:val="nil"/>
              <w:left w:val="nil"/>
              <w:bottom w:val="single" w:sz="4" w:space="0" w:color="auto"/>
              <w:right w:val="single" w:sz="4" w:space="0" w:color="auto"/>
            </w:tcBorders>
            <w:shd w:val="clear" w:color="auto" w:fill="auto"/>
            <w:noWrap/>
            <w:vAlign w:val="center"/>
            <w:hideMark/>
          </w:tcPr>
          <w:p w:rsidR="00BD3C96" w:rsidRPr="000369DA" w:rsidRDefault="00183438"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Стокић Б.</w:t>
            </w:r>
          </w:p>
        </w:tc>
        <w:tc>
          <w:tcPr>
            <w:tcW w:w="293" w:type="dxa"/>
            <w:tcBorders>
              <w:top w:val="nil"/>
              <w:left w:val="nil"/>
              <w:bottom w:val="single" w:sz="4" w:space="0" w:color="auto"/>
              <w:right w:val="single" w:sz="4" w:space="0" w:color="auto"/>
            </w:tcBorders>
            <w:shd w:val="clear" w:color="auto" w:fill="auto"/>
            <w:noWrap/>
            <w:vAlign w:val="center"/>
            <w:hideMark/>
          </w:tcPr>
          <w:p w:rsidR="00BD3C96" w:rsidRPr="000369DA" w:rsidRDefault="008257A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w:t>
            </w:r>
          </w:p>
        </w:tc>
        <w:tc>
          <w:tcPr>
            <w:tcW w:w="400"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25" w:type="dxa"/>
            <w:tcBorders>
              <w:top w:val="nil"/>
              <w:left w:val="nil"/>
              <w:bottom w:val="single" w:sz="4" w:space="0" w:color="auto"/>
              <w:right w:val="single" w:sz="4" w:space="0" w:color="auto"/>
            </w:tcBorders>
            <w:shd w:val="clear" w:color="auto" w:fill="auto"/>
            <w:noWrap/>
            <w:vAlign w:val="center"/>
          </w:tcPr>
          <w:p w:rsidR="00BD3C96" w:rsidRPr="000369DA" w:rsidRDefault="00BD3C96" w:rsidP="00BD3C96">
            <w:pPr>
              <w:tabs>
                <w:tab w:val="clear" w:pos="3899"/>
              </w:tabs>
              <w:jc w:val="center"/>
              <w:rPr>
                <w:rFonts w:ascii="Times New Roman" w:hAnsi="Times New Roman" w:cs="Times New Roman"/>
                <w:b w:val="0"/>
                <w:color w:val="000000" w:themeColor="text1"/>
                <w:u w:val="none"/>
              </w:rPr>
            </w:pPr>
          </w:p>
        </w:tc>
        <w:tc>
          <w:tcPr>
            <w:tcW w:w="34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8257A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8257A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7</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8257A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BA"/>
              </w:rPr>
              <w:t>0,5</w:t>
            </w:r>
            <w:r w:rsidR="00BD3C96" w:rsidRPr="000369DA">
              <w:rPr>
                <w:rFonts w:ascii="Times New Roman" w:hAnsi="Times New Roman" w:cs="Times New Roman"/>
                <w:b w:val="0"/>
                <w:color w:val="000000" w:themeColor="text1"/>
                <w:u w:val="none"/>
              </w:rPr>
              <w:t> </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FF756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0.5</w:t>
            </w:r>
          </w:p>
        </w:tc>
        <w:tc>
          <w:tcPr>
            <w:tcW w:w="437" w:type="dxa"/>
            <w:tcBorders>
              <w:top w:val="nil"/>
              <w:left w:val="nil"/>
              <w:bottom w:val="single" w:sz="4" w:space="0" w:color="auto"/>
              <w:right w:val="single" w:sz="4" w:space="0" w:color="auto"/>
            </w:tcBorders>
            <w:shd w:val="clear" w:color="auto" w:fill="auto"/>
            <w:noWrap/>
            <w:vAlign w:val="center"/>
            <w:hideMark/>
          </w:tcPr>
          <w:p w:rsidR="00BD3C96" w:rsidRPr="000369DA" w:rsidRDefault="00FF756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0.5</w:t>
            </w:r>
          </w:p>
        </w:tc>
        <w:tc>
          <w:tcPr>
            <w:tcW w:w="376"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 </w:t>
            </w:r>
            <w:r w:rsidR="00DA7D14" w:rsidRPr="000369DA">
              <w:rPr>
                <w:rFonts w:ascii="Times New Roman" w:hAnsi="Times New Roman" w:cs="Times New Roman"/>
                <w:b w:val="0"/>
                <w:color w:val="000000" w:themeColor="text1"/>
                <w:u w:val="none"/>
                <w:lang w:val="sr-Cyrl-BA"/>
              </w:rPr>
              <w:t>0,5</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nil"/>
              <w:left w:val="nil"/>
              <w:bottom w:val="single" w:sz="4" w:space="0" w:color="auto"/>
              <w:right w:val="single" w:sz="4" w:space="0" w:color="auto"/>
            </w:tcBorders>
            <w:shd w:val="clear" w:color="auto" w:fill="auto"/>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nil"/>
              <w:left w:val="nil"/>
              <w:bottom w:val="single" w:sz="4" w:space="0" w:color="auto"/>
              <w:right w:val="single" w:sz="4" w:space="0" w:color="auto"/>
            </w:tcBorders>
            <w:shd w:val="clear" w:color="000000" w:fill="F2DDDC"/>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5</w:t>
            </w:r>
          </w:p>
        </w:tc>
        <w:tc>
          <w:tcPr>
            <w:tcW w:w="324" w:type="dxa"/>
            <w:tcBorders>
              <w:top w:val="nil"/>
              <w:left w:val="nil"/>
              <w:bottom w:val="single" w:sz="4" w:space="0" w:color="auto"/>
              <w:right w:val="single" w:sz="4" w:space="0" w:color="auto"/>
            </w:tcBorders>
            <w:shd w:val="clear" w:color="000000" w:fill="E5E0EC"/>
            <w:noWrap/>
            <w:vAlign w:val="center"/>
            <w:hideMark/>
          </w:tcPr>
          <w:p w:rsidR="00BD3C96" w:rsidRPr="000369DA" w:rsidRDefault="008257A4"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12</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C96" w:rsidRPr="000369DA" w:rsidRDefault="00834C6D"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4</w:t>
            </w:r>
            <w:r w:rsidRPr="000369DA">
              <w:rPr>
                <w:rFonts w:ascii="Times New Roman" w:hAnsi="Times New Roman" w:cs="Times New Roman"/>
                <w:b w:val="0"/>
                <w:color w:val="000000" w:themeColor="text1"/>
                <w:u w:val="none"/>
                <w:lang w:val="sr-Cyrl-BA"/>
              </w:rPr>
              <w:t>0</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BD3C96" w:rsidRPr="000369DA" w:rsidRDefault="00BD3C96" w:rsidP="00BD3C96">
            <w:pPr>
              <w:tabs>
                <w:tab w:val="clear" w:pos="3899"/>
              </w:tabs>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Шубоњ К.</w:t>
            </w:r>
          </w:p>
        </w:tc>
        <w:tc>
          <w:tcPr>
            <w:tcW w:w="293"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FB3077"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5"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lang w:val="sr-Cyrl-BA"/>
              </w:rPr>
            </w:pPr>
          </w:p>
        </w:tc>
        <w:tc>
          <w:tcPr>
            <w:tcW w:w="325"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43"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DA7D14">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 </w:t>
            </w:r>
            <w:r w:rsidR="00DA7D14" w:rsidRPr="000369DA">
              <w:rPr>
                <w:rFonts w:ascii="Times New Roman" w:hAnsi="Times New Roman" w:cs="Times New Roman"/>
                <w:b w:val="0"/>
                <w:color w:val="000000" w:themeColor="text1"/>
                <w:u w:val="none"/>
                <w:lang w:val="sr-Cyrl-BA"/>
              </w:rPr>
              <w:t>0,5</w:t>
            </w:r>
          </w:p>
        </w:tc>
        <w:tc>
          <w:tcPr>
            <w:tcW w:w="325"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4"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33"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single" w:sz="4" w:space="0" w:color="auto"/>
              <w:left w:val="nil"/>
              <w:bottom w:val="single" w:sz="4" w:space="0" w:color="auto"/>
              <w:right w:val="single" w:sz="4" w:space="0" w:color="auto"/>
            </w:tcBorders>
            <w:shd w:val="clear" w:color="000000" w:fill="F2DDDC"/>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BD3C96" w:rsidP="00BD3C96">
            <w:pPr>
              <w:tabs>
                <w:tab w:val="clear" w:pos="3899"/>
              </w:tabs>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single" w:sz="4" w:space="0" w:color="auto"/>
              <w:left w:val="nil"/>
              <w:bottom w:val="single" w:sz="4" w:space="0" w:color="auto"/>
              <w:right w:val="single" w:sz="4" w:space="0" w:color="auto"/>
            </w:tcBorders>
            <w:shd w:val="clear" w:color="000000" w:fill="F2DDDC"/>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3</w:t>
            </w:r>
          </w:p>
        </w:tc>
        <w:tc>
          <w:tcPr>
            <w:tcW w:w="324" w:type="dxa"/>
            <w:tcBorders>
              <w:top w:val="single" w:sz="4" w:space="0" w:color="auto"/>
              <w:left w:val="nil"/>
              <w:bottom w:val="single" w:sz="4" w:space="0" w:color="auto"/>
              <w:right w:val="single" w:sz="4" w:space="0" w:color="auto"/>
            </w:tcBorders>
            <w:shd w:val="clear" w:color="000000" w:fill="E5E0EC"/>
            <w:noWrap/>
            <w:vAlign w:val="center"/>
            <w:hideMark/>
          </w:tcPr>
          <w:p w:rsidR="00BD3C96" w:rsidRPr="000369DA" w:rsidRDefault="00DA7D14"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8</w:t>
            </w:r>
          </w:p>
        </w:tc>
        <w:tc>
          <w:tcPr>
            <w:tcW w:w="324" w:type="dxa"/>
            <w:tcBorders>
              <w:top w:val="nil"/>
              <w:left w:val="nil"/>
              <w:bottom w:val="nil"/>
              <w:right w:val="nil"/>
            </w:tcBorders>
            <w:shd w:val="clear" w:color="auto" w:fill="auto"/>
            <w:noWrap/>
            <w:vAlign w:val="bottom"/>
            <w:hideMark/>
          </w:tcPr>
          <w:p w:rsidR="00BD3C96" w:rsidRPr="000369DA" w:rsidRDefault="00BD3C96" w:rsidP="00BD3C96">
            <w:pPr>
              <w:tabs>
                <w:tab w:val="clear" w:pos="3899"/>
              </w:tabs>
              <w:rPr>
                <w:rFonts w:ascii="Times New Roman" w:hAnsi="Times New Roman" w:cs="Times New Roman"/>
                <w:b w:val="0"/>
                <w:color w:val="000000" w:themeColor="text1"/>
                <w:u w:val="none"/>
              </w:rPr>
            </w:pPr>
          </w:p>
        </w:tc>
      </w:tr>
      <w:tr w:rsidR="000369DA" w:rsidRPr="000369DA" w:rsidTr="00573719">
        <w:trPr>
          <w:trHeight w:val="330"/>
          <w:jc w:val="center"/>
        </w:trPr>
        <w:tc>
          <w:tcPr>
            <w:tcW w:w="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E23" w:rsidRPr="000369DA" w:rsidRDefault="00834C6D" w:rsidP="00573719">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lastRenderedPageBreak/>
              <w:t>4</w:t>
            </w:r>
            <w:r w:rsidR="00573719" w:rsidRPr="000369DA">
              <w:rPr>
                <w:rFonts w:ascii="Times New Roman" w:hAnsi="Times New Roman" w:cs="Times New Roman"/>
                <w:b w:val="0"/>
                <w:color w:val="000000" w:themeColor="text1"/>
                <w:u w:val="none"/>
                <w:lang w:val="sr-Cyrl-BA"/>
              </w:rPr>
              <w:t>1</w:t>
            </w:r>
          </w:p>
        </w:tc>
        <w:tc>
          <w:tcPr>
            <w:tcW w:w="1670" w:type="dxa"/>
            <w:tcBorders>
              <w:top w:val="single" w:sz="4" w:space="0" w:color="auto"/>
              <w:left w:val="nil"/>
              <w:bottom w:val="single" w:sz="4" w:space="0" w:color="auto"/>
              <w:right w:val="single" w:sz="4" w:space="0" w:color="auto"/>
            </w:tcBorders>
            <w:shd w:val="clear" w:color="auto" w:fill="auto"/>
            <w:vAlign w:val="center"/>
          </w:tcPr>
          <w:p w:rsidR="000F5E23" w:rsidRPr="000369DA" w:rsidRDefault="006B25CE" w:rsidP="00BD3C96">
            <w:pPr>
              <w:tabs>
                <w:tab w:val="clear" w:pos="3899"/>
              </w:tabs>
              <w:rPr>
                <w:rFonts w:ascii="Times New Roman" w:hAnsi="Times New Roman" w:cs="Times New Roman"/>
                <w:color w:val="000000" w:themeColor="text1"/>
                <w:u w:val="none"/>
                <w:lang w:val="sr-Cyrl-BA"/>
              </w:rPr>
            </w:pPr>
            <w:r w:rsidRPr="000369DA">
              <w:rPr>
                <w:rFonts w:ascii="Times New Roman" w:hAnsi="Times New Roman" w:cs="Times New Roman"/>
                <w:color w:val="000000" w:themeColor="text1"/>
                <w:u w:val="none"/>
                <w:lang w:val="sr-Cyrl-BA"/>
              </w:rPr>
              <w:t>Станковић Ј.</w:t>
            </w:r>
          </w:p>
        </w:tc>
        <w:tc>
          <w:tcPr>
            <w:tcW w:w="293"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lang w:val="sr-Cyrl-BA"/>
              </w:rPr>
            </w:pPr>
          </w:p>
        </w:tc>
        <w:tc>
          <w:tcPr>
            <w:tcW w:w="400"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25"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lang w:val="sr-Cyrl-BA"/>
              </w:rPr>
            </w:pPr>
          </w:p>
        </w:tc>
        <w:tc>
          <w:tcPr>
            <w:tcW w:w="325"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43"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6B25CE" w:rsidP="00DA7D14">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4</w:t>
            </w:r>
          </w:p>
        </w:tc>
        <w:tc>
          <w:tcPr>
            <w:tcW w:w="325"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33"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1</w:t>
            </w:r>
          </w:p>
        </w:tc>
        <w:tc>
          <w:tcPr>
            <w:tcW w:w="334"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33"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24"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lang w:val="sr-Cyrl-BA"/>
              </w:rPr>
            </w:pPr>
          </w:p>
        </w:tc>
        <w:tc>
          <w:tcPr>
            <w:tcW w:w="324" w:type="dxa"/>
            <w:tcBorders>
              <w:top w:val="single" w:sz="4" w:space="0" w:color="auto"/>
              <w:left w:val="nil"/>
              <w:bottom w:val="single" w:sz="4" w:space="0" w:color="auto"/>
              <w:right w:val="single" w:sz="4" w:space="0" w:color="auto"/>
            </w:tcBorders>
            <w:shd w:val="clear" w:color="000000" w:fill="F2DDDC"/>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5</w:t>
            </w:r>
          </w:p>
        </w:tc>
        <w:tc>
          <w:tcPr>
            <w:tcW w:w="324"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24"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0F5E23" w:rsidP="00BD3C96">
            <w:pPr>
              <w:tabs>
                <w:tab w:val="clear" w:pos="3899"/>
              </w:tabs>
              <w:jc w:val="center"/>
              <w:rPr>
                <w:rFonts w:ascii="Times New Roman" w:hAnsi="Times New Roman" w:cs="Times New Roman"/>
                <w:b w:val="0"/>
                <w:color w:val="000000" w:themeColor="text1"/>
                <w:u w:val="none"/>
              </w:rPr>
            </w:pPr>
          </w:p>
        </w:tc>
        <w:tc>
          <w:tcPr>
            <w:tcW w:w="324"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single" w:sz="4" w:space="0" w:color="auto"/>
              <w:left w:val="nil"/>
              <w:bottom w:val="single" w:sz="4" w:space="0" w:color="auto"/>
              <w:right w:val="single" w:sz="4" w:space="0" w:color="auto"/>
            </w:tcBorders>
            <w:shd w:val="clear" w:color="auto" w:fill="auto"/>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0,5</w:t>
            </w:r>
          </w:p>
        </w:tc>
        <w:tc>
          <w:tcPr>
            <w:tcW w:w="324" w:type="dxa"/>
            <w:tcBorders>
              <w:top w:val="single" w:sz="4" w:space="0" w:color="auto"/>
              <w:left w:val="nil"/>
              <w:bottom w:val="single" w:sz="4" w:space="0" w:color="auto"/>
              <w:right w:val="single" w:sz="4" w:space="0" w:color="auto"/>
            </w:tcBorders>
            <w:shd w:val="clear" w:color="000000" w:fill="F2DDDC"/>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3</w:t>
            </w:r>
          </w:p>
        </w:tc>
        <w:tc>
          <w:tcPr>
            <w:tcW w:w="324" w:type="dxa"/>
            <w:tcBorders>
              <w:top w:val="single" w:sz="4" w:space="0" w:color="auto"/>
              <w:left w:val="nil"/>
              <w:bottom w:val="single" w:sz="4" w:space="0" w:color="auto"/>
              <w:right w:val="single" w:sz="4" w:space="0" w:color="auto"/>
            </w:tcBorders>
            <w:shd w:val="clear" w:color="000000" w:fill="E5E0EC"/>
            <w:noWrap/>
            <w:vAlign w:val="center"/>
          </w:tcPr>
          <w:p w:rsidR="000F5E23" w:rsidRPr="000369DA" w:rsidRDefault="006B25CE" w:rsidP="00BD3C96">
            <w:pPr>
              <w:tabs>
                <w:tab w:val="clear" w:pos="3899"/>
              </w:tabs>
              <w:jc w:val="cente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8</w:t>
            </w:r>
          </w:p>
        </w:tc>
        <w:tc>
          <w:tcPr>
            <w:tcW w:w="324" w:type="dxa"/>
            <w:tcBorders>
              <w:top w:val="nil"/>
              <w:left w:val="nil"/>
              <w:bottom w:val="nil"/>
              <w:right w:val="nil"/>
            </w:tcBorders>
            <w:shd w:val="clear" w:color="auto" w:fill="auto"/>
            <w:noWrap/>
            <w:vAlign w:val="bottom"/>
          </w:tcPr>
          <w:p w:rsidR="000F5E23" w:rsidRPr="000369DA" w:rsidRDefault="000F5E23" w:rsidP="00BD3C96">
            <w:pPr>
              <w:tabs>
                <w:tab w:val="clear" w:pos="3899"/>
              </w:tabs>
              <w:rPr>
                <w:rFonts w:ascii="Times New Roman" w:hAnsi="Times New Roman" w:cs="Times New Roman"/>
                <w:b w:val="0"/>
                <w:color w:val="000000" w:themeColor="text1"/>
                <w:u w:val="none"/>
              </w:rPr>
            </w:pPr>
          </w:p>
        </w:tc>
      </w:tr>
    </w:tbl>
    <w:p w:rsidR="006619A4" w:rsidRDefault="006619A4" w:rsidP="00193B3B">
      <w:pPr>
        <w:jc w:val="center"/>
        <w:rPr>
          <w:rFonts w:ascii="Times New Roman" w:hAnsi="Times New Roman" w:cs="Times New Roman"/>
          <w:color w:val="000000" w:themeColor="text1"/>
          <w:lang w:val="sr-Cyrl-CS"/>
        </w:rPr>
      </w:pPr>
    </w:p>
    <w:p w:rsidR="00193B3B" w:rsidRPr="000369DA" w:rsidRDefault="00193B3B" w:rsidP="00193B3B">
      <w:pPr>
        <w:jc w:val="center"/>
        <w:rPr>
          <w:rFonts w:ascii="Times New Roman" w:hAnsi="Times New Roman" w:cs="Times New Roman"/>
          <w:color w:val="000000" w:themeColor="text1"/>
          <w:lang w:val="sr-Cyrl-CS"/>
        </w:rPr>
      </w:pPr>
      <w:r w:rsidRPr="000369DA">
        <w:rPr>
          <w:rFonts w:ascii="Times New Roman" w:hAnsi="Times New Roman" w:cs="Times New Roman"/>
          <w:color w:val="000000" w:themeColor="text1"/>
          <w:lang w:val="sr-Cyrl-CS"/>
        </w:rPr>
        <w:t>Подела одељења у разредној настави</w:t>
      </w:r>
    </w:p>
    <w:p w:rsidR="004566BA" w:rsidRPr="000369DA" w:rsidRDefault="004566BA" w:rsidP="00EA00F6">
      <w:pPr>
        <w:jc w:val="center"/>
        <w:rPr>
          <w:rFonts w:ascii="Times New Roman" w:hAnsi="Times New Roman" w:cs="Times New Roman"/>
          <w:color w:val="000000" w:themeColor="text1"/>
        </w:rPr>
      </w:pPr>
    </w:p>
    <w:tbl>
      <w:tblPr>
        <w:tblpPr w:leftFromText="180" w:rightFromText="180" w:vertAnchor="text" w:horzAnchor="margin" w:tblpXSpec="center" w:tblpY="179"/>
        <w:tblW w:w="100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10"/>
        <w:gridCol w:w="3402"/>
        <w:gridCol w:w="992"/>
        <w:gridCol w:w="1808"/>
        <w:gridCol w:w="3119"/>
      </w:tblGrid>
      <w:tr w:rsidR="000369DA" w:rsidRPr="000369DA" w:rsidTr="000B127A">
        <w:trPr>
          <w:trHeight w:val="233"/>
        </w:trPr>
        <w:tc>
          <w:tcPr>
            <w:tcW w:w="710" w:type="dxa"/>
            <w:vMerge w:val="restart"/>
            <w:shd w:val="clear" w:color="auto" w:fill="F3F3F3"/>
            <w:vAlign w:val="center"/>
          </w:tcPr>
          <w:p w:rsidR="001F2622" w:rsidRPr="000369DA" w:rsidRDefault="001F2622" w:rsidP="00320AAF">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Од.</w:t>
            </w:r>
          </w:p>
        </w:tc>
        <w:tc>
          <w:tcPr>
            <w:tcW w:w="3402" w:type="dxa"/>
            <w:vMerge w:val="restart"/>
            <w:shd w:val="clear" w:color="auto" w:fill="F3F3F3"/>
            <w:vAlign w:val="center"/>
          </w:tcPr>
          <w:p w:rsidR="001F2622" w:rsidRPr="000369DA" w:rsidRDefault="001F2622" w:rsidP="00320AAF">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 xml:space="preserve">Наставник </w:t>
            </w:r>
          </w:p>
        </w:tc>
        <w:tc>
          <w:tcPr>
            <w:tcW w:w="992" w:type="dxa"/>
            <w:vMerge w:val="restart"/>
            <w:shd w:val="clear" w:color="auto" w:fill="F3F3F3"/>
            <w:vAlign w:val="center"/>
          </w:tcPr>
          <w:p w:rsidR="001F2622" w:rsidRPr="000369DA" w:rsidRDefault="001F2622" w:rsidP="00320AAF">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Раз. настава</w:t>
            </w:r>
          </w:p>
        </w:tc>
        <w:tc>
          <w:tcPr>
            <w:tcW w:w="4927" w:type="dxa"/>
            <w:gridSpan w:val="2"/>
            <w:shd w:val="clear" w:color="auto" w:fill="F3F3F3"/>
            <w:vAlign w:val="center"/>
          </w:tcPr>
          <w:p w:rsidR="001F2622" w:rsidRPr="000369DA" w:rsidRDefault="001F2622" w:rsidP="00320AAF">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rPr>
              <w:t>Изборни предмети</w:t>
            </w:r>
          </w:p>
        </w:tc>
      </w:tr>
      <w:tr w:rsidR="000369DA" w:rsidRPr="000369DA" w:rsidTr="00185E86">
        <w:trPr>
          <w:trHeight w:val="292"/>
        </w:trPr>
        <w:tc>
          <w:tcPr>
            <w:tcW w:w="710" w:type="dxa"/>
            <w:vMerge/>
            <w:shd w:val="clear" w:color="auto" w:fill="F3F3F3"/>
            <w:vAlign w:val="center"/>
          </w:tcPr>
          <w:p w:rsidR="00185E86" w:rsidRPr="000369DA" w:rsidRDefault="00185E86" w:rsidP="001F2622">
            <w:pPr>
              <w:jc w:val="center"/>
              <w:rPr>
                <w:rFonts w:ascii="Times New Roman" w:hAnsi="Times New Roman" w:cs="Times New Roman"/>
                <w:color w:val="000000" w:themeColor="text1"/>
                <w:u w:val="none"/>
                <w:lang w:val="sr-Cyrl-CS"/>
              </w:rPr>
            </w:pPr>
          </w:p>
        </w:tc>
        <w:tc>
          <w:tcPr>
            <w:tcW w:w="3402" w:type="dxa"/>
            <w:vMerge/>
            <w:shd w:val="clear" w:color="auto" w:fill="F3F3F3"/>
            <w:vAlign w:val="center"/>
          </w:tcPr>
          <w:p w:rsidR="00185E86" w:rsidRPr="000369DA" w:rsidRDefault="00185E86" w:rsidP="001F2622">
            <w:pPr>
              <w:jc w:val="center"/>
              <w:rPr>
                <w:rFonts w:ascii="Times New Roman" w:hAnsi="Times New Roman" w:cs="Times New Roman"/>
                <w:color w:val="000000" w:themeColor="text1"/>
                <w:u w:val="none"/>
                <w:lang w:val="sr-Cyrl-CS"/>
              </w:rPr>
            </w:pPr>
          </w:p>
        </w:tc>
        <w:tc>
          <w:tcPr>
            <w:tcW w:w="992" w:type="dxa"/>
            <w:vMerge/>
            <w:shd w:val="clear" w:color="auto" w:fill="F3F3F3"/>
            <w:vAlign w:val="center"/>
          </w:tcPr>
          <w:p w:rsidR="00185E86" w:rsidRPr="000369DA" w:rsidRDefault="00185E86" w:rsidP="001F2622">
            <w:pPr>
              <w:jc w:val="center"/>
              <w:rPr>
                <w:rFonts w:ascii="Times New Roman" w:hAnsi="Times New Roman" w:cs="Times New Roman"/>
                <w:color w:val="000000" w:themeColor="text1"/>
                <w:u w:val="none"/>
                <w:lang w:val="sr-Cyrl-CS"/>
              </w:rPr>
            </w:pPr>
          </w:p>
        </w:tc>
        <w:tc>
          <w:tcPr>
            <w:tcW w:w="1808" w:type="dxa"/>
            <w:shd w:val="clear" w:color="auto" w:fill="F3F3F3"/>
            <w:vAlign w:val="center"/>
          </w:tcPr>
          <w:p w:rsidR="00185E86" w:rsidRPr="000369DA" w:rsidRDefault="00185E86" w:rsidP="001F2622">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Грађанско васпитање</w:t>
            </w:r>
          </w:p>
        </w:tc>
        <w:tc>
          <w:tcPr>
            <w:tcW w:w="3119" w:type="dxa"/>
            <w:shd w:val="clear" w:color="auto" w:fill="F3F3F3"/>
          </w:tcPr>
          <w:p w:rsidR="00185E86" w:rsidRPr="000369DA" w:rsidRDefault="00185E86" w:rsidP="001F2622">
            <w:pPr>
              <w:tabs>
                <w:tab w:val="clear" w:pos="3899"/>
              </w:tabs>
              <w:rPr>
                <w:rFonts w:ascii="Times New Roman" w:hAnsi="Times New Roman" w:cs="Times New Roman"/>
                <w:color w:val="000000" w:themeColor="text1"/>
                <w:u w:val="none"/>
              </w:rPr>
            </w:pPr>
          </w:p>
          <w:p w:rsidR="00185E86" w:rsidRPr="000369DA" w:rsidRDefault="00185E86" w:rsidP="001F2622">
            <w:pPr>
              <w:tabs>
                <w:tab w:val="clear" w:pos="3899"/>
              </w:tabs>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Пројектна настава</w:t>
            </w:r>
          </w:p>
        </w:tc>
      </w:tr>
      <w:tr w:rsidR="000369DA" w:rsidRPr="000369DA" w:rsidTr="00185E86">
        <w:trPr>
          <w:trHeight w:val="222"/>
        </w:trPr>
        <w:tc>
          <w:tcPr>
            <w:tcW w:w="710" w:type="dxa"/>
          </w:tcPr>
          <w:p w:rsidR="00DC058C" w:rsidRPr="000369DA" w:rsidRDefault="00DC058C" w:rsidP="00DC058C">
            <w:pPr>
              <w:rPr>
                <w:rFonts w:ascii="Times New Roman" w:hAnsi="Times New Roman" w:cs="Times New Roman"/>
                <w:b w:val="0"/>
                <w:color w:val="000000" w:themeColor="text1"/>
                <w:u w:val="none"/>
              </w:rPr>
            </w:pPr>
          </w:p>
        </w:tc>
        <w:tc>
          <w:tcPr>
            <w:tcW w:w="3402" w:type="dxa"/>
          </w:tcPr>
          <w:p w:rsidR="00DC058C" w:rsidRPr="000369DA" w:rsidRDefault="00DC058C" w:rsidP="00DC058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Драгица Родић</w:t>
            </w:r>
          </w:p>
        </w:tc>
        <w:tc>
          <w:tcPr>
            <w:tcW w:w="992"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1808"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3119" w:type="dxa"/>
          </w:tcPr>
          <w:p w:rsidR="00DC058C" w:rsidRPr="000369DA" w:rsidRDefault="00DC058C" w:rsidP="00DC058C">
            <w:pPr>
              <w:ind w:left="450"/>
              <w:jc w:val="center"/>
              <w:rPr>
                <w:rFonts w:ascii="Times New Roman" w:hAnsi="Times New Roman" w:cs="Times New Roman"/>
                <w:b w:val="0"/>
                <w:color w:val="000000" w:themeColor="text1"/>
                <w:u w:val="none"/>
                <w:lang w:val="sr-Cyrl-CS"/>
              </w:rPr>
            </w:pPr>
          </w:p>
        </w:tc>
      </w:tr>
      <w:tr w:rsidR="000369DA" w:rsidRPr="000369DA" w:rsidTr="00185E86">
        <w:trPr>
          <w:trHeight w:val="222"/>
        </w:trPr>
        <w:tc>
          <w:tcPr>
            <w:tcW w:w="710" w:type="dxa"/>
          </w:tcPr>
          <w:p w:rsidR="00DC058C" w:rsidRPr="000369DA" w:rsidRDefault="00DC058C" w:rsidP="00DC058C">
            <w:pPr>
              <w:rPr>
                <w:rFonts w:ascii="Times New Roman" w:hAnsi="Times New Roman" w:cs="Times New Roman"/>
                <w:b w:val="0"/>
                <w:color w:val="000000" w:themeColor="text1"/>
                <w:u w:val="none"/>
              </w:rPr>
            </w:pPr>
          </w:p>
        </w:tc>
        <w:tc>
          <w:tcPr>
            <w:tcW w:w="3402" w:type="dxa"/>
          </w:tcPr>
          <w:p w:rsidR="00DC058C" w:rsidRPr="000369DA" w:rsidRDefault="00DC058C" w:rsidP="00DC058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Александра Грујић Новковић</w:t>
            </w:r>
          </w:p>
        </w:tc>
        <w:tc>
          <w:tcPr>
            <w:tcW w:w="992"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1808"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3119" w:type="dxa"/>
          </w:tcPr>
          <w:p w:rsidR="00DC058C" w:rsidRPr="000369DA" w:rsidRDefault="00DC058C" w:rsidP="00DC058C">
            <w:pPr>
              <w:ind w:left="450"/>
              <w:jc w:val="center"/>
              <w:rPr>
                <w:rFonts w:ascii="Times New Roman" w:hAnsi="Times New Roman" w:cs="Times New Roman"/>
                <w:b w:val="0"/>
                <w:color w:val="000000" w:themeColor="text1"/>
                <w:u w:val="none"/>
                <w:lang w:val="sr-Cyrl-CS"/>
              </w:rPr>
            </w:pPr>
          </w:p>
        </w:tc>
      </w:tr>
      <w:tr w:rsidR="000369DA" w:rsidRPr="000369DA" w:rsidTr="00185E86">
        <w:trPr>
          <w:trHeight w:val="222"/>
        </w:trPr>
        <w:tc>
          <w:tcPr>
            <w:tcW w:w="710" w:type="dxa"/>
          </w:tcPr>
          <w:p w:rsidR="00DC058C" w:rsidRPr="000369DA" w:rsidRDefault="00DC058C" w:rsidP="00DC058C">
            <w:pPr>
              <w:rPr>
                <w:rFonts w:ascii="Times New Roman" w:hAnsi="Times New Roman" w:cs="Times New Roman"/>
                <w:b w:val="0"/>
                <w:color w:val="000000" w:themeColor="text1"/>
                <w:u w:val="none"/>
              </w:rPr>
            </w:pPr>
          </w:p>
        </w:tc>
        <w:tc>
          <w:tcPr>
            <w:tcW w:w="3402" w:type="dxa"/>
          </w:tcPr>
          <w:p w:rsidR="00DC058C" w:rsidRPr="000369DA" w:rsidRDefault="00DC058C" w:rsidP="00DC058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Весна Михајлов</w:t>
            </w:r>
          </w:p>
        </w:tc>
        <w:tc>
          <w:tcPr>
            <w:tcW w:w="992"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1808"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3119" w:type="dxa"/>
          </w:tcPr>
          <w:p w:rsidR="00DC058C" w:rsidRPr="000369DA" w:rsidRDefault="00DC058C" w:rsidP="00DC058C">
            <w:pPr>
              <w:ind w:left="450"/>
              <w:jc w:val="center"/>
              <w:rPr>
                <w:rFonts w:ascii="Times New Roman" w:hAnsi="Times New Roman" w:cs="Times New Roman"/>
                <w:b w:val="0"/>
                <w:color w:val="000000" w:themeColor="text1"/>
                <w:u w:val="none"/>
                <w:lang w:val="sr-Cyrl-CS"/>
              </w:rPr>
            </w:pPr>
          </w:p>
        </w:tc>
      </w:tr>
      <w:tr w:rsidR="000369DA" w:rsidRPr="000369DA" w:rsidTr="00185E86">
        <w:trPr>
          <w:trHeight w:val="222"/>
        </w:trPr>
        <w:tc>
          <w:tcPr>
            <w:tcW w:w="710" w:type="dxa"/>
          </w:tcPr>
          <w:p w:rsidR="00DC058C" w:rsidRPr="000369DA" w:rsidRDefault="00DC058C" w:rsidP="00DC058C">
            <w:pPr>
              <w:rPr>
                <w:rFonts w:ascii="Times New Roman" w:hAnsi="Times New Roman" w:cs="Times New Roman"/>
                <w:b w:val="0"/>
                <w:color w:val="000000" w:themeColor="text1"/>
                <w:u w:val="none"/>
              </w:rPr>
            </w:pPr>
          </w:p>
        </w:tc>
        <w:tc>
          <w:tcPr>
            <w:tcW w:w="3402" w:type="dxa"/>
          </w:tcPr>
          <w:p w:rsidR="00DC058C" w:rsidRPr="000369DA" w:rsidRDefault="00DC058C" w:rsidP="00DC058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Гордана Јарковачки</w:t>
            </w:r>
          </w:p>
        </w:tc>
        <w:tc>
          <w:tcPr>
            <w:tcW w:w="992"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1808"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3119" w:type="dxa"/>
          </w:tcPr>
          <w:p w:rsidR="00DC058C" w:rsidRPr="000369DA" w:rsidRDefault="00DC058C" w:rsidP="00DC058C">
            <w:pPr>
              <w:ind w:left="450"/>
              <w:jc w:val="center"/>
              <w:rPr>
                <w:rFonts w:ascii="Times New Roman" w:hAnsi="Times New Roman" w:cs="Times New Roman"/>
                <w:b w:val="0"/>
                <w:color w:val="000000" w:themeColor="text1"/>
                <w:u w:val="none"/>
                <w:lang w:val="sr-Cyrl-CS"/>
              </w:rPr>
            </w:pPr>
          </w:p>
        </w:tc>
      </w:tr>
      <w:tr w:rsidR="000369DA" w:rsidRPr="000369DA" w:rsidTr="00185E86">
        <w:trPr>
          <w:trHeight w:val="222"/>
        </w:trPr>
        <w:tc>
          <w:tcPr>
            <w:tcW w:w="710" w:type="dxa"/>
          </w:tcPr>
          <w:p w:rsidR="00DC058C" w:rsidRPr="000369DA" w:rsidRDefault="00DC058C" w:rsidP="00DC058C">
            <w:pPr>
              <w:rPr>
                <w:rFonts w:ascii="Times New Roman" w:hAnsi="Times New Roman" w:cs="Times New Roman"/>
                <w:b w:val="0"/>
                <w:color w:val="000000" w:themeColor="text1"/>
                <w:u w:val="none"/>
              </w:rPr>
            </w:pPr>
          </w:p>
        </w:tc>
        <w:tc>
          <w:tcPr>
            <w:tcW w:w="3402" w:type="dxa"/>
          </w:tcPr>
          <w:p w:rsidR="00DC058C" w:rsidRPr="000369DA" w:rsidRDefault="00DC058C" w:rsidP="00DC058C">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Горица Младеновић</w:t>
            </w:r>
          </w:p>
        </w:tc>
        <w:tc>
          <w:tcPr>
            <w:tcW w:w="992"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1808"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3119" w:type="dxa"/>
          </w:tcPr>
          <w:p w:rsidR="00DC058C" w:rsidRPr="000369DA" w:rsidRDefault="00DC058C" w:rsidP="00DC058C">
            <w:pPr>
              <w:ind w:left="450"/>
              <w:jc w:val="center"/>
              <w:rPr>
                <w:rFonts w:ascii="Times New Roman" w:hAnsi="Times New Roman" w:cs="Times New Roman"/>
                <w:b w:val="0"/>
                <w:color w:val="000000" w:themeColor="text1"/>
                <w:u w:val="none"/>
                <w:lang w:val="sr-Cyrl-CS"/>
              </w:rPr>
            </w:pPr>
          </w:p>
        </w:tc>
      </w:tr>
      <w:tr w:rsidR="000369DA" w:rsidRPr="000369DA" w:rsidTr="00185E86">
        <w:trPr>
          <w:trHeight w:val="222"/>
        </w:trPr>
        <w:tc>
          <w:tcPr>
            <w:tcW w:w="710" w:type="dxa"/>
          </w:tcPr>
          <w:p w:rsidR="00DC058C" w:rsidRPr="000369DA" w:rsidRDefault="00DC058C" w:rsidP="00DC058C">
            <w:pPr>
              <w:rPr>
                <w:rFonts w:ascii="Times New Roman" w:hAnsi="Times New Roman" w:cs="Times New Roman"/>
                <w:b w:val="0"/>
                <w:color w:val="000000" w:themeColor="text1"/>
                <w:u w:val="none"/>
              </w:rPr>
            </w:pPr>
          </w:p>
        </w:tc>
        <w:tc>
          <w:tcPr>
            <w:tcW w:w="3402" w:type="dxa"/>
          </w:tcPr>
          <w:p w:rsidR="00DC058C" w:rsidRPr="000369DA" w:rsidRDefault="00DC058C" w:rsidP="00DC058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Смиља Абрамовић</w:t>
            </w:r>
          </w:p>
        </w:tc>
        <w:tc>
          <w:tcPr>
            <w:tcW w:w="992"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1808"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3119" w:type="dxa"/>
          </w:tcPr>
          <w:p w:rsidR="00DC058C" w:rsidRPr="000369DA" w:rsidRDefault="00DC058C" w:rsidP="00DC058C">
            <w:pPr>
              <w:ind w:left="450"/>
              <w:jc w:val="center"/>
              <w:rPr>
                <w:rFonts w:ascii="Times New Roman" w:hAnsi="Times New Roman" w:cs="Times New Roman"/>
                <w:b w:val="0"/>
                <w:color w:val="000000" w:themeColor="text1"/>
                <w:u w:val="none"/>
                <w:lang w:val="sr-Cyrl-CS"/>
              </w:rPr>
            </w:pPr>
          </w:p>
        </w:tc>
      </w:tr>
      <w:tr w:rsidR="000369DA" w:rsidRPr="000369DA" w:rsidTr="00185E86">
        <w:trPr>
          <w:trHeight w:val="222"/>
        </w:trPr>
        <w:tc>
          <w:tcPr>
            <w:tcW w:w="710" w:type="dxa"/>
          </w:tcPr>
          <w:p w:rsidR="00DC058C" w:rsidRPr="000369DA" w:rsidRDefault="00DC058C" w:rsidP="00DC058C">
            <w:pPr>
              <w:rPr>
                <w:rFonts w:ascii="Times New Roman" w:hAnsi="Times New Roman" w:cs="Times New Roman"/>
                <w:b w:val="0"/>
                <w:color w:val="000000" w:themeColor="text1"/>
                <w:u w:val="none"/>
              </w:rPr>
            </w:pPr>
          </w:p>
        </w:tc>
        <w:tc>
          <w:tcPr>
            <w:tcW w:w="3402" w:type="dxa"/>
          </w:tcPr>
          <w:p w:rsidR="00DC058C" w:rsidRPr="000369DA" w:rsidRDefault="00DC058C" w:rsidP="00DC058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Марица Радованчев</w:t>
            </w:r>
          </w:p>
        </w:tc>
        <w:tc>
          <w:tcPr>
            <w:tcW w:w="992"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1808"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3119" w:type="dxa"/>
          </w:tcPr>
          <w:p w:rsidR="00DC058C" w:rsidRPr="000369DA" w:rsidRDefault="00DC058C" w:rsidP="00DC058C">
            <w:pPr>
              <w:ind w:left="450"/>
              <w:jc w:val="center"/>
              <w:rPr>
                <w:rFonts w:ascii="Times New Roman" w:hAnsi="Times New Roman" w:cs="Times New Roman"/>
                <w:b w:val="0"/>
                <w:color w:val="000000" w:themeColor="text1"/>
                <w:u w:val="none"/>
                <w:lang w:val="sr-Cyrl-CS"/>
              </w:rPr>
            </w:pPr>
          </w:p>
        </w:tc>
      </w:tr>
      <w:tr w:rsidR="000369DA" w:rsidRPr="000369DA" w:rsidTr="00185E86">
        <w:trPr>
          <w:trHeight w:val="222"/>
        </w:trPr>
        <w:tc>
          <w:tcPr>
            <w:tcW w:w="710" w:type="dxa"/>
          </w:tcPr>
          <w:p w:rsidR="00DC058C" w:rsidRPr="000369DA" w:rsidRDefault="00DC058C" w:rsidP="00DC058C">
            <w:pPr>
              <w:rPr>
                <w:rFonts w:ascii="Times New Roman" w:hAnsi="Times New Roman" w:cs="Times New Roman"/>
                <w:b w:val="0"/>
                <w:color w:val="000000" w:themeColor="text1"/>
                <w:u w:val="none"/>
              </w:rPr>
            </w:pPr>
          </w:p>
        </w:tc>
        <w:tc>
          <w:tcPr>
            <w:tcW w:w="3402" w:type="dxa"/>
          </w:tcPr>
          <w:p w:rsidR="00DC058C" w:rsidRPr="000369DA" w:rsidRDefault="00DC058C" w:rsidP="00DC058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Александра Мијатов</w:t>
            </w:r>
          </w:p>
        </w:tc>
        <w:tc>
          <w:tcPr>
            <w:tcW w:w="992"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1808"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3119" w:type="dxa"/>
          </w:tcPr>
          <w:p w:rsidR="00DC058C" w:rsidRPr="000369DA" w:rsidRDefault="00DC058C" w:rsidP="00DC058C">
            <w:pPr>
              <w:ind w:left="450"/>
              <w:jc w:val="center"/>
              <w:rPr>
                <w:rFonts w:ascii="Times New Roman" w:hAnsi="Times New Roman" w:cs="Times New Roman"/>
                <w:b w:val="0"/>
                <w:color w:val="000000" w:themeColor="text1"/>
                <w:u w:val="none"/>
                <w:lang w:val="sr-Cyrl-CS"/>
              </w:rPr>
            </w:pPr>
          </w:p>
        </w:tc>
      </w:tr>
      <w:tr w:rsidR="000369DA" w:rsidRPr="000369DA" w:rsidTr="00185E86">
        <w:trPr>
          <w:trHeight w:val="222"/>
        </w:trPr>
        <w:tc>
          <w:tcPr>
            <w:tcW w:w="710" w:type="dxa"/>
          </w:tcPr>
          <w:p w:rsidR="00DC058C" w:rsidRPr="000369DA" w:rsidRDefault="00DC058C" w:rsidP="00DC058C">
            <w:pPr>
              <w:rPr>
                <w:rFonts w:ascii="Times New Roman" w:hAnsi="Times New Roman" w:cs="Times New Roman"/>
                <w:b w:val="0"/>
                <w:color w:val="000000" w:themeColor="text1"/>
                <w:u w:val="none"/>
              </w:rPr>
            </w:pPr>
          </w:p>
        </w:tc>
        <w:tc>
          <w:tcPr>
            <w:tcW w:w="3402" w:type="dxa"/>
          </w:tcPr>
          <w:p w:rsidR="00DC058C" w:rsidRPr="000369DA" w:rsidRDefault="00DC058C" w:rsidP="00DC058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Јадранка Бојић</w:t>
            </w:r>
          </w:p>
        </w:tc>
        <w:tc>
          <w:tcPr>
            <w:tcW w:w="992"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1808"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3119" w:type="dxa"/>
          </w:tcPr>
          <w:p w:rsidR="00DC058C" w:rsidRPr="000369DA" w:rsidRDefault="00DC058C" w:rsidP="00DC058C">
            <w:pPr>
              <w:ind w:left="450"/>
              <w:jc w:val="center"/>
              <w:rPr>
                <w:rFonts w:ascii="Times New Roman" w:hAnsi="Times New Roman" w:cs="Times New Roman"/>
                <w:b w:val="0"/>
                <w:color w:val="000000" w:themeColor="text1"/>
                <w:u w:val="none"/>
                <w:lang w:val="sr-Cyrl-CS"/>
              </w:rPr>
            </w:pPr>
          </w:p>
        </w:tc>
      </w:tr>
      <w:tr w:rsidR="000369DA" w:rsidRPr="000369DA" w:rsidTr="00185E86">
        <w:trPr>
          <w:trHeight w:val="222"/>
        </w:trPr>
        <w:tc>
          <w:tcPr>
            <w:tcW w:w="710" w:type="dxa"/>
          </w:tcPr>
          <w:p w:rsidR="00DC058C" w:rsidRPr="000369DA" w:rsidRDefault="00DC058C" w:rsidP="00DC058C">
            <w:pPr>
              <w:rPr>
                <w:rFonts w:ascii="Times New Roman" w:hAnsi="Times New Roman" w:cs="Times New Roman"/>
                <w:b w:val="0"/>
                <w:color w:val="000000" w:themeColor="text1"/>
                <w:u w:val="none"/>
                <w:lang w:val="sr-Cyrl-CS"/>
              </w:rPr>
            </w:pPr>
          </w:p>
        </w:tc>
        <w:tc>
          <w:tcPr>
            <w:tcW w:w="3402" w:type="dxa"/>
          </w:tcPr>
          <w:p w:rsidR="00DC058C" w:rsidRPr="000369DA" w:rsidRDefault="00DC058C" w:rsidP="00DC058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Бранислава Пршић Вујичин</w:t>
            </w:r>
          </w:p>
        </w:tc>
        <w:tc>
          <w:tcPr>
            <w:tcW w:w="992"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1808"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3119"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r>
      <w:tr w:rsidR="000369DA" w:rsidRPr="000369DA" w:rsidTr="00185E86">
        <w:trPr>
          <w:trHeight w:val="20"/>
        </w:trPr>
        <w:tc>
          <w:tcPr>
            <w:tcW w:w="710" w:type="dxa"/>
          </w:tcPr>
          <w:p w:rsidR="00DC058C" w:rsidRPr="000369DA" w:rsidRDefault="00DC058C" w:rsidP="00DC058C">
            <w:pPr>
              <w:rPr>
                <w:rFonts w:ascii="Times New Roman" w:hAnsi="Times New Roman" w:cs="Times New Roman"/>
                <w:b w:val="0"/>
                <w:color w:val="000000" w:themeColor="text1"/>
                <w:u w:val="none"/>
                <w:lang w:val="sr-Cyrl-CS"/>
              </w:rPr>
            </w:pPr>
          </w:p>
        </w:tc>
        <w:tc>
          <w:tcPr>
            <w:tcW w:w="3402" w:type="dxa"/>
          </w:tcPr>
          <w:p w:rsidR="00DC058C" w:rsidRPr="000369DA" w:rsidRDefault="00DC058C" w:rsidP="00DC058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Данијела Шиповац</w:t>
            </w:r>
          </w:p>
        </w:tc>
        <w:tc>
          <w:tcPr>
            <w:tcW w:w="992"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1808"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3119"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r>
      <w:tr w:rsidR="000369DA" w:rsidRPr="000369DA" w:rsidTr="00185E86">
        <w:trPr>
          <w:trHeight w:val="20"/>
        </w:trPr>
        <w:tc>
          <w:tcPr>
            <w:tcW w:w="710" w:type="dxa"/>
          </w:tcPr>
          <w:p w:rsidR="00DC058C" w:rsidRPr="000369DA" w:rsidRDefault="00DC058C" w:rsidP="00DC058C">
            <w:pPr>
              <w:rPr>
                <w:rFonts w:ascii="Times New Roman" w:hAnsi="Times New Roman" w:cs="Times New Roman"/>
                <w:b w:val="0"/>
                <w:color w:val="000000" w:themeColor="text1"/>
                <w:u w:val="none"/>
                <w:lang w:val="sr-Cyrl-CS"/>
              </w:rPr>
            </w:pPr>
          </w:p>
        </w:tc>
        <w:tc>
          <w:tcPr>
            <w:tcW w:w="3402" w:type="dxa"/>
          </w:tcPr>
          <w:p w:rsidR="00DC058C" w:rsidRPr="000369DA" w:rsidRDefault="00DC058C" w:rsidP="00DC058C">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Валентина Николић</w:t>
            </w:r>
          </w:p>
        </w:tc>
        <w:tc>
          <w:tcPr>
            <w:tcW w:w="992"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1808"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c>
          <w:tcPr>
            <w:tcW w:w="3119" w:type="dxa"/>
          </w:tcPr>
          <w:p w:rsidR="00DC058C" w:rsidRPr="000369DA" w:rsidRDefault="00DC058C" w:rsidP="00DC058C">
            <w:pPr>
              <w:ind w:left="3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tc>
      </w:tr>
    </w:tbl>
    <w:p w:rsidR="007241AA" w:rsidRPr="000369DA" w:rsidRDefault="007241AA" w:rsidP="000B127A">
      <w:pPr>
        <w:rPr>
          <w:rFonts w:ascii="Times New Roman" w:hAnsi="Times New Roman" w:cs="Times New Roman"/>
          <w:color w:val="000000" w:themeColor="text1"/>
        </w:rPr>
      </w:pPr>
    </w:p>
    <w:p w:rsidR="008C6CFC" w:rsidRPr="000369DA" w:rsidRDefault="008C6CFC" w:rsidP="008C6CFC">
      <w:pPr>
        <w:jc w:val="center"/>
        <w:rPr>
          <w:rFonts w:ascii="Times New Roman" w:hAnsi="Times New Roman" w:cs="Times New Roman"/>
          <w:color w:val="000000" w:themeColor="text1"/>
        </w:rPr>
      </w:pPr>
      <w:r w:rsidRPr="000369DA">
        <w:rPr>
          <w:rFonts w:ascii="Times New Roman" w:hAnsi="Times New Roman" w:cs="Times New Roman"/>
          <w:color w:val="000000" w:themeColor="text1"/>
        </w:rPr>
        <w:t>ПОДЕЛА ПРЕДМЕТА И ОДЕЉЕЊА ПО ПРЕДАВАЧИМА</w:t>
      </w:r>
    </w:p>
    <w:p w:rsidR="008C6CFC" w:rsidRPr="000369DA" w:rsidRDefault="008C6CFC" w:rsidP="008C6CFC">
      <w:pPr>
        <w:jc w:val="center"/>
        <w:rPr>
          <w:rFonts w:ascii="Times New Roman" w:hAnsi="Times New Roman" w:cs="Times New Roman"/>
          <w:b w:val="0"/>
          <w:color w:val="000000" w:themeColor="text1"/>
          <w:u w:val="none"/>
        </w:rPr>
      </w:pPr>
    </w:p>
    <w:tbl>
      <w:tblPr>
        <w:tblStyle w:val="TableGrid"/>
        <w:tblW w:w="0" w:type="auto"/>
        <w:tblLook w:val="04A0" w:firstRow="1" w:lastRow="0" w:firstColumn="1" w:lastColumn="0" w:noHBand="0" w:noVBand="1"/>
      </w:tblPr>
      <w:tblGrid>
        <w:gridCol w:w="2976"/>
        <w:gridCol w:w="1309"/>
        <w:gridCol w:w="5147"/>
      </w:tblGrid>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Презиме и име</w:t>
            </w:r>
          </w:p>
        </w:tc>
        <w:tc>
          <w:tcPr>
            <w:tcW w:w="1309"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Од. старешина</w:t>
            </w:r>
          </w:p>
        </w:tc>
        <w:tc>
          <w:tcPr>
            <w:tcW w:w="5147"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Предаје одељењима</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Српски језик</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Мирковић Јелена</w:t>
            </w:r>
          </w:p>
        </w:tc>
        <w:tc>
          <w:tcPr>
            <w:tcW w:w="1309" w:type="dxa"/>
          </w:tcPr>
          <w:p w:rsidR="008C6CFC" w:rsidRPr="000369DA" w:rsidRDefault="00F947A6"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en-US"/>
              </w:rPr>
              <w:t>5</w:t>
            </w:r>
            <w:r w:rsidR="008C6CFC" w:rsidRPr="000369DA">
              <w:rPr>
                <w:rFonts w:ascii="Times New Roman" w:hAnsi="Times New Roman" w:cs="Times New Roman"/>
                <w:b w:val="0"/>
                <w:color w:val="000000" w:themeColor="text1"/>
                <w:u w:val="none"/>
              </w:rPr>
              <w:t>/3</w:t>
            </w:r>
          </w:p>
        </w:tc>
        <w:tc>
          <w:tcPr>
            <w:tcW w:w="5147" w:type="dxa"/>
          </w:tcPr>
          <w:p w:rsidR="008C6CFC" w:rsidRPr="000369DA" w:rsidRDefault="00F947A6" w:rsidP="00F947A6">
            <w:pPr>
              <w:rPr>
                <w:rFonts w:ascii="Times New Roman" w:hAnsi="Times New Roman" w:cs="Times New Roman"/>
                <w:b w:val="0"/>
                <w:color w:val="000000" w:themeColor="text1"/>
                <w:u w:val="none"/>
                <w:lang w:val="en-US"/>
              </w:rPr>
            </w:pPr>
            <w:r w:rsidRPr="000369DA">
              <w:rPr>
                <w:rFonts w:ascii="Times New Roman" w:hAnsi="Times New Roman" w:cs="Times New Roman"/>
                <w:b w:val="0"/>
                <w:color w:val="000000" w:themeColor="text1"/>
                <w:u w:val="none"/>
                <w:lang w:val="en-US"/>
              </w:rPr>
              <w:t>5</w:t>
            </w:r>
            <w:r w:rsidRPr="000369DA">
              <w:rPr>
                <w:rFonts w:ascii="Times New Roman" w:hAnsi="Times New Roman" w:cs="Times New Roman"/>
                <w:b w:val="0"/>
                <w:color w:val="000000" w:themeColor="text1"/>
                <w:u w:val="none"/>
              </w:rPr>
              <w:t>/</w:t>
            </w:r>
            <w:r w:rsidRPr="000369DA">
              <w:rPr>
                <w:rFonts w:ascii="Times New Roman" w:hAnsi="Times New Roman" w:cs="Times New Roman"/>
                <w:b w:val="0"/>
                <w:color w:val="000000" w:themeColor="text1"/>
                <w:u w:val="none"/>
                <w:lang w:val="en-US"/>
              </w:rPr>
              <w:t>2</w:t>
            </w:r>
            <w:r w:rsidRPr="000369DA">
              <w:rPr>
                <w:rFonts w:ascii="Times New Roman" w:hAnsi="Times New Roman" w:cs="Times New Roman"/>
                <w:b w:val="0"/>
                <w:color w:val="000000" w:themeColor="text1"/>
                <w:u w:val="none"/>
              </w:rPr>
              <w:t>,</w:t>
            </w:r>
            <w:r w:rsidR="00712059" w:rsidRPr="000369DA">
              <w:rPr>
                <w:rFonts w:ascii="Times New Roman" w:hAnsi="Times New Roman" w:cs="Times New Roman"/>
                <w:b w:val="0"/>
                <w:color w:val="000000" w:themeColor="text1"/>
                <w:u w:val="none"/>
              </w:rPr>
              <w:t>5/3,</w:t>
            </w:r>
            <w:r w:rsidRPr="000369DA">
              <w:rPr>
                <w:rFonts w:ascii="Times New Roman" w:hAnsi="Times New Roman" w:cs="Times New Roman"/>
                <w:b w:val="0"/>
                <w:color w:val="000000" w:themeColor="text1"/>
                <w:u w:val="none"/>
                <w:lang w:val="en-US"/>
              </w:rPr>
              <w:t>7</w:t>
            </w:r>
            <w:r w:rsidRPr="000369DA">
              <w:rPr>
                <w:rFonts w:ascii="Times New Roman" w:hAnsi="Times New Roman" w:cs="Times New Roman"/>
                <w:b w:val="0"/>
                <w:color w:val="000000" w:themeColor="text1"/>
                <w:u w:val="none"/>
              </w:rPr>
              <w:t>/</w:t>
            </w:r>
            <w:r w:rsidRPr="000369DA">
              <w:rPr>
                <w:rFonts w:ascii="Times New Roman" w:hAnsi="Times New Roman" w:cs="Times New Roman"/>
                <w:b w:val="0"/>
                <w:color w:val="000000" w:themeColor="text1"/>
                <w:u w:val="none"/>
                <w:lang w:val="en-US"/>
              </w:rPr>
              <w:t>1</w:t>
            </w:r>
            <w:r w:rsidR="008C6CFC" w:rsidRPr="000369DA">
              <w:rPr>
                <w:rFonts w:ascii="Times New Roman" w:hAnsi="Times New Roman" w:cs="Times New Roman"/>
                <w:b w:val="0"/>
                <w:color w:val="000000" w:themeColor="text1"/>
                <w:u w:val="none"/>
              </w:rPr>
              <w:t xml:space="preserve">, </w:t>
            </w:r>
            <w:r w:rsidRPr="000369DA">
              <w:rPr>
                <w:rFonts w:ascii="Times New Roman" w:hAnsi="Times New Roman" w:cs="Times New Roman"/>
                <w:b w:val="0"/>
                <w:color w:val="000000" w:themeColor="text1"/>
                <w:u w:val="none"/>
                <w:lang w:val="en-US"/>
              </w:rPr>
              <w:t>7</w:t>
            </w:r>
            <w:r w:rsidR="008C6CFC" w:rsidRPr="000369DA">
              <w:rPr>
                <w:rFonts w:ascii="Times New Roman" w:hAnsi="Times New Roman" w:cs="Times New Roman"/>
                <w:b w:val="0"/>
                <w:color w:val="000000" w:themeColor="text1"/>
                <w:u w:val="none"/>
              </w:rPr>
              <w:t>/2</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Поповић Марија</w:t>
            </w:r>
          </w:p>
        </w:tc>
        <w:tc>
          <w:tcPr>
            <w:tcW w:w="1309" w:type="dxa"/>
          </w:tcPr>
          <w:p w:rsidR="008C6CFC" w:rsidRPr="000369DA" w:rsidRDefault="00F947A6"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en-US"/>
              </w:rPr>
              <w:t>8</w:t>
            </w:r>
            <w:r w:rsidR="008C6CFC" w:rsidRPr="000369DA">
              <w:rPr>
                <w:rFonts w:ascii="Times New Roman" w:hAnsi="Times New Roman" w:cs="Times New Roman"/>
                <w:b w:val="0"/>
                <w:color w:val="000000" w:themeColor="text1"/>
                <w:u w:val="none"/>
              </w:rPr>
              <w:t>/2</w:t>
            </w:r>
          </w:p>
        </w:tc>
        <w:tc>
          <w:tcPr>
            <w:tcW w:w="5147" w:type="dxa"/>
          </w:tcPr>
          <w:p w:rsidR="008C6CFC" w:rsidRPr="000369DA" w:rsidRDefault="00F947A6"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6/3, 7/</w:t>
            </w:r>
            <w:r w:rsidRPr="000369DA">
              <w:rPr>
                <w:rFonts w:ascii="Times New Roman" w:hAnsi="Times New Roman" w:cs="Times New Roman"/>
                <w:b w:val="0"/>
                <w:color w:val="000000" w:themeColor="text1"/>
                <w:u w:val="none"/>
                <w:lang w:val="en-US"/>
              </w:rPr>
              <w:t>3</w:t>
            </w:r>
            <w:r w:rsidRPr="000369DA">
              <w:rPr>
                <w:rFonts w:ascii="Times New Roman" w:hAnsi="Times New Roman" w:cs="Times New Roman"/>
                <w:b w:val="0"/>
                <w:color w:val="000000" w:themeColor="text1"/>
                <w:u w:val="none"/>
              </w:rPr>
              <w:t xml:space="preserve">, </w:t>
            </w:r>
            <w:r w:rsidRPr="000369DA">
              <w:rPr>
                <w:rFonts w:ascii="Times New Roman" w:hAnsi="Times New Roman" w:cs="Times New Roman"/>
                <w:b w:val="0"/>
                <w:color w:val="000000" w:themeColor="text1"/>
                <w:u w:val="none"/>
                <w:lang w:val="en-US"/>
              </w:rPr>
              <w:t>8</w:t>
            </w:r>
            <w:r w:rsidRPr="000369DA">
              <w:rPr>
                <w:rFonts w:ascii="Times New Roman" w:hAnsi="Times New Roman" w:cs="Times New Roman"/>
                <w:b w:val="0"/>
                <w:color w:val="000000" w:themeColor="text1"/>
                <w:u w:val="none"/>
              </w:rPr>
              <w:t>/</w:t>
            </w:r>
            <w:r w:rsidRPr="000369DA">
              <w:rPr>
                <w:rFonts w:ascii="Times New Roman" w:hAnsi="Times New Roman" w:cs="Times New Roman"/>
                <w:b w:val="0"/>
                <w:color w:val="000000" w:themeColor="text1"/>
                <w:u w:val="none"/>
                <w:lang w:val="en-US"/>
              </w:rPr>
              <w:t>1</w:t>
            </w:r>
            <w:r w:rsidRPr="000369DA">
              <w:rPr>
                <w:rFonts w:ascii="Times New Roman" w:hAnsi="Times New Roman" w:cs="Times New Roman"/>
                <w:b w:val="0"/>
                <w:color w:val="000000" w:themeColor="text1"/>
                <w:u w:val="none"/>
              </w:rPr>
              <w:t xml:space="preserve">, </w:t>
            </w:r>
            <w:r w:rsidR="00712059" w:rsidRPr="000369DA">
              <w:rPr>
                <w:rFonts w:ascii="Times New Roman" w:hAnsi="Times New Roman" w:cs="Times New Roman"/>
                <w:b w:val="0"/>
                <w:color w:val="000000" w:themeColor="text1"/>
                <w:u w:val="none"/>
              </w:rPr>
              <w:t xml:space="preserve">8/2, </w:t>
            </w:r>
            <w:r w:rsidRPr="000369DA">
              <w:rPr>
                <w:rFonts w:ascii="Times New Roman" w:hAnsi="Times New Roman" w:cs="Times New Roman"/>
                <w:b w:val="0"/>
                <w:color w:val="000000" w:themeColor="text1"/>
                <w:u w:val="none"/>
                <w:lang w:val="en-US"/>
              </w:rPr>
              <w:t>8</w:t>
            </w:r>
            <w:r w:rsidR="008C6CFC" w:rsidRPr="000369DA">
              <w:rPr>
                <w:rFonts w:ascii="Times New Roman" w:hAnsi="Times New Roman" w:cs="Times New Roman"/>
                <w:b w:val="0"/>
                <w:color w:val="000000" w:themeColor="text1"/>
                <w:u w:val="none"/>
              </w:rPr>
              <w:t>/3</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Влаисављевић Јована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F947A6"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en-US"/>
              </w:rPr>
              <w:t>6</w:t>
            </w:r>
            <w:r w:rsidRPr="000369DA">
              <w:rPr>
                <w:rFonts w:ascii="Times New Roman" w:hAnsi="Times New Roman" w:cs="Times New Roman"/>
                <w:b w:val="0"/>
                <w:color w:val="000000" w:themeColor="text1"/>
                <w:u w:val="none"/>
              </w:rPr>
              <w:t xml:space="preserve">/1, </w:t>
            </w:r>
            <w:r w:rsidRPr="000369DA">
              <w:rPr>
                <w:rFonts w:ascii="Times New Roman" w:hAnsi="Times New Roman" w:cs="Times New Roman"/>
                <w:b w:val="0"/>
                <w:color w:val="000000" w:themeColor="text1"/>
                <w:u w:val="none"/>
                <w:lang w:val="en-US"/>
              </w:rPr>
              <w:t>6</w:t>
            </w:r>
            <w:r w:rsidR="008C6CFC" w:rsidRPr="000369DA">
              <w:rPr>
                <w:rFonts w:ascii="Times New Roman" w:hAnsi="Times New Roman" w:cs="Times New Roman"/>
                <w:b w:val="0"/>
                <w:color w:val="000000" w:themeColor="text1"/>
                <w:u w:val="none"/>
              </w:rPr>
              <w:t>/2</w:t>
            </w:r>
          </w:p>
        </w:tc>
      </w:tr>
      <w:tr w:rsidR="000369DA" w:rsidRPr="000369DA" w:rsidTr="00CC4FA2">
        <w:tc>
          <w:tcPr>
            <w:tcW w:w="2976" w:type="dxa"/>
          </w:tcPr>
          <w:p w:rsidR="00CC4FA2" w:rsidRPr="000369DA" w:rsidRDefault="00CC4FA2" w:rsidP="00405A2F">
            <w:pP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Кајловиц Ана</w:t>
            </w:r>
          </w:p>
        </w:tc>
        <w:tc>
          <w:tcPr>
            <w:tcW w:w="1309" w:type="dxa"/>
          </w:tcPr>
          <w:p w:rsidR="00CC4FA2" w:rsidRPr="000369DA" w:rsidRDefault="00CC4FA2" w:rsidP="00405A2F">
            <w:pPr>
              <w:rPr>
                <w:rFonts w:ascii="Times New Roman" w:hAnsi="Times New Roman" w:cs="Times New Roman"/>
                <w:b w:val="0"/>
                <w:color w:val="000000" w:themeColor="text1"/>
                <w:u w:val="none"/>
              </w:rPr>
            </w:pPr>
          </w:p>
        </w:tc>
        <w:tc>
          <w:tcPr>
            <w:tcW w:w="5147" w:type="dxa"/>
          </w:tcPr>
          <w:p w:rsidR="00CC4FA2" w:rsidRPr="000369DA" w:rsidRDefault="00CC4FA2"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Математика</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Бекић Весна</w:t>
            </w:r>
          </w:p>
        </w:tc>
        <w:tc>
          <w:tcPr>
            <w:tcW w:w="1309" w:type="dxa"/>
          </w:tcPr>
          <w:p w:rsidR="008C6CFC" w:rsidRPr="000369DA" w:rsidRDefault="00F947A6"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w:t>
            </w:r>
            <w:r w:rsidR="008C6CFC" w:rsidRPr="000369DA">
              <w:rPr>
                <w:rFonts w:ascii="Times New Roman" w:hAnsi="Times New Roman" w:cs="Times New Roman"/>
                <w:b w:val="0"/>
                <w:color w:val="000000" w:themeColor="text1"/>
                <w:u w:val="none"/>
              </w:rPr>
              <w:t>/3</w:t>
            </w:r>
          </w:p>
        </w:tc>
        <w:tc>
          <w:tcPr>
            <w:tcW w:w="5147" w:type="dxa"/>
          </w:tcPr>
          <w:p w:rsidR="008C6CFC" w:rsidRPr="000369DA" w:rsidRDefault="00F947A6"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6/1, 6</w:t>
            </w:r>
            <w:r w:rsidR="008C6CFC" w:rsidRPr="000369DA">
              <w:rPr>
                <w:rFonts w:ascii="Times New Roman" w:hAnsi="Times New Roman" w:cs="Times New Roman"/>
                <w:b w:val="0"/>
                <w:color w:val="000000" w:themeColor="text1"/>
                <w:u w:val="none"/>
              </w:rPr>
              <w:t xml:space="preserve">/2, </w:t>
            </w:r>
            <w:r w:rsidR="00712059" w:rsidRPr="000369DA">
              <w:rPr>
                <w:rFonts w:ascii="Times New Roman" w:hAnsi="Times New Roman" w:cs="Times New Roman"/>
                <w:b w:val="0"/>
                <w:color w:val="000000" w:themeColor="text1"/>
                <w:u w:val="none"/>
              </w:rPr>
              <w:t xml:space="preserve">6/3, </w:t>
            </w:r>
            <w:r w:rsidRPr="000369DA">
              <w:rPr>
                <w:rFonts w:ascii="Times New Roman" w:hAnsi="Times New Roman" w:cs="Times New Roman"/>
                <w:b w:val="0"/>
                <w:color w:val="000000" w:themeColor="text1"/>
                <w:u w:val="none"/>
              </w:rPr>
              <w:t>8/2,8</w:t>
            </w:r>
            <w:r w:rsidR="008C6CFC" w:rsidRPr="000369DA">
              <w:rPr>
                <w:rFonts w:ascii="Times New Roman" w:hAnsi="Times New Roman" w:cs="Times New Roman"/>
                <w:b w:val="0"/>
                <w:color w:val="000000" w:themeColor="text1"/>
                <w:u w:val="none"/>
              </w:rPr>
              <w:t>/3</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Анђеловић Снежана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F947A6"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 5/2, 5/3</w:t>
            </w:r>
            <w:r w:rsidR="008C6CFC" w:rsidRPr="000369DA">
              <w:rPr>
                <w:rFonts w:ascii="Times New Roman" w:hAnsi="Times New Roman" w:cs="Times New Roman"/>
                <w:b w:val="0"/>
                <w:color w:val="000000" w:themeColor="text1"/>
                <w:u w:val="none"/>
              </w:rPr>
              <w:t>, 8/</w:t>
            </w:r>
            <w:r w:rsidRPr="000369DA">
              <w:rPr>
                <w:rFonts w:ascii="Times New Roman" w:hAnsi="Times New Roman" w:cs="Times New Roman"/>
                <w:b w:val="0"/>
                <w:color w:val="000000" w:themeColor="text1"/>
                <w:u w:val="none"/>
              </w:rPr>
              <w:t>1</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Грбин Данијела</w:t>
            </w:r>
          </w:p>
        </w:tc>
        <w:tc>
          <w:tcPr>
            <w:tcW w:w="1309" w:type="dxa"/>
          </w:tcPr>
          <w:p w:rsidR="008C6CFC" w:rsidRPr="000369DA" w:rsidRDefault="00F947A6"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7</w:t>
            </w:r>
            <w:r w:rsidR="008C6CFC" w:rsidRPr="000369DA">
              <w:rPr>
                <w:rFonts w:ascii="Times New Roman" w:hAnsi="Times New Roman" w:cs="Times New Roman"/>
                <w:b w:val="0"/>
                <w:color w:val="000000" w:themeColor="text1"/>
                <w:u w:val="none"/>
              </w:rPr>
              <w:t>/1</w:t>
            </w:r>
          </w:p>
        </w:tc>
        <w:tc>
          <w:tcPr>
            <w:tcW w:w="5147" w:type="dxa"/>
          </w:tcPr>
          <w:p w:rsidR="008C6CFC" w:rsidRPr="000369DA" w:rsidRDefault="00F53512"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7/1, </w:t>
            </w:r>
            <w:r w:rsidR="00F947A6" w:rsidRPr="000369DA">
              <w:rPr>
                <w:rFonts w:ascii="Times New Roman" w:hAnsi="Times New Roman" w:cs="Times New Roman"/>
                <w:b w:val="0"/>
                <w:color w:val="000000" w:themeColor="text1"/>
                <w:u w:val="none"/>
              </w:rPr>
              <w:t>7/2, 7</w:t>
            </w:r>
            <w:r w:rsidR="008C6CFC" w:rsidRPr="000369DA">
              <w:rPr>
                <w:rFonts w:ascii="Times New Roman" w:hAnsi="Times New Roman" w:cs="Times New Roman"/>
                <w:b w:val="0"/>
                <w:color w:val="000000" w:themeColor="text1"/>
                <w:u w:val="none"/>
              </w:rPr>
              <w:t>/3</w:t>
            </w:r>
          </w:p>
        </w:tc>
      </w:tr>
      <w:tr w:rsidR="000369DA" w:rsidRPr="000369DA" w:rsidTr="00CC4FA2">
        <w:tc>
          <w:tcPr>
            <w:tcW w:w="9432" w:type="dxa"/>
            <w:gridSpan w:val="3"/>
          </w:tcPr>
          <w:p w:rsidR="008C6CFC" w:rsidRPr="00F30EC4" w:rsidRDefault="008C6CFC" w:rsidP="00405A2F">
            <w:pPr>
              <w:jc w:val="center"/>
              <w:rPr>
                <w:rFonts w:ascii="Times New Roman" w:hAnsi="Times New Roman" w:cs="Times New Roman"/>
                <w:b w:val="0"/>
                <w:bCs/>
                <w:color w:val="000000" w:themeColor="text1"/>
                <w:u w:val="none"/>
                <w:lang w:val="sr-Cyrl-RS"/>
              </w:rPr>
            </w:pPr>
            <w:r w:rsidRPr="000369DA">
              <w:rPr>
                <w:rFonts w:ascii="Times New Roman" w:hAnsi="Times New Roman" w:cs="Times New Roman"/>
                <w:b w:val="0"/>
                <w:bCs/>
                <w:color w:val="000000" w:themeColor="text1"/>
                <w:u w:val="none"/>
              </w:rPr>
              <w:t>Информатика</w:t>
            </w:r>
            <w:r w:rsidR="00F30EC4">
              <w:rPr>
                <w:rFonts w:ascii="Times New Roman" w:hAnsi="Times New Roman" w:cs="Times New Roman"/>
                <w:b w:val="0"/>
                <w:bCs/>
                <w:color w:val="000000" w:themeColor="text1"/>
                <w:u w:val="none"/>
                <w:lang w:val="sr-Cyrl-RS"/>
              </w:rPr>
              <w:t xml:space="preserve"> и рачунарство</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Врховац Данијела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 5/2, 5/3, 6/1, 6/2</w:t>
            </w:r>
            <w:r w:rsidR="00667B0B" w:rsidRPr="000369DA">
              <w:rPr>
                <w:rFonts w:ascii="Times New Roman" w:hAnsi="Times New Roman" w:cs="Times New Roman"/>
                <w:b w:val="0"/>
                <w:color w:val="000000" w:themeColor="text1"/>
                <w:u w:val="none"/>
              </w:rPr>
              <w:t>а</w:t>
            </w:r>
            <w:r w:rsidRPr="000369DA">
              <w:rPr>
                <w:rFonts w:ascii="Times New Roman" w:hAnsi="Times New Roman" w:cs="Times New Roman"/>
                <w:b w:val="0"/>
                <w:color w:val="000000" w:themeColor="text1"/>
                <w:u w:val="none"/>
              </w:rPr>
              <w:t>,</w:t>
            </w:r>
            <w:r w:rsidR="00667B0B" w:rsidRPr="000369DA">
              <w:rPr>
                <w:rFonts w:ascii="Times New Roman" w:hAnsi="Times New Roman" w:cs="Times New Roman"/>
                <w:b w:val="0"/>
                <w:color w:val="000000" w:themeColor="text1"/>
                <w:u w:val="none"/>
              </w:rPr>
              <w:t xml:space="preserve"> 6/2б, </w:t>
            </w:r>
            <w:r w:rsidRPr="000369DA">
              <w:rPr>
                <w:rFonts w:ascii="Times New Roman" w:hAnsi="Times New Roman" w:cs="Times New Roman"/>
                <w:b w:val="0"/>
                <w:color w:val="000000" w:themeColor="text1"/>
                <w:u w:val="none"/>
              </w:rPr>
              <w:t xml:space="preserve"> 6/3,</w:t>
            </w:r>
            <w:r w:rsidR="00667B0B" w:rsidRPr="000369DA">
              <w:rPr>
                <w:rFonts w:ascii="Times New Roman" w:hAnsi="Times New Roman" w:cs="Times New Roman"/>
                <w:b w:val="0"/>
                <w:color w:val="000000" w:themeColor="text1"/>
                <w:u w:val="none"/>
              </w:rPr>
              <w:t xml:space="preserve"> 7/1,  7/2а, 7/2б, 7/3</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Анђеловић Снежана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8/1</w:t>
            </w:r>
            <w:r w:rsidR="00F947A6" w:rsidRPr="000369DA">
              <w:rPr>
                <w:rFonts w:ascii="Times New Roman" w:hAnsi="Times New Roman" w:cs="Times New Roman"/>
                <w:b w:val="0"/>
                <w:color w:val="000000" w:themeColor="text1"/>
                <w:u w:val="none"/>
              </w:rPr>
              <w:t>а, 8/1б</w:t>
            </w:r>
            <w:r w:rsidRPr="000369DA">
              <w:rPr>
                <w:rFonts w:ascii="Times New Roman" w:hAnsi="Times New Roman" w:cs="Times New Roman"/>
                <w:b w:val="0"/>
                <w:color w:val="000000" w:themeColor="text1"/>
                <w:u w:val="none"/>
              </w:rPr>
              <w:t>, 8/</w:t>
            </w:r>
            <w:r w:rsidR="00F947A6" w:rsidRPr="000369DA">
              <w:rPr>
                <w:rFonts w:ascii="Times New Roman" w:hAnsi="Times New Roman" w:cs="Times New Roman"/>
                <w:b w:val="0"/>
                <w:color w:val="000000" w:themeColor="text1"/>
                <w:u w:val="none"/>
              </w:rPr>
              <w:t>2а, 8/2б, 8/3а, 8/3б</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Биологија</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Поповић Александра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8C6CFC" w:rsidP="002F48A7">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w:t>
            </w:r>
            <w:r w:rsidR="002F48A7" w:rsidRPr="000369DA">
              <w:rPr>
                <w:rFonts w:ascii="Times New Roman" w:hAnsi="Times New Roman" w:cs="Times New Roman"/>
                <w:b w:val="0"/>
                <w:color w:val="000000" w:themeColor="text1"/>
                <w:u w:val="none"/>
              </w:rPr>
              <w:t xml:space="preserve"> 5/2, 5/3, 6/1, 6/2, 6/3, 7/1, 8/1, 8/2, 8</w:t>
            </w:r>
            <w:r w:rsidRPr="000369DA">
              <w:rPr>
                <w:rFonts w:ascii="Times New Roman" w:hAnsi="Times New Roman" w:cs="Times New Roman"/>
                <w:b w:val="0"/>
                <w:color w:val="000000" w:themeColor="text1"/>
                <w:u w:val="none"/>
              </w:rPr>
              <w:t>/3</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Шубоњ Катарина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2F48A7"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7/2, 7</w:t>
            </w:r>
            <w:r w:rsidR="008C6CFC" w:rsidRPr="000369DA">
              <w:rPr>
                <w:rFonts w:ascii="Times New Roman" w:hAnsi="Times New Roman" w:cs="Times New Roman"/>
                <w:b w:val="0"/>
                <w:color w:val="000000" w:themeColor="text1"/>
                <w:u w:val="none"/>
              </w:rPr>
              <w:t>/3</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Историја</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Стевановић Драгана</w:t>
            </w:r>
          </w:p>
        </w:tc>
        <w:tc>
          <w:tcPr>
            <w:tcW w:w="1309" w:type="dxa"/>
          </w:tcPr>
          <w:p w:rsidR="008C6CFC" w:rsidRPr="000369DA" w:rsidRDefault="002F48A7"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w:t>
            </w:r>
            <w:r w:rsidR="008C6CFC" w:rsidRPr="000369DA">
              <w:rPr>
                <w:rFonts w:ascii="Times New Roman" w:hAnsi="Times New Roman" w:cs="Times New Roman"/>
                <w:b w:val="0"/>
                <w:color w:val="000000" w:themeColor="text1"/>
                <w:u w:val="none"/>
              </w:rPr>
              <w:t>/2</w:t>
            </w:r>
          </w:p>
        </w:tc>
        <w:tc>
          <w:tcPr>
            <w:tcW w:w="5147" w:type="dxa"/>
          </w:tcPr>
          <w:p w:rsidR="008C6CFC" w:rsidRPr="000369DA" w:rsidRDefault="002F48A7"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w:t>
            </w:r>
            <w:r w:rsidR="00F53512" w:rsidRPr="000369DA">
              <w:rPr>
                <w:rFonts w:ascii="Times New Roman" w:hAnsi="Times New Roman" w:cs="Times New Roman"/>
                <w:b w:val="0"/>
                <w:color w:val="000000" w:themeColor="text1"/>
                <w:u w:val="none"/>
              </w:rPr>
              <w:t xml:space="preserve">5/2, </w:t>
            </w:r>
            <w:r w:rsidR="008C6CFC" w:rsidRPr="000369DA">
              <w:rPr>
                <w:rFonts w:ascii="Times New Roman" w:hAnsi="Times New Roman" w:cs="Times New Roman"/>
                <w:b w:val="0"/>
                <w:color w:val="000000" w:themeColor="text1"/>
                <w:u w:val="none"/>
              </w:rPr>
              <w:t>5/3, 6/1, 6/2, 6/3, 7/1, 7/2, 7/3, 8/1, 8/2, 8/3</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Географија</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Божичковић Весна</w:t>
            </w:r>
          </w:p>
        </w:tc>
        <w:tc>
          <w:tcPr>
            <w:tcW w:w="1309" w:type="dxa"/>
          </w:tcPr>
          <w:p w:rsidR="008C6CFC" w:rsidRPr="000369DA" w:rsidRDefault="002F48A7"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w:t>
            </w:r>
          </w:p>
        </w:tc>
        <w:tc>
          <w:tcPr>
            <w:tcW w:w="5147" w:type="dxa"/>
          </w:tcPr>
          <w:p w:rsidR="008C6CFC" w:rsidRPr="000369DA" w:rsidRDefault="00F53512"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5/1, </w:t>
            </w:r>
            <w:r w:rsidR="002F48A7" w:rsidRPr="000369DA">
              <w:rPr>
                <w:rFonts w:ascii="Times New Roman" w:hAnsi="Times New Roman" w:cs="Times New Roman"/>
                <w:b w:val="0"/>
                <w:color w:val="000000" w:themeColor="text1"/>
                <w:u w:val="none"/>
              </w:rPr>
              <w:t xml:space="preserve">5/2, 6/1, </w:t>
            </w:r>
            <w:r w:rsidR="008C6CFC" w:rsidRPr="000369DA">
              <w:rPr>
                <w:rFonts w:ascii="Times New Roman" w:hAnsi="Times New Roman" w:cs="Times New Roman"/>
                <w:b w:val="0"/>
                <w:color w:val="000000" w:themeColor="text1"/>
                <w:u w:val="none"/>
              </w:rPr>
              <w:t>6/3, 7/1, 7/2, 7/3, 8/1, 8/2, 8/3</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Тот Нада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5/3</w:t>
            </w:r>
            <w:r w:rsidR="002F48A7" w:rsidRPr="000369DA">
              <w:rPr>
                <w:rFonts w:ascii="Times New Roman" w:hAnsi="Times New Roman" w:cs="Times New Roman"/>
                <w:b w:val="0"/>
                <w:color w:val="000000" w:themeColor="text1"/>
                <w:u w:val="none"/>
              </w:rPr>
              <w:t>, 6/2</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Ликовна култура</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Ратковић Дејан</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 5/2, 5/3, 6/1, 6/2, 6/3, 7/1, 7/2, 7/3, 8/1, 8/2, 8/3</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Музичка култура</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Стојанчевић Снежана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 5/2, 5/3, 6/1, 6/2, 6/3, 7/1, 7/2, 7/3, 8/1, 8/2, 8/3</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Техника и технологија</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Боканић Снежана</w:t>
            </w:r>
          </w:p>
        </w:tc>
        <w:tc>
          <w:tcPr>
            <w:tcW w:w="1309" w:type="dxa"/>
          </w:tcPr>
          <w:p w:rsidR="008C6CFC" w:rsidRPr="000369DA" w:rsidRDefault="002F48A7"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w:t>
            </w:r>
            <w:r w:rsidR="008C6CFC" w:rsidRPr="000369DA">
              <w:rPr>
                <w:rFonts w:ascii="Times New Roman" w:hAnsi="Times New Roman" w:cs="Times New Roman"/>
                <w:b w:val="0"/>
                <w:color w:val="000000" w:themeColor="text1"/>
                <w:u w:val="none"/>
              </w:rPr>
              <w:t>/1</w:t>
            </w:r>
          </w:p>
        </w:tc>
        <w:tc>
          <w:tcPr>
            <w:tcW w:w="5147"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w:t>
            </w:r>
            <w:r w:rsidR="002F48A7" w:rsidRPr="000369DA">
              <w:rPr>
                <w:rFonts w:ascii="Times New Roman" w:hAnsi="Times New Roman" w:cs="Times New Roman"/>
                <w:b w:val="0"/>
                <w:color w:val="000000" w:themeColor="text1"/>
                <w:u w:val="none"/>
              </w:rPr>
              <w:t>б</w:t>
            </w:r>
            <w:r w:rsidRPr="000369DA">
              <w:rPr>
                <w:rFonts w:ascii="Times New Roman" w:hAnsi="Times New Roman" w:cs="Times New Roman"/>
                <w:b w:val="0"/>
                <w:color w:val="000000" w:themeColor="text1"/>
                <w:u w:val="none"/>
              </w:rPr>
              <w:t xml:space="preserve">, </w:t>
            </w:r>
            <w:r w:rsidR="002F48A7" w:rsidRPr="000369DA">
              <w:rPr>
                <w:rFonts w:ascii="Times New Roman" w:hAnsi="Times New Roman" w:cs="Times New Roman"/>
                <w:b w:val="0"/>
                <w:color w:val="000000" w:themeColor="text1"/>
                <w:u w:val="none"/>
              </w:rPr>
              <w:t xml:space="preserve">5/2, 5/3, </w:t>
            </w:r>
            <w:r w:rsidR="00F53512" w:rsidRPr="000369DA">
              <w:rPr>
                <w:rFonts w:ascii="Times New Roman" w:hAnsi="Times New Roman" w:cs="Times New Roman"/>
                <w:b w:val="0"/>
                <w:color w:val="000000" w:themeColor="text1"/>
                <w:u w:val="none"/>
              </w:rPr>
              <w:t xml:space="preserve">6/1, </w:t>
            </w:r>
            <w:r w:rsidR="002F48A7" w:rsidRPr="000369DA">
              <w:rPr>
                <w:rFonts w:ascii="Times New Roman" w:hAnsi="Times New Roman" w:cs="Times New Roman"/>
                <w:b w:val="0"/>
                <w:color w:val="000000" w:themeColor="text1"/>
                <w:u w:val="none"/>
              </w:rPr>
              <w:t>6/3, 7/2, 7/3,</w:t>
            </w:r>
            <w:r w:rsidRPr="000369DA">
              <w:rPr>
                <w:rFonts w:ascii="Times New Roman" w:hAnsi="Times New Roman" w:cs="Times New Roman"/>
                <w:b w:val="0"/>
                <w:color w:val="000000" w:themeColor="text1"/>
                <w:u w:val="none"/>
              </w:rPr>
              <w:t xml:space="preserve"> 8/1, 8/2, 8/3</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Јанковић Љиљана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0465F4"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7/1б</w:t>
            </w:r>
          </w:p>
        </w:tc>
      </w:tr>
      <w:tr w:rsidR="000369DA" w:rsidRPr="000369DA" w:rsidTr="00CC4FA2">
        <w:tc>
          <w:tcPr>
            <w:tcW w:w="2976" w:type="dxa"/>
          </w:tcPr>
          <w:p w:rsidR="008C6CFC" w:rsidRPr="000369DA" w:rsidRDefault="00A72A84"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Стокић Бојан</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2F48A7"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6/2, 5/1а, 7/1</w:t>
            </w:r>
            <w:r w:rsidR="008C6CFC" w:rsidRPr="000369DA">
              <w:rPr>
                <w:rFonts w:ascii="Times New Roman" w:hAnsi="Times New Roman" w:cs="Times New Roman"/>
                <w:b w:val="0"/>
                <w:color w:val="000000" w:themeColor="text1"/>
                <w:u w:val="none"/>
              </w:rPr>
              <w:t>а</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Физика</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Јанковић Љиљана</w:t>
            </w:r>
          </w:p>
        </w:tc>
        <w:tc>
          <w:tcPr>
            <w:tcW w:w="1309" w:type="dxa"/>
          </w:tcPr>
          <w:p w:rsidR="008C6CFC" w:rsidRPr="000369DA" w:rsidRDefault="000465F4"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w:t>
            </w:r>
            <w:r w:rsidR="008C6CFC" w:rsidRPr="000369DA">
              <w:rPr>
                <w:rFonts w:ascii="Times New Roman" w:hAnsi="Times New Roman" w:cs="Times New Roman"/>
                <w:b w:val="0"/>
                <w:color w:val="000000" w:themeColor="text1"/>
                <w:u w:val="none"/>
              </w:rPr>
              <w:t>/2</w:t>
            </w:r>
          </w:p>
        </w:tc>
        <w:tc>
          <w:tcPr>
            <w:tcW w:w="5147" w:type="dxa"/>
          </w:tcPr>
          <w:p w:rsidR="008C6CFC" w:rsidRPr="000369DA" w:rsidRDefault="000465F4"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6/1,</w:t>
            </w:r>
            <w:r w:rsidR="00F53512" w:rsidRPr="000369DA">
              <w:rPr>
                <w:rFonts w:ascii="Times New Roman" w:hAnsi="Times New Roman" w:cs="Times New Roman"/>
                <w:b w:val="0"/>
                <w:color w:val="000000" w:themeColor="text1"/>
                <w:u w:val="none"/>
              </w:rPr>
              <w:t xml:space="preserve"> 6/2, </w:t>
            </w:r>
            <w:r w:rsidRPr="000369DA">
              <w:rPr>
                <w:rFonts w:ascii="Times New Roman" w:hAnsi="Times New Roman" w:cs="Times New Roman"/>
                <w:b w:val="0"/>
                <w:color w:val="000000" w:themeColor="text1"/>
                <w:u w:val="none"/>
              </w:rPr>
              <w:t xml:space="preserve"> 6/3, 7/1, 7/2, 7/3, 8/1, 8/2, 8/3</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Хемија</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Ратков Жебељан Данијела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7/1, 7/2, 7/3, 8/1, 8/2, 8/3</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AC2603">
              <w:rPr>
                <w:rFonts w:ascii="Times New Roman" w:hAnsi="Times New Roman" w:cs="Times New Roman"/>
                <w:b w:val="0"/>
                <w:bCs/>
                <w:color w:val="000000" w:themeColor="text1"/>
                <w:u w:val="none"/>
              </w:rPr>
              <w:t>Немачки ј</w:t>
            </w:r>
            <w:r w:rsidRPr="000369DA">
              <w:rPr>
                <w:rFonts w:ascii="Times New Roman" w:hAnsi="Times New Roman" w:cs="Times New Roman"/>
                <w:b w:val="0"/>
                <w:bCs/>
                <w:color w:val="000000" w:themeColor="text1"/>
                <w:u w:val="none"/>
              </w:rPr>
              <w:t>език</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Раичковић Живота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8C6CFC" w:rsidP="000465F4">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 5/2,</w:t>
            </w:r>
            <w:r w:rsidR="000465F4" w:rsidRPr="000369DA">
              <w:rPr>
                <w:rFonts w:ascii="Times New Roman" w:hAnsi="Times New Roman" w:cs="Times New Roman"/>
                <w:b w:val="0"/>
                <w:color w:val="000000" w:themeColor="text1"/>
                <w:u w:val="none"/>
              </w:rPr>
              <w:t>5/3, 6/1, 6/2</w:t>
            </w:r>
            <w:r w:rsidRPr="000369DA">
              <w:rPr>
                <w:rFonts w:ascii="Times New Roman" w:hAnsi="Times New Roman" w:cs="Times New Roman"/>
                <w:b w:val="0"/>
                <w:color w:val="000000" w:themeColor="text1"/>
                <w:u w:val="none"/>
              </w:rPr>
              <w:t xml:space="preserve">, </w:t>
            </w:r>
            <w:r w:rsidR="000465F4" w:rsidRPr="000369DA">
              <w:rPr>
                <w:rFonts w:ascii="Times New Roman" w:hAnsi="Times New Roman" w:cs="Times New Roman"/>
                <w:b w:val="0"/>
                <w:color w:val="000000" w:themeColor="text1"/>
                <w:u w:val="none"/>
              </w:rPr>
              <w:t>7/1, 7/2и</w:t>
            </w:r>
            <w:r w:rsidRPr="000369DA">
              <w:rPr>
                <w:rFonts w:ascii="Times New Roman" w:hAnsi="Times New Roman" w:cs="Times New Roman"/>
                <w:b w:val="0"/>
                <w:color w:val="000000" w:themeColor="text1"/>
                <w:u w:val="none"/>
              </w:rPr>
              <w:t>,</w:t>
            </w:r>
            <w:r w:rsidR="000465F4" w:rsidRPr="000369DA">
              <w:rPr>
                <w:rFonts w:ascii="Times New Roman" w:hAnsi="Times New Roman" w:cs="Times New Roman"/>
                <w:b w:val="0"/>
                <w:color w:val="000000" w:themeColor="text1"/>
                <w:u w:val="none"/>
              </w:rPr>
              <w:t xml:space="preserve"> 7/2г,7/3</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Слијепчевић Александра</w:t>
            </w:r>
          </w:p>
        </w:tc>
        <w:tc>
          <w:tcPr>
            <w:tcW w:w="1309" w:type="dxa"/>
          </w:tcPr>
          <w:p w:rsidR="008C6CFC" w:rsidRPr="000369DA" w:rsidRDefault="000465F4"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r w:rsidR="008C6CFC" w:rsidRPr="000369DA">
              <w:rPr>
                <w:rFonts w:ascii="Times New Roman" w:hAnsi="Times New Roman" w:cs="Times New Roman"/>
                <w:b w:val="0"/>
                <w:color w:val="000000" w:themeColor="text1"/>
                <w:u w:val="none"/>
              </w:rPr>
              <w:t>/3</w:t>
            </w:r>
          </w:p>
        </w:tc>
        <w:tc>
          <w:tcPr>
            <w:tcW w:w="5147" w:type="dxa"/>
          </w:tcPr>
          <w:p w:rsidR="008C6CFC" w:rsidRPr="000369DA" w:rsidRDefault="000465F4"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1/3, 2/3, 3/2, 4/3, 6</w:t>
            </w:r>
            <w:r w:rsidR="008C6CFC" w:rsidRPr="000369DA">
              <w:rPr>
                <w:rFonts w:ascii="Times New Roman" w:hAnsi="Times New Roman" w:cs="Times New Roman"/>
                <w:b w:val="0"/>
                <w:color w:val="000000" w:themeColor="text1"/>
                <w:u w:val="none"/>
              </w:rPr>
              <w:t>/3</w:t>
            </w:r>
            <w:r w:rsidRPr="000369DA">
              <w:rPr>
                <w:rFonts w:ascii="Times New Roman" w:hAnsi="Times New Roman" w:cs="Times New Roman"/>
                <w:b w:val="0"/>
                <w:color w:val="000000" w:themeColor="text1"/>
                <w:u w:val="none"/>
              </w:rPr>
              <w:t>г, 8</w:t>
            </w:r>
            <w:r w:rsidR="008C6CFC" w:rsidRPr="000369DA">
              <w:rPr>
                <w:rFonts w:ascii="Times New Roman" w:hAnsi="Times New Roman" w:cs="Times New Roman"/>
                <w:b w:val="0"/>
                <w:color w:val="000000" w:themeColor="text1"/>
                <w:u w:val="none"/>
              </w:rPr>
              <w:t>/1</w:t>
            </w:r>
            <w:r w:rsidRPr="000369DA">
              <w:rPr>
                <w:rFonts w:ascii="Times New Roman" w:hAnsi="Times New Roman" w:cs="Times New Roman"/>
                <w:b w:val="0"/>
                <w:color w:val="000000" w:themeColor="text1"/>
                <w:u w:val="none"/>
              </w:rPr>
              <w:t>г, 8/2г, 8/2и</w:t>
            </w:r>
            <w:r w:rsidR="00F53512" w:rsidRPr="000369DA">
              <w:rPr>
                <w:rFonts w:ascii="Times New Roman" w:hAnsi="Times New Roman" w:cs="Times New Roman"/>
                <w:b w:val="0"/>
                <w:color w:val="000000" w:themeColor="text1"/>
                <w:u w:val="none"/>
              </w:rPr>
              <w:t>, 8/3и</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Енглески језик</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Халупа Јелена</w:t>
            </w:r>
          </w:p>
        </w:tc>
        <w:tc>
          <w:tcPr>
            <w:tcW w:w="1309" w:type="dxa"/>
          </w:tcPr>
          <w:p w:rsidR="008C6CFC" w:rsidRPr="000369DA" w:rsidRDefault="000465F4"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7</w:t>
            </w:r>
            <w:r w:rsidR="008C6CFC" w:rsidRPr="000369DA">
              <w:rPr>
                <w:rFonts w:ascii="Times New Roman" w:hAnsi="Times New Roman" w:cs="Times New Roman"/>
                <w:b w:val="0"/>
                <w:color w:val="000000" w:themeColor="text1"/>
                <w:u w:val="none"/>
              </w:rPr>
              <w:t>/3</w:t>
            </w:r>
          </w:p>
        </w:tc>
        <w:tc>
          <w:tcPr>
            <w:tcW w:w="5147" w:type="dxa"/>
          </w:tcPr>
          <w:p w:rsidR="008C6CFC" w:rsidRPr="000369DA" w:rsidRDefault="008C6CFC" w:rsidP="000465F4">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5/3, 6/3, 7/1, 7/2г,</w:t>
            </w:r>
            <w:r w:rsidR="00F53512" w:rsidRPr="000369DA">
              <w:rPr>
                <w:rFonts w:ascii="Times New Roman" w:hAnsi="Times New Roman" w:cs="Times New Roman"/>
                <w:b w:val="0"/>
                <w:color w:val="000000" w:themeColor="text1"/>
                <w:u w:val="none"/>
              </w:rPr>
              <w:t xml:space="preserve"> 7/3,</w:t>
            </w:r>
            <w:r w:rsidRPr="000369DA">
              <w:rPr>
                <w:rFonts w:ascii="Times New Roman" w:hAnsi="Times New Roman" w:cs="Times New Roman"/>
                <w:b w:val="0"/>
                <w:color w:val="000000" w:themeColor="text1"/>
                <w:u w:val="none"/>
              </w:rPr>
              <w:t xml:space="preserve"> 8/1</w:t>
            </w:r>
            <w:r w:rsidR="000465F4" w:rsidRPr="000369DA">
              <w:rPr>
                <w:rFonts w:ascii="Times New Roman" w:hAnsi="Times New Roman" w:cs="Times New Roman"/>
                <w:b w:val="0"/>
                <w:color w:val="000000" w:themeColor="text1"/>
                <w:u w:val="none"/>
              </w:rPr>
              <w:t>, 8/2и, 8/2г, 8/3</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Гргић Дајана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0465F4" w:rsidP="000465F4">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3/1, 3/3, 5/1, 5/2, 6/1, 6/2, 7/2и</w:t>
            </w:r>
            <w:r w:rsidR="008C6CFC" w:rsidRPr="000369DA">
              <w:rPr>
                <w:rFonts w:ascii="Times New Roman" w:hAnsi="Times New Roman" w:cs="Times New Roman"/>
                <w:b w:val="0"/>
                <w:color w:val="000000" w:themeColor="text1"/>
                <w:u w:val="none"/>
              </w:rPr>
              <w:t xml:space="preserve">, </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Балабан Мирјана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667B0B" w:rsidP="00667B0B">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1/1, 1/2, 2/1, 2/2,  4/1, 4/2, </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 xml:space="preserve">Физичко </w:t>
            </w:r>
            <w:r w:rsidR="00A72A84" w:rsidRPr="000369DA">
              <w:rPr>
                <w:rFonts w:ascii="Times New Roman" w:hAnsi="Times New Roman" w:cs="Times New Roman"/>
                <w:b w:val="0"/>
                <w:bCs/>
                <w:color w:val="000000" w:themeColor="text1"/>
                <w:u w:val="none"/>
              </w:rPr>
              <w:t xml:space="preserve">и здравствено </w:t>
            </w:r>
            <w:r w:rsidRPr="000369DA">
              <w:rPr>
                <w:rFonts w:ascii="Times New Roman" w:hAnsi="Times New Roman" w:cs="Times New Roman"/>
                <w:b w:val="0"/>
                <w:bCs/>
                <w:color w:val="000000" w:themeColor="text1"/>
                <w:u w:val="none"/>
              </w:rPr>
              <w:t>васпитање</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Мирковић Коста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8C6CFC" w:rsidP="00667B0B">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w:t>
            </w:r>
            <w:r w:rsidR="00667B0B" w:rsidRPr="000369DA">
              <w:rPr>
                <w:rFonts w:ascii="Times New Roman" w:hAnsi="Times New Roman" w:cs="Times New Roman"/>
                <w:b w:val="0"/>
                <w:color w:val="000000" w:themeColor="text1"/>
                <w:u w:val="none"/>
              </w:rPr>
              <w:t>без ОФА, 5/2, 6/1, 6/2, 7/3, 8/2, 8/3</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Мимић Александра</w:t>
            </w:r>
          </w:p>
        </w:tc>
        <w:tc>
          <w:tcPr>
            <w:tcW w:w="1309" w:type="dxa"/>
          </w:tcPr>
          <w:p w:rsidR="008C6CFC" w:rsidRPr="000369DA" w:rsidRDefault="00667B0B"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7</w:t>
            </w:r>
            <w:r w:rsidR="008C6CFC" w:rsidRPr="000369DA">
              <w:rPr>
                <w:rFonts w:ascii="Times New Roman" w:hAnsi="Times New Roman" w:cs="Times New Roman"/>
                <w:b w:val="0"/>
                <w:color w:val="000000" w:themeColor="text1"/>
                <w:u w:val="none"/>
              </w:rPr>
              <w:t>/2</w:t>
            </w:r>
          </w:p>
        </w:tc>
        <w:tc>
          <w:tcPr>
            <w:tcW w:w="5147" w:type="dxa"/>
          </w:tcPr>
          <w:p w:rsidR="008C6CFC" w:rsidRPr="000369DA" w:rsidRDefault="00667B0B"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5/3, 6/3, 7/1,</w:t>
            </w:r>
            <w:r w:rsidR="00F53512" w:rsidRPr="000369DA">
              <w:rPr>
                <w:rFonts w:ascii="Times New Roman" w:hAnsi="Times New Roman" w:cs="Times New Roman"/>
                <w:b w:val="0"/>
                <w:color w:val="000000" w:themeColor="text1"/>
                <w:u w:val="none"/>
              </w:rPr>
              <w:t xml:space="preserve"> 7/2, </w:t>
            </w:r>
            <w:r w:rsidRPr="000369DA">
              <w:rPr>
                <w:rFonts w:ascii="Times New Roman" w:hAnsi="Times New Roman" w:cs="Times New Roman"/>
                <w:b w:val="0"/>
                <w:color w:val="000000" w:themeColor="text1"/>
                <w:u w:val="none"/>
              </w:rPr>
              <w:t xml:space="preserve"> 8/1, офа: 5/1</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Грађанско васпитање</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Халупа Јелена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 5/2, 5/3, 6/1, 6/2,3</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Слијепчевић Александра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0465F4"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r w:rsidR="008C6CFC" w:rsidRPr="000369DA">
              <w:rPr>
                <w:rFonts w:ascii="Times New Roman" w:hAnsi="Times New Roman" w:cs="Times New Roman"/>
                <w:b w:val="0"/>
                <w:color w:val="000000" w:themeColor="text1"/>
                <w:u w:val="none"/>
              </w:rPr>
              <w:t>/3</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Божичковић Весна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7/1, 7/2, 8/1,2,3</w:t>
            </w:r>
          </w:p>
        </w:tc>
      </w:tr>
      <w:tr w:rsidR="000369DA" w:rsidRPr="000369DA" w:rsidTr="00CC4FA2">
        <w:tc>
          <w:tcPr>
            <w:tcW w:w="2976" w:type="dxa"/>
          </w:tcPr>
          <w:p w:rsidR="000465F4" w:rsidRPr="000369DA" w:rsidRDefault="000465F4"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Гргић Дајана</w:t>
            </w:r>
          </w:p>
        </w:tc>
        <w:tc>
          <w:tcPr>
            <w:tcW w:w="1309" w:type="dxa"/>
          </w:tcPr>
          <w:p w:rsidR="000465F4" w:rsidRPr="000369DA" w:rsidRDefault="000465F4" w:rsidP="00405A2F">
            <w:pPr>
              <w:rPr>
                <w:rFonts w:ascii="Times New Roman" w:hAnsi="Times New Roman" w:cs="Times New Roman"/>
                <w:b w:val="0"/>
                <w:color w:val="000000" w:themeColor="text1"/>
                <w:u w:val="none"/>
              </w:rPr>
            </w:pPr>
          </w:p>
        </w:tc>
        <w:tc>
          <w:tcPr>
            <w:tcW w:w="5147" w:type="dxa"/>
          </w:tcPr>
          <w:p w:rsidR="000465F4" w:rsidRPr="000369DA" w:rsidRDefault="000465F4"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6/1, 6/2, 6/3, 7/1, 7/2,3</w:t>
            </w:r>
          </w:p>
        </w:tc>
      </w:tr>
      <w:tr w:rsidR="000369DA" w:rsidRPr="000369DA" w:rsidTr="00CC4FA2">
        <w:tc>
          <w:tcPr>
            <w:tcW w:w="2976" w:type="dxa"/>
          </w:tcPr>
          <w:p w:rsidR="00667B0B" w:rsidRPr="000369DA" w:rsidRDefault="00667B0B" w:rsidP="00405A2F">
            <w:pPr>
              <w:rPr>
                <w:rFonts w:ascii="Times New Roman" w:hAnsi="Times New Roman" w:cs="Times New Roman"/>
                <w:b w:val="0"/>
                <w:color w:val="000000" w:themeColor="text1"/>
                <w:u w:val="none"/>
              </w:rPr>
            </w:pPr>
          </w:p>
        </w:tc>
        <w:tc>
          <w:tcPr>
            <w:tcW w:w="1309" w:type="dxa"/>
          </w:tcPr>
          <w:p w:rsidR="00667B0B" w:rsidRPr="000369DA" w:rsidRDefault="00667B0B" w:rsidP="00405A2F">
            <w:pPr>
              <w:rPr>
                <w:rFonts w:ascii="Times New Roman" w:hAnsi="Times New Roman" w:cs="Times New Roman"/>
                <w:b w:val="0"/>
                <w:color w:val="000000" w:themeColor="text1"/>
                <w:u w:val="none"/>
              </w:rPr>
            </w:pPr>
          </w:p>
        </w:tc>
        <w:tc>
          <w:tcPr>
            <w:tcW w:w="5147" w:type="dxa"/>
          </w:tcPr>
          <w:p w:rsidR="00667B0B" w:rsidRPr="000369DA" w:rsidRDefault="00667B0B"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5/1, 5/2,3,  8/1, 8/2</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Верска настава</w:t>
            </w:r>
          </w:p>
        </w:tc>
      </w:tr>
      <w:tr w:rsidR="000369DA" w:rsidRPr="000369DA" w:rsidTr="00CC4FA2">
        <w:tc>
          <w:tcPr>
            <w:tcW w:w="2976" w:type="dxa"/>
          </w:tcPr>
          <w:p w:rsidR="008C6CFC" w:rsidRPr="000369DA" w:rsidRDefault="00CC4FA2" w:rsidP="00405A2F">
            <w:pP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Вулин Рајко</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667B0B"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1/1,2,3, 2/1,2,3, 3/1,2,3, 4/1, 4/2,3,  5/1,</w:t>
            </w:r>
            <w:r w:rsidR="008C6CFC" w:rsidRPr="000369DA">
              <w:rPr>
                <w:rFonts w:ascii="Times New Roman" w:hAnsi="Times New Roman" w:cs="Times New Roman"/>
                <w:b w:val="0"/>
                <w:color w:val="000000" w:themeColor="text1"/>
                <w:u w:val="none"/>
              </w:rPr>
              <w:t xml:space="preserve">3, </w:t>
            </w:r>
            <w:r w:rsidRPr="000369DA">
              <w:rPr>
                <w:rFonts w:ascii="Times New Roman" w:hAnsi="Times New Roman" w:cs="Times New Roman"/>
                <w:b w:val="0"/>
                <w:color w:val="000000" w:themeColor="text1"/>
                <w:u w:val="none"/>
              </w:rPr>
              <w:t xml:space="preserve">5/2, </w:t>
            </w:r>
            <w:r w:rsidR="008C6CFC" w:rsidRPr="000369DA">
              <w:rPr>
                <w:rFonts w:ascii="Times New Roman" w:hAnsi="Times New Roman" w:cs="Times New Roman"/>
                <w:b w:val="0"/>
                <w:color w:val="000000" w:themeColor="text1"/>
                <w:u w:val="none"/>
              </w:rPr>
              <w:t xml:space="preserve"> 6/1,</w:t>
            </w:r>
            <w:r w:rsidRPr="000369DA">
              <w:rPr>
                <w:rFonts w:ascii="Times New Roman" w:hAnsi="Times New Roman" w:cs="Times New Roman"/>
                <w:b w:val="0"/>
                <w:color w:val="000000" w:themeColor="text1"/>
                <w:u w:val="none"/>
              </w:rPr>
              <w:t>2,3, 7/1,</w:t>
            </w:r>
            <w:r w:rsidR="008C6CFC" w:rsidRPr="000369DA">
              <w:rPr>
                <w:rFonts w:ascii="Times New Roman" w:hAnsi="Times New Roman" w:cs="Times New Roman"/>
                <w:b w:val="0"/>
                <w:color w:val="000000" w:themeColor="text1"/>
                <w:u w:val="none"/>
              </w:rPr>
              <w:t xml:space="preserve">3, </w:t>
            </w:r>
            <w:r w:rsidRPr="000369DA">
              <w:rPr>
                <w:rFonts w:ascii="Times New Roman" w:hAnsi="Times New Roman" w:cs="Times New Roman"/>
                <w:b w:val="0"/>
                <w:color w:val="000000" w:themeColor="text1"/>
                <w:u w:val="none"/>
              </w:rPr>
              <w:t xml:space="preserve">7/2, </w:t>
            </w:r>
            <w:r w:rsidR="008C6CFC" w:rsidRPr="000369DA">
              <w:rPr>
                <w:rFonts w:ascii="Times New Roman" w:hAnsi="Times New Roman" w:cs="Times New Roman"/>
                <w:b w:val="0"/>
                <w:color w:val="000000" w:themeColor="text1"/>
                <w:u w:val="none"/>
              </w:rPr>
              <w:t xml:space="preserve"> 8/1,</w:t>
            </w:r>
            <w:r w:rsidRPr="000369DA">
              <w:rPr>
                <w:rFonts w:ascii="Times New Roman" w:hAnsi="Times New Roman" w:cs="Times New Roman"/>
                <w:b w:val="0"/>
                <w:color w:val="000000" w:themeColor="text1"/>
                <w:u w:val="none"/>
              </w:rPr>
              <w:t xml:space="preserve">2,3 </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Домаћинство</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Шубоњ Катарина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CC4FA2" w:rsidP="00405A2F">
            <w:pP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2 групе, 7/1,2,3;  8/1,2,3</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Хор</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Стојанчевић Снежана</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CC4FA2" w:rsidP="00405A2F">
            <w:pP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lang w:val="sr-Cyrl-BA"/>
              </w:rPr>
              <w:t>2 групе, 5/1,2,3;  6/1,2,3</w:t>
            </w:r>
          </w:p>
        </w:tc>
      </w:tr>
      <w:tr w:rsidR="000369DA" w:rsidRPr="000369DA" w:rsidTr="00CC4FA2">
        <w:tc>
          <w:tcPr>
            <w:tcW w:w="9432" w:type="dxa"/>
            <w:gridSpan w:val="3"/>
          </w:tcPr>
          <w:p w:rsidR="008C6CFC" w:rsidRPr="000369DA" w:rsidRDefault="008C6CFC" w:rsidP="00405A2F">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Цртање, сликање, вајање</w:t>
            </w:r>
            <w:r w:rsidR="002F48A7" w:rsidRPr="000369DA">
              <w:rPr>
                <w:rFonts w:ascii="Times New Roman" w:hAnsi="Times New Roman" w:cs="Times New Roman"/>
                <w:b w:val="0"/>
                <w:bCs/>
                <w:color w:val="000000" w:themeColor="text1"/>
                <w:u w:val="none"/>
              </w:rPr>
              <w:t xml:space="preserve"> / уметност</w:t>
            </w:r>
          </w:p>
        </w:tc>
      </w:tr>
      <w:tr w:rsidR="000369DA" w:rsidRPr="000369DA" w:rsidTr="00CC4FA2">
        <w:tc>
          <w:tcPr>
            <w:tcW w:w="2976" w:type="dxa"/>
          </w:tcPr>
          <w:p w:rsidR="008C6CFC" w:rsidRPr="000369DA" w:rsidRDefault="008C6CFC"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Ратковић Дејан</w:t>
            </w:r>
          </w:p>
        </w:tc>
        <w:tc>
          <w:tcPr>
            <w:tcW w:w="1309" w:type="dxa"/>
          </w:tcPr>
          <w:p w:rsidR="008C6CFC" w:rsidRPr="000369DA" w:rsidRDefault="008C6CFC" w:rsidP="00405A2F">
            <w:pPr>
              <w:rPr>
                <w:rFonts w:ascii="Times New Roman" w:hAnsi="Times New Roman" w:cs="Times New Roman"/>
                <w:b w:val="0"/>
                <w:color w:val="000000" w:themeColor="text1"/>
                <w:u w:val="none"/>
              </w:rPr>
            </w:pPr>
          </w:p>
        </w:tc>
        <w:tc>
          <w:tcPr>
            <w:tcW w:w="5147" w:type="dxa"/>
          </w:tcPr>
          <w:p w:rsidR="008C6CFC" w:rsidRPr="000369DA" w:rsidRDefault="00B36999"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10%+ 20%</w:t>
            </w:r>
          </w:p>
        </w:tc>
      </w:tr>
      <w:tr w:rsidR="000369DA" w:rsidRPr="000369DA" w:rsidTr="00B573FD">
        <w:tc>
          <w:tcPr>
            <w:tcW w:w="9432" w:type="dxa"/>
            <w:gridSpan w:val="3"/>
          </w:tcPr>
          <w:p w:rsidR="00CC4FA2" w:rsidRPr="000369DA" w:rsidRDefault="00CC4FA2" w:rsidP="00CC4FA2">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Чувари природе</w:t>
            </w:r>
          </w:p>
        </w:tc>
      </w:tr>
      <w:tr w:rsidR="002F48A7" w:rsidRPr="000369DA" w:rsidTr="00CC4FA2">
        <w:tc>
          <w:tcPr>
            <w:tcW w:w="2976" w:type="dxa"/>
          </w:tcPr>
          <w:p w:rsidR="002F48A7" w:rsidRPr="000369DA" w:rsidRDefault="002F48A7" w:rsidP="00405A2F">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Божичковић Весна</w:t>
            </w:r>
          </w:p>
        </w:tc>
        <w:tc>
          <w:tcPr>
            <w:tcW w:w="1309" w:type="dxa"/>
          </w:tcPr>
          <w:p w:rsidR="002F48A7" w:rsidRPr="000369DA" w:rsidRDefault="002F48A7" w:rsidP="00405A2F">
            <w:pPr>
              <w:rPr>
                <w:rFonts w:ascii="Times New Roman" w:hAnsi="Times New Roman" w:cs="Times New Roman"/>
                <w:b w:val="0"/>
                <w:color w:val="000000" w:themeColor="text1"/>
                <w:u w:val="none"/>
              </w:rPr>
            </w:pPr>
          </w:p>
        </w:tc>
        <w:tc>
          <w:tcPr>
            <w:tcW w:w="5147" w:type="dxa"/>
          </w:tcPr>
          <w:p w:rsidR="002F48A7" w:rsidRPr="000369DA" w:rsidRDefault="002F48A7" w:rsidP="00405A2F">
            <w:pPr>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3 групе</w:t>
            </w:r>
            <w:r w:rsidR="00F0450F" w:rsidRPr="000369DA">
              <w:rPr>
                <w:rFonts w:ascii="Times New Roman" w:hAnsi="Times New Roman" w:cs="Times New Roman"/>
                <w:b w:val="0"/>
                <w:color w:val="000000" w:themeColor="text1"/>
                <w:u w:val="none"/>
                <w:lang w:val="sr-Cyrl-BA"/>
              </w:rPr>
              <w:t>, 5/1,2,3;  6/1,2;  6/3</w:t>
            </w:r>
          </w:p>
        </w:tc>
      </w:tr>
    </w:tbl>
    <w:p w:rsidR="008C6CFC" w:rsidRPr="000369DA" w:rsidRDefault="008C6CFC" w:rsidP="008C6CFC">
      <w:pPr>
        <w:rPr>
          <w:rFonts w:ascii="Times New Roman" w:hAnsi="Times New Roman" w:cs="Times New Roman"/>
          <w:b w:val="0"/>
          <w:color w:val="000000" w:themeColor="text1"/>
          <w:u w:val="none"/>
        </w:rPr>
      </w:pPr>
    </w:p>
    <w:p w:rsidR="00B36999" w:rsidRPr="000369DA" w:rsidRDefault="00B36999" w:rsidP="00F21429">
      <w:pPr>
        <w:rPr>
          <w:rFonts w:ascii="Times New Roman" w:hAnsi="Times New Roman" w:cs="Times New Roman"/>
          <w:bCs/>
          <w:color w:val="000000" w:themeColor="text1"/>
          <w:u w:val="none"/>
          <w:lang w:val="sr-Cyrl-RS" w:eastAsia="en-US"/>
        </w:rPr>
      </w:pPr>
    </w:p>
    <w:p w:rsidR="00B36999" w:rsidRPr="000369DA" w:rsidRDefault="00B36999" w:rsidP="00382844">
      <w:pPr>
        <w:jc w:val="center"/>
        <w:rPr>
          <w:rFonts w:ascii="Times New Roman" w:hAnsi="Times New Roman" w:cs="Times New Roman"/>
          <w:bCs/>
          <w:color w:val="000000" w:themeColor="text1"/>
          <w:u w:val="none"/>
          <w:lang w:eastAsia="en-US"/>
        </w:rPr>
      </w:pPr>
    </w:p>
    <w:p w:rsidR="00B36999" w:rsidRPr="000369DA" w:rsidRDefault="00B36999" w:rsidP="00382844">
      <w:pPr>
        <w:jc w:val="center"/>
        <w:rPr>
          <w:rFonts w:ascii="Times New Roman" w:hAnsi="Times New Roman" w:cs="Times New Roman"/>
          <w:bCs/>
          <w:color w:val="000000" w:themeColor="text1"/>
          <w:u w:val="none"/>
          <w:lang w:eastAsia="en-US"/>
        </w:rPr>
      </w:pPr>
    </w:p>
    <w:p w:rsidR="00A75E70" w:rsidRPr="000369DA" w:rsidRDefault="001B7D34" w:rsidP="00382844">
      <w:pPr>
        <w:jc w:val="center"/>
        <w:rPr>
          <w:rFonts w:ascii="Times New Roman" w:hAnsi="Times New Roman" w:cs="Times New Roman"/>
          <w:color w:val="000000" w:themeColor="text1"/>
          <w:u w:val="none"/>
          <w:lang w:eastAsia="en-US"/>
        </w:rPr>
      </w:pPr>
      <w:r w:rsidRPr="000369DA">
        <w:rPr>
          <w:rFonts w:ascii="Times New Roman" w:hAnsi="Times New Roman" w:cs="Times New Roman"/>
          <w:bCs/>
          <w:color w:val="000000" w:themeColor="text1"/>
          <w:u w:val="none"/>
          <w:lang w:eastAsia="en-US"/>
        </w:rPr>
        <w:t>6.</w:t>
      </w:r>
      <w:r w:rsidR="000B127A" w:rsidRPr="000369DA">
        <w:rPr>
          <w:rFonts w:ascii="Times New Roman" w:hAnsi="Times New Roman" w:cs="Times New Roman"/>
          <w:bCs/>
          <w:color w:val="000000" w:themeColor="text1"/>
          <w:u w:val="none"/>
          <w:lang w:eastAsia="en-US"/>
        </w:rPr>
        <w:t>ПЛАНОВИ РУКОВОДЕЋИХ, ОРГАНА УПРАВЉАЊА И ДРУГИХ ОРГАНА У ШКОЛИ</w:t>
      </w:r>
    </w:p>
    <w:p w:rsidR="001A6690" w:rsidRPr="000369DA" w:rsidRDefault="001A6690" w:rsidP="00B23613">
      <w:pPr>
        <w:rPr>
          <w:rFonts w:ascii="Times New Roman" w:hAnsi="Times New Roman" w:cs="Times New Roman"/>
          <w:bCs/>
          <w:iCs/>
          <w:color w:val="000000" w:themeColor="text1"/>
          <w:lang w:eastAsia="en-US"/>
        </w:rPr>
      </w:pPr>
    </w:p>
    <w:p w:rsidR="002D5F77" w:rsidRPr="000369DA" w:rsidRDefault="002D5F77" w:rsidP="002D5F77">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План и програм рада Наставничког већа</w:t>
      </w:r>
    </w:p>
    <w:p w:rsidR="002D5F77" w:rsidRPr="000369DA" w:rsidRDefault="002D5F77" w:rsidP="002D5F77">
      <w:pPr>
        <w:rPr>
          <w:rFonts w:ascii="Times New Roman" w:hAnsi="Times New Roman" w:cs="Times New Roman"/>
          <w:color w:val="000000" w:themeColor="text1"/>
          <w:u w:val="none"/>
          <w:lang w:eastAsia="en-US"/>
        </w:rPr>
      </w:pPr>
    </w:p>
    <w:p w:rsidR="002D5F77" w:rsidRPr="000369DA" w:rsidRDefault="002D5F77" w:rsidP="002D5F7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Планирано 12 састанака већа.</w:t>
      </w:r>
    </w:p>
    <w:p w:rsidR="005F68B6" w:rsidRPr="000369DA" w:rsidRDefault="005F68B6" w:rsidP="002D5F77">
      <w:pPr>
        <w:rPr>
          <w:rFonts w:ascii="Times New Roman" w:hAnsi="Times New Roman" w:cs="Times New Roman"/>
          <w:b w:val="0"/>
          <w:color w:val="000000" w:themeColor="text1"/>
          <w:u w:val="none"/>
          <w:lang w:val="sr-Cyrl-CS"/>
        </w:rPr>
      </w:pPr>
    </w:p>
    <w:tbl>
      <w:tblPr>
        <w:tblW w:w="0" w:type="auto"/>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ook w:val="01E0" w:firstRow="1" w:lastRow="1" w:firstColumn="1" w:lastColumn="1" w:noHBand="0" w:noVBand="0"/>
      </w:tblPr>
      <w:tblGrid>
        <w:gridCol w:w="1499"/>
        <w:gridCol w:w="6440"/>
        <w:gridCol w:w="1637"/>
      </w:tblGrid>
      <w:tr w:rsidR="000369DA" w:rsidRPr="000369DA" w:rsidTr="00B65B10">
        <w:trPr>
          <w:trHeight w:val="600"/>
        </w:trPr>
        <w:tc>
          <w:tcPr>
            <w:tcW w:w="1525" w:type="dxa"/>
            <w:tcBorders>
              <w:top w:val="double" w:sz="4" w:space="0" w:color="auto"/>
              <w:left w:val="double" w:sz="4" w:space="0" w:color="auto"/>
              <w:bottom w:val="double" w:sz="4" w:space="0" w:color="auto"/>
            </w:tcBorders>
            <w:shd w:val="clear" w:color="auto" w:fill="F3F3F3"/>
            <w:vAlign w:val="center"/>
          </w:tcPr>
          <w:p w:rsidR="002D5F77" w:rsidRPr="000369DA" w:rsidRDefault="002D5F77" w:rsidP="00B65B10">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w:t>
            </w:r>
          </w:p>
        </w:tc>
        <w:tc>
          <w:tcPr>
            <w:tcW w:w="7077" w:type="dxa"/>
            <w:tcBorders>
              <w:top w:val="double" w:sz="4" w:space="0" w:color="auto"/>
              <w:bottom w:val="double" w:sz="4" w:space="0" w:color="auto"/>
            </w:tcBorders>
            <w:shd w:val="clear" w:color="auto" w:fill="F3F3F3"/>
            <w:vAlign w:val="center"/>
          </w:tcPr>
          <w:p w:rsidR="002D5F77" w:rsidRPr="000369DA" w:rsidRDefault="002D5F77" w:rsidP="00B65B10">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Програмски садржаји</w:t>
            </w:r>
          </w:p>
        </w:tc>
        <w:tc>
          <w:tcPr>
            <w:tcW w:w="1649" w:type="dxa"/>
            <w:tcBorders>
              <w:top w:val="double" w:sz="4" w:space="0" w:color="auto"/>
              <w:bottom w:val="double" w:sz="4" w:space="0" w:color="auto"/>
              <w:right w:val="double" w:sz="4" w:space="0" w:color="auto"/>
            </w:tcBorders>
            <w:shd w:val="clear" w:color="auto" w:fill="F3F3F3"/>
            <w:vAlign w:val="center"/>
          </w:tcPr>
          <w:p w:rsidR="002D5F77" w:rsidRPr="000369DA" w:rsidRDefault="002D5F77" w:rsidP="00B65B10">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Носилац посла</w:t>
            </w:r>
          </w:p>
        </w:tc>
      </w:tr>
      <w:tr w:rsidR="000369DA" w:rsidRPr="000369DA" w:rsidTr="00B65B10">
        <w:tc>
          <w:tcPr>
            <w:tcW w:w="1525" w:type="dxa"/>
            <w:tcBorders>
              <w:top w:val="double" w:sz="4" w:space="0" w:color="auto"/>
              <w:left w:val="doub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w:t>
            </w:r>
          </w:p>
        </w:tc>
        <w:tc>
          <w:tcPr>
            <w:tcW w:w="7077" w:type="dxa"/>
            <w:tcBorders>
              <w:top w:val="double" w:sz="4" w:space="0" w:color="auto"/>
              <w:left w:val="single" w:sz="4" w:space="0" w:color="auto"/>
              <w:bottom w:val="single" w:sz="4" w:space="0" w:color="auto"/>
              <w:right w:val="single" w:sz="4" w:space="0" w:color="auto"/>
            </w:tcBorders>
          </w:tcPr>
          <w:p w:rsidR="002D5F77" w:rsidRPr="000369DA" w:rsidRDefault="009802B4" w:rsidP="009802B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Разматрање предлога оперативног плана организације и реализације наставе у отежаним условима, р</w:t>
            </w:r>
            <w:r w:rsidR="002D5F77" w:rsidRPr="000369DA">
              <w:rPr>
                <w:rFonts w:ascii="Times New Roman" w:hAnsi="Times New Roman" w:cs="Times New Roman"/>
                <w:b w:val="0"/>
                <w:color w:val="000000" w:themeColor="text1"/>
                <w:u w:val="none"/>
                <w:lang w:val="sr-Cyrl-CS"/>
              </w:rPr>
              <w:t>азрада програма васпитног рада школе, Правилник понашања ученика и радника школе, подела одељења на наставнике у оквиру 40-часовне радне недеље, кадровска питања, одређивање ментора приправницима, израда педагошки артикулисаног ритма радног дана у школи, утврђивање структурне шеме редовне, додатне и допунске наставе и слободних активности</w:t>
            </w:r>
          </w:p>
        </w:tc>
        <w:tc>
          <w:tcPr>
            <w:tcW w:w="1649" w:type="dxa"/>
            <w:tcBorders>
              <w:top w:val="double" w:sz="4" w:space="0" w:color="auto"/>
              <w:left w:val="sing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Одељ. веће, Настав. веће, директор, ПП служба</w:t>
            </w:r>
          </w:p>
        </w:tc>
      </w:tr>
      <w:tr w:rsidR="000369DA" w:rsidRPr="000369DA" w:rsidTr="00B65B10">
        <w:tc>
          <w:tcPr>
            <w:tcW w:w="1525" w:type="dxa"/>
            <w:tcBorders>
              <w:top w:val="single" w:sz="4" w:space="0" w:color="auto"/>
              <w:left w:val="doub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Октобар</w:t>
            </w:r>
          </w:p>
        </w:tc>
        <w:tc>
          <w:tcPr>
            <w:tcW w:w="7077" w:type="dxa"/>
            <w:tcBorders>
              <w:top w:val="single" w:sz="4" w:space="0" w:color="auto"/>
              <w:left w:val="single" w:sz="4" w:space="0" w:color="auto"/>
              <w:bottom w:val="single" w:sz="4" w:space="0" w:color="auto"/>
              <w:right w:val="single" w:sz="4" w:space="0" w:color="auto"/>
            </w:tcBorders>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Савета родитеља школе, план и програм рада културних активности, план такмичења ученика, рад са талентованом децом</w:t>
            </w:r>
          </w:p>
        </w:tc>
        <w:tc>
          <w:tcPr>
            <w:tcW w:w="1649" w:type="dxa"/>
            <w:tcBorders>
              <w:top w:val="single" w:sz="4" w:space="0" w:color="auto"/>
              <w:left w:val="sing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Задужени наставници, ПП служба</w:t>
            </w:r>
          </w:p>
        </w:tc>
      </w:tr>
      <w:tr w:rsidR="000369DA" w:rsidRPr="000369DA" w:rsidTr="00B65B10">
        <w:tc>
          <w:tcPr>
            <w:tcW w:w="1525" w:type="dxa"/>
            <w:tcBorders>
              <w:top w:val="single" w:sz="4" w:space="0" w:color="auto"/>
              <w:left w:val="doub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Новембар</w:t>
            </w:r>
          </w:p>
        </w:tc>
        <w:tc>
          <w:tcPr>
            <w:tcW w:w="7077" w:type="dxa"/>
            <w:tcBorders>
              <w:top w:val="single" w:sz="4" w:space="0" w:color="auto"/>
              <w:left w:val="single" w:sz="4" w:space="0" w:color="auto"/>
              <w:bottom w:val="single" w:sz="4" w:space="0" w:color="auto"/>
              <w:right w:val="single" w:sz="4" w:space="0" w:color="auto"/>
            </w:tcBorders>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Реализација образовно – васпитних задатака</w:t>
            </w:r>
            <w:r w:rsidR="005F68B6" w:rsidRPr="000369DA">
              <w:rPr>
                <w:rFonts w:ascii="Times New Roman" w:hAnsi="Times New Roman" w:cs="Times New Roman"/>
                <w:b w:val="0"/>
                <w:color w:val="000000" w:themeColor="text1"/>
                <w:u w:val="none"/>
                <w:lang w:val="sr-Cyrl-CS"/>
              </w:rPr>
              <w:t xml:space="preserve"> у отежаним условима</w:t>
            </w:r>
            <w:r w:rsidRPr="000369DA">
              <w:rPr>
                <w:rFonts w:ascii="Times New Roman" w:hAnsi="Times New Roman" w:cs="Times New Roman"/>
                <w:b w:val="0"/>
                <w:color w:val="000000" w:themeColor="text1"/>
                <w:u w:val="none"/>
                <w:lang w:val="sr-Cyrl-CS"/>
              </w:rPr>
              <w:t>, праћење напредовања ученика</w:t>
            </w:r>
          </w:p>
        </w:tc>
        <w:tc>
          <w:tcPr>
            <w:tcW w:w="1649" w:type="dxa"/>
            <w:tcBorders>
              <w:top w:val="single" w:sz="4" w:space="0" w:color="auto"/>
              <w:left w:val="sing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Одељ. и Настав.веће</w:t>
            </w:r>
          </w:p>
        </w:tc>
      </w:tr>
      <w:tr w:rsidR="000369DA" w:rsidRPr="000369DA" w:rsidTr="00B65B10">
        <w:tc>
          <w:tcPr>
            <w:tcW w:w="1525" w:type="dxa"/>
            <w:tcBorders>
              <w:top w:val="single" w:sz="4" w:space="0" w:color="auto"/>
              <w:left w:val="doub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Јануар</w:t>
            </w:r>
          </w:p>
        </w:tc>
        <w:tc>
          <w:tcPr>
            <w:tcW w:w="7077" w:type="dxa"/>
            <w:tcBorders>
              <w:top w:val="single" w:sz="4" w:space="0" w:color="auto"/>
              <w:left w:val="sing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Анализа успеха и дисциплине на крају првог полугодишта</w:t>
            </w:r>
          </w:p>
        </w:tc>
        <w:tc>
          <w:tcPr>
            <w:tcW w:w="1649" w:type="dxa"/>
            <w:tcBorders>
              <w:top w:val="single" w:sz="4" w:space="0" w:color="auto"/>
              <w:left w:val="sing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Одељ. и Настав.веће</w:t>
            </w:r>
          </w:p>
        </w:tc>
      </w:tr>
      <w:tr w:rsidR="000369DA" w:rsidRPr="000369DA" w:rsidTr="00B65B10">
        <w:tc>
          <w:tcPr>
            <w:tcW w:w="1525" w:type="dxa"/>
            <w:tcBorders>
              <w:top w:val="single" w:sz="4" w:space="0" w:color="auto"/>
              <w:left w:val="doub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Фебруар</w:t>
            </w:r>
          </w:p>
        </w:tc>
        <w:tc>
          <w:tcPr>
            <w:tcW w:w="7077" w:type="dxa"/>
            <w:tcBorders>
              <w:top w:val="single" w:sz="4" w:space="0" w:color="auto"/>
              <w:left w:val="sing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Реализација програма рада стручних актива</w:t>
            </w:r>
          </w:p>
        </w:tc>
        <w:tc>
          <w:tcPr>
            <w:tcW w:w="1649" w:type="dxa"/>
            <w:tcBorders>
              <w:top w:val="single" w:sz="4" w:space="0" w:color="auto"/>
              <w:left w:val="sing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 и руководиоци актива</w:t>
            </w:r>
          </w:p>
        </w:tc>
      </w:tr>
      <w:tr w:rsidR="000369DA" w:rsidRPr="000369DA" w:rsidTr="00B65B10">
        <w:tc>
          <w:tcPr>
            <w:tcW w:w="1525" w:type="dxa"/>
            <w:tcBorders>
              <w:top w:val="single" w:sz="4" w:space="0" w:color="auto"/>
              <w:left w:val="doub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Март</w:t>
            </w:r>
          </w:p>
        </w:tc>
        <w:tc>
          <w:tcPr>
            <w:tcW w:w="7077" w:type="dxa"/>
            <w:tcBorders>
              <w:top w:val="single" w:sz="4" w:space="0" w:color="auto"/>
              <w:left w:val="sing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на набавци уџбеника</w:t>
            </w:r>
          </w:p>
        </w:tc>
        <w:tc>
          <w:tcPr>
            <w:tcW w:w="1649" w:type="dxa"/>
            <w:tcBorders>
              <w:top w:val="single" w:sz="4" w:space="0" w:color="auto"/>
              <w:left w:val="sing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Задужени наставници</w:t>
            </w:r>
          </w:p>
        </w:tc>
      </w:tr>
      <w:tr w:rsidR="000369DA" w:rsidRPr="000369DA" w:rsidTr="00B65B10">
        <w:tc>
          <w:tcPr>
            <w:tcW w:w="1525" w:type="dxa"/>
            <w:tcBorders>
              <w:top w:val="single" w:sz="4" w:space="0" w:color="auto"/>
              <w:left w:val="doub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Април</w:t>
            </w:r>
          </w:p>
        </w:tc>
        <w:tc>
          <w:tcPr>
            <w:tcW w:w="7077" w:type="dxa"/>
            <w:tcBorders>
              <w:top w:val="single" w:sz="4" w:space="0" w:color="auto"/>
              <w:left w:val="single" w:sz="4" w:space="0" w:color="auto"/>
              <w:bottom w:val="single" w:sz="4" w:space="0" w:color="auto"/>
              <w:right w:val="single" w:sz="4" w:space="0" w:color="auto"/>
            </w:tcBorders>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Реализација образовно – васпитних задатака, праћење напредовања ученика, евидентирање и припреме за тестирање првака, рад на професионалној оријентацији</w:t>
            </w:r>
          </w:p>
        </w:tc>
        <w:tc>
          <w:tcPr>
            <w:tcW w:w="1649" w:type="dxa"/>
            <w:tcBorders>
              <w:top w:val="single" w:sz="4" w:space="0" w:color="auto"/>
              <w:left w:val="sing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Одељ.  и Наст. веће, и ПП служба</w:t>
            </w:r>
          </w:p>
        </w:tc>
      </w:tr>
      <w:tr w:rsidR="000369DA" w:rsidRPr="000369DA" w:rsidTr="00B65B10">
        <w:trPr>
          <w:trHeight w:val="674"/>
        </w:trPr>
        <w:tc>
          <w:tcPr>
            <w:tcW w:w="1525" w:type="dxa"/>
            <w:tcBorders>
              <w:top w:val="single" w:sz="4" w:space="0" w:color="auto"/>
              <w:left w:val="doub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Мај</w:t>
            </w:r>
          </w:p>
        </w:tc>
        <w:tc>
          <w:tcPr>
            <w:tcW w:w="7077" w:type="dxa"/>
            <w:tcBorders>
              <w:top w:val="single" w:sz="4" w:space="0" w:color="auto"/>
              <w:left w:val="sing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Скица за рад за идућу школску годину</w:t>
            </w:r>
          </w:p>
        </w:tc>
        <w:tc>
          <w:tcPr>
            <w:tcW w:w="1649" w:type="dxa"/>
            <w:tcBorders>
              <w:top w:val="single" w:sz="4" w:space="0" w:color="auto"/>
              <w:left w:val="sing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 и стручни сарадници</w:t>
            </w:r>
          </w:p>
        </w:tc>
      </w:tr>
      <w:tr w:rsidR="000369DA" w:rsidRPr="000369DA" w:rsidTr="00B65B10">
        <w:tc>
          <w:tcPr>
            <w:tcW w:w="1525" w:type="dxa"/>
            <w:tcBorders>
              <w:top w:val="single" w:sz="4" w:space="0" w:color="auto"/>
              <w:left w:val="double" w:sz="4" w:space="0" w:color="auto"/>
              <w:bottom w:val="sing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Јун</w:t>
            </w:r>
          </w:p>
        </w:tc>
        <w:tc>
          <w:tcPr>
            <w:tcW w:w="7077" w:type="dxa"/>
            <w:tcBorders>
              <w:top w:val="single" w:sz="4" w:space="0" w:color="auto"/>
              <w:left w:val="single" w:sz="4" w:space="0" w:color="auto"/>
              <w:bottom w:val="single" w:sz="4" w:space="0" w:color="auto"/>
              <w:right w:val="single" w:sz="4" w:space="0" w:color="auto"/>
            </w:tcBorders>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Утврђивање успеха на крају школске године, доношење одлуке о додели диплома и похвала,   упућивање ученика осмих разреда на полагање поправних и разредних испита, организовање квалификационих испита,  доношење одлуке о превођењу ученика, извештај о раду Наставничког већа, предлог плана и програма рада школе за идућу школску годину</w:t>
            </w:r>
          </w:p>
        </w:tc>
        <w:tc>
          <w:tcPr>
            <w:tcW w:w="1649" w:type="dxa"/>
            <w:tcBorders>
              <w:top w:val="single" w:sz="4" w:space="0" w:color="auto"/>
              <w:left w:val="sing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Одељ.  и Наст. веће, директор и ПП служба</w:t>
            </w:r>
          </w:p>
        </w:tc>
      </w:tr>
      <w:tr w:rsidR="000369DA" w:rsidRPr="000369DA" w:rsidTr="00B65B10">
        <w:tc>
          <w:tcPr>
            <w:tcW w:w="1525" w:type="dxa"/>
            <w:tcBorders>
              <w:top w:val="single" w:sz="4" w:space="0" w:color="auto"/>
              <w:left w:val="double" w:sz="4" w:space="0" w:color="auto"/>
              <w:bottom w:val="double" w:sz="4" w:space="0" w:color="auto"/>
              <w:right w:val="sing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Август</w:t>
            </w:r>
          </w:p>
        </w:tc>
        <w:tc>
          <w:tcPr>
            <w:tcW w:w="7077" w:type="dxa"/>
            <w:tcBorders>
              <w:top w:val="single" w:sz="4" w:space="0" w:color="auto"/>
              <w:left w:val="single" w:sz="4" w:space="0" w:color="auto"/>
              <w:bottom w:val="double" w:sz="4" w:space="0" w:color="auto"/>
              <w:right w:val="single" w:sz="4" w:space="0" w:color="auto"/>
            </w:tcBorders>
          </w:tcPr>
          <w:p w:rsidR="002D5F77" w:rsidRPr="000369DA" w:rsidRDefault="002D5F77" w:rsidP="009802B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Организовање припремне наставе и упућивање ученика на </w:t>
            </w:r>
            <w:r w:rsidRPr="000369DA">
              <w:rPr>
                <w:rFonts w:ascii="Times New Roman" w:hAnsi="Times New Roman" w:cs="Times New Roman"/>
                <w:b w:val="0"/>
                <w:color w:val="000000" w:themeColor="text1"/>
                <w:u w:val="none"/>
                <w:lang w:val="sr-Cyrl-CS"/>
              </w:rPr>
              <w:lastRenderedPageBreak/>
              <w:t>полагање поправних и разредних испита,  утврђи</w:t>
            </w:r>
            <w:r w:rsidR="009802B4" w:rsidRPr="000369DA">
              <w:rPr>
                <w:rFonts w:ascii="Times New Roman" w:hAnsi="Times New Roman" w:cs="Times New Roman"/>
                <w:b w:val="0"/>
                <w:color w:val="000000" w:themeColor="text1"/>
                <w:u w:val="none"/>
                <w:lang w:val="sr-Cyrl-CS"/>
              </w:rPr>
              <w:t xml:space="preserve">вање успеха на крају школске </w:t>
            </w:r>
            <w:r w:rsidRPr="000369DA">
              <w:rPr>
                <w:rFonts w:ascii="Times New Roman" w:hAnsi="Times New Roman" w:cs="Times New Roman"/>
                <w:b w:val="0"/>
                <w:color w:val="000000" w:themeColor="text1"/>
                <w:u w:val="none"/>
                <w:lang w:val="sr-Cyrl-CS"/>
              </w:rPr>
              <w:t xml:space="preserve"> године</w:t>
            </w:r>
          </w:p>
        </w:tc>
        <w:tc>
          <w:tcPr>
            <w:tcW w:w="1649" w:type="dxa"/>
            <w:tcBorders>
              <w:top w:val="single" w:sz="4" w:space="0" w:color="auto"/>
              <w:left w:val="single" w:sz="4" w:space="0" w:color="auto"/>
              <w:bottom w:val="doub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xml:space="preserve">Одељ.  и </w:t>
            </w:r>
            <w:r w:rsidRPr="000369DA">
              <w:rPr>
                <w:rFonts w:ascii="Times New Roman" w:hAnsi="Times New Roman" w:cs="Times New Roman"/>
                <w:b w:val="0"/>
                <w:color w:val="000000" w:themeColor="text1"/>
                <w:u w:val="none"/>
                <w:lang w:val="sr-Cyrl-CS"/>
              </w:rPr>
              <w:lastRenderedPageBreak/>
              <w:t>Наст. веће, директор</w:t>
            </w:r>
          </w:p>
        </w:tc>
      </w:tr>
    </w:tbl>
    <w:p w:rsidR="002D5F77" w:rsidRPr="000369DA" w:rsidRDefault="002D5F77" w:rsidP="002D5F77">
      <w:pPr>
        <w:tabs>
          <w:tab w:val="clear" w:pos="3899"/>
        </w:tabs>
        <w:autoSpaceDE w:val="0"/>
        <w:autoSpaceDN w:val="0"/>
        <w:adjustRightInd w:val="0"/>
        <w:jc w:val="center"/>
        <w:rPr>
          <w:rFonts w:ascii="Times New Roman" w:hAnsi="Times New Roman" w:cs="Times New Roman"/>
          <w:bCs/>
          <w:iCs/>
          <w:color w:val="000000" w:themeColor="text1"/>
          <w:u w:val="none"/>
          <w:lang w:val="sr-Cyrl-CS" w:eastAsia="en-US"/>
        </w:rPr>
      </w:pPr>
      <w:r w:rsidRPr="000369DA">
        <w:rPr>
          <w:rFonts w:ascii="Times New Roman" w:hAnsi="Times New Roman" w:cs="Times New Roman"/>
          <w:bCs/>
          <w:iCs/>
          <w:color w:val="000000" w:themeColor="text1"/>
          <w:u w:val="none"/>
          <w:lang w:val="sr-Cyrl-CS" w:eastAsia="en-US"/>
        </w:rPr>
        <w:lastRenderedPageBreak/>
        <w:t>План рада Савета родитеља школе</w:t>
      </w:r>
    </w:p>
    <w:p w:rsidR="002D5F77" w:rsidRPr="000369DA" w:rsidRDefault="002D5F77" w:rsidP="002D5F77">
      <w:pPr>
        <w:tabs>
          <w:tab w:val="clear" w:pos="3899"/>
        </w:tabs>
        <w:autoSpaceDE w:val="0"/>
        <w:autoSpaceDN w:val="0"/>
        <w:adjustRightInd w:val="0"/>
        <w:rPr>
          <w:rFonts w:ascii="Times New Roman" w:hAnsi="Times New Roman" w:cs="Times New Roman"/>
          <w:b w:val="0"/>
          <w:color w:val="000000" w:themeColor="text1"/>
          <w:u w:val="none"/>
          <w:lang w:val="sr-Cyrl-CS" w:eastAsia="en-US"/>
        </w:rPr>
      </w:pPr>
    </w:p>
    <w:p w:rsidR="002D5F77" w:rsidRPr="000369DA" w:rsidRDefault="002D5F77" w:rsidP="002D5F77">
      <w:pPr>
        <w:tabs>
          <w:tab w:val="clear" w:pos="3899"/>
        </w:tabs>
        <w:autoSpaceDE w:val="0"/>
        <w:autoSpaceDN w:val="0"/>
        <w:adjustRightInd w:val="0"/>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Савет родитеља школе као саветодавни орган чији је рад регулисанЗаконом о основама система образовања и васпитања и Статутом школе у току ове школске годинерасправљаће о следећим питањима:</w:t>
      </w:r>
    </w:p>
    <w:p w:rsidR="002D5F77" w:rsidRPr="000369DA" w:rsidRDefault="002D5F77" w:rsidP="002D5F77">
      <w:pPr>
        <w:tabs>
          <w:tab w:val="clear" w:pos="3899"/>
        </w:tabs>
        <w:autoSpaceDE w:val="0"/>
        <w:autoSpaceDN w:val="0"/>
        <w:adjustRightInd w:val="0"/>
        <w:rPr>
          <w:rFonts w:ascii="Times New Roman" w:hAnsi="Times New Roman" w:cs="Times New Roman"/>
          <w:b w:val="0"/>
          <w:color w:val="000000" w:themeColor="text1"/>
          <w:u w:val="none"/>
          <w:lang w:val="sr-Cyrl-CS" w:eastAsia="en-US"/>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01"/>
        <w:gridCol w:w="7730"/>
      </w:tblGrid>
      <w:tr w:rsidR="000369DA" w:rsidRPr="000369DA" w:rsidTr="008B6C21">
        <w:trPr>
          <w:trHeight w:val="1493"/>
        </w:trPr>
        <w:tc>
          <w:tcPr>
            <w:tcW w:w="1601"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септембар</w:t>
            </w:r>
          </w:p>
        </w:tc>
        <w:tc>
          <w:tcPr>
            <w:tcW w:w="7730"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Конституисање Савета родитеља</w:t>
            </w:r>
          </w:p>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Упознавање нових чланова Савета са </w:t>
            </w:r>
            <w:r w:rsidR="00845187" w:rsidRPr="000369DA">
              <w:rPr>
                <w:rFonts w:ascii="Times New Roman" w:hAnsi="Times New Roman" w:cs="Times New Roman"/>
                <w:b w:val="0"/>
                <w:color w:val="000000" w:themeColor="text1"/>
                <w:u w:val="none"/>
              </w:rPr>
              <w:t>Пословник</w:t>
            </w:r>
            <w:r w:rsidR="002C1051" w:rsidRPr="000369DA">
              <w:rPr>
                <w:rFonts w:ascii="Times New Roman" w:hAnsi="Times New Roman" w:cs="Times New Roman"/>
                <w:b w:val="0"/>
                <w:color w:val="000000" w:themeColor="text1"/>
                <w:u w:val="none"/>
              </w:rPr>
              <w:t>ом</w:t>
            </w:r>
            <w:r w:rsidRPr="000369DA">
              <w:rPr>
                <w:rFonts w:ascii="Times New Roman" w:hAnsi="Times New Roman" w:cs="Times New Roman"/>
                <w:b w:val="0"/>
                <w:color w:val="000000" w:themeColor="text1"/>
                <w:u w:val="none"/>
              </w:rPr>
              <w:t xml:space="preserve"> о раду</w:t>
            </w:r>
          </w:p>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Разматрање и усвајање Годишњег извештаја за претходну и плана за текућу школску годину</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Избор члан</w:t>
            </w:r>
            <w:r w:rsidR="00845187" w:rsidRPr="000369DA">
              <w:rPr>
                <w:rFonts w:ascii="Times New Roman" w:hAnsi="Times New Roman" w:cs="Times New Roman"/>
                <w:b w:val="0"/>
                <w:color w:val="000000" w:themeColor="text1"/>
                <w:u w:val="none"/>
                <w:lang w:eastAsia="en-US"/>
              </w:rPr>
              <w:t>ова</w:t>
            </w:r>
            <w:r w:rsidRPr="000369DA">
              <w:rPr>
                <w:rFonts w:ascii="Times New Roman" w:hAnsi="Times New Roman" w:cs="Times New Roman"/>
                <w:b w:val="0"/>
                <w:color w:val="000000" w:themeColor="text1"/>
                <w:u w:val="none"/>
                <w:lang w:eastAsia="en-US"/>
              </w:rPr>
              <w:t xml:space="preserve"> за Локални савет родитеља</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Избор председника и заменика Савета родитеља</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Избор представника Савета родитеља у тимовима школе</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Разматрање Годишњег извештаја о раду школе за школску </w:t>
            </w:r>
            <w:r w:rsidR="00993904" w:rsidRPr="000369DA">
              <w:rPr>
                <w:rFonts w:ascii="Times New Roman" w:hAnsi="Times New Roman" w:cs="Times New Roman"/>
                <w:b w:val="0"/>
                <w:color w:val="000000" w:themeColor="text1"/>
                <w:u w:val="none"/>
                <w:lang w:eastAsia="en-US"/>
              </w:rPr>
              <w:t>202</w:t>
            </w:r>
            <w:r w:rsidR="00384A0B" w:rsidRPr="000369DA">
              <w:rPr>
                <w:rFonts w:ascii="Times New Roman" w:hAnsi="Times New Roman" w:cs="Times New Roman"/>
                <w:b w:val="0"/>
                <w:color w:val="000000" w:themeColor="text1"/>
                <w:u w:val="none"/>
                <w:lang w:val="sr-Cyrl-BA" w:eastAsia="en-US"/>
              </w:rPr>
              <w:t>1</w:t>
            </w:r>
            <w:r w:rsidR="009802B4" w:rsidRPr="000369DA">
              <w:rPr>
                <w:rFonts w:ascii="Times New Roman" w:hAnsi="Times New Roman" w:cs="Times New Roman"/>
                <w:b w:val="0"/>
                <w:color w:val="000000" w:themeColor="text1"/>
                <w:u w:val="none"/>
                <w:lang w:eastAsia="en-US"/>
              </w:rPr>
              <w:t>/202</w:t>
            </w:r>
            <w:r w:rsidR="00384A0B" w:rsidRPr="000369DA">
              <w:rPr>
                <w:rFonts w:ascii="Times New Roman" w:hAnsi="Times New Roman" w:cs="Times New Roman"/>
                <w:b w:val="0"/>
                <w:color w:val="000000" w:themeColor="text1"/>
                <w:u w:val="none"/>
                <w:lang w:val="sr-Cyrl-BA" w:eastAsia="en-US"/>
              </w:rPr>
              <w:t>2</w:t>
            </w:r>
            <w:r w:rsidR="00845187" w:rsidRPr="000369DA">
              <w:rPr>
                <w:rFonts w:ascii="Times New Roman" w:hAnsi="Times New Roman" w:cs="Times New Roman"/>
                <w:b w:val="0"/>
                <w:color w:val="000000" w:themeColor="text1"/>
                <w:u w:val="none"/>
                <w:lang w:eastAsia="en-US"/>
              </w:rPr>
              <w:t xml:space="preserve">. </w:t>
            </w:r>
            <w:r w:rsidRPr="000369DA">
              <w:rPr>
                <w:rFonts w:ascii="Times New Roman" w:hAnsi="Times New Roman" w:cs="Times New Roman"/>
                <w:b w:val="0"/>
                <w:color w:val="000000" w:themeColor="text1"/>
                <w:u w:val="none"/>
                <w:lang w:eastAsia="en-US"/>
              </w:rPr>
              <w:t>годину</w:t>
            </w:r>
          </w:p>
          <w:p w:rsidR="003E433D" w:rsidRPr="000369DA" w:rsidRDefault="003E433D"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Разматрање Оперативног плана организације и реализације наставе у отежаним условима</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Разматрање Го</w:t>
            </w:r>
            <w:r w:rsidR="009802B4" w:rsidRPr="000369DA">
              <w:rPr>
                <w:rFonts w:ascii="Times New Roman" w:hAnsi="Times New Roman" w:cs="Times New Roman"/>
                <w:b w:val="0"/>
                <w:color w:val="000000" w:themeColor="text1"/>
                <w:u w:val="none"/>
                <w:lang w:eastAsia="en-US"/>
              </w:rPr>
              <w:t>дишњег плана рада за школску 202</w:t>
            </w:r>
            <w:r w:rsidR="00384A0B" w:rsidRPr="000369DA">
              <w:rPr>
                <w:rFonts w:ascii="Times New Roman" w:hAnsi="Times New Roman" w:cs="Times New Roman"/>
                <w:b w:val="0"/>
                <w:color w:val="000000" w:themeColor="text1"/>
                <w:u w:val="none"/>
                <w:lang w:val="sr-Cyrl-BA" w:eastAsia="en-US"/>
              </w:rPr>
              <w:t>2</w:t>
            </w:r>
            <w:r w:rsidRPr="000369DA">
              <w:rPr>
                <w:rFonts w:ascii="Times New Roman" w:hAnsi="Times New Roman" w:cs="Times New Roman"/>
                <w:b w:val="0"/>
                <w:color w:val="000000" w:themeColor="text1"/>
                <w:u w:val="none"/>
                <w:lang w:eastAsia="en-US"/>
              </w:rPr>
              <w:t>/202</w:t>
            </w:r>
            <w:r w:rsidR="00384A0B" w:rsidRPr="000369DA">
              <w:rPr>
                <w:rFonts w:ascii="Times New Roman" w:hAnsi="Times New Roman" w:cs="Times New Roman"/>
                <w:b w:val="0"/>
                <w:color w:val="000000" w:themeColor="text1"/>
                <w:u w:val="none"/>
                <w:lang w:val="sr-Cyrl-BA" w:eastAsia="en-US"/>
              </w:rPr>
              <w:t>3</w:t>
            </w:r>
            <w:r w:rsidRPr="000369DA">
              <w:rPr>
                <w:rFonts w:ascii="Times New Roman" w:hAnsi="Times New Roman" w:cs="Times New Roman"/>
                <w:b w:val="0"/>
                <w:color w:val="000000" w:themeColor="text1"/>
                <w:u w:val="none"/>
                <w:lang w:eastAsia="en-US"/>
              </w:rPr>
              <w:t>. годину</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Разматрање Извештаја</w:t>
            </w:r>
            <w:r w:rsidR="009802B4" w:rsidRPr="000369DA">
              <w:rPr>
                <w:rFonts w:ascii="Times New Roman" w:hAnsi="Times New Roman" w:cs="Times New Roman"/>
                <w:b w:val="0"/>
                <w:color w:val="000000" w:themeColor="text1"/>
                <w:u w:val="none"/>
                <w:lang w:eastAsia="en-US"/>
              </w:rPr>
              <w:t xml:space="preserve"> о раду директора за школску </w:t>
            </w:r>
            <w:r w:rsidR="00993904" w:rsidRPr="000369DA">
              <w:rPr>
                <w:rFonts w:ascii="Times New Roman" w:hAnsi="Times New Roman" w:cs="Times New Roman"/>
                <w:b w:val="0"/>
                <w:color w:val="000000" w:themeColor="text1"/>
                <w:u w:val="none"/>
                <w:lang w:eastAsia="en-US"/>
              </w:rPr>
              <w:t>202</w:t>
            </w:r>
            <w:r w:rsidR="00384A0B" w:rsidRPr="000369DA">
              <w:rPr>
                <w:rFonts w:ascii="Times New Roman" w:hAnsi="Times New Roman" w:cs="Times New Roman"/>
                <w:b w:val="0"/>
                <w:color w:val="000000" w:themeColor="text1"/>
                <w:u w:val="none"/>
                <w:lang w:val="sr-Cyrl-BA" w:eastAsia="en-US"/>
              </w:rPr>
              <w:t>1</w:t>
            </w:r>
            <w:r w:rsidRPr="000369DA">
              <w:rPr>
                <w:rFonts w:ascii="Times New Roman" w:hAnsi="Times New Roman" w:cs="Times New Roman"/>
                <w:b w:val="0"/>
                <w:color w:val="000000" w:themeColor="text1"/>
                <w:u w:val="none"/>
                <w:lang w:eastAsia="en-US"/>
              </w:rPr>
              <w:t>/20</w:t>
            </w:r>
            <w:r w:rsidR="002B2FF3" w:rsidRPr="000369DA">
              <w:rPr>
                <w:rFonts w:ascii="Times New Roman" w:hAnsi="Times New Roman" w:cs="Times New Roman"/>
                <w:b w:val="0"/>
                <w:color w:val="000000" w:themeColor="text1"/>
                <w:u w:val="none"/>
                <w:lang w:eastAsia="en-US"/>
              </w:rPr>
              <w:t>2</w:t>
            </w:r>
            <w:r w:rsidR="00384A0B" w:rsidRPr="000369DA">
              <w:rPr>
                <w:rFonts w:ascii="Times New Roman" w:hAnsi="Times New Roman" w:cs="Times New Roman"/>
                <w:b w:val="0"/>
                <w:color w:val="000000" w:themeColor="text1"/>
                <w:u w:val="none"/>
                <w:lang w:val="sr-Cyrl-BA" w:eastAsia="en-US"/>
              </w:rPr>
              <w:t>2</w:t>
            </w:r>
            <w:r w:rsidRPr="000369DA">
              <w:rPr>
                <w:rFonts w:ascii="Times New Roman" w:hAnsi="Times New Roman" w:cs="Times New Roman"/>
                <w:b w:val="0"/>
                <w:color w:val="000000" w:themeColor="text1"/>
                <w:u w:val="none"/>
                <w:lang w:eastAsia="en-US"/>
              </w:rPr>
              <w:t>. годину</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Разматрање Плана рада директора за школску 20</w:t>
            </w:r>
            <w:r w:rsidR="009802B4" w:rsidRPr="000369DA">
              <w:rPr>
                <w:rFonts w:ascii="Times New Roman" w:hAnsi="Times New Roman" w:cs="Times New Roman"/>
                <w:b w:val="0"/>
                <w:color w:val="000000" w:themeColor="text1"/>
                <w:u w:val="none"/>
                <w:lang w:eastAsia="en-US"/>
              </w:rPr>
              <w:t>2</w:t>
            </w:r>
            <w:r w:rsidR="00384A0B" w:rsidRPr="000369DA">
              <w:rPr>
                <w:rFonts w:ascii="Times New Roman" w:hAnsi="Times New Roman" w:cs="Times New Roman"/>
                <w:b w:val="0"/>
                <w:color w:val="000000" w:themeColor="text1"/>
                <w:u w:val="none"/>
                <w:lang w:val="sr-Cyrl-BA" w:eastAsia="en-US"/>
              </w:rPr>
              <w:t>2</w:t>
            </w:r>
            <w:r w:rsidRPr="000369DA">
              <w:rPr>
                <w:rFonts w:ascii="Times New Roman" w:hAnsi="Times New Roman" w:cs="Times New Roman"/>
                <w:b w:val="0"/>
                <w:color w:val="000000" w:themeColor="text1"/>
                <w:u w:val="none"/>
                <w:lang w:eastAsia="en-US"/>
              </w:rPr>
              <w:t>/202</w:t>
            </w:r>
            <w:r w:rsidR="00384A0B" w:rsidRPr="000369DA">
              <w:rPr>
                <w:rFonts w:ascii="Times New Roman" w:hAnsi="Times New Roman" w:cs="Times New Roman"/>
                <w:b w:val="0"/>
                <w:color w:val="000000" w:themeColor="text1"/>
                <w:u w:val="none"/>
                <w:lang w:val="sr-Cyrl-BA" w:eastAsia="en-US"/>
              </w:rPr>
              <w:t>3</w:t>
            </w:r>
            <w:r w:rsidRPr="000369DA">
              <w:rPr>
                <w:rFonts w:ascii="Times New Roman" w:hAnsi="Times New Roman" w:cs="Times New Roman"/>
                <w:b w:val="0"/>
                <w:color w:val="000000" w:themeColor="text1"/>
                <w:u w:val="none"/>
                <w:lang w:eastAsia="en-US"/>
              </w:rPr>
              <w:t>. годину</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Разматрање анекса Школског програма</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Разматрање Извештаја о остваривању Развојног плана на годишњем нивоу</w:t>
            </w:r>
            <w:r w:rsidR="00845187" w:rsidRPr="000369DA">
              <w:rPr>
                <w:rFonts w:ascii="Times New Roman" w:hAnsi="Times New Roman" w:cs="Times New Roman"/>
                <w:b w:val="0"/>
                <w:color w:val="000000" w:themeColor="text1"/>
                <w:u w:val="none"/>
                <w:lang w:eastAsia="en-US"/>
              </w:rPr>
              <w:t xml:space="preserve"> за школску 202</w:t>
            </w:r>
            <w:r w:rsidR="00384A0B" w:rsidRPr="000369DA">
              <w:rPr>
                <w:rFonts w:ascii="Times New Roman" w:hAnsi="Times New Roman" w:cs="Times New Roman"/>
                <w:b w:val="0"/>
                <w:color w:val="000000" w:themeColor="text1"/>
                <w:u w:val="none"/>
                <w:lang w:val="sr-Cyrl-BA" w:eastAsia="en-US"/>
              </w:rPr>
              <w:t>1</w:t>
            </w:r>
            <w:r w:rsidR="00845187" w:rsidRPr="000369DA">
              <w:rPr>
                <w:rFonts w:ascii="Times New Roman" w:hAnsi="Times New Roman" w:cs="Times New Roman"/>
                <w:b w:val="0"/>
                <w:color w:val="000000" w:themeColor="text1"/>
                <w:u w:val="none"/>
                <w:lang w:eastAsia="en-US"/>
              </w:rPr>
              <w:t>/202</w:t>
            </w:r>
            <w:r w:rsidR="00384A0B" w:rsidRPr="000369DA">
              <w:rPr>
                <w:rFonts w:ascii="Times New Roman" w:hAnsi="Times New Roman" w:cs="Times New Roman"/>
                <w:b w:val="0"/>
                <w:color w:val="000000" w:themeColor="text1"/>
                <w:u w:val="none"/>
                <w:lang w:val="sr-Cyrl-BA" w:eastAsia="en-US"/>
              </w:rPr>
              <w:t>2</w:t>
            </w:r>
            <w:r w:rsidR="00845187" w:rsidRPr="000369DA">
              <w:rPr>
                <w:rFonts w:ascii="Times New Roman" w:hAnsi="Times New Roman" w:cs="Times New Roman"/>
                <w:b w:val="0"/>
                <w:color w:val="000000" w:themeColor="text1"/>
                <w:u w:val="none"/>
                <w:lang w:eastAsia="en-US"/>
              </w:rPr>
              <w:t>. годину</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Разматрање Извештаја о самовредновању рада школе</w:t>
            </w:r>
            <w:r w:rsidR="00845187" w:rsidRPr="000369DA">
              <w:rPr>
                <w:rFonts w:ascii="Times New Roman" w:hAnsi="Times New Roman" w:cs="Times New Roman"/>
                <w:b w:val="0"/>
                <w:color w:val="000000" w:themeColor="text1"/>
                <w:u w:val="none"/>
                <w:lang w:eastAsia="en-US"/>
              </w:rPr>
              <w:t xml:space="preserve"> за школску 202</w:t>
            </w:r>
            <w:r w:rsidR="00384A0B" w:rsidRPr="000369DA">
              <w:rPr>
                <w:rFonts w:ascii="Times New Roman" w:hAnsi="Times New Roman" w:cs="Times New Roman"/>
                <w:b w:val="0"/>
                <w:color w:val="000000" w:themeColor="text1"/>
                <w:u w:val="none"/>
                <w:lang w:val="sr-Cyrl-BA" w:eastAsia="en-US"/>
              </w:rPr>
              <w:t>1</w:t>
            </w:r>
            <w:r w:rsidR="00845187" w:rsidRPr="000369DA">
              <w:rPr>
                <w:rFonts w:ascii="Times New Roman" w:hAnsi="Times New Roman" w:cs="Times New Roman"/>
                <w:b w:val="0"/>
                <w:color w:val="000000" w:themeColor="text1"/>
                <w:u w:val="none"/>
                <w:lang w:eastAsia="en-US"/>
              </w:rPr>
              <w:t>/202</w:t>
            </w:r>
            <w:r w:rsidR="00384A0B" w:rsidRPr="000369DA">
              <w:rPr>
                <w:rFonts w:ascii="Times New Roman" w:hAnsi="Times New Roman" w:cs="Times New Roman"/>
                <w:b w:val="0"/>
                <w:color w:val="000000" w:themeColor="text1"/>
                <w:u w:val="none"/>
                <w:lang w:val="sr-Cyrl-BA" w:eastAsia="en-US"/>
              </w:rPr>
              <w:t>2</w:t>
            </w:r>
            <w:r w:rsidR="00845187" w:rsidRPr="000369DA">
              <w:rPr>
                <w:rFonts w:ascii="Times New Roman" w:hAnsi="Times New Roman" w:cs="Times New Roman"/>
                <w:b w:val="0"/>
                <w:color w:val="000000" w:themeColor="text1"/>
                <w:u w:val="none"/>
                <w:lang w:eastAsia="en-US"/>
              </w:rPr>
              <w:t>. годину</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Разматрање Извештаја о завршном испиту</w:t>
            </w:r>
            <w:r w:rsidR="00845187" w:rsidRPr="000369DA">
              <w:rPr>
                <w:rFonts w:ascii="Times New Roman" w:hAnsi="Times New Roman" w:cs="Times New Roman"/>
                <w:b w:val="0"/>
                <w:color w:val="000000" w:themeColor="text1"/>
                <w:u w:val="none"/>
                <w:lang w:eastAsia="en-US"/>
              </w:rPr>
              <w:t xml:space="preserve"> за школску 202</w:t>
            </w:r>
            <w:r w:rsidR="00384A0B" w:rsidRPr="000369DA">
              <w:rPr>
                <w:rFonts w:ascii="Times New Roman" w:hAnsi="Times New Roman" w:cs="Times New Roman"/>
                <w:b w:val="0"/>
                <w:color w:val="000000" w:themeColor="text1"/>
                <w:u w:val="none"/>
                <w:lang w:val="sr-Cyrl-BA" w:eastAsia="en-US"/>
              </w:rPr>
              <w:t>1</w:t>
            </w:r>
            <w:r w:rsidR="00845187" w:rsidRPr="000369DA">
              <w:rPr>
                <w:rFonts w:ascii="Times New Roman" w:hAnsi="Times New Roman" w:cs="Times New Roman"/>
                <w:b w:val="0"/>
                <w:color w:val="000000" w:themeColor="text1"/>
                <w:u w:val="none"/>
                <w:lang w:eastAsia="en-US"/>
              </w:rPr>
              <w:t>/</w:t>
            </w:r>
            <w:r w:rsidR="00384A0B" w:rsidRPr="000369DA">
              <w:rPr>
                <w:rFonts w:ascii="Times New Roman" w:hAnsi="Times New Roman" w:cs="Times New Roman"/>
                <w:b w:val="0"/>
                <w:color w:val="000000" w:themeColor="text1"/>
                <w:u w:val="none"/>
                <w:lang w:eastAsia="en-US"/>
              </w:rPr>
              <w:t>202</w:t>
            </w:r>
            <w:r w:rsidR="00384A0B" w:rsidRPr="000369DA">
              <w:rPr>
                <w:rFonts w:ascii="Times New Roman" w:hAnsi="Times New Roman" w:cs="Times New Roman"/>
                <w:b w:val="0"/>
                <w:color w:val="000000" w:themeColor="text1"/>
                <w:u w:val="none"/>
                <w:lang w:val="sr-Cyrl-BA" w:eastAsia="en-US"/>
              </w:rPr>
              <w:t>2</w:t>
            </w:r>
            <w:r w:rsidR="00845187" w:rsidRPr="000369DA">
              <w:rPr>
                <w:rFonts w:ascii="Times New Roman" w:hAnsi="Times New Roman" w:cs="Times New Roman"/>
                <w:b w:val="0"/>
                <w:color w:val="000000" w:themeColor="text1"/>
                <w:u w:val="none"/>
                <w:lang w:eastAsia="en-US"/>
              </w:rPr>
              <w:t>. годину</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Разматрање Извештаја о остваривању програма екскурзије и наставе у природи, као и начина организације истих</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Осигурање ученика</w:t>
            </w:r>
          </w:p>
          <w:p w:rsidR="00700630" w:rsidRPr="000369DA" w:rsidRDefault="00700630" w:rsidP="0070063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Ужина за ученике</w:t>
            </w:r>
          </w:p>
          <w:p w:rsidR="00700630" w:rsidRPr="000369DA" w:rsidRDefault="00700630" w:rsidP="00384A0B">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Давање сагласности на програм екскурзије  и наставе у природи</w:t>
            </w:r>
            <w:r w:rsidR="00845187" w:rsidRPr="000369DA">
              <w:rPr>
                <w:rFonts w:ascii="Times New Roman" w:hAnsi="Times New Roman" w:cs="Times New Roman"/>
                <w:b w:val="0"/>
                <w:color w:val="000000" w:themeColor="text1"/>
                <w:u w:val="none"/>
                <w:lang w:eastAsia="en-US"/>
              </w:rPr>
              <w:t xml:space="preserve"> за школску 202</w:t>
            </w:r>
            <w:r w:rsidR="00384A0B" w:rsidRPr="000369DA">
              <w:rPr>
                <w:rFonts w:ascii="Times New Roman" w:hAnsi="Times New Roman" w:cs="Times New Roman"/>
                <w:b w:val="0"/>
                <w:color w:val="000000" w:themeColor="text1"/>
                <w:u w:val="none"/>
                <w:lang w:val="sr-Cyrl-BA" w:eastAsia="en-US"/>
              </w:rPr>
              <w:t>2</w:t>
            </w:r>
            <w:r w:rsidR="00845187" w:rsidRPr="000369DA">
              <w:rPr>
                <w:rFonts w:ascii="Times New Roman" w:hAnsi="Times New Roman" w:cs="Times New Roman"/>
                <w:b w:val="0"/>
                <w:color w:val="000000" w:themeColor="text1"/>
                <w:u w:val="none"/>
                <w:lang w:eastAsia="en-US"/>
              </w:rPr>
              <w:t>/202</w:t>
            </w:r>
            <w:r w:rsidR="00384A0B" w:rsidRPr="000369DA">
              <w:rPr>
                <w:rFonts w:ascii="Times New Roman" w:hAnsi="Times New Roman" w:cs="Times New Roman"/>
                <w:b w:val="0"/>
                <w:color w:val="000000" w:themeColor="text1"/>
                <w:u w:val="none"/>
                <w:lang w:val="sr-Cyrl-BA" w:eastAsia="en-US"/>
              </w:rPr>
              <w:t>3</w:t>
            </w:r>
            <w:r w:rsidR="00845187" w:rsidRPr="000369DA">
              <w:rPr>
                <w:rFonts w:ascii="Times New Roman" w:hAnsi="Times New Roman" w:cs="Times New Roman"/>
                <w:b w:val="0"/>
                <w:color w:val="000000" w:themeColor="text1"/>
                <w:u w:val="none"/>
                <w:lang w:eastAsia="en-US"/>
              </w:rPr>
              <w:t>. годину</w:t>
            </w:r>
          </w:p>
        </w:tc>
      </w:tr>
      <w:tr w:rsidR="000369DA" w:rsidRPr="000369DA" w:rsidTr="008B6C21">
        <w:tc>
          <w:tcPr>
            <w:tcW w:w="1601"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новембар</w:t>
            </w:r>
          </w:p>
        </w:tc>
        <w:tc>
          <w:tcPr>
            <w:tcW w:w="7730"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Извештај о успеху и владању ученика на првом тромесечју</w:t>
            </w:r>
          </w:p>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Упознавање са текућим проблемима у раду</w:t>
            </w:r>
          </w:p>
        </w:tc>
      </w:tr>
      <w:tr w:rsidR="000369DA" w:rsidRPr="000369DA" w:rsidTr="008B6C21">
        <w:tc>
          <w:tcPr>
            <w:tcW w:w="1601"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децембар</w:t>
            </w:r>
          </w:p>
        </w:tc>
        <w:tc>
          <w:tcPr>
            <w:tcW w:w="7730"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Продајна изложба дечијих радова</w:t>
            </w:r>
          </w:p>
        </w:tc>
      </w:tr>
      <w:tr w:rsidR="000369DA" w:rsidRPr="000369DA" w:rsidTr="008B6C21">
        <w:tc>
          <w:tcPr>
            <w:tcW w:w="1601"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јануар</w:t>
            </w:r>
          </w:p>
        </w:tc>
        <w:tc>
          <w:tcPr>
            <w:tcW w:w="7730"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Извештај о успеху и владању на првом полугодишту</w:t>
            </w:r>
          </w:p>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Прослава Светог саве</w:t>
            </w:r>
          </w:p>
        </w:tc>
      </w:tr>
      <w:tr w:rsidR="000369DA" w:rsidRPr="000369DA" w:rsidTr="008B6C21">
        <w:tc>
          <w:tcPr>
            <w:tcW w:w="1601"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фебруар</w:t>
            </w:r>
          </w:p>
        </w:tc>
        <w:tc>
          <w:tcPr>
            <w:tcW w:w="7730"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Избор уџбеника за наредну школску годину</w:t>
            </w:r>
          </w:p>
        </w:tc>
      </w:tr>
      <w:tr w:rsidR="000369DA" w:rsidRPr="000369DA" w:rsidTr="008B6C21">
        <w:tc>
          <w:tcPr>
            <w:tcW w:w="1601"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март</w:t>
            </w:r>
          </w:p>
        </w:tc>
        <w:tc>
          <w:tcPr>
            <w:tcW w:w="7730"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Прослава дана школе</w:t>
            </w:r>
          </w:p>
        </w:tc>
      </w:tr>
      <w:tr w:rsidR="000369DA" w:rsidRPr="000369DA" w:rsidTr="008B6C21">
        <w:tc>
          <w:tcPr>
            <w:tcW w:w="1601"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април</w:t>
            </w:r>
          </w:p>
        </w:tc>
        <w:tc>
          <w:tcPr>
            <w:tcW w:w="7730"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Организација продајне ускршње изложбе дечијих радова</w:t>
            </w:r>
          </w:p>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Извештај о успеху и владању ученика на трећем тромесечју</w:t>
            </w:r>
          </w:p>
        </w:tc>
      </w:tr>
      <w:tr w:rsidR="000369DA" w:rsidRPr="000369DA" w:rsidTr="008B6C21">
        <w:tc>
          <w:tcPr>
            <w:tcW w:w="1601"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мај</w:t>
            </w:r>
          </w:p>
        </w:tc>
        <w:tc>
          <w:tcPr>
            <w:tcW w:w="7730"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Резултати са такмичења ученика</w:t>
            </w:r>
          </w:p>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Припреме ученика 8. разреда за завршни испит</w:t>
            </w:r>
          </w:p>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Прослава матуре</w:t>
            </w:r>
          </w:p>
        </w:tc>
      </w:tr>
      <w:tr w:rsidR="002D5F77" w:rsidRPr="000369DA" w:rsidTr="008B6C21">
        <w:tc>
          <w:tcPr>
            <w:tcW w:w="1601"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lastRenderedPageBreak/>
              <w:t>јун</w:t>
            </w:r>
          </w:p>
        </w:tc>
        <w:tc>
          <w:tcPr>
            <w:tcW w:w="7730" w:type="dxa"/>
          </w:tcPr>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Извештај </w:t>
            </w:r>
            <w:r w:rsidR="008B6C21" w:rsidRPr="000369DA">
              <w:rPr>
                <w:rFonts w:ascii="Times New Roman" w:hAnsi="Times New Roman" w:cs="Times New Roman"/>
                <w:b w:val="0"/>
                <w:color w:val="000000" w:themeColor="text1"/>
                <w:u w:val="none"/>
                <w:lang w:eastAsia="en-US"/>
              </w:rPr>
              <w:t xml:space="preserve">о реализацији </w:t>
            </w:r>
            <w:r w:rsidRPr="000369DA">
              <w:rPr>
                <w:rFonts w:ascii="Times New Roman" w:hAnsi="Times New Roman" w:cs="Times New Roman"/>
                <w:b w:val="0"/>
                <w:color w:val="000000" w:themeColor="text1"/>
                <w:u w:val="none"/>
                <w:lang w:eastAsia="en-US"/>
              </w:rPr>
              <w:t>наставе</w:t>
            </w:r>
            <w:r w:rsidR="008B6C21" w:rsidRPr="000369DA">
              <w:rPr>
                <w:rFonts w:ascii="Times New Roman" w:hAnsi="Times New Roman" w:cs="Times New Roman"/>
                <w:b w:val="0"/>
                <w:color w:val="000000" w:themeColor="text1"/>
                <w:u w:val="none"/>
                <w:lang w:eastAsia="en-US"/>
              </w:rPr>
              <w:t xml:space="preserve"> у природи </w:t>
            </w:r>
            <w:r w:rsidRPr="000369DA">
              <w:rPr>
                <w:rFonts w:ascii="Times New Roman" w:hAnsi="Times New Roman" w:cs="Times New Roman"/>
                <w:b w:val="0"/>
                <w:color w:val="000000" w:themeColor="text1"/>
                <w:u w:val="none"/>
                <w:lang w:eastAsia="en-US"/>
              </w:rPr>
              <w:t xml:space="preserve"> и екскурзиј</w:t>
            </w:r>
            <w:r w:rsidR="008B6C21" w:rsidRPr="000369DA">
              <w:rPr>
                <w:rFonts w:ascii="Times New Roman" w:hAnsi="Times New Roman" w:cs="Times New Roman"/>
                <w:b w:val="0"/>
                <w:color w:val="000000" w:themeColor="text1"/>
                <w:u w:val="none"/>
                <w:lang w:eastAsia="en-US"/>
              </w:rPr>
              <w:t>е</w:t>
            </w:r>
          </w:p>
          <w:p w:rsidR="002D5F77" w:rsidRPr="000369DA" w:rsidRDefault="002D5F77" w:rsidP="00B65B10">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Евалуација рада Савета родитеља</w:t>
            </w:r>
          </w:p>
        </w:tc>
      </w:tr>
    </w:tbl>
    <w:p w:rsidR="002D5F77" w:rsidRPr="000369DA" w:rsidRDefault="002D5F77" w:rsidP="002D5F77">
      <w:pPr>
        <w:pStyle w:val="ListParagraph"/>
        <w:tabs>
          <w:tab w:val="clear" w:pos="3899"/>
        </w:tabs>
        <w:autoSpaceDE w:val="0"/>
        <w:autoSpaceDN w:val="0"/>
        <w:adjustRightInd w:val="0"/>
        <w:rPr>
          <w:rFonts w:ascii="Times New Roman" w:hAnsi="Times New Roman" w:cs="Times New Roman"/>
          <w:b w:val="0"/>
          <w:color w:val="000000" w:themeColor="text1"/>
          <w:sz w:val="24"/>
          <w:szCs w:val="24"/>
          <w:u w:val="none"/>
        </w:rPr>
      </w:pPr>
    </w:p>
    <w:p w:rsidR="002D5F77" w:rsidRPr="000369DA" w:rsidRDefault="002D5F77" w:rsidP="009302E8">
      <w:pPr>
        <w:pStyle w:val="ListParagraph"/>
        <w:numPr>
          <w:ilvl w:val="0"/>
          <w:numId w:val="10"/>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Редовно извештавање Савета родитеља о раду Школског одбора</w:t>
      </w:r>
    </w:p>
    <w:p w:rsidR="002D5F77" w:rsidRPr="000369DA" w:rsidRDefault="002D5F77" w:rsidP="009302E8">
      <w:pPr>
        <w:pStyle w:val="ListParagraph"/>
        <w:numPr>
          <w:ilvl w:val="0"/>
          <w:numId w:val="10"/>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Активно учешће у креирању и реализацији  Школског развојног плана</w:t>
      </w:r>
    </w:p>
    <w:p w:rsidR="002D5F77" w:rsidRPr="000369DA" w:rsidRDefault="002D5F77" w:rsidP="009302E8">
      <w:pPr>
        <w:pStyle w:val="ListParagraph"/>
        <w:numPr>
          <w:ilvl w:val="0"/>
          <w:numId w:val="10"/>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Активно учешће представника Савета родитеља у реализацији програма „Школа без насиља“</w:t>
      </w:r>
    </w:p>
    <w:p w:rsidR="00DD00D2" w:rsidRPr="000369DA" w:rsidRDefault="00DD00D2" w:rsidP="002D5F77">
      <w:pPr>
        <w:jc w:val="center"/>
        <w:rPr>
          <w:rFonts w:ascii="Times New Roman" w:hAnsi="Times New Roman" w:cs="Times New Roman"/>
          <w:color w:val="000000" w:themeColor="text1"/>
          <w:lang w:val="sr-Cyrl-CS"/>
        </w:rPr>
      </w:pPr>
    </w:p>
    <w:p w:rsidR="002D5F77" w:rsidRPr="000369DA" w:rsidRDefault="002D5F77" w:rsidP="002D5F77">
      <w:pPr>
        <w:jc w:val="center"/>
        <w:rPr>
          <w:rFonts w:ascii="Times New Roman" w:hAnsi="Times New Roman" w:cs="Times New Roman"/>
          <w:color w:val="000000" w:themeColor="text1"/>
          <w:lang w:val="sr-Cyrl-CS"/>
        </w:rPr>
      </w:pPr>
      <w:r w:rsidRPr="000369DA">
        <w:rPr>
          <w:rFonts w:ascii="Times New Roman" w:hAnsi="Times New Roman" w:cs="Times New Roman"/>
          <w:color w:val="000000" w:themeColor="text1"/>
          <w:lang w:val="sr-Cyrl-CS"/>
        </w:rPr>
        <w:t>Састав и структура Школског одбора</w:t>
      </w:r>
    </w:p>
    <w:p w:rsidR="002D5F77" w:rsidRPr="000369DA" w:rsidRDefault="002D5F77" w:rsidP="002D5F77">
      <w:pPr>
        <w:rPr>
          <w:rFonts w:ascii="Times New Roman" w:hAnsi="Times New Roman" w:cs="Times New Roman"/>
          <w:b w:val="0"/>
          <w:color w:val="000000" w:themeColor="text1"/>
          <w:u w:val="none"/>
          <w:lang w:val="sr-Cyrl-CS"/>
        </w:rPr>
      </w:pPr>
    </w:p>
    <w:p w:rsidR="002D5F77" w:rsidRPr="000369DA" w:rsidRDefault="002D5F77" w:rsidP="002D5F7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Школски одбор је  у саставу:</w:t>
      </w:r>
    </w:p>
    <w:p w:rsidR="002D5F77" w:rsidRPr="000369DA" w:rsidRDefault="002D5F77" w:rsidP="002D5F77">
      <w:pPr>
        <w:rPr>
          <w:rFonts w:ascii="Times New Roman" w:hAnsi="Times New Roman" w:cs="Times New Roman"/>
          <w:b w:val="0"/>
          <w:color w:val="000000" w:themeColor="text1"/>
          <w:u w:val="none"/>
          <w:lang w:val="sr-Cyrl-CS"/>
        </w:rPr>
      </w:pPr>
    </w:p>
    <w:tbl>
      <w:tblPr>
        <w:tblStyle w:val="TableGrid"/>
        <w:tblW w:w="0" w:type="auto"/>
        <w:tblInd w:w="4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30"/>
        <w:gridCol w:w="6390"/>
      </w:tblGrid>
      <w:tr w:rsidR="000369DA" w:rsidRPr="000369DA" w:rsidTr="00B65B10">
        <w:tc>
          <w:tcPr>
            <w:tcW w:w="2430" w:type="dxa"/>
            <w:vMerge w:val="restart"/>
            <w:tcBorders>
              <w:top w:val="doub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Представници колектива</w:t>
            </w:r>
          </w:p>
        </w:tc>
        <w:tc>
          <w:tcPr>
            <w:tcW w:w="6390" w:type="dxa"/>
            <w:tcBorders>
              <w:top w:val="double" w:sz="4" w:space="0" w:color="auto"/>
              <w:left w:val="double" w:sz="4" w:space="0" w:color="auto"/>
              <w:bottom w:val="single" w:sz="4" w:space="0" w:color="auto"/>
            </w:tcBorders>
          </w:tcPr>
          <w:p w:rsidR="002D5F77" w:rsidRPr="000369DA" w:rsidRDefault="00E41616"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Марица Радованчев</w:t>
            </w:r>
          </w:p>
        </w:tc>
      </w:tr>
      <w:tr w:rsidR="000369DA" w:rsidRPr="000369DA" w:rsidTr="00B65B10">
        <w:tc>
          <w:tcPr>
            <w:tcW w:w="2430" w:type="dxa"/>
            <w:vMerge/>
            <w:tcBorders>
              <w:top w:val="sing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p>
        </w:tc>
        <w:tc>
          <w:tcPr>
            <w:tcW w:w="6390" w:type="dxa"/>
            <w:tcBorders>
              <w:top w:val="single" w:sz="4" w:space="0" w:color="auto"/>
              <w:left w:val="double" w:sz="4" w:space="0" w:color="auto"/>
              <w:bottom w:val="single" w:sz="4" w:space="0" w:color="auto"/>
            </w:tcBorders>
          </w:tcPr>
          <w:p w:rsidR="002D5F77" w:rsidRPr="000369DA" w:rsidRDefault="00E41616"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Александра Грујић Новковић</w:t>
            </w:r>
          </w:p>
        </w:tc>
      </w:tr>
      <w:tr w:rsidR="000369DA" w:rsidRPr="000369DA" w:rsidTr="00B65B10">
        <w:tc>
          <w:tcPr>
            <w:tcW w:w="2430" w:type="dxa"/>
            <w:vMerge/>
            <w:tcBorders>
              <w:top w:val="single" w:sz="4" w:space="0" w:color="auto"/>
              <w:bottom w:val="doub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p>
        </w:tc>
        <w:tc>
          <w:tcPr>
            <w:tcW w:w="6390" w:type="dxa"/>
            <w:tcBorders>
              <w:top w:val="single" w:sz="4" w:space="0" w:color="auto"/>
              <w:left w:val="double" w:sz="4" w:space="0" w:color="auto"/>
              <w:bottom w:val="double" w:sz="4" w:space="0" w:color="auto"/>
            </w:tcBorders>
          </w:tcPr>
          <w:p w:rsidR="002D5F77" w:rsidRPr="000369DA" w:rsidRDefault="00E41616"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Мирјана Балабан</w:t>
            </w:r>
          </w:p>
        </w:tc>
      </w:tr>
      <w:tr w:rsidR="000369DA" w:rsidRPr="000369DA" w:rsidTr="00B65B10">
        <w:tc>
          <w:tcPr>
            <w:tcW w:w="2430" w:type="dxa"/>
            <w:vMerge w:val="restart"/>
            <w:tcBorders>
              <w:top w:val="doub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Представници родитеља</w:t>
            </w:r>
          </w:p>
        </w:tc>
        <w:tc>
          <w:tcPr>
            <w:tcW w:w="6390" w:type="dxa"/>
            <w:tcBorders>
              <w:top w:val="double" w:sz="4" w:space="0" w:color="auto"/>
              <w:left w:val="double" w:sz="4" w:space="0" w:color="auto"/>
              <w:bottom w:val="single" w:sz="4" w:space="0" w:color="auto"/>
            </w:tcBorders>
          </w:tcPr>
          <w:p w:rsidR="002D5F77" w:rsidRPr="000369DA" w:rsidRDefault="00E41616" w:rsidP="00E41616">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 xml:space="preserve">Никола Поповић </w:t>
            </w:r>
          </w:p>
        </w:tc>
      </w:tr>
      <w:tr w:rsidR="000369DA" w:rsidRPr="000369DA" w:rsidTr="00B65B10">
        <w:tc>
          <w:tcPr>
            <w:tcW w:w="2430" w:type="dxa"/>
            <w:vMerge/>
            <w:tcBorders>
              <w:top w:val="single" w:sz="4" w:space="0" w:color="auto"/>
              <w:bottom w:val="sing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p>
        </w:tc>
        <w:tc>
          <w:tcPr>
            <w:tcW w:w="6390" w:type="dxa"/>
            <w:tcBorders>
              <w:top w:val="single" w:sz="4" w:space="0" w:color="auto"/>
              <w:left w:val="double" w:sz="4" w:space="0" w:color="auto"/>
              <w:bottom w:val="single" w:sz="4" w:space="0" w:color="auto"/>
            </w:tcBorders>
          </w:tcPr>
          <w:p w:rsidR="002D5F77" w:rsidRPr="000369DA" w:rsidRDefault="00E41616"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Марина Дракшан</w:t>
            </w:r>
          </w:p>
        </w:tc>
      </w:tr>
      <w:tr w:rsidR="000369DA" w:rsidRPr="000369DA" w:rsidTr="00B65B10">
        <w:tc>
          <w:tcPr>
            <w:tcW w:w="2430" w:type="dxa"/>
            <w:vMerge/>
            <w:tcBorders>
              <w:top w:val="single" w:sz="4" w:space="0" w:color="auto"/>
              <w:bottom w:val="double" w:sz="4" w:space="0" w:color="auto"/>
              <w:right w:val="double" w:sz="4" w:space="0" w:color="auto"/>
            </w:tcBorders>
            <w:vAlign w:val="center"/>
          </w:tcPr>
          <w:p w:rsidR="002D5F77" w:rsidRPr="000369DA" w:rsidRDefault="002D5F77" w:rsidP="00B65B10">
            <w:pPr>
              <w:rPr>
                <w:rFonts w:ascii="Times New Roman" w:hAnsi="Times New Roman" w:cs="Times New Roman"/>
                <w:b w:val="0"/>
                <w:color w:val="000000" w:themeColor="text1"/>
                <w:u w:val="none"/>
                <w:lang w:val="sr-Cyrl-CS"/>
              </w:rPr>
            </w:pPr>
          </w:p>
        </w:tc>
        <w:tc>
          <w:tcPr>
            <w:tcW w:w="6390" w:type="dxa"/>
            <w:tcBorders>
              <w:top w:val="single" w:sz="4" w:space="0" w:color="auto"/>
              <w:left w:val="double" w:sz="4" w:space="0" w:color="auto"/>
              <w:bottom w:val="double" w:sz="4" w:space="0" w:color="auto"/>
            </w:tcBorders>
          </w:tcPr>
          <w:p w:rsidR="002D5F77" w:rsidRPr="000369DA" w:rsidRDefault="00E41616" w:rsidP="00B65B10">
            <w:pPr>
              <w:rPr>
                <w:rFonts w:ascii="Times New Roman" w:hAnsi="Times New Roman" w:cs="Times New Roman"/>
                <w:b w:val="0"/>
                <w:color w:val="000000" w:themeColor="text1"/>
                <w:highlight w:val="yellow"/>
                <w:u w:val="none"/>
              </w:rPr>
            </w:pPr>
            <w:r w:rsidRPr="000369DA">
              <w:rPr>
                <w:rFonts w:ascii="Times New Roman" w:hAnsi="Times New Roman" w:cs="Times New Roman"/>
                <w:b w:val="0"/>
                <w:color w:val="000000" w:themeColor="text1"/>
                <w:u w:val="none"/>
              </w:rPr>
              <w:t>Будимир Дамјановић</w:t>
            </w:r>
          </w:p>
        </w:tc>
      </w:tr>
      <w:tr w:rsidR="000369DA" w:rsidRPr="000369DA" w:rsidTr="00B65B10">
        <w:tc>
          <w:tcPr>
            <w:tcW w:w="2430" w:type="dxa"/>
            <w:vMerge w:val="restart"/>
            <w:tcBorders>
              <w:top w:val="double" w:sz="4" w:space="0" w:color="auto"/>
              <w:bottom w:val="single" w:sz="4" w:space="0" w:color="auto"/>
              <w:right w:val="double" w:sz="4" w:space="0" w:color="auto"/>
            </w:tcBorders>
            <w:vAlign w:val="center"/>
          </w:tcPr>
          <w:p w:rsidR="002D5F77" w:rsidRPr="000369DA" w:rsidRDefault="002D5F77" w:rsidP="0056236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Представници  локалне </w:t>
            </w:r>
            <w:r w:rsidR="00562360" w:rsidRPr="000369DA">
              <w:rPr>
                <w:rFonts w:ascii="Times New Roman" w:hAnsi="Times New Roman" w:cs="Times New Roman"/>
                <w:b w:val="0"/>
                <w:color w:val="000000" w:themeColor="text1"/>
                <w:u w:val="none"/>
                <w:lang w:val="sr-Cyrl-CS"/>
              </w:rPr>
              <w:t>самоуправе</w:t>
            </w:r>
          </w:p>
        </w:tc>
        <w:tc>
          <w:tcPr>
            <w:tcW w:w="6390" w:type="dxa"/>
            <w:tcBorders>
              <w:top w:val="double" w:sz="4" w:space="0" w:color="auto"/>
              <w:left w:val="double" w:sz="4" w:space="0" w:color="auto"/>
              <w:bottom w:val="single" w:sz="4" w:space="0" w:color="auto"/>
            </w:tcBorders>
          </w:tcPr>
          <w:p w:rsidR="002D5F77" w:rsidRPr="000369DA" w:rsidRDefault="001400DB" w:rsidP="009649F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Лазаров Татјана</w:t>
            </w:r>
          </w:p>
        </w:tc>
      </w:tr>
      <w:tr w:rsidR="000369DA" w:rsidRPr="000369DA" w:rsidTr="00B65B10">
        <w:tc>
          <w:tcPr>
            <w:tcW w:w="2430" w:type="dxa"/>
            <w:vMerge/>
            <w:tcBorders>
              <w:top w:val="single" w:sz="4" w:space="0" w:color="auto"/>
              <w:bottom w:val="single" w:sz="4" w:space="0" w:color="auto"/>
              <w:right w:val="double" w:sz="4" w:space="0" w:color="auto"/>
            </w:tcBorders>
          </w:tcPr>
          <w:p w:rsidR="002D5F77" w:rsidRPr="000369DA" w:rsidRDefault="002D5F77" w:rsidP="00B65B10">
            <w:pPr>
              <w:rPr>
                <w:rFonts w:ascii="Times New Roman" w:hAnsi="Times New Roman" w:cs="Times New Roman"/>
                <w:b w:val="0"/>
                <w:color w:val="000000" w:themeColor="text1"/>
                <w:u w:val="none"/>
                <w:lang w:val="sr-Cyrl-CS"/>
              </w:rPr>
            </w:pPr>
          </w:p>
        </w:tc>
        <w:tc>
          <w:tcPr>
            <w:tcW w:w="6390" w:type="dxa"/>
            <w:tcBorders>
              <w:top w:val="single" w:sz="4" w:space="0" w:color="auto"/>
              <w:left w:val="double" w:sz="4" w:space="0" w:color="auto"/>
              <w:bottom w:val="single" w:sz="4" w:space="0" w:color="auto"/>
            </w:tcBorders>
          </w:tcPr>
          <w:p w:rsidR="002D5F77" w:rsidRPr="000369DA" w:rsidRDefault="00E41616"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Данијела Поповић</w:t>
            </w:r>
          </w:p>
        </w:tc>
      </w:tr>
      <w:tr w:rsidR="000369DA" w:rsidRPr="000369DA" w:rsidTr="00B65B10">
        <w:trPr>
          <w:trHeight w:val="332"/>
        </w:trPr>
        <w:tc>
          <w:tcPr>
            <w:tcW w:w="2430" w:type="dxa"/>
            <w:vMerge/>
            <w:tcBorders>
              <w:top w:val="single" w:sz="4" w:space="0" w:color="auto"/>
              <w:bottom w:val="double" w:sz="4" w:space="0" w:color="auto"/>
              <w:right w:val="double" w:sz="4" w:space="0" w:color="auto"/>
            </w:tcBorders>
          </w:tcPr>
          <w:p w:rsidR="002D5F77" w:rsidRPr="000369DA" w:rsidRDefault="002D5F77" w:rsidP="00B65B10">
            <w:pPr>
              <w:rPr>
                <w:rFonts w:ascii="Times New Roman" w:hAnsi="Times New Roman" w:cs="Times New Roman"/>
                <w:b w:val="0"/>
                <w:color w:val="000000" w:themeColor="text1"/>
                <w:u w:val="none"/>
                <w:lang w:val="sr-Cyrl-CS"/>
              </w:rPr>
            </w:pPr>
          </w:p>
        </w:tc>
        <w:tc>
          <w:tcPr>
            <w:tcW w:w="6390" w:type="dxa"/>
            <w:tcBorders>
              <w:top w:val="single" w:sz="4" w:space="0" w:color="auto"/>
              <w:left w:val="double" w:sz="4" w:space="0" w:color="auto"/>
              <w:bottom w:val="double" w:sz="4" w:space="0" w:color="auto"/>
            </w:tcBorders>
          </w:tcPr>
          <w:p w:rsidR="002D5F77" w:rsidRPr="000369DA" w:rsidRDefault="00E41616" w:rsidP="00AC35B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Иван Величковић</w:t>
            </w:r>
          </w:p>
        </w:tc>
      </w:tr>
    </w:tbl>
    <w:p w:rsidR="002D5F77" w:rsidRPr="000369DA" w:rsidRDefault="002D5F77" w:rsidP="002D5F77">
      <w:pPr>
        <w:rPr>
          <w:rFonts w:ascii="Times New Roman" w:hAnsi="Times New Roman" w:cs="Times New Roman"/>
          <w:b w:val="0"/>
          <w:color w:val="000000" w:themeColor="text1"/>
          <w:u w:val="none"/>
          <w:lang w:val="sr-Cyrl-CS"/>
        </w:rPr>
      </w:pPr>
    </w:p>
    <w:p w:rsidR="002D5F77" w:rsidRPr="000369DA" w:rsidRDefault="002D5F77" w:rsidP="002D5F77">
      <w:pPr>
        <w:rPr>
          <w:rFonts w:ascii="Times New Roman" w:hAnsi="Times New Roman" w:cs="Times New Roman"/>
          <w:b w:val="0"/>
          <w:color w:val="000000" w:themeColor="text1"/>
          <w:u w:val="none"/>
          <w:lang w:val="sr-Cyrl-CS"/>
        </w:rPr>
      </w:pPr>
    </w:p>
    <w:p w:rsidR="002D5F77" w:rsidRPr="000369DA" w:rsidRDefault="002D5F77" w:rsidP="002D5F77">
      <w:pPr>
        <w:tabs>
          <w:tab w:val="clear" w:pos="3899"/>
        </w:tabs>
        <w:autoSpaceDE w:val="0"/>
        <w:autoSpaceDN w:val="0"/>
        <w:adjustRightInd w:val="0"/>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У току ове школске године Школски одбор планира следеће</w:t>
      </w:r>
    </w:p>
    <w:p w:rsidR="002D5F77" w:rsidRPr="000369DA" w:rsidRDefault="002D5F77" w:rsidP="002D5F77">
      <w:pPr>
        <w:tabs>
          <w:tab w:val="clear" w:pos="3899"/>
        </w:tabs>
        <w:autoSpaceDE w:val="0"/>
        <w:autoSpaceDN w:val="0"/>
        <w:adjustRightInd w:val="0"/>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послове:</w:t>
      </w:r>
    </w:p>
    <w:p w:rsidR="002D5F77" w:rsidRPr="000369DA" w:rsidRDefault="002D5F77" w:rsidP="009302E8">
      <w:pPr>
        <w:pStyle w:val="ListParagraph"/>
        <w:numPr>
          <w:ilvl w:val="0"/>
          <w:numId w:val="6"/>
        </w:numPr>
        <w:tabs>
          <w:tab w:val="clear" w:pos="3899"/>
        </w:tabs>
        <w:autoSpaceDE w:val="0"/>
        <w:autoSpaceDN w:val="0"/>
        <w:adjustRightInd w:val="0"/>
        <w:spacing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 xml:space="preserve">Усвајање  Извештаја о раду школе за школску </w:t>
      </w:r>
      <w:r w:rsidR="00993904" w:rsidRPr="000369DA">
        <w:rPr>
          <w:rFonts w:ascii="Times New Roman" w:hAnsi="Times New Roman" w:cs="Times New Roman"/>
          <w:b w:val="0"/>
          <w:color w:val="000000" w:themeColor="text1"/>
          <w:sz w:val="24"/>
          <w:szCs w:val="24"/>
          <w:u w:val="none"/>
        </w:rPr>
        <w:t>202</w:t>
      </w:r>
      <w:r w:rsidR="00F04EEA" w:rsidRPr="000369DA">
        <w:rPr>
          <w:rFonts w:ascii="Times New Roman" w:hAnsi="Times New Roman" w:cs="Times New Roman"/>
          <w:b w:val="0"/>
          <w:color w:val="000000" w:themeColor="text1"/>
          <w:sz w:val="24"/>
          <w:szCs w:val="24"/>
          <w:u w:val="none"/>
          <w:lang w:val="sr-Cyrl-RS"/>
        </w:rPr>
        <w:t>1</w:t>
      </w:r>
      <w:r w:rsidRPr="000369DA">
        <w:rPr>
          <w:rFonts w:ascii="Times New Roman" w:hAnsi="Times New Roman" w:cs="Times New Roman"/>
          <w:b w:val="0"/>
          <w:color w:val="000000" w:themeColor="text1"/>
          <w:sz w:val="24"/>
          <w:szCs w:val="24"/>
          <w:u w:val="none"/>
        </w:rPr>
        <w:t>/</w:t>
      </w:r>
      <w:r w:rsidR="00822318" w:rsidRPr="000369DA">
        <w:rPr>
          <w:rFonts w:ascii="Times New Roman" w:hAnsi="Times New Roman" w:cs="Times New Roman"/>
          <w:b w:val="0"/>
          <w:color w:val="000000" w:themeColor="text1"/>
          <w:sz w:val="24"/>
          <w:szCs w:val="24"/>
          <w:u w:val="none"/>
        </w:rPr>
        <w:t>20</w:t>
      </w:r>
      <w:r w:rsidR="003E433D" w:rsidRPr="000369DA">
        <w:rPr>
          <w:rFonts w:ascii="Times New Roman" w:hAnsi="Times New Roman" w:cs="Times New Roman"/>
          <w:b w:val="0"/>
          <w:color w:val="000000" w:themeColor="text1"/>
          <w:sz w:val="24"/>
          <w:szCs w:val="24"/>
          <w:u w:val="none"/>
        </w:rPr>
        <w:t>2</w:t>
      </w:r>
      <w:r w:rsidR="00822318" w:rsidRPr="000369DA">
        <w:rPr>
          <w:rFonts w:ascii="Times New Roman" w:hAnsi="Times New Roman" w:cs="Times New Roman"/>
          <w:b w:val="0"/>
          <w:color w:val="000000" w:themeColor="text1"/>
          <w:sz w:val="24"/>
          <w:szCs w:val="24"/>
          <w:u w:val="none"/>
        </w:rPr>
        <w:t>2</w:t>
      </w:r>
      <w:r w:rsidRPr="000369DA">
        <w:rPr>
          <w:rFonts w:ascii="Times New Roman" w:hAnsi="Times New Roman" w:cs="Times New Roman"/>
          <w:b w:val="0"/>
          <w:color w:val="000000" w:themeColor="text1"/>
          <w:sz w:val="24"/>
          <w:szCs w:val="24"/>
          <w:u w:val="none"/>
        </w:rPr>
        <w:t>г.</w:t>
      </w:r>
    </w:p>
    <w:p w:rsidR="002D5F77" w:rsidRPr="000369DA" w:rsidRDefault="002D5F77" w:rsidP="009302E8">
      <w:pPr>
        <w:pStyle w:val="ListParagraph"/>
        <w:numPr>
          <w:ilvl w:val="0"/>
          <w:numId w:val="6"/>
        </w:numPr>
        <w:tabs>
          <w:tab w:val="clear" w:pos="3899"/>
        </w:tabs>
        <w:autoSpaceDE w:val="0"/>
        <w:autoSpaceDN w:val="0"/>
        <w:adjustRightInd w:val="0"/>
        <w:spacing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Доношење Годишњег плана рада школе за школску 20</w:t>
      </w:r>
      <w:r w:rsidR="003E433D" w:rsidRPr="000369DA">
        <w:rPr>
          <w:rFonts w:ascii="Times New Roman" w:hAnsi="Times New Roman" w:cs="Times New Roman"/>
          <w:b w:val="0"/>
          <w:color w:val="000000" w:themeColor="text1"/>
          <w:sz w:val="24"/>
          <w:szCs w:val="24"/>
          <w:u w:val="none"/>
        </w:rPr>
        <w:t>2</w:t>
      </w:r>
      <w:r w:rsidR="00822318" w:rsidRPr="000369DA">
        <w:rPr>
          <w:rFonts w:ascii="Times New Roman" w:hAnsi="Times New Roman" w:cs="Times New Roman"/>
          <w:b w:val="0"/>
          <w:color w:val="000000" w:themeColor="text1"/>
          <w:sz w:val="24"/>
          <w:szCs w:val="24"/>
          <w:u w:val="none"/>
        </w:rPr>
        <w:t>2</w:t>
      </w:r>
      <w:r w:rsidRPr="000369DA">
        <w:rPr>
          <w:rFonts w:ascii="Times New Roman" w:hAnsi="Times New Roman" w:cs="Times New Roman"/>
          <w:b w:val="0"/>
          <w:color w:val="000000" w:themeColor="text1"/>
          <w:sz w:val="24"/>
          <w:szCs w:val="24"/>
          <w:u w:val="none"/>
        </w:rPr>
        <w:t>/</w:t>
      </w:r>
      <w:r w:rsidR="00822318" w:rsidRPr="000369DA">
        <w:rPr>
          <w:rFonts w:ascii="Times New Roman" w:hAnsi="Times New Roman" w:cs="Times New Roman"/>
          <w:b w:val="0"/>
          <w:color w:val="000000" w:themeColor="text1"/>
          <w:sz w:val="24"/>
          <w:szCs w:val="24"/>
          <w:u w:val="none"/>
        </w:rPr>
        <w:t>20</w:t>
      </w:r>
      <w:r w:rsidR="001421DE" w:rsidRPr="000369DA">
        <w:rPr>
          <w:rFonts w:ascii="Times New Roman" w:hAnsi="Times New Roman" w:cs="Times New Roman"/>
          <w:b w:val="0"/>
          <w:color w:val="000000" w:themeColor="text1"/>
          <w:sz w:val="24"/>
          <w:szCs w:val="24"/>
          <w:u w:val="none"/>
        </w:rPr>
        <w:t>2</w:t>
      </w:r>
      <w:r w:rsidR="00822318" w:rsidRPr="000369DA">
        <w:rPr>
          <w:rFonts w:ascii="Times New Roman" w:hAnsi="Times New Roman" w:cs="Times New Roman"/>
          <w:b w:val="0"/>
          <w:color w:val="000000" w:themeColor="text1"/>
          <w:sz w:val="24"/>
          <w:szCs w:val="24"/>
          <w:u w:val="none"/>
        </w:rPr>
        <w:t>3</w:t>
      </w:r>
      <w:r w:rsidRPr="000369DA">
        <w:rPr>
          <w:rFonts w:ascii="Times New Roman" w:hAnsi="Times New Roman" w:cs="Times New Roman"/>
          <w:b w:val="0"/>
          <w:color w:val="000000" w:themeColor="text1"/>
          <w:sz w:val="24"/>
          <w:szCs w:val="24"/>
          <w:u w:val="none"/>
        </w:rPr>
        <w:t>г.</w:t>
      </w:r>
    </w:p>
    <w:p w:rsidR="00300E7B" w:rsidRPr="000369DA" w:rsidRDefault="00300E7B" w:rsidP="009302E8">
      <w:pPr>
        <w:pStyle w:val="ListParagraph"/>
        <w:numPr>
          <w:ilvl w:val="0"/>
          <w:numId w:val="6"/>
        </w:numPr>
        <w:tabs>
          <w:tab w:val="clear" w:pos="3899"/>
        </w:tabs>
        <w:autoSpaceDE w:val="0"/>
        <w:autoSpaceDN w:val="0"/>
        <w:adjustRightInd w:val="0"/>
        <w:spacing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 xml:space="preserve">Доношење </w:t>
      </w:r>
      <w:r w:rsidR="00822318" w:rsidRPr="000369DA">
        <w:rPr>
          <w:rFonts w:ascii="Times New Roman" w:hAnsi="Times New Roman" w:cs="Times New Roman"/>
          <w:b w:val="0"/>
          <w:color w:val="000000" w:themeColor="text1"/>
          <w:sz w:val="24"/>
          <w:szCs w:val="24"/>
          <w:u w:val="none"/>
        </w:rPr>
        <w:t xml:space="preserve">Анекса </w:t>
      </w:r>
      <w:r w:rsidRPr="000369DA">
        <w:rPr>
          <w:rFonts w:ascii="Times New Roman" w:hAnsi="Times New Roman" w:cs="Times New Roman"/>
          <w:b w:val="0"/>
          <w:color w:val="000000" w:themeColor="text1"/>
          <w:sz w:val="24"/>
          <w:szCs w:val="24"/>
          <w:u w:val="none"/>
        </w:rPr>
        <w:t xml:space="preserve">Школског програма </w:t>
      </w:r>
    </w:p>
    <w:p w:rsidR="002D5F77" w:rsidRPr="000369DA" w:rsidRDefault="002D5F77" w:rsidP="009302E8">
      <w:pPr>
        <w:pStyle w:val="ListParagraph"/>
        <w:numPr>
          <w:ilvl w:val="0"/>
          <w:numId w:val="6"/>
        </w:numPr>
        <w:tabs>
          <w:tab w:val="clear" w:pos="3899"/>
        </w:tabs>
        <w:autoSpaceDE w:val="0"/>
        <w:autoSpaceDN w:val="0"/>
        <w:adjustRightInd w:val="0"/>
        <w:spacing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Доношење  одлуке о кадровским питањима школеи давање  мишљења порасписаном конкурсу</w:t>
      </w:r>
    </w:p>
    <w:p w:rsidR="002D5F77" w:rsidRPr="000369DA" w:rsidRDefault="002D5F77" w:rsidP="009302E8">
      <w:pPr>
        <w:pStyle w:val="ListParagraph"/>
        <w:numPr>
          <w:ilvl w:val="0"/>
          <w:numId w:val="6"/>
        </w:numPr>
        <w:tabs>
          <w:tab w:val="clear" w:pos="3899"/>
        </w:tabs>
        <w:autoSpaceDE w:val="0"/>
        <w:autoSpaceDN w:val="0"/>
        <w:adjustRightInd w:val="0"/>
        <w:spacing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Решавање проблема инвестиција и инвестиционог одржавања школе</w:t>
      </w:r>
    </w:p>
    <w:p w:rsidR="002D5F77" w:rsidRPr="000369DA" w:rsidRDefault="002D5F77" w:rsidP="009302E8">
      <w:pPr>
        <w:pStyle w:val="ListParagraph"/>
        <w:numPr>
          <w:ilvl w:val="0"/>
          <w:numId w:val="6"/>
        </w:numPr>
        <w:tabs>
          <w:tab w:val="clear" w:pos="3899"/>
        </w:tabs>
        <w:autoSpaceDE w:val="0"/>
        <w:autoSpaceDN w:val="0"/>
        <w:adjustRightInd w:val="0"/>
        <w:spacing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Разматрање  успеха и владања ученика</w:t>
      </w:r>
    </w:p>
    <w:p w:rsidR="002D5F77" w:rsidRPr="000369DA" w:rsidRDefault="002D5F77" w:rsidP="009302E8">
      <w:pPr>
        <w:pStyle w:val="ListParagraph"/>
        <w:numPr>
          <w:ilvl w:val="0"/>
          <w:numId w:val="6"/>
        </w:numPr>
        <w:tabs>
          <w:tab w:val="clear" w:pos="3899"/>
        </w:tabs>
        <w:autoSpaceDE w:val="0"/>
        <w:autoSpaceDN w:val="0"/>
        <w:adjustRightInd w:val="0"/>
        <w:spacing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Предузимање  мера за побољшање услова рада школе и остваривање</w:t>
      </w:r>
    </w:p>
    <w:p w:rsidR="002D5F77" w:rsidRPr="000369DA" w:rsidRDefault="002D5F77" w:rsidP="002D5F77">
      <w:pPr>
        <w:pStyle w:val="ListParagraph"/>
        <w:tabs>
          <w:tab w:val="clear" w:pos="3899"/>
        </w:tabs>
        <w:autoSpaceDE w:val="0"/>
        <w:autoSpaceDN w:val="0"/>
        <w:adjustRightInd w:val="0"/>
        <w:spacing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образовно васпитног рада школе</w:t>
      </w:r>
    </w:p>
    <w:p w:rsidR="002D5F77" w:rsidRPr="000369DA" w:rsidRDefault="002D5F77" w:rsidP="009302E8">
      <w:pPr>
        <w:pStyle w:val="ListParagraph"/>
        <w:numPr>
          <w:ilvl w:val="0"/>
          <w:numId w:val="6"/>
        </w:numPr>
        <w:tabs>
          <w:tab w:val="clear" w:pos="3899"/>
        </w:tabs>
        <w:autoSpaceDE w:val="0"/>
        <w:autoSpaceDN w:val="0"/>
        <w:adjustRightInd w:val="0"/>
        <w:spacing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Решавање и других  питања утврђених  Законом о основно</w:t>
      </w:r>
      <w:r w:rsidR="008E19A9" w:rsidRPr="000369DA">
        <w:rPr>
          <w:rFonts w:ascii="Times New Roman" w:hAnsi="Times New Roman" w:cs="Times New Roman"/>
          <w:b w:val="0"/>
          <w:color w:val="000000" w:themeColor="text1"/>
          <w:sz w:val="24"/>
          <w:szCs w:val="24"/>
          <w:u w:val="none"/>
        </w:rPr>
        <w:t>мобразовању и васпитању</w:t>
      </w:r>
    </w:p>
    <w:p w:rsidR="002D5F77" w:rsidRPr="000369DA" w:rsidRDefault="002D5F77" w:rsidP="009302E8">
      <w:pPr>
        <w:pStyle w:val="ListParagraph"/>
        <w:numPr>
          <w:ilvl w:val="0"/>
          <w:numId w:val="6"/>
        </w:numPr>
        <w:tabs>
          <w:tab w:val="clear" w:pos="3899"/>
        </w:tabs>
        <w:autoSpaceDE w:val="0"/>
        <w:autoSpaceDN w:val="0"/>
        <w:adjustRightInd w:val="0"/>
        <w:spacing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Разматрање и усвајање измена школских докумената предвиђених</w:t>
      </w:r>
    </w:p>
    <w:p w:rsidR="002D5F77" w:rsidRPr="000369DA" w:rsidRDefault="002D5F77" w:rsidP="002D5F77">
      <w:pPr>
        <w:pStyle w:val="ListParagraph"/>
        <w:tabs>
          <w:tab w:val="clear" w:pos="3899"/>
        </w:tabs>
        <w:autoSpaceDE w:val="0"/>
        <w:autoSpaceDN w:val="0"/>
        <w:adjustRightInd w:val="0"/>
        <w:spacing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Законом.</w:t>
      </w:r>
    </w:p>
    <w:p w:rsidR="002D5F77" w:rsidRPr="000369DA" w:rsidRDefault="002D5F77" w:rsidP="009302E8">
      <w:pPr>
        <w:pStyle w:val="ListParagraph"/>
        <w:numPr>
          <w:ilvl w:val="0"/>
          <w:numId w:val="6"/>
        </w:numPr>
        <w:tabs>
          <w:tab w:val="clear" w:pos="3899"/>
        </w:tabs>
        <w:autoSpaceDE w:val="0"/>
        <w:autoSpaceDN w:val="0"/>
        <w:adjustRightInd w:val="0"/>
        <w:spacing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Усвајање  годишњих и периодичних  извештаја</w:t>
      </w:r>
    </w:p>
    <w:p w:rsidR="002D5F77" w:rsidRPr="000369DA" w:rsidRDefault="002D5F77" w:rsidP="009302E8">
      <w:pPr>
        <w:pStyle w:val="ListParagraph"/>
        <w:numPr>
          <w:ilvl w:val="0"/>
          <w:numId w:val="6"/>
        </w:numPr>
        <w:spacing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rPr>
        <w:t>Доношење одлука по жалбама и приговорима у другом степену</w:t>
      </w:r>
    </w:p>
    <w:p w:rsidR="00CA56A4" w:rsidRPr="000369DA" w:rsidRDefault="00CA56A4" w:rsidP="00700630">
      <w:pPr>
        <w:jc w:val="center"/>
        <w:rPr>
          <w:rFonts w:ascii="Times New Roman" w:hAnsi="Times New Roman" w:cs="Times New Roman"/>
          <w:color w:val="000000" w:themeColor="text1"/>
          <w:lang w:val="sr-Cyrl-CS"/>
        </w:rPr>
      </w:pPr>
    </w:p>
    <w:p w:rsidR="00F43410" w:rsidRPr="000369DA" w:rsidRDefault="00F43410" w:rsidP="00A84EBB">
      <w:pPr>
        <w:spacing w:before="240" w:after="240"/>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lastRenderedPageBreak/>
        <w:t xml:space="preserve">Чланом133. </w:t>
      </w:r>
      <w:r w:rsidR="00036224" w:rsidRPr="000369DA">
        <w:rPr>
          <w:rFonts w:ascii="Times New Roman" w:hAnsi="Times New Roman" w:cs="Times New Roman"/>
          <w:b w:val="0"/>
          <w:color w:val="000000" w:themeColor="text1"/>
          <w:u w:val="none"/>
          <w:lang w:val="sr-Cyrl-CS"/>
        </w:rPr>
        <w:t xml:space="preserve">Закона о основама система образовања и васпитања, Сл. </w:t>
      </w:r>
      <w:r w:rsidR="00A84EBB" w:rsidRPr="000369DA">
        <w:rPr>
          <w:rFonts w:ascii="Times New Roman" w:hAnsi="Times New Roman" w:cs="Times New Roman"/>
          <w:b w:val="0"/>
          <w:color w:val="000000" w:themeColor="text1"/>
          <w:u w:val="none"/>
          <w:lang w:val="sr-Cyrl-CS"/>
        </w:rPr>
        <w:t>г</w:t>
      </w:r>
      <w:r w:rsidR="00036224" w:rsidRPr="000369DA">
        <w:rPr>
          <w:rFonts w:ascii="Times New Roman" w:hAnsi="Times New Roman" w:cs="Times New Roman"/>
          <w:b w:val="0"/>
          <w:color w:val="000000" w:themeColor="text1"/>
          <w:u w:val="none"/>
          <w:lang w:val="sr-Cyrl-CS"/>
        </w:rPr>
        <w:t>ласник Р. Србије бр. 88/2017, 27/2018 - др.закони, 10/2019и 6/2020</w:t>
      </w:r>
      <w:r w:rsidR="00E50864">
        <w:rPr>
          <w:rFonts w:ascii="Times New Roman" w:hAnsi="Times New Roman" w:cs="Times New Roman"/>
          <w:b w:val="0"/>
          <w:color w:val="000000" w:themeColor="text1"/>
          <w:u w:val="none"/>
          <w:lang w:val="sr-Cyrl-CS"/>
        </w:rPr>
        <w:t>, 129/2021</w:t>
      </w:r>
      <w:r w:rsidR="00036224" w:rsidRPr="000369DA">
        <w:rPr>
          <w:rFonts w:ascii="Times New Roman" w:hAnsi="Times New Roman" w:cs="Times New Roman"/>
          <w:b w:val="0"/>
          <w:color w:val="000000" w:themeColor="text1"/>
          <w:u w:val="none"/>
          <w:lang w:val="sr-Cyrl-CS"/>
        </w:rPr>
        <w:t>), прописани су послови секретара школе</w:t>
      </w:r>
      <w:r w:rsidR="00A84EBB" w:rsidRPr="000369DA">
        <w:rPr>
          <w:rFonts w:ascii="Times New Roman" w:hAnsi="Times New Roman" w:cs="Times New Roman"/>
          <w:b w:val="0"/>
          <w:color w:val="000000" w:themeColor="text1"/>
          <w:u w:val="none"/>
          <w:lang w:val="sr-Cyrl-CS"/>
        </w:rPr>
        <w:t xml:space="preserve">.На основу тога је </w:t>
      </w:r>
      <w:r w:rsidR="00C10F5D" w:rsidRPr="000369DA">
        <w:rPr>
          <w:rFonts w:ascii="Times New Roman" w:hAnsi="Times New Roman" w:cs="Times New Roman"/>
          <w:b w:val="0"/>
          <w:color w:val="000000" w:themeColor="text1"/>
          <w:u w:val="none"/>
          <w:lang w:val="sr-Cyrl-CS"/>
        </w:rPr>
        <w:t>из</w:t>
      </w:r>
      <w:r w:rsidR="00A84EBB" w:rsidRPr="000369DA">
        <w:rPr>
          <w:rFonts w:ascii="Times New Roman" w:hAnsi="Times New Roman" w:cs="Times New Roman"/>
          <w:b w:val="0"/>
          <w:color w:val="000000" w:themeColor="text1"/>
          <w:u w:val="none"/>
          <w:lang w:val="sr-Cyrl-CS"/>
        </w:rPr>
        <w:t xml:space="preserve">рађен </w:t>
      </w:r>
    </w:p>
    <w:p w:rsidR="00A84EBB" w:rsidRPr="000369DA" w:rsidRDefault="00A84EBB" w:rsidP="00A84EBB">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Програм рада секретара школе</w:t>
      </w:r>
    </w:p>
    <w:p w:rsidR="00EC327B" w:rsidRPr="000369DA" w:rsidRDefault="00EC327B" w:rsidP="00700630">
      <w:pPr>
        <w:jc w:val="center"/>
        <w:rPr>
          <w:rFonts w:ascii="Times New Roman" w:hAnsi="Times New Roman" w:cs="Times New Roman"/>
          <w:b w:val="0"/>
          <w:color w:val="000000" w:themeColor="text1"/>
          <w:lang w:val="sr-Cyrl-CS"/>
        </w:rPr>
      </w:pPr>
    </w:p>
    <w:p w:rsidR="00EC327B" w:rsidRPr="000369DA" w:rsidRDefault="00EC327B" w:rsidP="00700630">
      <w:pPr>
        <w:jc w:val="center"/>
        <w:rPr>
          <w:rFonts w:ascii="Times New Roman" w:hAnsi="Times New Roman" w:cs="Times New Roman"/>
          <w:b w:val="0"/>
          <w:color w:val="000000" w:themeColor="text1"/>
          <w:u w:val="none"/>
          <w:lang w:val="sr-Cyrl-CS"/>
        </w:rPr>
      </w:pPr>
    </w:p>
    <w:p w:rsidR="00700630" w:rsidRPr="000369DA" w:rsidRDefault="00700630" w:rsidP="00700630">
      <w:pPr>
        <w:rPr>
          <w:rFonts w:ascii="Times New Roman" w:hAnsi="Times New Roman" w:cs="Times New Roman"/>
          <w:b w:val="0"/>
          <w:color w:val="000000" w:themeColor="text1"/>
          <w:lang w:val="sr-Cyrl-CS"/>
        </w:rPr>
      </w:pPr>
    </w:p>
    <w:tbl>
      <w:tblPr>
        <w:tblW w:w="9815" w:type="dxa"/>
        <w:jc w:val="center"/>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ayout w:type="fixed"/>
        <w:tblCellMar>
          <w:left w:w="14" w:type="dxa"/>
          <w:right w:w="14" w:type="dxa"/>
        </w:tblCellMar>
        <w:tblLook w:val="01E0" w:firstRow="1" w:lastRow="1" w:firstColumn="1" w:lastColumn="1" w:noHBand="0" w:noVBand="0"/>
      </w:tblPr>
      <w:tblGrid>
        <w:gridCol w:w="66"/>
        <w:gridCol w:w="8267"/>
        <w:gridCol w:w="1482"/>
      </w:tblGrid>
      <w:tr w:rsidR="000369DA" w:rsidRPr="000369DA" w:rsidTr="000C42D6">
        <w:trPr>
          <w:jc w:val="center"/>
        </w:trPr>
        <w:tc>
          <w:tcPr>
            <w:tcW w:w="66" w:type="dxa"/>
            <w:tcBorders>
              <w:top w:val="double" w:sz="4" w:space="0" w:color="auto"/>
              <w:left w:val="double" w:sz="4" w:space="0" w:color="auto"/>
              <w:bottom w:val="double" w:sz="4" w:space="0" w:color="auto"/>
              <w:right w:val="single" w:sz="6" w:space="0" w:color="auto"/>
            </w:tcBorders>
            <w:shd w:val="clear" w:color="auto" w:fill="F3F3F3"/>
            <w:vAlign w:val="center"/>
          </w:tcPr>
          <w:p w:rsidR="00700630" w:rsidRPr="000369DA" w:rsidRDefault="00700630" w:rsidP="00B65B10">
            <w:pPr>
              <w:rPr>
                <w:rFonts w:ascii="Times New Roman" w:hAnsi="Times New Roman" w:cs="Times New Roman"/>
                <w:b w:val="0"/>
                <w:color w:val="000000" w:themeColor="text1"/>
                <w:u w:val="none"/>
                <w:lang w:val="sr-Cyrl-CS"/>
              </w:rPr>
            </w:pPr>
          </w:p>
        </w:tc>
        <w:tc>
          <w:tcPr>
            <w:tcW w:w="8267" w:type="dxa"/>
            <w:tcBorders>
              <w:top w:val="double" w:sz="4" w:space="0" w:color="auto"/>
              <w:left w:val="single" w:sz="6" w:space="0" w:color="auto"/>
              <w:bottom w:val="double" w:sz="4" w:space="0" w:color="auto"/>
              <w:right w:val="single" w:sz="6" w:space="0" w:color="auto"/>
            </w:tcBorders>
            <w:shd w:val="clear" w:color="auto" w:fill="F3F3F3"/>
            <w:vAlign w:val="center"/>
          </w:tcPr>
          <w:p w:rsidR="00700630" w:rsidRPr="000369DA" w:rsidRDefault="00163F33" w:rsidP="00163F3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Активности рада секретара школе</w:t>
            </w:r>
          </w:p>
        </w:tc>
        <w:tc>
          <w:tcPr>
            <w:tcW w:w="1482" w:type="dxa"/>
            <w:tcBorders>
              <w:top w:val="double" w:sz="4" w:space="0" w:color="auto"/>
              <w:left w:val="single" w:sz="6" w:space="0" w:color="auto"/>
              <w:bottom w:val="double" w:sz="4" w:space="0" w:color="auto"/>
              <w:right w:val="double" w:sz="4" w:space="0" w:color="auto"/>
            </w:tcBorders>
            <w:shd w:val="clear" w:color="auto" w:fill="F3F3F3"/>
            <w:vAlign w:val="center"/>
          </w:tcPr>
          <w:p w:rsidR="00700630" w:rsidRPr="000369DA" w:rsidRDefault="00700630"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 реализације</w:t>
            </w:r>
          </w:p>
        </w:tc>
      </w:tr>
      <w:tr w:rsidR="000369DA" w:rsidRPr="000369DA" w:rsidTr="000C42D6">
        <w:trPr>
          <w:trHeight w:val="1332"/>
          <w:jc w:val="center"/>
        </w:trPr>
        <w:tc>
          <w:tcPr>
            <w:tcW w:w="66" w:type="dxa"/>
            <w:tcBorders>
              <w:top w:val="double" w:sz="4" w:space="0" w:color="auto"/>
              <w:left w:val="double" w:sz="4" w:space="0" w:color="auto"/>
              <w:bottom w:val="single" w:sz="4" w:space="0" w:color="auto"/>
              <w:right w:val="single" w:sz="4" w:space="0" w:color="auto"/>
            </w:tcBorders>
            <w:vAlign w:val="center"/>
          </w:tcPr>
          <w:p w:rsidR="00700630" w:rsidRPr="000369DA" w:rsidRDefault="00700630" w:rsidP="00B65B10">
            <w:pPr>
              <w:rPr>
                <w:rFonts w:ascii="Times New Roman" w:hAnsi="Times New Roman" w:cs="Times New Roman"/>
                <w:b w:val="0"/>
                <w:color w:val="000000" w:themeColor="text1"/>
                <w:u w:val="none"/>
                <w:lang w:val="sr-Cyrl-CS"/>
              </w:rPr>
            </w:pPr>
          </w:p>
        </w:tc>
        <w:tc>
          <w:tcPr>
            <w:tcW w:w="8267" w:type="dxa"/>
            <w:tcBorders>
              <w:top w:val="double" w:sz="4" w:space="0" w:color="auto"/>
              <w:left w:val="single" w:sz="4" w:space="0" w:color="auto"/>
              <w:bottom w:val="single" w:sz="4" w:space="0" w:color="auto"/>
              <w:right w:val="single" w:sz="4" w:space="0" w:color="auto"/>
            </w:tcBorders>
          </w:tcPr>
          <w:p w:rsidR="00163F33" w:rsidRPr="000369DA" w:rsidRDefault="00163F33" w:rsidP="00163F33">
            <w:pPr>
              <w:rPr>
                <w:rFonts w:ascii="Times New Roman" w:eastAsia="Arial" w:hAnsi="Times New Roman" w:cs="Times New Roman"/>
                <w:b w:val="0"/>
                <w:color w:val="000000" w:themeColor="text1"/>
                <w:u w:val="none"/>
                <w:lang w:val="sr-Cyrl-CS"/>
              </w:rPr>
            </w:pPr>
          </w:p>
          <w:p w:rsidR="00163F33" w:rsidRPr="000369DA" w:rsidRDefault="00163F33" w:rsidP="00163F33">
            <w:pPr>
              <w:rPr>
                <w:rFonts w:ascii="Times New Roman" w:eastAsia="Arial" w:hAnsi="Times New Roman" w:cs="Times New Roman"/>
                <w:b w:val="0"/>
                <w:color w:val="000000" w:themeColor="text1"/>
                <w:u w:val="none"/>
                <w:lang w:val="sr-Cyrl-CS"/>
              </w:rPr>
            </w:pPr>
            <w:r w:rsidRPr="000369DA">
              <w:rPr>
                <w:rFonts w:ascii="Times New Roman" w:eastAsia="Arial" w:hAnsi="Times New Roman" w:cs="Times New Roman"/>
                <w:b w:val="0"/>
                <w:color w:val="000000" w:themeColor="text1"/>
                <w:u w:val="none"/>
                <w:lang w:val="sr-Cyrl-CS"/>
              </w:rPr>
              <w:t>Израђује нацрт Статута  и друге правне акте установе</w:t>
            </w:r>
          </w:p>
          <w:p w:rsidR="00163F33" w:rsidRPr="000369DA" w:rsidRDefault="00163F33" w:rsidP="00163F33">
            <w:pPr>
              <w:rPr>
                <w:rFonts w:ascii="Times New Roman" w:eastAsia="Arial" w:hAnsi="Times New Roman" w:cs="Times New Roman"/>
                <w:b w:val="0"/>
                <w:color w:val="000000" w:themeColor="text1"/>
                <w:u w:val="none"/>
                <w:lang w:val="sr-Cyrl-CS"/>
              </w:rPr>
            </w:pPr>
            <w:r w:rsidRPr="000369DA">
              <w:rPr>
                <w:rFonts w:ascii="Times New Roman" w:eastAsia="Arial" w:hAnsi="Times New Roman" w:cs="Times New Roman"/>
                <w:b w:val="0"/>
                <w:color w:val="000000" w:themeColor="text1"/>
                <w:u w:val="none"/>
                <w:lang w:val="sr-Cyrl-CS"/>
              </w:rPr>
              <w:t>Израђује одлуке, уговоре, решења и припрема текст конкурса</w:t>
            </w:r>
            <w:r w:rsidR="009C0832" w:rsidRPr="000369DA">
              <w:rPr>
                <w:rFonts w:ascii="Times New Roman" w:eastAsia="Arial" w:hAnsi="Times New Roman" w:cs="Times New Roman"/>
                <w:b w:val="0"/>
                <w:color w:val="000000" w:themeColor="text1"/>
                <w:u w:val="none"/>
                <w:lang w:val="sr-Cyrl-CS"/>
              </w:rPr>
              <w:t xml:space="preserve"> и огласа за пријем запослених</w:t>
            </w:r>
          </w:p>
          <w:p w:rsidR="00163F33" w:rsidRPr="000369DA" w:rsidRDefault="00163F33" w:rsidP="00163F33">
            <w:pPr>
              <w:rPr>
                <w:rFonts w:ascii="Times New Roman" w:hAnsi="Times New Roman" w:cs="Times New Roman"/>
                <w:b w:val="0"/>
                <w:color w:val="000000" w:themeColor="text1"/>
                <w:u w:val="none"/>
                <w:lang w:val="sr-Cyrl-CS"/>
              </w:rPr>
            </w:pPr>
          </w:p>
          <w:p w:rsidR="00700630" w:rsidRPr="000369DA" w:rsidRDefault="00700630" w:rsidP="00B65B10">
            <w:pPr>
              <w:rPr>
                <w:rFonts w:ascii="Times New Roman" w:hAnsi="Times New Roman" w:cs="Times New Roman"/>
                <w:b w:val="0"/>
                <w:color w:val="000000" w:themeColor="text1"/>
                <w:u w:val="none"/>
                <w:lang w:val="sr-Cyrl-CS"/>
              </w:rPr>
            </w:pPr>
          </w:p>
        </w:tc>
        <w:tc>
          <w:tcPr>
            <w:tcW w:w="1482" w:type="dxa"/>
            <w:tcBorders>
              <w:top w:val="double" w:sz="4" w:space="0" w:color="auto"/>
              <w:left w:val="single" w:sz="4" w:space="0" w:color="auto"/>
              <w:bottom w:val="single" w:sz="4" w:space="0" w:color="auto"/>
              <w:right w:val="double" w:sz="4" w:space="0" w:color="auto"/>
            </w:tcBorders>
            <w:vAlign w:val="center"/>
          </w:tcPr>
          <w:p w:rsidR="00700630" w:rsidRPr="000369DA" w:rsidRDefault="00163F33"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w:t>
            </w:r>
            <w:r w:rsidR="00700630" w:rsidRPr="000369DA">
              <w:rPr>
                <w:rFonts w:ascii="Times New Roman" w:hAnsi="Times New Roman" w:cs="Times New Roman"/>
                <w:b w:val="0"/>
                <w:color w:val="000000" w:themeColor="text1"/>
                <w:u w:val="none"/>
                <w:lang w:val="sr-Cyrl-CS"/>
              </w:rPr>
              <w:t>о потреби</w:t>
            </w:r>
          </w:p>
        </w:tc>
      </w:tr>
      <w:tr w:rsidR="000369DA" w:rsidRPr="000369DA" w:rsidTr="000C42D6">
        <w:trPr>
          <w:trHeight w:val="1399"/>
          <w:jc w:val="center"/>
        </w:trPr>
        <w:tc>
          <w:tcPr>
            <w:tcW w:w="66" w:type="dxa"/>
            <w:tcBorders>
              <w:top w:val="single" w:sz="4" w:space="0" w:color="auto"/>
              <w:left w:val="double" w:sz="4" w:space="0" w:color="auto"/>
              <w:bottom w:val="single" w:sz="4" w:space="0" w:color="auto"/>
              <w:right w:val="single" w:sz="4" w:space="0" w:color="auto"/>
            </w:tcBorders>
            <w:vAlign w:val="center"/>
          </w:tcPr>
          <w:p w:rsidR="00700630" w:rsidRPr="000369DA" w:rsidRDefault="00700630" w:rsidP="00B65B10">
            <w:pPr>
              <w:rPr>
                <w:rFonts w:ascii="Times New Roman" w:hAnsi="Times New Roman" w:cs="Times New Roman"/>
                <w:b w:val="0"/>
                <w:color w:val="000000" w:themeColor="text1"/>
                <w:u w:val="none"/>
                <w:lang w:val="sr-Cyrl-CS"/>
              </w:rPr>
            </w:pPr>
          </w:p>
        </w:tc>
        <w:tc>
          <w:tcPr>
            <w:tcW w:w="8267" w:type="dxa"/>
            <w:tcBorders>
              <w:top w:val="single" w:sz="4" w:space="0" w:color="auto"/>
              <w:left w:val="single" w:sz="4" w:space="0" w:color="auto"/>
              <w:bottom w:val="single" w:sz="4" w:space="0" w:color="auto"/>
              <w:right w:val="single" w:sz="4" w:space="0" w:color="auto"/>
            </w:tcBorders>
          </w:tcPr>
          <w:p w:rsidR="00163F33" w:rsidRPr="000369DA" w:rsidRDefault="00163F33" w:rsidP="00163F33">
            <w:pPr>
              <w:tabs>
                <w:tab w:val="clear" w:pos="3899"/>
                <w:tab w:val="left" w:pos="1152"/>
              </w:tabs>
              <w:spacing w:after="120" w:line="360" w:lineRule="auto"/>
              <w:jc w:val="both"/>
              <w:rPr>
                <w:rFonts w:ascii="Times New Roman" w:eastAsia="Arial" w:hAnsi="Times New Roman" w:cs="Times New Roman"/>
                <w:b w:val="0"/>
                <w:color w:val="000000" w:themeColor="text1"/>
                <w:u w:val="none"/>
                <w:lang w:val="sr-Cyrl-CS"/>
              </w:rPr>
            </w:pPr>
            <w:r w:rsidRPr="000369DA">
              <w:rPr>
                <w:rFonts w:ascii="Times New Roman" w:eastAsia="Arial" w:hAnsi="Times New Roman" w:cs="Times New Roman"/>
                <w:b w:val="0"/>
                <w:color w:val="000000" w:themeColor="text1"/>
                <w:u w:val="none"/>
                <w:lang w:val="sr-Cyrl-CS"/>
              </w:rPr>
              <w:t>Стара се о законитом раду установе, указује директору и органу управљања на неправилности у раду установе</w:t>
            </w:r>
          </w:p>
          <w:p w:rsidR="00163F33" w:rsidRPr="000369DA" w:rsidRDefault="009C0832" w:rsidP="00163F3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Обавља стручне послове везане за расписивање конкурса за избор директора школе и осталих запослених, као и правне послове у вези престанка радног односа запослених и израду аката приликом промене статуса запослених(анекси уговора)</w:t>
            </w:r>
          </w:p>
          <w:p w:rsidR="00700630" w:rsidRPr="000369DA" w:rsidRDefault="00700630" w:rsidP="00B65B10">
            <w:pPr>
              <w:rPr>
                <w:rFonts w:ascii="Times New Roman" w:hAnsi="Times New Roman" w:cs="Times New Roman"/>
                <w:b w:val="0"/>
                <w:color w:val="000000" w:themeColor="text1"/>
                <w:u w:val="none"/>
                <w:lang w:val="sr-Cyrl-CS"/>
              </w:rPr>
            </w:pPr>
          </w:p>
        </w:tc>
        <w:tc>
          <w:tcPr>
            <w:tcW w:w="1482" w:type="dxa"/>
            <w:tcBorders>
              <w:top w:val="single" w:sz="4" w:space="0" w:color="auto"/>
              <w:left w:val="single" w:sz="4" w:space="0" w:color="auto"/>
              <w:bottom w:val="single" w:sz="4" w:space="0" w:color="auto"/>
              <w:right w:val="double" w:sz="4" w:space="0" w:color="auto"/>
            </w:tcBorders>
            <w:vAlign w:val="center"/>
          </w:tcPr>
          <w:p w:rsidR="00700630" w:rsidRPr="000369DA" w:rsidRDefault="00163F33"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 потреби</w:t>
            </w:r>
          </w:p>
          <w:p w:rsidR="00700630" w:rsidRPr="000369DA" w:rsidRDefault="00700630" w:rsidP="00B65B10">
            <w:pPr>
              <w:rPr>
                <w:rFonts w:ascii="Times New Roman" w:hAnsi="Times New Roman" w:cs="Times New Roman"/>
                <w:b w:val="0"/>
                <w:color w:val="000000" w:themeColor="text1"/>
                <w:u w:val="none"/>
                <w:lang w:val="sr-Cyrl-CS"/>
              </w:rPr>
            </w:pPr>
          </w:p>
        </w:tc>
      </w:tr>
      <w:tr w:rsidR="000369DA" w:rsidRPr="000369DA" w:rsidTr="000C42D6">
        <w:trPr>
          <w:jc w:val="center"/>
        </w:trPr>
        <w:tc>
          <w:tcPr>
            <w:tcW w:w="66" w:type="dxa"/>
            <w:tcBorders>
              <w:top w:val="single" w:sz="4" w:space="0" w:color="auto"/>
              <w:left w:val="double" w:sz="4" w:space="0" w:color="auto"/>
              <w:bottom w:val="single" w:sz="4" w:space="0" w:color="auto"/>
              <w:right w:val="single" w:sz="4" w:space="0" w:color="auto"/>
            </w:tcBorders>
            <w:vAlign w:val="center"/>
          </w:tcPr>
          <w:p w:rsidR="00700630" w:rsidRPr="000369DA" w:rsidRDefault="00700630" w:rsidP="00B65B10">
            <w:pPr>
              <w:rPr>
                <w:rFonts w:ascii="Times New Roman" w:hAnsi="Times New Roman" w:cs="Times New Roman"/>
                <w:b w:val="0"/>
                <w:color w:val="000000" w:themeColor="text1"/>
                <w:u w:val="none"/>
                <w:lang w:val="sr-Cyrl-CS"/>
              </w:rPr>
            </w:pPr>
          </w:p>
        </w:tc>
        <w:tc>
          <w:tcPr>
            <w:tcW w:w="8267" w:type="dxa"/>
            <w:tcBorders>
              <w:top w:val="single" w:sz="4" w:space="0" w:color="auto"/>
              <w:left w:val="single" w:sz="4" w:space="0" w:color="auto"/>
              <w:bottom w:val="single" w:sz="4" w:space="0" w:color="auto"/>
              <w:right w:val="single" w:sz="4" w:space="0" w:color="auto"/>
            </w:tcBorders>
          </w:tcPr>
          <w:p w:rsidR="00700630" w:rsidRPr="000369DA" w:rsidRDefault="00700630" w:rsidP="00B65B10">
            <w:pPr>
              <w:rPr>
                <w:rFonts w:ascii="Times New Roman" w:eastAsia="Arial" w:hAnsi="Times New Roman" w:cs="Times New Roman"/>
                <w:b w:val="0"/>
                <w:color w:val="000000" w:themeColor="text1"/>
                <w:u w:val="none"/>
                <w:lang w:val="sr-Cyrl-CS"/>
              </w:rPr>
            </w:pPr>
          </w:p>
          <w:p w:rsidR="009C0832" w:rsidRPr="000369DA" w:rsidRDefault="009C0832" w:rsidP="009C0832">
            <w:pPr>
              <w:tabs>
                <w:tab w:val="clear" w:pos="3899"/>
                <w:tab w:val="left" w:pos="1152"/>
              </w:tabs>
              <w:spacing w:after="120"/>
              <w:jc w:val="both"/>
              <w:rPr>
                <w:rFonts w:ascii="Times New Roman" w:eastAsia="Arial" w:hAnsi="Times New Roman" w:cs="Times New Roman"/>
                <w:b w:val="0"/>
                <w:color w:val="000000" w:themeColor="text1"/>
                <w:u w:val="none"/>
                <w:lang w:val="sr-Cyrl-CS"/>
              </w:rPr>
            </w:pPr>
            <w:r w:rsidRPr="000369DA">
              <w:rPr>
                <w:rFonts w:ascii="Times New Roman" w:eastAsia="Arial" w:hAnsi="Times New Roman" w:cs="Times New Roman"/>
                <w:b w:val="0"/>
                <w:color w:val="000000" w:themeColor="text1"/>
                <w:u w:val="none"/>
                <w:lang w:val="sr-Cyrl-CS"/>
              </w:rPr>
              <w:t>Пружа стручну помоћ у вези са избором органа управљања у школи</w:t>
            </w:r>
          </w:p>
          <w:p w:rsidR="009C0832" w:rsidRPr="000369DA" w:rsidRDefault="009C0832" w:rsidP="009C0832">
            <w:pPr>
              <w:tabs>
                <w:tab w:val="left" w:pos="0"/>
              </w:tabs>
              <w:spacing w:line="360" w:lineRule="auto"/>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Учествује у раду школског одбора (припрема седнице, даје  објашњења и мишљења, обавља активности везане за израду и спровођење одлука)</w:t>
            </w:r>
          </w:p>
          <w:p w:rsidR="00163F33" w:rsidRPr="000369DA" w:rsidRDefault="00163F33" w:rsidP="009C0832">
            <w:pPr>
              <w:rPr>
                <w:rFonts w:ascii="Times New Roman" w:hAnsi="Times New Roman" w:cs="Times New Roman"/>
                <w:b w:val="0"/>
                <w:color w:val="000000" w:themeColor="text1"/>
                <w:u w:val="none"/>
                <w:lang w:val="sr-Cyrl-CS"/>
              </w:rPr>
            </w:pPr>
          </w:p>
        </w:tc>
        <w:tc>
          <w:tcPr>
            <w:tcW w:w="1482" w:type="dxa"/>
            <w:tcBorders>
              <w:top w:val="single" w:sz="4" w:space="0" w:color="auto"/>
              <w:left w:val="single" w:sz="4" w:space="0" w:color="auto"/>
              <w:bottom w:val="single" w:sz="4" w:space="0" w:color="auto"/>
              <w:right w:val="double" w:sz="4" w:space="0" w:color="auto"/>
            </w:tcBorders>
          </w:tcPr>
          <w:p w:rsidR="00700630" w:rsidRPr="000369DA" w:rsidRDefault="00700630" w:rsidP="00B65B10">
            <w:pPr>
              <w:rPr>
                <w:rFonts w:ascii="Times New Roman" w:hAnsi="Times New Roman" w:cs="Times New Roman"/>
                <w:b w:val="0"/>
                <w:color w:val="000000" w:themeColor="text1"/>
                <w:u w:val="none"/>
                <w:lang w:val="sr-Cyrl-CS"/>
              </w:rPr>
            </w:pPr>
          </w:p>
          <w:p w:rsidR="00700630" w:rsidRPr="000369DA" w:rsidRDefault="00700630" w:rsidP="00B65B10">
            <w:pPr>
              <w:rPr>
                <w:rFonts w:ascii="Times New Roman" w:hAnsi="Times New Roman" w:cs="Times New Roman"/>
                <w:b w:val="0"/>
                <w:color w:val="000000" w:themeColor="text1"/>
                <w:u w:val="none"/>
                <w:lang w:val="sr-Cyrl-CS"/>
              </w:rPr>
            </w:pPr>
          </w:p>
          <w:p w:rsidR="00700630" w:rsidRPr="000369DA" w:rsidRDefault="00700630" w:rsidP="00B65B10">
            <w:pPr>
              <w:rPr>
                <w:rFonts w:ascii="Times New Roman" w:hAnsi="Times New Roman" w:cs="Times New Roman"/>
                <w:b w:val="0"/>
                <w:color w:val="000000" w:themeColor="text1"/>
                <w:u w:val="none"/>
                <w:lang w:val="sr-Cyrl-CS"/>
              </w:rPr>
            </w:pPr>
          </w:p>
          <w:p w:rsidR="00700630" w:rsidRPr="000369DA" w:rsidRDefault="00700630" w:rsidP="00B65B10">
            <w:pPr>
              <w:rPr>
                <w:rFonts w:ascii="Times New Roman" w:hAnsi="Times New Roman" w:cs="Times New Roman"/>
                <w:b w:val="0"/>
                <w:color w:val="000000" w:themeColor="text1"/>
                <w:u w:val="none"/>
                <w:lang w:val="sr-Cyrl-CS"/>
              </w:rPr>
            </w:pPr>
          </w:p>
          <w:p w:rsidR="00700630" w:rsidRPr="000369DA" w:rsidRDefault="00700630" w:rsidP="00B65B10">
            <w:pPr>
              <w:rPr>
                <w:rFonts w:ascii="Times New Roman" w:hAnsi="Times New Roman" w:cs="Times New Roman"/>
                <w:b w:val="0"/>
                <w:color w:val="000000" w:themeColor="text1"/>
                <w:u w:val="none"/>
                <w:lang w:val="sr-Cyrl-CS"/>
              </w:rPr>
            </w:pPr>
          </w:p>
          <w:p w:rsidR="00700630" w:rsidRPr="000369DA" w:rsidRDefault="00700630" w:rsidP="00B65B10">
            <w:pPr>
              <w:rPr>
                <w:rFonts w:ascii="Times New Roman" w:hAnsi="Times New Roman" w:cs="Times New Roman"/>
                <w:b w:val="0"/>
                <w:color w:val="000000" w:themeColor="text1"/>
                <w:u w:val="none"/>
                <w:lang w:val="sr-Cyrl-CS"/>
              </w:rPr>
            </w:pPr>
          </w:p>
          <w:p w:rsidR="00700630" w:rsidRPr="000369DA" w:rsidRDefault="00163F33" w:rsidP="00B65B10">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w:t>
            </w:r>
            <w:r w:rsidR="00700630" w:rsidRPr="000369DA">
              <w:rPr>
                <w:rFonts w:ascii="Times New Roman" w:hAnsi="Times New Roman" w:cs="Times New Roman"/>
                <w:b w:val="0"/>
                <w:color w:val="000000" w:themeColor="text1"/>
                <w:u w:val="none"/>
                <w:lang w:val="sr-Cyrl-CS"/>
              </w:rPr>
              <w:t>о потреби</w:t>
            </w:r>
          </w:p>
          <w:p w:rsidR="00700630" w:rsidRPr="000369DA" w:rsidRDefault="00700630" w:rsidP="00B65B10">
            <w:pPr>
              <w:rPr>
                <w:rFonts w:ascii="Times New Roman" w:hAnsi="Times New Roman" w:cs="Times New Roman"/>
                <w:b w:val="0"/>
                <w:color w:val="000000" w:themeColor="text1"/>
                <w:u w:val="none"/>
                <w:lang w:val="sr-Cyrl-CS"/>
              </w:rPr>
            </w:pPr>
          </w:p>
        </w:tc>
      </w:tr>
      <w:tr w:rsidR="000369DA" w:rsidRPr="000369DA" w:rsidTr="000C42D6">
        <w:trPr>
          <w:trHeight w:val="1313"/>
          <w:jc w:val="center"/>
        </w:trPr>
        <w:tc>
          <w:tcPr>
            <w:tcW w:w="66" w:type="dxa"/>
            <w:tcBorders>
              <w:top w:val="single" w:sz="4" w:space="0" w:color="auto"/>
              <w:left w:val="double" w:sz="4" w:space="0" w:color="auto"/>
              <w:bottom w:val="double" w:sz="4" w:space="0" w:color="auto"/>
              <w:right w:val="single" w:sz="4" w:space="0" w:color="auto"/>
            </w:tcBorders>
            <w:vAlign w:val="center"/>
          </w:tcPr>
          <w:p w:rsidR="001C7E58" w:rsidRPr="000369DA" w:rsidRDefault="001C7E58" w:rsidP="00A84EBB">
            <w:pPr>
              <w:rPr>
                <w:rFonts w:ascii="Times New Roman" w:hAnsi="Times New Roman" w:cs="Times New Roman"/>
                <w:b w:val="0"/>
                <w:color w:val="000000" w:themeColor="text1"/>
                <w:u w:val="none"/>
                <w:lang w:val="sr-Cyrl-CS"/>
              </w:rPr>
            </w:pPr>
          </w:p>
        </w:tc>
        <w:tc>
          <w:tcPr>
            <w:tcW w:w="8267" w:type="dxa"/>
            <w:tcBorders>
              <w:top w:val="single" w:sz="4" w:space="0" w:color="auto"/>
              <w:left w:val="single" w:sz="4" w:space="0" w:color="auto"/>
              <w:bottom w:val="double" w:sz="4" w:space="0" w:color="auto"/>
              <w:right w:val="single" w:sz="4" w:space="0" w:color="auto"/>
            </w:tcBorders>
          </w:tcPr>
          <w:p w:rsidR="001C7E58" w:rsidRPr="000369DA" w:rsidRDefault="001C7E58" w:rsidP="00A84EBB">
            <w:pPr>
              <w:spacing w:line="360" w:lineRule="auto"/>
              <w:jc w:val="both"/>
              <w:rPr>
                <w:rFonts w:ascii="Times New Roman" w:eastAsia="Calibri"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rPr>
              <w:t>Обавља правне послове(упис у судски регистар, земљишне књиге, осигурање, закључивање уговора)</w:t>
            </w:r>
          </w:p>
          <w:p w:rsidR="001C7E58" w:rsidRPr="000369DA" w:rsidRDefault="001C7E58" w:rsidP="00A84EBB">
            <w:pPr>
              <w:spacing w:line="360"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Сарађује са институцијама, локалном заједницом, покрајинским и републичким органима,  инспекцијским службама</w:t>
            </w:r>
          </w:p>
        </w:tc>
        <w:tc>
          <w:tcPr>
            <w:tcW w:w="1482" w:type="dxa"/>
            <w:tcBorders>
              <w:top w:val="single" w:sz="4" w:space="0" w:color="auto"/>
              <w:left w:val="single" w:sz="4" w:space="0" w:color="auto"/>
              <w:bottom w:val="double" w:sz="4" w:space="0" w:color="auto"/>
              <w:right w:val="double" w:sz="4" w:space="0" w:color="auto"/>
            </w:tcBorders>
          </w:tcPr>
          <w:p w:rsidR="001C7E58" w:rsidRPr="000369DA" w:rsidRDefault="001C7E58" w:rsidP="00A84EBB">
            <w:pPr>
              <w:rPr>
                <w:rFonts w:ascii="Times New Roman" w:hAnsi="Times New Roman" w:cs="Times New Roman"/>
                <w:b w:val="0"/>
                <w:color w:val="000000" w:themeColor="text1"/>
                <w:u w:val="none"/>
                <w:lang w:val="sr-Cyrl-CS"/>
              </w:rPr>
            </w:pPr>
          </w:p>
          <w:p w:rsidR="001C7E58" w:rsidRPr="000369DA" w:rsidRDefault="001C7E58" w:rsidP="00A84EB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 потреби</w:t>
            </w:r>
          </w:p>
          <w:p w:rsidR="001C7E58" w:rsidRPr="000369DA" w:rsidRDefault="001C7E58" w:rsidP="00A84EBB">
            <w:pPr>
              <w:rPr>
                <w:rFonts w:ascii="Times New Roman" w:hAnsi="Times New Roman" w:cs="Times New Roman"/>
                <w:b w:val="0"/>
                <w:color w:val="000000" w:themeColor="text1"/>
                <w:u w:val="none"/>
                <w:lang w:val="sr-Cyrl-CS"/>
              </w:rPr>
            </w:pPr>
          </w:p>
        </w:tc>
      </w:tr>
      <w:tr w:rsidR="000369DA" w:rsidRPr="000369DA" w:rsidTr="000C42D6">
        <w:trPr>
          <w:trHeight w:val="1313"/>
          <w:jc w:val="center"/>
        </w:trPr>
        <w:tc>
          <w:tcPr>
            <w:tcW w:w="66" w:type="dxa"/>
            <w:tcBorders>
              <w:top w:val="single" w:sz="4" w:space="0" w:color="auto"/>
              <w:left w:val="double" w:sz="4" w:space="0" w:color="auto"/>
              <w:bottom w:val="double" w:sz="4" w:space="0" w:color="auto"/>
              <w:right w:val="single" w:sz="4" w:space="0" w:color="auto"/>
            </w:tcBorders>
            <w:vAlign w:val="center"/>
          </w:tcPr>
          <w:p w:rsidR="001C7E58" w:rsidRPr="000369DA" w:rsidRDefault="001C7E58" w:rsidP="00A84EBB">
            <w:pPr>
              <w:rPr>
                <w:rFonts w:ascii="Times New Roman" w:hAnsi="Times New Roman" w:cs="Times New Roman"/>
                <w:b w:val="0"/>
                <w:color w:val="000000" w:themeColor="text1"/>
                <w:u w:val="none"/>
                <w:lang w:val="sr-Cyrl-CS"/>
              </w:rPr>
            </w:pPr>
          </w:p>
        </w:tc>
        <w:tc>
          <w:tcPr>
            <w:tcW w:w="8267" w:type="dxa"/>
            <w:tcBorders>
              <w:top w:val="single" w:sz="4" w:space="0" w:color="auto"/>
              <w:left w:val="single" w:sz="4" w:space="0" w:color="auto"/>
              <w:bottom w:val="double" w:sz="4" w:space="0" w:color="auto"/>
              <w:right w:val="single" w:sz="4" w:space="0" w:color="auto"/>
            </w:tcBorders>
          </w:tcPr>
          <w:p w:rsidR="001C7E58" w:rsidRPr="000369DA" w:rsidRDefault="00021D11" w:rsidP="00A84EBB">
            <w:pPr>
              <w:spacing w:line="360"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Припрема одлуке по приговорима и жалбама ученика, родитеља, односно старатеља </w:t>
            </w:r>
          </w:p>
        </w:tc>
        <w:tc>
          <w:tcPr>
            <w:tcW w:w="1482" w:type="dxa"/>
            <w:tcBorders>
              <w:top w:val="single" w:sz="4" w:space="0" w:color="auto"/>
              <w:left w:val="single" w:sz="4" w:space="0" w:color="auto"/>
              <w:bottom w:val="double" w:sz="4" w:space="0" w:color="auto"/>
              <w:right w:val="double" w:sz="4" w:space="0" w:color="auto"/>
            </w:tcBorders>
          </w:tcPr>
          <w:p w:rsidR="001C7E58" w:rsidRPr="000369DA" w:rsidRDefault="001C7E58" w:rsidP="00A84EBB">
            <w:pPr>
              <w:rPr>
                <w:rFonts w:ascii="Times New Roman" w:hAnsi="Times New Roman" w:cs="Times New Roman"/>
                <w:b w:val="0"/>
                <w:color w:val="000000" w:themeColor="text1"/>
                <w:u w:val="none"/>
                <w:lang w:val="sr-Cyrl-CS"/>
              </w:rPr>
            </w:pPr>
          </w:p>
          <w:p w:rsidR="001C7E58" w:rsidRPr="000369DA" w:rsidRDefault="001C7E58" w:rsidP="00A84EB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 потреби</w:t>
            </w:r>
          </w:p>
          <w:p w:rsidR="001C7E58" w:rsidRPr="000369DA" w:rsidRDefault="001C7E58" w:rsidP="00A84EBB">
            <w:pPr>
              <w:rPr>
                <w:rFonts w:ascii="Times New Roman" w:hAnsi="Times New Roman" w:cs="Times New Roman"/>
                <w:b w:val="0"/>
                <w:color w:val="000000" w:themeColor="text1"/>
                <w:u w:val="none"/>
                <w:lang w:val="sr-Cyrl-CS"/>
              </w:rPr>
            </w:pPr>
          </w:p>
        </w:tc>
      </w:tr>
      <w:tr w:rsidR="000369DA" w:rsidRPr="000369DA" w:rsidTr="000C42D6">
        <w:trPr>
          <w:trHeight w:val="1313"/>
          <w:jc w:val="center"/>
        </w:trPr>
        <w:tc>
          <w:tcPr>
            <w:tcW w:w="66" w:type="dxa"/>
            <w:tcBorders>
              <w:top w:val="single" w:sz="4" w:space="0" w:color="auto"/>
              <w:left w:val="double" w:sz="4" w:space="0" w:color="auto"/>
              <w:bottom w:val="double" w:sz="4" w:space="0" w:color="auto"/>
              <w:right w:val="single" w:sz="4" w:space="0" w:color="auto"/>
            </w:tcBorders>
            <w:vAlign w:val="center"/>
          </w:tcPr>
          <w:p w:rsidR="001C7E58" w:rsidRPr="000369DA" w:rsidRDefault="001C7E58" w:rsidP="00A84EBB">
            <w:pPr>
              <w:rPr>
                <w:rFonts w:ascii="Times New Roman" w:hAnsi="Times New Roman" w:cs="Times New Roman"/>
                <w:b w:val="0"/>
                <w:color w:val="000000" w:themeColor="text1"/>
                <w:u w:val="none"/>
                <w:lang w:val="sr-Cyrl-CS"/>
              </w:rPr>
            </w:pPr>
          </w:p>
        </w:tc>
        <w:tc>
          <w:tcPr>
            <w:tcW w:w="8267" w:type="dxa"/>
            <w:tcBorders>
              <w:top w:val="single" w:sz="4" w:space="0" w:color="auto"/>
              <w:left w:val="single" w:sz="4" w:space="0" w:color="auto"/>
              <w:bottom w:val="double" w:sz="4" w:space="0" w:color="auto"/>
              <w:right w:val="single" w:sz="4" w:space="0" w:color="auto"/>
            </w:tcBorders>
          </w:tcPr>
          <w:p w:rsidR="001C7E58" w:rsidRPr="000369DA" w:rsidRDefault="00021D11" w:rsidP="00021D11">
            <w:pPr>
              <w:tabs>
                <w:tab w:val="left" w:pos="0"/>
              </w:tabs>
              <w:spacing w:line="360" w:lineRule="auto"/>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Обавља правно-техничке послове у вези са статусним променама у школи, променом назива, седишта, печата, вођење имовинско правне документације </w:t>
            </w:r>
          </w:p>
        </w:tc>
        <w:tc>
          <w:tcPr>
            <w:tcW w:w="1482" w:type="dxa"/>
            <w:tcBorders>
              <w:top w:val="single" w:sz="4" w:space="0" w:color="auto"/>
              <w:left w:val="single" w:sz="4" w:space="0" w:color="auto"/>
              <w:bottom w:val="double" w:sz="4" w:space="0" w:color="auto"/>
              <w:right w:val="double" w:sz="4" w:space="0" w:color="auto"/>
            </w:tcBorders>
          </w:tcPr>
          <w:p w:rsidR="001C7E58" w:rsidRPr="000369DA" w:rsidRDefault="001C7E58" w:rsidP="00A84EBB">
            <w:pPr>
              <w:rPr>
                <w:rFonts w:ascii="Times New Roman" w:hAnsi="Times New Roman" w:cs="Times New Roman"/>
                <w:b w:val="0"/>
                <w:color w:val="000000" w:themeColor="text1"/>
                <w:u w:val="none"/>
                <w:lang w:val="sr-Cyrl-CS"/>
              </w:rPr>
            </w:pPr>
          </w:p>
          <w:p w:rsidR="001C7E58" w:rsidRPr="000369DA" w:rsidRDefault="001C7E58" w:rsidP="00A84EB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 потреби</w:t>
            </w:r>
          </w:p>
          <w:p w:rsidR="001C7E58" w:rsidRPr="000369DA" w:rsidRDefault="001C7E58" w:rsidP="00A84EBB">
            <w:pPr>
              <w:rPr>
                <w:rFonts w:ascii="Times New Roman" w:hAnsi="Times New Roman" w:cs="Times New Roman"/>
                <w:b w:val="0"/>
                <w:color w:val="000000" w:themeColor="text1"/>
                <w:u w:val="none"/>
                <w:lang w:val="sr-Cyrl-CS"/>
              </w:rPr>
            </w:pPr>
          </w:p>
        </w:tc>
      </w:tr>
      <w:tr w:rsidR="000369DA" w:rsidRPr="000369DA" w:rsidTr="000C42D6">
        <w:trPr>
          <w:trHeight w:val="1313"/>
          <w:jc w:val="center"/>
        </w:trPr>
        <w:tc>
          <w:tcPr>
            <w:tcW w:w="66" w:type="dxa"/>
            <w:tcBorders>
              <w:top w:val="single" w:sz="4" w:space="0" w:color="auto"/>
              <w:left w:val="double" w:sz="4" w:space="0" w:color="auto"/>
              <w:bottom w:val="double" w:sz="4" w:space="0" w:color="auto"/>
              <w:right w:val="single" w:sz="4" w:space="0" w:color="auto"/>
            </w:tcBorders>
            <w:vAlign w:val="center"/>
          </w:tcPr>
          <w:p w:rsidR="001C7E58" w:rsidRPr="000369DA" w:rsidRDefault="001C7E58" w:rsidP="00A84EBB">
            <w:pPr>
              <w:rPr>
                <w:rFonts w:ascii="Times New Roman" w:hAnsi="Times New Roman" w:cs="Times New Roman"/>
                <w:b w:val="0"/>
                <w:color w:val="000000" w:themeColor="text1"/>
                <w:u w:val="none"/>
                <w:lang w:val="sr-Cyrl-CS"/>
              </w:rPr>
            </w:pPr>
          </w:p>
        </w:tc>
        <w:tc>
          <w:tcPr>
            <w:tcW w:w="8267" w:type="dxa"/>
            <w:tcBorders>
              <w:top w:val="single" w:sz="4" w:space="0" w:color="auto"/>
              <w:left w:val="single" w:sz="4" w:space="0" w:color="auto"/>
              <w:bottom w:val="double" w:sz="4" w:space="0" w:color="auto"/>
              <w:right w:val="single" w:sz="4" w:space="0" w:color="auto"/>
            </w:tcBorders>
          </w:tcPr>
          <w:p w:rsidR="00CD11F1" w:rsidRPr="000369DA" w:rsidRDefault="007C55C6" w:rsidP="00CD11F1">
            <w:pPr>
              <w:tabs>
                <w:tab w:val="left" w:pos="1152"/>
              </w:tabs>
              <w:spacing w:after="120"/>
              <w:jc w:val="both"/>
              <w:rPr>
                <w:rFonts w:ascii="Times New Roman" w:eastAsia="Arial"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eastAsia="en-US"/>
              </w:rPr>
              <w:t xml:space="preserve">Обавља </w:t>
            </w:r>
            <w:r w:rsidRPr="000369DA">
              <w:rPr>
                <w:rFonts w:ascii="Times New Roman" w:eastAsia="Arial" w:hAnsi="Times New Roman" w:cs="Times New Roman"/>
                <w:b w:val="0"/>
                <w:color w:val="000000" w:themeColor="text1"/>
                <w:u w:val="none"/>
                <w:lang w:val="sr-Cyrl-CS"/>
              </w:rPr>
              <w:t>правне послове у вези са статусним променама у установи,</w:t>
            </w:r>
            <w:r w:rsidR="00CD11F1" w:rsidRPr="000369DA">
              <w:rPr>
                <w:rFonts w:ascii="Times New Roman" w:eastAsia="Arial" w:hAnsi="Times New Roman" w:cs="Times New Roman"/>
                <w:b w:val="0"/>
                <w:color w:val="000000" w:themeColor="text1"/>
                <w:u w:val="none"/>
                <w:lang w:val="sr-Cyrl-CS"/>
              </w:rPr>
              <w:t xml:space="preserve">правне послове у вези са уписом деце и </w:t>
            </w:r>
            <w:r w:rsidR="00E1466A" w:rsidRPr="000369DA">
              <w:rPr>
                <w:rFonts w:ascii="Times New Roman" w:eastAsia="Arial" w:hAnsi="Times New Roman" w:cs="Times New Roman"/>
                <w:b w:val="0"/>
                <w:color w:val="000000" w:themeColor="text1"/>
                <w:u w:val="none"/>
                <w:lang w:val="sr-Cyrl-CS"/>
              </w:rPr>
              <w:t>ученика,</w:t>
            </w:r>
            <w:r w:rsidR="00CD11F1" w:rsidRPr="000369DA">
              <w:rPr>
                <w:rFonts w:ascii="Times New Roman" w:eastAsia="Arial" w:hAnsi="Times New Roman" w:cs="Times New Roman"/>
                <w:b w:val="0"/>
                <w:color w:val="000000" w:themeColor="text1"/>
                <w:u w:val="none"/>
                <w:lang w:val="sr-Cyrl-CS"/>
              </w:rPr>
              <w:t xml:space="preserve">правне послове у вези са јавним набавкама у сарадњи са финансијском службом </w:t>
            </w:r>
            <w:r w:rsidR="00321B79" w:rsidRPr="000369DA">
              <w:rPr>
                <w:rFonts w:ascii="Times New Roman" w:eastAsia="Arial" w:hAnsi="Times New Roman" w:cs="Times New Roman"/>
                <w:b w:val="0"/>
                <w:color w:val="000000" w:themeColor="text1"/>
                <w:u w:val="none"/>
                <w:lang w:val="sr-Cyrl-CS"/>
              </w:rPr>
              <w:t>школе</w:t>
            </w:r>
          </w:p>
          <w:p w:rsidR="001C7E58" w:rsidRPr="000369DA" w:rsidRDefault="001C7E58" w:rsidP="00A84EBB">
            <w:pPr>
              <w:spacing w:line="360" w:lineRule="auto"/>
              <w:jc w:val="both"/>
              <w:rPr>
                <w:rFonts w:ascii="Times New Roman" w:eastAsia="Calibri" w:hAnsi="Times New Roman" w:cs="Times New Roman"/>
                <w:b w:val="0"/>
                <w:color w:val="000000" w:themeColor="text1"/>
                <w:u w:val="none"/>
                <w:lang w:val="sr-Cyrl-CS" w:eastAsia="en-US"/>
              </w:rPr>
            </w:pPr>
          </w:p>
        </w:tc>
        <w:tc>
          <w:tcPr>
            <w:tcW w:w="1482" w:type="dxa"/>
            <w:tcBorders>
              <w:top w:val="single" w:sz="4" w:space="0" w:color="auto"/>
              <w:left w:val="single" w:sz="4" w:space="0" w:color="auto"/>
              <w:bottom w:val="double" w:sz="4" w:space="0" w:color="auto"/>
              <w:right w:val="double" w:sz="4" w:space="0" w:color="auto"/>
            </w:tcBorders>
          </w:tcPr>
          <w:p w:rsidR="001C7E58" w:rsidRPr="000369DA" w:rsidRDefault="001C7E58" w:rsidP="00A84EBB">
            <w:pPr>
              <w:rPr>
                <w:rFonts w:ascii="Times New Roman" w:hAnsi="Times New Roman" w:cs="Times New Roman"/>
                <w:b w:val="0"/>
                <w:color w:val="000000" w:themeColor="text1"/>
                <w:u w:val="none"/>
                <w:lang w:val="sr-Cyrl-CS"/>
              </w:rPr>
            </w:pPr>
          </w:p>
          <w:p w:rsidR="001C7E58" w:rsidRPr="000369DA" w:rsidRDefault="001C7E58" w:rsidP="00A84EB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 потреби</w:t>
            </w:r>
          </w:p>
          <w:p w:rsidR="001C7E58" w:rsidRPr="000369DA" w:rsidRDefault="001C7E58" w:rsidP="00A84EBB">
            <w:pPr>
              <w:rPr>
                <w:rFonts w:ascii="Times New Roman" w:hAnsi="Times New Roman" w:cs="Times New Roman"/>
                <w:b w:val="0"/>
                <w:color w:val="000000" w:themeColor="text1"/>
                <w:u w:val="none"/>
                <w:lang w:val="sr-Cyrl-CS"/>
              </w:rPr>
            </w:pPr>
          </w:p>
        </w:tc>
      </w:tr>
      <w:tr w:rsidR="000369DA" w:rsidRPr="000369DA" w:rsidTr="000C42D6">
        <w:trPr>
          <w:trHeight w:val="963"/>
          <w:jc w:val="center"/>
        </w:trPr>
        <w:tc>
          <w:tcPr>
            <w:tcW w:w="66" w:type="dxa"/>
            <w:tcBorders>
              <w:top w:val="single" w:sz="4" w:space="0" w:color="auto"/>
              <w:left w:val="double" w:sz="4" w:space="0" w:color="auto"/>
              <w:bottom w:val="double" w:sz="4" w:space="0" w:color="auto"/>
              <w:right w:val="single" w:sz="4" w:space="0" w:color="auto"/>
            </w:tcBorders>
            <w:vAlign w:val="center"/>
          </w:tcPr>
          <w:p w:rsidR="001C7E58" w:rsidRPr="000369DA" w:rsidRDefault="001C7E58" w:rsidP="00A84EBB">
            <w:pPr>
              <w:rPr>
                <w:rFonts w:ascii="Times New Roman" w:hAnsi="Times New Roman" w:cs="Times New Roman"/>
                <w:b w:val="0"/>
                <w:color w:val="000000" w:themeColor="text1"/>
                <w:u w:val="none"/>
                <w:lang w:val="sr-Cyrl-CS"/>
              </w:rPr>
            </w:pPr>
          </w:p>
        </w:tc>
        <w:tc>
          <w:tcPr>
            <w:tcW w:w="8267" w:type="dxa"/>
            <w:tcBorders>
              <w:top w:val="single" w:sz="4" w:space="0" w:color="auto"/>
              <w:left w:val="single" w:sz="4" w:space="0" w:color="auto"/>
              <w:bottom w:val="double" w:sz="4" w:space="0" w:color="auto"/>
              <w:right w:val="single" w:sz="4" w:space="0" w:color="auto"/>
            </w:tcBorders>
          </w:tcPr>
          <w:p w:rsidR="001C7E58" w:rsidRPr="000369DA" w:rsidRDefault="000E50DE" w:rsidP="00A84EBB">
            <w:pPr>
              <w:spacing w:line="360"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Arial" w:hAnsi="Times New Roman" w:cs="Times New Roman"/>
                <w:b w:val="0"/>
                <w:color w:val="000000" w:themeColor="text1"/>
                <w:u w:val="none"/>
                <w:lang w:val="sr-Cyrl-CS"/>
              </w:rPr>
              <w:t>Пружа стручну подршку и координира рад комисије за избор директораустанове</w:t>
            </w:r>
          </w:p>
        </w:tc>
        <w:tc>
          <w:tcPr>
            <w:tcW w:w="1482" w:type="dxa"/>
            <w:tcBorders>
              <w:top w:val="single" w:sz="4" w:space="0" w:color="auto"/>
              <w:left w:val="single" w:sz="4" w:space="0" w:color="auto"/>
              <w:bottom w:val="double" w:sz="4" w:space="0" w:color="auto"/>
              <w:right w:val="double" w:sz="4" w:space="0" w:color="auto"/>
            </w:tcBorders>
          </w:tcPr>
          <w:p w:rsidR="001C7E58" w:rsidRPr="000369DA" w:rsidRDefault="001C7E58" w:rsidP="00A84EBB">
            <w:pPr>
              <w:rPr>
                <w:rFonts w:ascii="Times New Roman" w:hAnsi="Times New Roman" w:cs="Times New Roman"/>
                <w:b w:val="0"/>
                <w:color w:val="000000" w:themeColor="text1"/>
                <w:u w:val="none"/>
                <w:lang w:val="sr-Cyrl-CS"/>
              </w:rPr>
            </w:pPr>
          </w:p>
          <w:p w:rsidR="001C7E58" w:rsidRPr="000369DA" w:rsidRDefault="001C7E58" w:rsidP="00A84EB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 потреби</w:t>
            </w:r>
          </w:p>
          <w:p w:rsidR="001C7E58" w:rsidRPr="000369DA" w:rsidRDefault="001C7E58" w:rsidP="00A84EBB">
            <w:pPr>
              <w:rPr>
                <w:rFonts w:ascii="Times New Roman" w:hAnsi="Times New Roman" w:cs="Times New Roman"/>
                <w:b w:val="0"/>
                <w:color w:val="000000" w:themeColor="text1"/>
                <w:u w:val="none"/>
                <w:lang w:val="sr-Cyrl-CS"/>
              </w:rPr>
            </w:pPr>
          </w:p>
        </w:tc>
      </w:tr>
      <w:tr w:rsidR="000369DA" w:rsidRPr="000369DA" w:rsidTr="000C42D6">
        <w:trPr>
          <w:trHeight w:val="1119"/>
          <w:jc w:val="center"/>
        </w:trPr>
        <w:tc>
          <w:tcPr>
            <w:tcW w:w="66" w:type="dxa"/>
            <w:tcBorders>
              <w:top w:val="single" w:sz="4" w:space="0" w:color="auto"/>
              <w:left w:val="double" w:sz="4" w:space="0" w:color="auto"/>
              <w:bottom w:val="double" w:sz="4" w:space="0" w:color="auto"/>
              <w:right w:val="single" w:sz="4" w:space="0" w:color="auto"/>
            </w:tcBorders>
            <w:vAlign w:val="center"/>
          </w:tcPr>
          <w:p w:rsidR="001C7E58" w:rsidRPr="000369DA" w:rsidRDefault="001C7E58" w:rsidP="00A84EBB">
            <w:pPr>
              <w:rPr>
                <w:rFonts w:ascii="Times New Roman" w:hAnsi="Times New Roman" w:cs="Times New Roman"/>
                <w:b w:val="0"/>
                <w:color w:val="000000" w:themeColor="text1"/>
                <w:u w:val="none"/>
                <w:lang w:val="sr-Cyrl-CS"/>
              </w:rPr>
            </w:pPr>
          </w:p>
        </w:tc>
        <w:tc>
          <w:tcPr>
            <w:tcW w:w="8267" w:type="dxa"/>
            <w:tcBorders>
              <w:top w:val="single" w:sz="4" w:space="0" w:color="auto"/>
              <w:left w:val="single" w:sz="4" w:space="0" w:color="auto"/>
              <w:bottom w:val="double" w:sz="4" w:space="0" w:color="auto"/>
              <w:right w:val="single" w:sz="4" w:space="0" w:color="auto"/>
            </w:tcBorders>
          </w:tcPr>
          <w:p w:rsidR="009D2608" w:rsidRPr="000369DA" w:rsidRDefault="009D2608" w:rsidP="009D2608">
            <w:pPr>
              <w:spacing w:line="360" w:lineRule="auto"/>
              <w:jc w:val="both"/>
              <w:rPr>
                <w:rFonts w:ascii="Times New Roman" w:eastAsia="Arial" w:hAnsi="Times New Roman" w:cs="Times New Roman"/>
                <w:b w:val="0"/>
                <w:color w:val="000000" w:themeColor="text1"/>
                <w:u w:val="none"/>
                <w:lang w:val="sr-Cyrl-CS"/>
              </w:rPr>
            </w:pPr>
          </w:p>
          <w:p w:rsidR="00EF0043" w:rsidRPr="000369DA" w:rsidRDefault="00EF0043" w:rsidP="00A84EBB">
            <w:pPr>
              <w:spacing w:line="360" w:lineRule="auto"/>
              <w:jc w:val="both"/>
              <w:rPr>
                <w:rFonts w:ascii="Times New Roman" w:eastAsia="Arial" w:hAnsi="Times New Roman" w:cs="Times New Roman"/>
                <w:b w:val="0"/>
                <w:color w:val="000000" w:themeColor="text1"/>
                <w:u w:val="none"/>
                <w:lang w:val="sr-Cyrl-CS"/>
              </w:rPr>
            </w:pPr>
            <w:r w:rsidRPr="000369DA">
              <w:rPr>
                <w:rFonts w:ascii="Times New Roman" w:eastAsia="Arial" w:hAnsi="Times New Roman" w:cs="Times New Roman"/>
                <w:b w:val="0"/>
                <w:color w:val="000000" w:themeColor="text1"/>
                <w:u w:val="none"/>
                <w:lang w:val="sr-Cyrl-CS"/>
              </w:rPr>
              <w:t>П</w:t>
            </w:r>
            <w:r w:rsidR="009D2608" w:rsidRPr="000369DA">
              <w:rPr>
                <w:rFonts w:ascii="Times New Roman" w:eastAsia="Arial" w:hAnsi="Times New Roman" w:cs="Times New Roman"/>
                <w:b w:val="0"/>
                <w:color w:val="000000" w:themeColor="text1"/>
                <w:u w:val="none"/>
                <w:lang w:val="sr-Cyrl-CS"/>
              </w:rPr>
              <w:t>рати и примењује законске и друге прописе</w:t>
            </w:r>
          </w:p>
          <w:p w:rsidR="001C7E58" w:rsidRPr="000369DA" w:rsidRDefault="00EF0043" w:rsidP="00A84EBB">
            <w:pPr>
              <w:spacing w:line="360" w:lineRule="auto"/>
              <w:jc w:val="both"/>
              <w:rPr>
                <w:rFonts w:ascii="Times New Roman" w:eastAsia="Calibri" w:hAnsi="Times New Roman" w:cs="Times New Roman"/>
                <w:b w:val="0"/>
                <w:color w:val="000000" w:themeColor="text1"/>
                <w:u w:val="none"/>
                <w:lang w:eastAsia="en-US"/>
              </w:rPr>
            </w:pPr>
            <w:r w:rsidRPr="000369DA">
              <w:rPr>
                <w:rFonts w:ascii="Times New Roman" w:eastAsia="Arial" w:hAnsi="Times New Roman" w:cs="Times New Roman"/>
                <w:b w:val="0"/>
                <w:color w:val="000000" w:themeColor="text1"/>
                <w:u w:val="none"/>
              </w:rPr>
              <w:t>Стручно се усавршава</w:t>
            </w:r>
          </w:p>
        </w:tc>
        <w:tc>
          <w:tcPr>
            <w:tcW w:w="1482" w:type="dxa"/>
            <w:tcBorders>
              <w:top w:val="single" w:sz="4" w:space="0" w:color="auto"/>
              <w:left w:val="single" w:sz="4" w:space="0" w:color="auto"/>
              <w:bottom w:val="double" w:sz="4" w:space="0" w:color="auto"/>
              <w:right w:val="double" w:sz="4" w:space="0" w:color="auto"/>
            </w:tcBorders>
          </w:tcPr>
          <w:p w:rsidR="001C7E58" w:rsidRPr="000369DA" w:rsidRDefault="001C7E58" w:rsidP="00A84EBB">
            <w:pPr>
              <w:rPr>
                <w:rFonts w:ascii="Times New Roman" w:hAnsi="Times New Roman" w:cs="Times New Roman"/>
                <w:b w:val="0"/>
                <w:color w:val="000000" w:themeColor="text1"/>
                <w:u w:val="none"/>
                <w:lang w:val="sr-Cyrl-CS"/>
              </w:rPr>
            </w:pPr>
          </w:p>
          <w:p w:rsidR="001C7E58" w:rsidRPr="000369DA" w:rsidRDefault="001C7E58" w:rsidP="00A84EB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 потреби</w:t>
            </w:r>
          </w:p>
          <w:p w:rsidR="001C7E58" w:rsidRPr="000369DA" w:rsidRDefault="001C7E58" w:rsidP="00A84EBB">
            <w:pPr>
              <w:rPr>
                <w:rFonts w:ascii="Times New Roman" w:hAnsi="Times New Roman" w:cs="Times New Roman"/>
                <w:b w:val="0"/>
                <w:color w:val="000000" w:themeColor="text1"/>
                <w:u w:val="none"/>
                <w:lang w:val="sr-Cyrl-CS"/>
              </w:rPr>
            </w:pPr>
          </w:p>
        </w:tc>
      </w:tr>
      <w:tr w:rsidR="000369DA" w:rsidRPr="000369DA" w:rsidTr="000C42D6">
        <w:trPr>
          <w:trHeight w:val="1313"/>
          <w:jc w:val="center"/>
        </w:trPr>
        <w:tc>
          <w:tcPr>
            <w:tcW w:w="66" w:type="dxa"/>
            <w:tcBorders>
              <w:top w:val="single" w:sz="4" w:space="0" w:color="auto"/>
              <w:left w:val="double" w:sz="4" w:space="0" w:color="auto"/>
              <w:bottom w:val="double" w:sz="4" w:space="0" w:color="auto"/>
              <w:right w:val="single" w:sz="4" w:space="0" w:color="auto"/>
            </w:tcBorders>
            <w:vAlign w:val="center"/>
          </w:tcPr>
          <w:p w:rsidR="001C7E58" w:rsidRPr="000369DA" w:rsidRDefault="001C7E58" w:rsidP="00A84EBB">
            <w:pPr>
              <w:rPr>
                <w:rFonts w:ascii="Times New Roman" w:hAnsi="Times New Roman" w:cs="Times New Roman"/>
                <w:b w:val="0"/>
                <w:color w:val="000000" w:themeColor="text1"/>
                <w:u w:val="none"/>
                <w:lang w:val="sr-Cyrl-CS"/>
              </w:rPr>
            </w:pPr>
          </w:p>
        </w:tc>
        <w:tc>
          <w:tcPr>
            <w:tcW w:w="8267" w:type="dxa"/>
            <w:tcBorders>
              <w:top w:val="single" w:sz="4" w:space="0" w:color="auto"/>
              <w:left w:val="single" w:sz="4" w:space="0" w:color="auto"/>
              <w:bottom w:val="double" w:sz="4" w:space="0" w:color="auto"/>
              <w:right w:val="single" w:sz="4" w:space="0" w:color="auto"/>
            </w:tcBorders>
          </w:tcPr>
          <w:p w:rsidR="00D176F0" w:rsidRPr="000369DA" w:rsidRDefault="00D176F0" w:rsidP="00D176F0">
            <w:pPr>
              <w:tabs>
                <w:tab w:val="left" w:pos="0"/>
              </w:tabs>
              <w:spacing w:line="360" w:lineRule="auto"/>
              <w:rPr>
                <w:rFonts w:ascii="Times New Roman" w:eastAsia="Calibri" w:hAnsi="Times New Roman" w:cs="Times New Roman"/>
                <w:b w:val="0"/>
                <w:color w:val="000000" w:themeColor="text1"/>
                <w:u w:val="none"/>
                <w:lang w:val="sr-Cyrl-CS" w:eastAsia="en-US"/>
              </w:rPr>
            </w:pPr>
            <w:r w:rsidRPr="000369DA">
              <w:rPr>
                <w:rFonts w:ascii="Times New Roman" w:eastAsia="Arial" w:hAnsi="Times New Roman" w:cs="Times New Roman"/>
                <w:b w:val="0"/>
                <w:color w:val="000000" w:themeColor="text1"/>
                <w:u w:val="none"/>
                <w:lang w:val="sr-Cyrl-CS"/>
              </w:rPr>
              <w:t>Обавља и друге правне послове по налогу директора</w:t>
            </w:r>
            <w:r w:rsidRPr="000369DA">
              <w:rPr>
                <w:rFonts w:ascii="Times New Roman" w:eastAsia="Calibri" w:hAnsi="Times New Roman" w:cs="Times New Roman"/>
                <w:b w:val="0"/>
                <w:color w:val="000000" w:themeColor="text1"/>
                <w:u w:val="none"/>
                <w:lang w:val="sr-Cyrl-CS" w:eastAsia="en-US"/>
              </w:rPr>
              <w:t>, у складу са законом, подзаконским актом и општим актом школе.</w:t>
            </w:r>
          </w:p>
          <w:p w:rsidR="001C7E58" w:rsidRPr="000369DA" w:rsidRDefault="001C7E58" w:rsidP="009D2608">
            <w:pPr>
              <w:spacing w:line="360" w:lineRule="auto"/>
              <w:jc w:val="both"/>
              <w:rPr>
                <w:rFonts w:ascii="Times New Roman" w:eastAsia="Calibri" w:hAnsi="Times New Roman" w:cs="Times New Roman"/>
                <w:b w:val="0"/>
                <w:color w:val="000000" w:themeColor="text1"/>
                <w:u w:val="none"/>
                <w:lang w:val="sr-Cyrl-CS" w:eastAsia="en-US"/>
              </w:rPr>
            </w:pPr>
          </w:p>
        </w:tc>
        <w:tc>
          <w:tcPr>
            <w:tcW w:w="1482" w:type="dxa"/>
            <w:tcBorders>
              <w:top w:val="single" w:sz="4" w:space="0" w:color="auto"/>
              <w:left w:val="single" w:sz="4" w:space="0" w:color="auto"/>
              <w:bottom w:val="double" w:sz="4" w:space="0" w:color="auto"/>
              <w:right w:val="double" w:sz="4" w:space="0" w:color="auto"/>
            </w:tcBorders>
          </w:tcPr>
          <w:p w:rsidR="001C7E58" w:rsidRPr="000369DA" w:rsidRDefault="001C7E58" w:rsidP="00A84EBB">
            <w:pPr>
              <w:rPr>
                <w:rFonts w:ascii="Times New Roman" w:hAnsi="Times New Roman" w:cs="Times New Roman"/>
                <w:b w:val="0"/>
                <w:color w:val="000000" w:themeColor="text1"/>
                <w:u w:val="none"/>
                <w:lang w:val="sr-Cyrl-CS"/>
              </w:rPr>
            </w:pPr>
          </w:p>
          <w:p w:rsidR="001C7E58" w:rsidRPr="000369DA" w:rsidRDefault="001C7E58" w:rsidP="00A84EBB">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 потреби</w:t>
            </w:r>
          </w:p>
          <w:p w:rsidR="001C7E58" w:rsidRPr="000369DA" w:rsidRDefault="001C7E58" w:rsidP="00A84EBB">
            <w:pPr>
              <w:rPr>
                <w:rFonts w:ascii="Times New Roman" w:hAnsi="Times New Roman" w:cs="Times New Roman"/>
                <w:b w:val="0"/>
                <w:color w:val="000000" w:themeColor="text1"/>
                <w:u w:val="none"/>
                <w:lang w:val="sr-Cyrl-CS"/>
              </w:rPr>
            </w:pPr>
          </w:p>
        </w:tc>
      </w:tr>
    </w:tbl>
    <w:p w:rsidR="001C7E58" w:rsidRPr="000369DA" w:rsidRDefault="001C7E58" w:rsidP="001C7E58">
      <w:pPr>
        <w:rPr>
          <w:rFonts w:ascii="Times New Roman" w:hAnsi="Times New Roman" w:cs="Times New Roman"/>
          <w:b w:val="0"/>
          <w:color w:val="000000" w:themeColor="text1"/>
          <w:u w:val="none"/>
        </w:rPr>
      </w:pPr>
    </w:p>
    <w:p w:rsidR="001C7E58" w:rsidRPr="000369DA" w:rsidRDefault="001C7E58" w:rsidP="001C7E58">
      <w:pPr>
        <w:rPr>
          <w:rFonts w:ascii="Times New Roman" w:hAnsi="Times New Roman" w:cs="Times New Roman"/>
          <w:b w:val="0"/>
          <w:color w:val="000000" w:themeColor="text1"/>
          <w:u w:val="none"/>
        </w:rPr>
      </w:pPr>
    </w:p>
    <w:p w:rsidR="001C7E58" w:rsidRPr="000369DA" w:rsidRDefault="001C7E58" w:rsidP="00E304A1">
      <w:pPr>
        <w:jc w:val="center"/>
        <w:rPr>
          <w:rFonts w:ascii="Times New Roman" w:hAnsi="Times New Roman" w:cs="Times New Roman"/>
          <w:color w:val="000000" w:themeColor="text1"/>
          <w:u w:val="none"/>
          <w:lang w:val="sr-Cyrl-CS"/>
        </w:rPr>
      </w:pPr>
    </w:p>
    <w:p w:rsidR="007D6C66" w:rsidRPr="000369DA" w:rsidRDefault="007D6C66" w:rsidP="007D6C66">
      <w:pPr>
        <w:tabs>
          <w:tab w:val="clear" w:pos="3899"/>
        </w:tabs>
        <w:jc w:val="center"/>
        <w:rPr>
          <w:rFonts w:ascii="Times New Roman" w:hAnsi="Times New Roman" w:cs="Times New Roman"/>
          <w:color w:val="000000" w:themeColor="text1"/>
          <w:lang w:val="sr-Cyrl-CS"/>
        </w:rPr>
      </w:pPr>
      <w:r w:rsidRPr="000369DA">
        <w:rPr>
          <w:rFonts w:ascii="Times New Roman" w:hAnsi="Times New Roman" w:cs="Times New Roman"/>
          <w:color w:val="000000" w:themeColor="text1"/>
          <w:u w:val="none"/>
          <w:lang w:val="sr-Cyrl-CS"/>
        </w:rPr>
        <w:t>План и програм рада педагога и психолога</w:t>
      </w:r>
    </w:p>
    <w:p w:rsidR="007D6C66" w:rsidRPr="000369DA" w:rsidRDefault="007D6C66" w:rsidP="007D6C66">
      <w:pPr>
        <w:tabs>
          <w:tab w:val="clear" w:pos="3899"/>
          <w:tab w:val="left" w:pos="708"/>
        </w:tabs>
        <w:jc w:val="center"/>
        <w:rPr>
          <w:rFonts w:ascii="Times New Roman" w:hAnsi="Times New Roman" w:cs="Times New Roman"/>
          <w:b w:val="0"/>
          <w:color w:val="000000" w:themeColor="text1"/>
          <w:u w:val="none"/>
          <w:lang w:val="sr-Cyrl-CS"/>
        </w:rPr>
      </w:pPr>
    </w:p>
    <w:p w:rsidR="007D6C66" w:rsidRPr="000369DA" w:rsidRDefault="007D6C66" w:rsidP="007D6C66">
      <w:pPr>
        <w:tabs>
          <w:tab w:val="clear" w:pos="3899"/>
          <w:tab w:val="left" w:pos="708"/>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На основу члана 138. Закона о основама система образовања и васпитања, Сл. Гласник Р. Србије бр. број 88/2017, 27/2018 - др. закон, 10/2019, 27/2018 - др. закон, 6/2020 i 129/2021), као и Правилника о програму свих облика рада стручних сарадника – педагога и психолога („Сл. Гласник – Просветни гласник РС“, </w:t>
      </w:r>
      <w:r w:rsidR="00C25DEA" w:rsidRPr="000369DA">
        <w:rPr>
          <w:rFonts w:ascii="Times New Roman" w:hAnsi="Times New Roman" w:cs="Times New Roman"/>
          <w:b w:val="0"/>
          <w:color w:val="000000" w:themeColor="text1"/>
          <w:u w:val="none"/>
          <w:lang w:val="sr-Cyrl-CS"/>
        </w:rPr>
        <w:t>бр. 5/2012 i 6/2021 – др.правилник</w:t>
      </w:r>
      <w:r w:rsidRPr="000369DA">
        <w:rPr>
          <w:rFonts w:ascii="Times New Roman" w:hAnsi="Times New Roman" w:cs="Times New Roman"/>
          <w:b w:val="0"/>
          <w:color w:val="000000" w:themeColor="text1"/>
          <w:u w:val="none"/>
          <w:lang w:val="sr-Cyrl-CS"/>
        </w:rPr>
        <w:t>), стручн</w:t>
      </w:r>
      <w:r w:rsidRPr="000369DA">
        <w:rPr>
          <w:rFonts w:ascii="Times New Roman" w:hAnsi="Times New Roman" w:cs="Times New Roman"/>
          <w:b w:val="0"/>
          <w:color w:val="000000" w:themeColor="text1"/>
          <w:u w:val="none"/>
          <w:lang w:val="sr-Latn-CS"/>
        </w:rPr>
        <w:t>e</w:t>
      </w:r>
      <w:r w:rsidRPr="000369DA">
        <w:rPr>
          <w:rFonts w:ascii="Times New Roman" w:hAnsi="Times New Roman" w:cs="Times New Roman"/>
          <w:b w:val="0"/>
          <w:color w:val="000000" w:themeColor="text1"/>
          <w:u w:val="none"/>
          <w:lang w:val="sr-Cyrl-CS"/>
        </w:rPr>
        <w:t xml:space="preserve"> сарадниц</w:t>
      </w:r>
      <w:r w:rsidRPr="000369DA">
        <w:rPr>
          <w:rFonts w:ascii="Times New Roman" w:hAnsi="Times New Roman" w:cs="Times New Roman"/>
          <w:b w:val="0"/>
          <w:color w:val="000000" w:themeColor="text1"/>
          <w:u w:val="none"/>
          <w:lang w:val="sr-Latn-CS"/>
        </w:rPr>
        <w:t>e</w:t>
      </w:r>
      <w:r w:rsidRPr="000369DA">
        <w:rPr>
          <w:rFonts w:ascii="Times New Roman" w:hAnsi="Times New Roman" w:cs="Times New Roman"/>
          <w:b w:val="0"/>
          <w:color w:val="000000" w:themeColor="text1"/>
          <w:u w:val="none"/>
          <w:lang w:val="sr-Cyrl-CS"/>
        </w:rPr>
        <w:t xml:space="preserve"> ОШ „Бранко Радичевић“, Панчево израдиле су заједнички годишњи план рада за школ. 202</w:t>
      </w:r>
      <w:r w:rsidRPr="000369DA">
        <w:rPr>
          <w:rFonts w:ascii="Times New Roman" w:hAnsi="Times New Roman" w:cs="Times New Roman"/>
          <w:b w:val="0"/>
          <w:color w:val="000000" w:themeColor="text1"/>
          <w:u w:val="none"/>
          <w:lang w:val="sr-Latn-RS"/>
        </w:rPr>
        <w:t>2</w:t>
      </w:r>
      <w:r w:rsidRPr="000369DA">
        <w:rPr>
          <w:rFonts w:ascii="Times New Roman" w:hAnsi="Times New Roman" w:cs="Times New Roman"/>
          <w:b w:val="0"/>
          <w:color w:val="000000" w:themeColor="text1"/>
          <w:u w:val="none"/>
          <w:lang w:val="sr-Cyrl-CS"/>
        </w:rPr>
        <w:t xml:space="preserve">/2023. год. узимајући у обзир комплементарне области рада, као и специфичне циљеве и задатке. </w:t>
      </w:r>
    </w:p>
    <w:p w:rsidR="007D6C66" w:rsidRPr="000369DA" w:rsidRDefault="007D6C66" w:rsidP="007D6C66">
      <w:pPr>
        <w:tabs>
          <w:tab w:val="clear" w:pos="3899"/>
          <w:tab w:val="left" w:pos="708"/>
        </w:tabs>
        <w:jc w:val="both"/>
        <w:rPr>
          <w:rFonts w:ascii="Times New Roman" w:hAnsi="Times New Roman" w:cs="Times New Roman"/>
          <w:b w:val="0"/>
          <w:color w:val="000000" w:themeColor="text1"/>
          <w:lang w:val="sr-Cyrl-CS"/>
        </w:rPr>
      </w:pPr>
    </w:p>
    <w:p w:rsidR="007D6C66" w:rsidRPr="000369DA" w:rsidRDefault="007D6C66" w:rsidP="007D6C66">
      <w:pPr>
        <w:tabs>
          <w:tab w:val="clear" w:pos="3899"/>
          <w:tab w:val="left" w:pos="708"/>
        </w:tabs>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Области рада стручних сарадника – педагога и психолога</w:t>
      </w:r>
    </w:p>
    <w:p w:rsidR="007D6C66" w:rsidRPr="000369DA" w:rsidRDefault="007D6C66" w:rsidP="007D6C66">
      <w:pPr>
        <w:tabs>
          <w:tab w:val="clear" w:pos="3899"/>
          <w:tab w:val="left" w:pos="708"/>
          <w:tab w:val="left" w:pos="1440"/>
        </w:tabs>
        <w:outlineLvl w:val="0"/>
        <w:rPr>
          <w:rFonts w:ascii="Times New Roman" w:hAnsi="Times New Roman" w:cs="Times New Roman"/>
          <w:b w:val="0"/>
          <w:color w:val="000000" w:themeColor="text1"/>
          <w:u w:val="none"/>
          <w:lang w:val="sr-Cyrl-CS" w:eastAsia="en-US"/>
        </w:rPr>
      </w:pPr>
    </w:p>
    <w:p w:rsidR="007D6C66" w:rsidRPr="000369DA" w:rsidRDefault="007D6C66" w:rsidP="007D6C66">
      <w:pPr>
        <w:tabs>
          <w:tab w:val="clear" w:pos="3899"/>
          <w:tab w:val="left" w:pos="708"/>
          <w:tab w:val="left" w:pos="1440"/>
        </w:tabs>
        <w:outlineLvl w:val="0"/>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 xml:space="preserve">Стручни сарадници – педагог и психолог учествују у пословима, који се остварују у девет области рада: </w:t>
      </w:r>
    </w:p>
    <w:p w:rsidR="007D6C66" w:rsidRPr="000369DA" w:rsidRDefault="007D6C66" w:rsidP="007D6C66">
      <w:pPr>
        <w:numPr>
          <w:ilvl w:val="0"/>
          <w:numId w:val="11"/>
        </w:numPr>
        <w:tabs>
          <w:tab w:val="clear" w:pos="3899"/>
          <w:tab w:val="left" w:pos="900"/>
          <w:tab w:val="left" w:pos="1440"/>
        </w:tabs>
        <w:contextualSpacing/>
        <w:outlineLvl w:val="0"/>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 xml:space="preserve">планирање и програмирање образовно-васпитног рада, </w:t>
      </w:r>
    </w:p>
    <w:p w:rsidR="007D6C66" w:rsidRPr="000369DA" w:rsidRDefault="007D6C66" w:rsidP="007D6C66">
      <w:pPr>
        <w:numPr>
          <w:ilvl w:val="0"/>
          <w:numId w:val="11"/>
        </w:numPr>
        <w:tabs>
          <w:tab w:val="clear" w:pos="3899"/>
          <w:tab w:val="left" w:pos="1440"/>
        </w:tabs>
        <w:contextualSpacing/>
        <w:outlineLvl w:val="0"/>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праћење и вредновање образовно-васпитног рада,</w:t>
      </w:r>
    </w:p>
    <w:p w:rsidR="007D6C66" w:rsidRPr="000369DA" w:rsidRDefault="007D6C66" w:rsidP="007D6C66">
      <w:pPr>
        <w:numPr>
          <w:ilvl w:val="0"/>
          <w:numId w:val="11"/>
        </w:numPr>
        <w:tabs>
          <w:tab w:val="clear" w:pos="3899"/>
          <w:tab w:val="left" w:pos="1440"/>
        </w:tabs>
        <w:contextualSpacing/>
        <w:outlineLvl w:val="0"/>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 xml:space="preserve">рад са наставницима, </w:t>
      </w:r>
    </w:p>
    <w:p w:rsidR="007D6C66" w:rsidRPr="000369DA" w:rsidRDefault="007D6C66" w:rsidP="007D6C66">
      <w:pPr>
        <w:numPr>
          <w:ilvl w:val="0"/>
          <w:numId w:val="11"/>
        </w:numPr>
        <w:tabs>
          <w:tab w:val="clear" w:pos="3899"/>
          <w:tab w:val="left" w:pos="1440"/>
        </w:tabs>
        <w:contextualSpacing/>
        <w:outlineLvl w:val="0"/>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 xml:space="preserve">рад са ученицима, </w:t>
      </w:r>
    </w:p>
    <w:p w:rsidR="007D6C66" w:rsidRPr="000369DA" w:rsidRDefault="007D6C66" w:rsidP="007D6C66">
      <w:pPr>
        <w:numPr>
          <w:ilvl w:val="0"/>
          <w:numId w:val="11"/>
        </w:numPr>
        <w:tabs>
          <w:tab w:val="clear" w:pos="3899"/>
          <w:tab w:val="left" w:pos="1440"/>
        </w:tabs>
        <w:contextualSpacing/>
        <w:outlineLvl w:val="0"/>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рад са родитељима, односно старатељима,</w:t>
      </w:r>
    </w:p>
    <w:p w:rsidR="007D6C66" w:rsidRPr="000369DA" w:rsidRDefault="007D6C66" w:rsidP="007D6C66">
      <w:pPr>
        <w:numPr>
          <w:ilvl w:val="0"/>
          <w:numId w:val="11"/>
        </w:numPr>
        <w:tabs>
          <w:tab w:val="clear" w:pos="3899"/>
          <w:tab w:val="left" w:pos="1440"/>
        </w:tabs>
        <w:contextualSpacing/>
        <w:outlineLvl w:val="0"/>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lastRenderedPageBreak/>
        <w:t xml:space="preserve">рад </w:t>
      </w:r>
      <w:r w:rsidRPr="000369DA">
        <w:rPr>
          <w:rFonts w:ascii="Times New Roman" w:hAnsi="Times New Roman" w:cs="Times New Roman"/>
          <w:b w:val="0"/>
          <w:color w:val="000000" w:themeColor="text1"/>
          <w:u w:val="none"/>
          <w:lang w:val="sr-Cyrl-CS" w:eastAsia="en-US"/>
        </w:rPr>
        <w:t>са директором, стручним сарадницима, педагошким асистентом и  пратиоцем ученика,</w:t>
      </w:r>
    </w:p>
    <w:p w:rsidR="007D6C66" w:rsidRPr="000369DA" w:rsidRDefault="007D6C66" w:rsidP="007D6C66">
      <w:pPr>
        <w:numPr>
          <w:ilvl w:val="0"/>
          <w:numId w:val="11"/>
        </w:numPr>
        <w:tabs>
          <w:tab w:val="clear" w:pos="3899"/>
          <w:tab w:val="left" w:pos="1440"/>
        </w:tabs>
        <w:contextualSpacing/>
        <w:outlineLvl w:val="0"/>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 xml:space="preserve">рад у стручним органима и тимовима, </w:t>
      </w:r>
    </w:p>
    <w:p w:rsidR="007D6C66" w:rsidRPr="000369DA" w:rsidRDefault="007D6C66" w:rsidP="007D6C66">
      <w:pPr>
        <w:numPr>
          <w:ilvl w:val="0"/>
          <w:numId w:val="11"/>
        </w:numPr>
        <w:tabs>
          <w:tab w:val="clear" w:pos="3899"/>
          <w:tab w:val="left" w:pos="1440"/>
        </w:tabs>
        <w:contextualSpacing/>
        <w:outlineLvl w:val="0"/>
        <w:rPr>
          <w:rFonts w:ascii="Times New Roman" w:hAnsi="Times New Roman" w:cs="Times New Roman"/>
          <w:b w:val="0"/>
          <w:color w:val="000000" w:themeColor="text1"/>
          <w:u w:val="none"/>
          <w:lang w:val="ru-RU" w:eastAsia="en-US"/>
        </w:rPr>
      </w:pPr>
      <w:r w:rsidRPr="000369DA">
        <w:rPr>
          <w:rFonts w:ascii="Times New Roman" w:hAnsi="Times New Roman" w:cs="Times New Roman"/>
          <w:b w:val="0"/>
          <w:bCs/>
          <w:color w:val="000000" w:themeColor="text1"/>
          <w:u w:val="none"/>
          <w:lang w:val="sr-Cyrl-CS" w:eastAsia="en-US"/>
        </w:rPr>
        <w:t>сарадња са надлежним установама, организацијама, удружењима и јединицом локалне самоуправе</w:t>
      </w:r>
      <w:r w:rsidRPr="000369DA">
        <w:rPr>
          <w:rFonts w:ascii="Times New Roman" w:hAnsi="Times New Roman" w:cs="Times New Roman"/>
          <w:b w:val="0"/>
          <w:color w:val="000000" w:themeColor="text1"/>
          <w:u w:val="none"/>
          <w:lang w:val="ru-RU" w:eastAsia="en-US"/>
        </w:rPr>
        <w:t xml:space="preserve">, </w:t>
      </w:r>
    </w:p>
    <w:p w:rsidR="007D6C66" w:rsidRPr="000369DA" w:rsidRDefault="007D6C66" w:rsidP="007D6C66">
      <w:pPr>
        <w:numPr>
          <w:ilvl w:val="0"/>
          <w:numId w:val="11"/>
        </w:numPr>
        <w:tabs>
          <w:tab w:val="clear" w:pos="3899"/>
          <w:tab w:val="left" w:pos="1440"/>
        </w:tabs>
        <w:contextualSpacing/>
        <w:outlineLvl w:val="0"/>
        <w:rPr>
          <w:rFonts w:ascii="Times New Roman" w:hAnsi="Times New Roman" w:cs="Times New Roman"/>
          <w:b w:val="0"/>
          <w:color w:val="000000" w:themeColor="text1"/>
          <w:u w:val="none"/>
          <w:lang w:val="ru-RU" w:eastAsia="en-US"/>
        </w:rPr>
      </w:pPr>
      <w:r w:rsidRPr="000369DA">
        <w:rPr>
          <w:rFonts w:ascii="Times New Roman" w:hAnsi="Times New Roman" w:cs="Times New Roman"/>
          <w:b w:val="0"/>
          <w:color w:val="000000" w:themeColor="text1"/>
          <w:u w:val="none"/>
          <w:lang w:val="ru-RU" w:eastAsia="en-US"/>
        </w:rPr>
        <w:t>вођење документације, припрема за рад и стручно усавршавање</w:t>
      </w:r>
    </w:p>
    <w:p w:rsidR="007D6C66" w:rsidRPr="000369DA" w:rsidRDefault="007D6C66" w:rsidP="007D6C66">
      <w:pPr>
        <w:tabs>
          <w:tab w:val="clear" w:pos="3899"/>
          <w:tab w:val="left" w:pos="708"/>
        </w:tabs>
        <w:rPr>
          <w:rFonts w:ascii="Times New Roman" w:hAnsi="Times New Roman" w:cs="Times New Roman"/>
          <w:b w:val="0"/>
          <w:color w:val="000000" w:themeColor="text1"/>
          <w:lang w:val="sr-Cyrl-CS"/>
        </w:rPr>
      </w:pPr>
    </w:p>
    <w:p w:rsidR="007D6C66" w:rsidRPr="000369DA" w:rsidRDefault="007D6C66" w:rsidP="007D6C66">
      <w:pPr>
        <w:tabs>
          <w:tab w:val="clear" w:pos="3899"/>
          <w:tab w:val="left" w:pos="708"/>
        </w:tabs>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Општи циљ рада педагога и психолога</w:t>
      </w:r>
    </w:p>
    <w:p w:rsidR="007D6C66" w:rsidRPr="000369DA" w:rsidRDefault="007D6C66" w:rsidP="007D6C66">
      <w:pPr>
        <w:tabs>
          <w:tab w:val="clear" w:pos="3899"/>
          <w:tab w:val="left" w:pos="708"/>
        </w:tabs>
        <w:jc w:val="center"/>
        <w:rPr>
          <w:rFonts w:ascii="Times New Roman" w:hAnsi="Times New Roman" w:cs="Times New Roman"/>
          <w:color w:val="000000" w:themeColor="text1"/>
          <w:u w:val="none"/>
          <w:lang w:val="sr-Cyrl-CS"/>
        </w:rPr>
      </w:pPr>
    </w:p>
    <w:p w:rsidR="007D6C66" w:rsidRPr="000369DA" w:rsidRDefault="007D6C66" w:rsidP="007D6C66">
      <w:pPr>
        <w:tabs>
          <w:tab w:val="clear" w:pos="3899"/>
          <w:tab w:val="left" w:pos="708"/>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Применом теоријских, практичних и истраживачких сазнања педагогије и психологије као науке педагог и психолог доприносе остваривању и унапређивању образовно васпитног рада у школи, у складу са циљевима и принципима образовања и васпитања, стандардима постигнућа ученика дефинисаних Законом о основама система образовања васпитања, као и посебним законима.</w:t>
      </w:r>
    </w:p>
    <w:p w:rsidR="007D6C66" w:rsidRPr="000369DA" w:rsidRDefault="007D6C66" w:rsidP="007D6C66">
      <w:pPr>
        <w:tabs>
          <w:tab w:val="clear" w:pos="3899"/>
          <w:tab w:val="left" w:pos="708"/>
        </w:tabs>
        <w:rPr>
          <w:rFonts w:ascii="Times New Roman" w:hAnsi="Times New Roman" w:cs="Times New Roman"/>
          <w:b w:val="0"/>
          <w:color w:val="000000" w:themeColor="text1"/>
          <w:u w:val="none"/>
          <w:lang w:val="sr-Cyrl-CS"/>
        </w:rPr>
      </w:pPr>
    </w:p>
    <w:p w:rsidR="007D6C66" w:rsidRPr="000369DA" w:rsidRDefault="007D6C66" w:rsidP="007D6C66">
      <w:pPr>
        <w:tabs>
          <w:tab w:val="clear" w:pos="3899"/>
          <w:tab w:val="left" w:pos="708"/>
        </w:tabs>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Задаци педагога и психолога</w:t>
      </w:r>
    </w:p>
    <w:p w:rsidR="007D6C66" w:rsidRPr="000369DA" w:rsidRDefault="007D6C66" w:rsidP="007D6C66">
      <w:pPr>
        <w:tabs>
          <w:tab w:val="clear" w:pos="3899"/>
          <w:tab w:val="left" w:pos="708"/>
        </w:tabs>
        <w:jc w:val="center"/>
        <w:rPr>
          <w:rFonts w:ascii="Times New Roman" w:hAnsi="Times New Roman" w:cs="Times New Roman"/>
          <w:color w:val="000000" w:themeColor="text1"/>
          <w:u w:val="none"/>
          <w:lang w:val="sr-Cyrl-CS"/>
        </w:rPr>
      </w:pPr>
    </w:p>
    <w:p w:rsidR="007D6C66" w:rsidRPr="000369DA" w:rsidRDefault="007D6C66" w:rsidP="007D6C66">
      <w:pPr>
        <w:tabs>
          <w:tab w:val="clear" w:pos="3899"/>
          <w:tab w:val="left" w:pos="720"/>
        </w:tabs>
        <w:spacing w:after="120"/>
        <w:outlineLvl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Педагог и психолог школе у свом индивидуалном, а посебно тимском раду остварују следеће задатке:</w:t>
      </w:r>
    </w:p>
    <w:p w:rsidR="007D6C66" w:rsidRPr="000369DA" w:rsidRDefault="007D6C66" w:rsidP="007D6C66">
      <w:pPr>
        <w:numPr>
          <w:ilvl w:val="0"/>
          <w:numId w:val="9"/>
        </w:numPr>
        <w:tabs>
          <w:tab w:val="clear" w:pos="3899"/>
        </w:tabs>
        <w:ind w:right="6"/>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Учешће у стварању оптималних услова за развој ученика и остваривање образовно-васпитног рада, </w:t>
      </w:r>
    </w:p>
    <w:p w:rsidR="007D6C66" w:rsidRPr="000369DA" w:rsidRDefault="007D6C66" w:rsidP="007D6C66">
      <w:pPr>
        <w:numPr>
          <w:ilvl w:val="0"/>
          <w:numId w:val="9"/>
        </w:numPr>
        <w:tabs>
          <w:tab w:val="clear" w:pos="3899"/>
        </w:tabs>
        <w:ind w:right="6"/>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и подстицање целовитог развоја ученика,</w:t>
      </w:r>
    </w:p>
    <w:p w:rsidR="007D6C66" w:rsidRPr="000369DA" w:rsidRDefault="007D6C66" w:rsidP="007D6C66">
      <w:pPr>
        <w:numPr>
          <w:ilvl w:val="0"/>
          <w:numId w:val="9"/>
        </w:numPr>
        <w:tabs>
          <w:tab w:val="clear" w:pos="3899"/>
        </w:tabs>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Подршка јачању наставничких компетенција и њиховог професионалног развоја,</w:t>
      </w:r>
    </w:p>
    <w:p w:rsidR="007D6C66" w:rsidRPr="000369DA" w:rsidRDefault="007D6C66" w:rsidP="007D6C66">
      <w:pPr>
        <w:numPr>
          <w:ilvl w:val="0"/>
          <w:numId w:val="9"/>
        </w:numPr>
        <w:tabs>
          <w:tab w:val="clear" w:pos="3899"/>
        </w:tabs>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Учествовање у праћењу и вредновању образовно-васпитног рада и предлагање мера које доприносе обезбеђивању ефикасности, економичности и флексибилности рада </w:t>
      </w:r>
      <w:r w:rsidRPr="000369DA">
        <w:rPr>
          <w:rFonts w:ascii="Times New Roman" w:hAnsi="Times New Roman" w:cs="Times New Roman"/>
          <w:b w:val="0"/>
          <w:color w:val="000000" w:themeColor="text1"/>
          <w:u w:val="none"/>
          <w:lang w:val="ru-RU"/>
        </w:rPr>
        <w:t>установе</w:t>
      </w:r>
      <w:r w:rsidRPr="000369DA">
        <w:rPr>
          <w:rFonts w:ascii="Times New Roman" w:hAnsi="Times New Roman" w:cs="Times New Roman"/>
          <w:b w:val="0"/>
          <w:color w:val="000000" w:themeColor="text1"/>
          <w:u w:val="none"/>
          <w:lang w:val="sr-Cyrl-CS"/>
        </w:rPr>
        <w:t>,</w:t>
      </w:r>
    </w:p>
    <w:p w:rsidR="007D6C66" w:rsidRPr="000369DA" w:rsidRDefault="007D6C66" w:rsidP="007D6C66">
      <w:pPr>
        <w:numPr>
          <w:ilvl w:val="0"/>
          <w:numId w:val="9"/>
        </w:numPr>
        <w:tabs>
          <w:tab w:val="clear" w:pos="3899"/>
        </w:tabs>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Учествовање у праћењу и вредновању остварености циљева, исхода, стандарда образовања и васпитања, посебно кључних компетенција, као и учешће у предлагању мера за  унапређивање на нивоу установе,</w:t>
      </w:r>
    </w:p>
    <w:p w:rsidR="007D6C66" w:rsidRPr="000369DA" w:rsidRDefault="007D6C66" w:rsidP="007D6C66">
      <w:pPr>
        <w:numPr>
          <w:ilvl w:val="0"/>
          <w:numId w:val="9"/>
        </w:numPr>
        <w:tabs>
          <w:tab w:val="clear" w:pos="3899"/>
        </w:tabs>
        <w:contextualSpacing/>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Подршка отворености </w:t>
      </w:r>
      <w:r w:rsidRPr="000369DA">
        <w:rPr>
          <w:rFonts w:ascii="Times New Roman" w:hAnsi="Times New Roman" w:cs="Times New Roman"/>
          <w:b w:val="0"/>
          <w:color w:val="000000" w:themeColor="text1"/>
          <w:u w:val="none"/>
          <w:lang w:val="ru-RU"/>
        </w:rPr>
        <w:t>установе</w:t>
      </w:r>
      <w:r w:rsidRPr="000369DA">
        <w:rPr>
          <w:rFonts w:ascii="Times New Roman" w:hAnsi="Times New Roman" w:cs="Times New Roman"/>
          <w:b w:val="0"/>
          <w:color w:val="000000" w:themeColor="text1"/>
          <w:u w:val="none"/>
          <w:lang w:val="sr-Cyrl-CS"/>
        </w:rPr>
        <w:t xml:space="preserve"> према педагошким иновацијама,</w:t>
      </w:r>
    </w:p>
    <w:p w:rsidR="007D6C66" w:rsidRPr="000369DA" w:rsidRDefault="007D6C66" w:rsidP="007D6C66">
      <w:pPr>
        <w:numPr>
          <w:ilvl w:val="0"/>
          <w:numId w:val="9"/>
        </w:numPr>
        <w:tabs>
          <w:tab w:val="clear" w:pos="3899"/>
        </w:tabs>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w:t>
      </w:r>
      <w:r w:rsidRPr="000369DA">
        <w:rPr>
          <w:rFonts w:ascii="Times New Roman" w:hAnsi="Times New Roman" w:cs="Times New Roman"/>
          <w:b w:val="0"/>
          <w:color w:val="000000" w:themeColor="text1"/>
          <w:u w:val="none"/>
          <w:lang w:val="ru-RU"/>
        </w:rPr>
        <w:t xml:space="preserve">ружање подршке </w:t>
      </w:r>
      <w:r w:rsidRPr="000369DA">
        <w:rPr>
          <w:rFonts w:ascii="Times New Roman" w:hAnsi="Times New Roman" w:cs="Times New Roman"/>
          <w:b w:val="0"/>
          <w:color w:val="000000" w:themeColor="text1"/>
          <w:u w:val="none"/>
          <w:lang w:val="sr-Cyrl-CS"/>
        </w:rPr>
        <w:t>наставнику на унапређивању и осавремењивању образовно-васпитног рада,</w:t>
      </w:r>
    </w:p>
    <w:p w:rsidR="007D6C66" w:rsidRPr="000369DA" w:rsidRDefault="007D6C66" w:rsidP="007D6C66">
      <w:pPr>
        <w:numPr>
          <w:ilvl w:val="0"/>
          <w:numId w:val="9"/>
        </w:numPr>
        <w:tabs>
          <w:tab w:val="clear" w:pos="3899"/>
        </w:tabs>
        <w:ind w:right="6"/>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ученика,</w:t>
      </w:r>
    </w:p>
    <w:p w:rsidR="007D6C66" w:rsidRPr="000369DA" w:rsidRDefault="007D6C66" w:rsidP="007D6C66">
      <w:pPr>
        <w:numPr>
          <w:ilvl w:val="0"/>
          <w:numId w:val="9"/>
        </w:numPr>
        <w:tabs>
          <w:tab w:val="clear" w:pos="3899"/>
        </w:tabs>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Сарадња са другим институцијама, локалном заједницом, стручним и струковним организацијама од значаја за успешан рад </w:t>
      </w:r>
      <w:r w:rsidRPr="000369DA">
        <w:rPr>
          <w:rFonts w:ascii="Times New Roman" w:hAnsi="Times New Roman" w:cs="Times New Roman"/>
          <w:b w:val="0"/>
          <w:color w:val="000000" w:themeColor="text1"/>
          <w:u w:val="none"/>
          <w:lang w:val="ru-RU"/>
        </w:rPr>
        <w:t>установ</w:t>
      </w:r>
      <w:r w:rsidRPr="000369DA">
        <w:rPr>
          <w:rFonts w:ascii="Times New Roman" w:hAnsi="Times New Roman" w:cs="Times New Roman"/>
          <w:b w:val="0"/>
          <w:color w:val="000000" w:themeColor="text1"/>
          <w:u w:val="none"/>
          <w:lang w:val="sr-Cyrl-CS"/>
        </w:rPr>
        <w:t>е,</w:t>
      </w:r>
    </w:p>
    <w:p w:rsidR="007D6C66" w:rsidRPr="000369DA" w:rsidRDefault="007D6C66" w:rsidP="007D6C66">
      <w:pPr>
        <w:numPr>
          <w:ilvl w:val="0"/>
          <w:numId w:val="9"/>
        </w:numPr>
        <w:tabs>
          <w:tab w:val="clear" w:pos="3899"/>
        </w:tabs>
        <w:ind w:right="6"/>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Самовредновање, стално стручно усавршавање и праћење развоја педагошке и психолошке науке и праксе.</w:t>
      </w:r>
    </w:p>
    <w:p w:rsidR="007D6C66" w:rsidRPr="000369DA" w:rsidRDefault="007D6C66" w:rsidP="007D6C66">
      <w:pPr>
        <w:tabs>
          <w:tab w:val="clear" w:pos="3899"/>
          <w:tab w:val="left" w:pos="708"/>
        </w:tabs>
        <w:ind w:firstLine="709"/>
        <w:jc w:val="both"/>
        <w:rPr>
          <w:rFonts w:ascii="Times New Roman" w:hAnsi="Times New Roman" w:cs="Times New Roman"/>
          <w:b w:val="0"/>
          <w:color w:val="000000" w:themeColor="text1"/>
          <w:u w:val="none"/>
          <w:lang w:val="sr-Cyrl-CS"/>
        </w:rPr>
      </w:pPr>
    </w:p>
    <w:p w:rsidR="007D6C66" w:rsidRPr="000369DA" w:rsidRDefault="007D6C66" w:rsidP="007D6C66">
      <w:pPr>
        <w:tabs>
          <w:tab w:val="clear" w:pos="3899"/>
          <w:tab w:val="left" w:pos="708"/>
        </w:tabs>
        <w:ind w:firstLine="709"/>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Наведене  циљеве и задатке психолог остварује обављањем следећих стручних послова: </w:t>
      </w:r>
    </w:p>
    <w:p w:rsidR="007D6C66" w:rsidRPr="000369DA" w:rsidRDefault="007D6C66" w:rsidP="00B46CA2">
      <w:pPr>
        <w:numPr>
          <w:ilvl w:val="0"/>
          <w:numId w:val="62"/>
        </w:numPr>
        <w:tabs>
          <w:tab w:val="clear" w:pos="3899"/>
          <w:tab w:val="left" w:pos="708"/>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психолошка процена и примена стандардизованих психолошких мерних инструмената, </w:t>
      </w:r>
    </w:p>
    <w:p w:rsidR="007D6C66" w:rsidRPr="000369DA" w:rsidRDefault="007D6C66" w:rsidP="00B46CA2">
      <w:pPr>
        <w:numPr>
          <w:ilvl w:val="0"/>
          <w:numId w:val="62"/>
        </w:numPr>
        <w:tabs>
          <w:tab w:val="clear" w:pos="3899"/>
          <w:tab w:val="left" w:pos="708"/>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психолошка превенција и едукација,</w:t>
      </w:r>
    </w:p>
    <w:p w:rsidR="007D6C66" w:rsidRPr="000369DA" w:rsidRDefault="007D6C66" w:rsidP="00B46CA2">
      <w:pPr>
        <w:numPr>
          <w:ilvl w:val="0"/>
          <w:numId w:val="62"/>
        </w:numPr>
        <w:tabs>
          <w:tab w:val="clear" w:pos="3899"/>
          <w:tab w:val="left" w:pos="708"/>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психолошко саветовање,</w:t>
      </w:r>
    </w:p>
    <w:p w:rsidR="007D6C66" w:rsidRPr="000369DA" w:rsidRDefault="007D6C66" w:rsidP="00B46CA2">
      <w:pPr>
        <w:numPr>
          <w:ilvl w:val="0"/>
          <w:numId w:val="62"/>
        </w:numPr>
        <w:tabs>
          <w:tab w:val="clear" w:pos="3899"/>
          <w:tab w:val="left" w:pos="708"/>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психолошко истраживање и евалуација</w:t>
      </w:r>
    </w:p>
    <w:p w:rsidR="007D6C66" w:rsidRPr="000369DA" w:rsidRDefault="007D6C66" w:rsidP="007D6C66">
      <w:pPr>
        <w:tabs>
          <w:tab w:val="clear" w:pos="3899"/>
          <w:tab w:val="left" w:pos="708"/>
        </w:tabs>
        <w:ind w:right="6"/>
        <w:contextualSpacing/>
        <w:jc w:val="both"/>
        <w:rPr>
          <w:rFonts w:ascii="Times New Roman" w:hAnsi="Times New Roman" w:cs="Times New Roman"/>
          <w:b w:val="0"/>
          <w:color w:val="000000" w:themeColor="text1"/>
          <w:u w:val="none"/>
          <w:lang w:val="sr-Cyrl-CS"/>
        </w:rPr>
      </w:pPr>
    </w:p>
    <w:p w:rsidR="006974E7" w:rsidRPr="000369DA" w:rsidRDefault="006974E7" w:rsidP="007D6C66">
      <w:pPr>
        <w:tabs>
          <w:tab w:val="clear" w:pos="3899"/>
          <w:tab w:val="left" w:pos="708"/>
        </w:tabs>
        <w:ind w:right="6"/>
        <w:contextualSpacing/>
        <w:jc w:val="center"/>
        <w:rPr>
          <w:rFonts w:ascii="Times New Roman" w:hAnsi="Times New Roman" w:cs="Times New Roman"/>
          <w:color w:val="000000" w:themeColor="text1"/>
          <w:u w:val="none"/>
          <w:lang w:val="sr-Cyrl-CS"/>
        </w:rPr>
      </w:pPr>
    </w:p>
    <w:p w:rsidR="006974E7" w:rsidRPr="000369DA" w:rsidRDefault="006974E7" w:rsidP="007D6C66">
      <w:pPr>
        <w:tabs>
          <w:tab w:val="clear" w:pos="3899"/>
          <w:tab w:val="left" w:pos="708"/>
        </w:tabs>
        <w:ind w:right="6"/>
        <w:contextualSpacing/>
        <w:jc w:val="center"/>
        <w:rPr>
          <w:rFonts w:ascii="Times New Roman" w:hAnsi="Times New Roman" w:cs="Times New Roman"/>
          <w:color w:val="000000" w:themeColor="text1"/>
          <w:u w:val="none"/>
          <w:lang w:val="sr-Cyrl-CS"/>
        </w:rPr>
      </w:pPr>
    </w:p>
    <w:p w:rsidR="006974E7" w:rsidRPr="000369DA" w:rsidRDefault="006974E7" w:rsidP="007D6C66">
      <w:pPr>
        <w:tabs>
          <w:tab w:val="clear" w:pos="3899"/>
          <w:tab w:val="left" w:pos="708"/>
        </w:tabs>
        <w:ind w:right="6"/>
        <w:contextualSpacing/>
        <w:jc w:val="center"/>
        <w:rPr>
          <w:rFonts w:ascii="Times New Roman" w:hAnsi="Times New Roman" w:cs="Times New Roman"/>
          <w:color w:val="000000" w:themeColor="text1"/>
          <w:u w:val="none"/>
          <w:lang w:val="sr-Cyrl-CS"/>
        </w:rPr>
      </w:pPr>
    </w:p>
    <w:p w:rsidR="007D6C66" w:rsidRPr="000369DA" w:rsidRDefault="007D6C66" w:rsidP="007D6C66">
      <w:pPr>
        <w:tabs>
          <w:tab w:val="clear" w:pos="3899"/>
          <w:tab w:val="left" w:pos="708"/>
        </w:tabs>
        <w:ind w:right="6"/>
        <w:contextualSpacing/>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Начин остваривања програма</w:t>
      </w:r>
    </w:p>
    <w:p w:rsidR="007D6C66" w:rsidRPr="000369DA" w:rsidRDefault="007D6C66" w:rsidP="007D6C66">
      <w:pPr>
        <w:tabs>
          <w:tab w:val="clear" w:pos="3899"/>
          <w:tab w:val="left" w:pos="708"/>
        </w:tabs>
        <w:jc w:val="both"/>
        <w:rPr>
          <w:rFonts w:ascii="Times New Roman" w:hAnsi="Times New Roman" w:cs="Times New Roman"/>
          <w:b w:val="0"/>
          <w:color w:val="000000" w:themeColor="text1"/>
          <w:lang w:val="sr-Cyrl-CS"/>
        </w:rPr>
      </w:pP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ru-RU"/>
        </w:rPr>
        <w:tab/>
      </w:r>
      <w:r w:rsidRPr="000369DA">
        <w:rPr>
          <w:rFonts w:ascii="Times New Roman" w:hAnsi="Times New Roman" w:cs="Times New Roman"/>
          <w:b w:val="0"/>
          <w:color w:val="000000" w:themeColor="text1"/>
          <w:u w:val="none"/>
          <w:lang w:val="sr-Cyrl-CS"/>
        </w:rPr>
        <w:t>У оквиру наведених задатака стручни сарадници планирају да своје професионалне активности током 202</w:t>
      </w:r>
      <w:r w:rsidRPr="000369DA">
        <w:rPr>
          <w:rFonts w:ascii="Times New Roman" w:hAnsi="Times New Roman" w:cs="Times New Roman"/>
          <w:b w:val="0"/>
          <w:color w:val="000000" w:themeColor="text1"/>
          <w:u w:val="none"/>
          <w:lang w:val="sr-Latn-RS"/>
        </w:rPr>
        <w:t>2</w:t>
      </w:r>
      <w:r w:rsidRPr="000369DA">
        <w:rPr>
          <w:rFonts w:ascii="Times New Roman" w:hAnsi="Times New Roman" w:cs="Times New Roman"/>
          <w:b w:val="0"/>
          <w:color w:val="000000" w:themeColor="text1"/>
          <w:u w:val="none"/>
          <w:lang w:val="sr-Cyrl-CS"/>
        </w:rPr>
        <w:t xml:space="preserve">/2023. године усмере на неколико значајних области рада школе. </w:t>
      </w: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Наставља се допринос психолога у раду стручних органа, тимова и тела на нивоу школе. Психолог ће својим стручним компетенцијама континуирано радити на унапређивању квалитета и развој школе, инклузивности школе, као и учешће у подстицању добробити и развоју личности ученика, унапређивању сарадње и тимског рада, те развијању климе сарадње, поверења, уважавања различитости и развоја толеранције и учешће у свеукупном унапређивању етоса школе. </w:t>
      </w: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Психолог школе ће у сарадњу са наставницима организовати и пратити реализацију превентивних активности, које се тичу развоја међупредметне компетецнје „одговоран однос према здрављу“. Психолог је</w:t>
      </w:r>
      <w:r w:rsidRPr="000369DA">
        <w:rPr>
          <w:rFonts w:ascii="Times New Roman" w:hAnsi="Times New Roman" w:cs="Times New Roman"/>
          <w:b w:val="0"/>
          <w:color w:val="000000" w:themeColor="text1"/>
          <w:u w:val="none"/>
          <w:lang w:val="sr-Latn-RS"/>
        </w:rPr>
        <w:t xml:space="preserve">, </w:t>
      </w:r>
      <w:r w:rsidRPr="000369DA">
        <w:rPr>
          <w:rFonts w:ascii="Times New Roman" w:hAnsi="Times New Roman" w:cs="Times New Roman"/>
          <w:b w:val="0"/>
          <w:color w:val="000000" w:themeColor="text1"/>
          <w:u w:val="none"/>
          <w:lang w:val="sr-Cyrl-RS"/>
        </w:rPr>
        <w:t>заједно са одељењским старешинама и стручним органима и одговарајућим тимовима,</w:t>
      </w:r>
      <w:r w:rsidRPr="000369DA">
        <w:rPr>
          <w:rFonts w:ascii="Times New Roman" w:hAnsi="Times New Roman" w:cs="Times New Roman"/>
          <w:b w:val="0"/>
          <w:color w:val="000000" w:themeColor="text1"/>
          <w:u w:val="none"/>
          <w:lang w:val="sr-Cyrl-CS"/>
        </w:rPr>
        <w:t xml:space="preserve"> задужен за имплементацију активности на плану здравственог васпитања и родне равноправности, превенцији ризичног понашања младих, злоупотребе дувана, алкохола и ПАС, сексуалног и репродуктивног и менталног здравља ученика од 1. до 8. разреда, кроз различите наставне и ваннаставне активности из различитих предмета.</w:t>
      </w: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Психолог ће заједно са другим колегама учествовати у унапређивању квалитета наставе, посебно применом савремених и иновативних модела активне наставе, метода „изврнуте учионице“, примене и развоја дигиталних компетенција ученика и наставника</w:t>
      </w: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 основу самоевалуације рада психолога планирају се даље активности и унапређивање стручног деловања у следећим областима:</w:t>
      </w:r>
    </w:p>
    <w:p w:rsidR="007D6C66" w:rsidRPr="000369DA" w:rsidRDefault="007D6C66" w:rsidP="00B46CA2">
      <w:pPr>
        <w:numPr>
          <w:ilvl w:val="0"/>
          <w:numId w:val="63"/>
        </w:numPr>
        <w:tabs>
          <w:tab w:val="clear" w:pos="3899"/>
          <w:tab w:val="left" w:pos="708"/>
        </w:tabs>
        <w:spacing w:after="120"/>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саветодавни рад са ученицима, родитељима и наставницима на даљем социо-емоционалном развоју, унапређивању родитељских компетениција, као и саветодавни рад са наставницима, нарочито одељењским старешинама у реализацији појачаног васпитног рада са ученицима, уважавање развојних и ииндивидуалних потреба ученика и породица, те даваље предлога за корекцију понашања појединих ученика и превазилажења нарушене групне динамике на нивоу одељења и друго из свог стручног делокруга</w:t>
      </w:r>
    </w:p>
    <w:p w:rsidR="007D6C66" w:rsidRPr="000369DA" w:rsidRDefault="007D6C66" w:rsidP="00B46CA2">
      <w:pPr>
        <w:numPr>
          <w:ilvl w:val="0"/>
          <w:numId w:val="63"/>
        </w:numPr>
        <w:tabs>
          <w:tab w:val="clear" w:pos="3899"/>
          <w:tab w:val="left" w:pos="708"/>
        </w:tabs>
        <w:spacing w:after="120"/>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учешће и реализација превентивних активности и превенцији насилног и дискриминаторног понашања међу ученицима и стручни сарадници – психолог и педагог, као чланови тима за превенцију дискриминације и насиља у школи, учествују у планирању, реализацији и евалуацији Програма превентивних и интервентних активности у нашој школи. Посебну пажњу стручни сарадници посветиће едукацији предметних наставника и одељенских старешина у вези са превенцијом насиља и корацима у интервенцији, са посебним освртом на васпитни и појачан васпитни рад са ученицима, уз учешће њихових родитеља.</w:t>
      </w:r>
    </w:p>
    <w:p w:rsidR="007D6C66" w:rsidRPr="000369DA" w:rsidRDefault="007D6C66" w:rsidP="00B46CA2">
      <w:pPr>
        <w:numPr>
          <w:ilvl w:val="0"/>
          <w:numId w:val="63"/>
        </w:numPr>
        <w:tabs>
          <w:tab w:val="clear" w:pos="3899"/>
          <w:tab w:val="left" w:pos="708"/>
        </w:tabs>
        <w:spacing w:after="120"/>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Планирана је даља едукација наставника, родитеља и ученика у вези са дигиталним насиљем и то путем радионица и презентација којим ће се унапредити превентивне и прописане активности у реаговању на дигитално насиље информисањем и укључивањем свих актера школског живота. Даља пажња стручних сарадница биће и превенција трговине децом и младима у образовању, као и учешће у даљој едукацији ученика, наставника и родитеља о проблему трафикинга.</w:t>
      </w:r>
    </w:p>
    <w:p w:rsidR="007D6C66" w:rsidRPr="000369DA" w:rsidRDefault="007D6C66" w:rsidP="00B46CA2">
      <w:pPr>
        <w:numPr>
          <w:ilvl w:val="0"/>
          <w:numId w:val="63"/>
        </w:numPr>
        <w:tabs>
          <w:tab w:val="clear" w:pos="3899"/>
          <w:tab w:val="left" w:pos="708"/>
        </w:tabs>
        <w:spacing w:after="120"/>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инклузивност школе – хоризонтална едукација и размена са наставницима, као и даља сарадња са дефектолозима из ШОСО „М. Мандић“, Панчево у погледу унапређивања пружања додатне подршке ученицима, праћењу напредовања ученика, планирања, израде, реализације и евалуације ИОПа, те раду тимова за додатну подршку ученицима и њиховим породицама, за које се утврди да је таква подршке неопходна; едукација запослених у области израде ИОПа, обуке о раду са ученицима који имају вишеструке развојне сметње, посебно первазивне и из спектра аутизма</w:t>
      </w:r>
    </w:p>
    <w:p w:rsidR="007D6C66" w:rsidRPr="000369DA" w:rsidRDefault="007D6C66" w:rsidP="00B46CA2">
      <w:pPr>
        <w:numPr>
          <w:ilvl w:val="0"/>
          <w:numId w:val="63"/>
        </w:numPr>
        <w:tabs>
          <w:tab w:val="clear" w:pos="3899"/>
          <w:tab w:val="left" w:pos="708"/>
        </w:tabs>
        <w:spacing w:after="120"/>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другим стручњацима и институцијама на локалном, покрајинском и републичком нивоу</w:t>
      </w: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w:t>
      </w: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Тимски рад са осталим учесницима школског живота је једна од основних претпоставки успешног рада педагога и психолога. Посебно је важна сарадња са директором установе, предметним наставицима и одељењским старешинама, </w:t>
      </w:r>
      <w:r w:rsidRPr="000369DA">
        <w:rPr>
          <w:rFonts w:ascii="Times New Roman" w:hAnsi="Times New Roman" w:cs="Times New Roman"/>
          <w:b w:val="0"/>
          <w:color w:val="000000" w:themeColor="text1"/>
          <w:u w:val="none"/>
          <w:lang w:val="sr-Cyrl-RS"/>
        </w:rPr>
        <w:t xml:space="preserve">другим </w:t>
      </w:r>
      <w:r w:rsidRPr="000369DA">
        <w:rPr>
          <w:rFonts w:ascii="Times New Roman" w:hAnsi="Times New Roman" w:cs="Times New Roman"/>
          <w:b w:val="0"/>
          <w:color w:val="000000" w:themeColor="text1"/>
          <w:u w:val="none"/>
          <w:lang w:val="sr-Cyrl-CS"/>
        </w:rPr>
        <w:t xml:space="preserve">стручним сарадницима, са којима тимски, у оквиру одређених области рада и послова, реализују активности у установи. Психолог школе ће, као и до сада, пружати стручну подршку директору школе у формирању тимова, уважавајући професионалне компетенције, постигнућа и изражена интересовања запослених из редова наставника и стручних сарадника, учествовати у праћењу рада стручних тимова и предлагати мере за унапређивање и квалитетнији рад тимова школе, и пружати стручну подршку даљем професионалном развоју запослених на нивоу школе. </w:t>
      </w: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Да би психолог и педагог могли ефикасно да спроведе непосредни рад са учеником неопходна је стална сарадња са другим учесницима школског живота (сам ученик, други ученици, наставници, родитељи, тимови и стручмни органи и тела школе, директор) који ће их благовремено обавестити о новонасталим променама због којих се појављује потреба за непосредним радом психолога/педагога са учеником. </w:t>
      </w:r>
    </w:p>
    <w:p w:rsidR="007D6C66" w:rsidRPr="000369DA" w:rsidRDefault="007D6C66" w:rsidP="007D6C66">
      <w:pPr>
        <w:tabs>
          <w:tab w:val="clear" w:pos="3899"/>
          <w:tab w:val="left" w:pos="708"/>
        </w:tabs>
        <w:spacing w:after="120"/>
        <w:ind w:firstLine="708"/>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Психолог и педагог школе планирају да и у овој школској години својим стручним знањима и вештинама допринесу унапређивању и примени инклузивног образовања у школи, као чланови школског тима за инклузивно образовање, као и тимова за пружање додатне подршке ученицима из осетљивих група (даровитим и ученицима са сметњама у развоју и инвалидитетом), пружањем подршке наставницима у планирању, непосредном раду и евалуацији рада са овим ученицима, сарадњи са родитељима/старатељима, другим стручним сарадницима и релевантним институцијама. </w:t>
      </w: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Психолог школе ће обављати и стручне послове на плану професионалног информисања и саветовања ученика 8. разреда и као члан тима за ПО, учествоваће у имплементацији акредитованог програма „Професионална оријентација“, који је намењен ученицима (и родитељима) 7. и 8. разреда.</w:t>
      </w: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xml:space="preserve">Стручна служба планира да својим активностима допринесе даљем унапређивању сарадње са родитељима ученика и подстакне их на активније учешће у животу школе. </w:t>
      </w: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Психолог планира спровођење различитих акционих и ад хок истраживања у циљу анализе и праћења квалитета рада школе у одговарајућим областима квалитета, као члан тимова за самовредновање и обезбеђивање квалитета и развој школе. </w:t>
      </w: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Психолог ће својим примером и професионалним деловањем утицати на унапређивање сарадње, комуникације, атмосфере и климе на нивоу школе и отворености школе за иновације, размену и сарадњу са другим школама, стручњацима и институцијама.</w:t>
      </w:r>
    </w:p>
    <w:p w:rsidR="007D6C66" w:rsidRPr="000369DA" w:rsidRDefault="007D6C66" w:rsidP="007D6C66">
      <w:pPr>
        <w:tabs>
          <w:tab w:val="clear" w:pos="3899"/>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Психолог и педагог имају самосталност да у складу са проценом ситуације, својим стручним знањем и етиком струке процењују које ће стандардизоване психолошке/педагошке мерне инструменте примењивати, на који начин ће прикупљати податке потребне за свој рад, која ће истраживања спроводити, кога ће укључити у одређене активности.</w:t>
      </w:r>
    </w:p>
    <w:p w:rsidR="007D6C66" w:rsidRPr="000369DA" w:rsidRDefault="007D6C66" w:rsidP="007D6C66">
      <w:pPr>
        <w:tabs>
          <w:tab w:val="clear" w:pos="3899"/>
          <w:tab w:val="left" w:pos="708"/>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Када је у питању стручни рад психолога и педагога у оквиру појачаног васпитног рада школе, психолог/педагог процењује које активности и у ком обиму ће спровести, а у зависности од узраста ученика, врсте повреде правила понашања, карактеристика породице и друго.</w:t>
      </w:r>
    </w:p>
    <w:p w:rsidR="007D6C66" w:rsidRPr="000369DA" w:rsidRDefault="007D6C66" w:rsidP="007D6C66">
      <w:pPr>
        <w:tabs>
          <w:tab w:val="clear" w:pos="3899"/>
          <w:tab w:val="left" w:pos="708"/>
        </w:tabs>
        <w:jc w:val="both"/>
        <w:rPr>
          <w:rFonts w:ascii="Times New Roman" w:hAnsi="Times New Roman" w:cs="Times New Roman"/>
          <w:b w:val="0"/>
          <w:bCs/>
          <w:color w:val="000000" w:themeColor="text1"/>
          <w:u w:val="none"/>
          <w:lang w:val="sr-Cyrl-CS"/>
        </w:rPr>
      </w:pPr>
    </w:p>
    <w:p w:rsidR="007D6C66" w:rsidRPr="000369DA" w:rsidRDefault="007D6C66" w:rsidP="007D6C66">
      <w:pPr>
        <w:tabs>
          <w:tab w:val="clear" w:pos="3899"/>
          <w:tab w:val="left" w:pos="708"/>
        </w:tabs>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 xml:space="preserve">Документација </w:t>
      </w:r>
      <w:r w:rsidRPr="000369DA">
        <w:rPr>
          <w:rFonts w:ascii="Times New Roman" w:hAnsi="Times New Roman" w:cs="Times New Roman"/>
          <w:b w:val="0"/>
          <w:color w:val="000000" w:themeColor="text1"/>
          <w:u w:val="none"/>
          <w:lang w:val="sr-Cyrl-CS"/>
        </w:rPr>
        <w:t>са резултатима психолошких испитивања, резултати психолошке процене и налаз, као и педагошки картон ученика (евиденција индивидуалног педагошког рад са учеником) спадају у професионалну тајну, и могу се доставити само другом психологу/педагогу и то за потребе консултација, супервизије и истраживања, као и у случају преласка ученика у другу школу. Мишљење психолога које се даје на основу психолошке процене и налаза може се доставити наставнику, директору, просветном саветнику, просветном инспектору. Уколико мишљење психолога тражи центар за социјални рад, тужилаштво, суд, интерресорна комисија, омбудсман, повереник за заштиту података о личности и родну равноправност и др. морају упутити школи писмени захтев са образложењем.</w:t>
      </w:r>
    </w:p>
    <w:p w:rsidR="007D6C66" w:rsidRPr="000369DA" w:rsidRDefault="007D6C66" w:rsidP="007D6C66">
      <w:pPr>
        <w:tabs>
          <w:tab w:val="clear" w:pos="3899"/>
          <w:tab w:val="left" w:pos="708"/>
        </w:tabs>
        <w:spacing w:after="120"/>
        <w:ind w:left="709"/>
        <w:jc w:val="both"/>
        <w:rPr>
          <w:rFonts w:ascii="Times New Roman" w:hAnsi="Times New Roman" w:cs="Times New Roman"/>
          <w:b w:val="0"/>
          <w:color w:val="000000" w:themeColor="text1"/>
          <w:u w:val="none"/>
          <w:lang w:val="sr-Cyrl-CS"/>
        </w:rPr>
      </w:pPr>
    </w:p>
    <w:p w:rsidR="007D6C66" w:rsidRPr="000369DA" w:rsidRDefault="007D6C66" w:rsidP="007D6C66">
      <w:pPr>
        <w:tabs>
          <w:tab w:val="clear" w:pos="3899"/>
          <w:tab w:val="left" w:pos="708"/>
        </w:tabs>
        <w:spacing w:after="120"/>
        <w:ind w:left="709"/>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педагога и психолога обавља се у две смене које обухватају рад оба образовно-васпитна циклуса, у заједничком кабинету.</w:t>
      </w:r>
    </w:p>
    <w:p w:rsidR="007D6C66" w:rsidRPr="000369DA" w:rsidRDefault="007D6C66" w:rsidP="007D6C66">
      <w:pPr>
        <w:tabs>
          <w:tab w:val="clear" w:pos="3899"/>
          <w:tab w:val="left" w:pos="708"/>
        </w:tabs>
        <w:jc w:val="both"/>
        <w:rPr>
          <w:rFonts w:ascii="Times New Roman" w:hAnsi="Times New Roman" w:cs="Times New Roman"/>
          <w:b w:val="0"/>
          <w:color w:val="000000" w:themeColor="text1"/>
          <w:u w:val="none"/>
          <w:lang w:val="sr-Cyrl-CS"/>
        </w:rPr>
      </w:pPr>
    </w:p>
    <w:p w:rsidR="007D6C66" w:rsidRPr="000369DA" w:rsidRDefault="007D6C66" w:rsidP="007D6C66">
      <w:pPr>
        <w:tabs>
          <w:tab w:val="clear" w:pos="3899"/>
          <w:tab w:val="left" w:pos="708"/>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Прилог:</w:t>
      </w:r>
    </w:p>
    <w:p w:rsidR="007D6C66" w:rsidRPr="000369DA" w:rsidRDefault="007D6C66" w:rsidP="007D6C66">
      <w:pPr>
        <w:numPr>
          <w:ilvl w:val="0"/>
          <w:numId w:val="12"/>
        </w:numPr>
        <w:tabs>
          <w:tab w:val="clear" w:pos="3899"/>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Табеларни приказ годишњег програма рада психолога </w:t>
      </w:r>
    </w:p>
    <w:p w:rsidR="007D6C66" w:rsidRPr="000369DA" w:rsidRDefault="007D6C66" w:rsidP="007D6C66">
      <w:pPr>
        <w:numPr>
          <w:ilvl w:val="0"/>
          <w:numId w:val="12"/>
        </w:numPr>
        <w:tabs>
          <w:tab w:val="clear" w:pos="3899"/>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Табеларни приказ годишњег програма рада педагога</w:t>
      </w:r>
    </w:p>
    <w:p w:rsidR="007D6C66" w:rsidRPr="000369DA" w:rsidRDefault="007D6C66" w:rsidP="007D6C66">
      <w:pPr>
        <w:tabs>
          <w:tab w:val="clear" w:pos="3899"/>
          <w:tab w:val="left" w:pos="708"/>
        </w:tabs>
        <w:ind w:left="4260" w:firstLine="696"/>
        <w:jc w:val="center"/>
        <w:rPr>
          <w:rFonts w:ascii="Times New Roman" w:hAnsi="Times New Roman" w:cs="Times New Roman"/>
          <w:b w:val="0"/>
          <w:color w:val="000000" w:themeColor="text1"/>
          <w:u w:val="none"/>
          <w:lang w:val="sr-Cyrl-CS"/>
        </w:rPr>
      </w:pPr>
    </w:p>
    <w:p w:rsidR="007D6C66" w:rsidRPr="000369DA" w:rsidRDefault="007D6C66" w:rsidP="007D6C66">
      <w:pPr>
        <w:tabs>
          <w:tab w:val="clear" w:pos="3899"/>
          <w:tab w:val="left" w:pos="708"/>
        </w:tabs>
        <w:ind w:left="4260" w:firstLine="696"/>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Стручни сарадници:</w:t>
      </w:r>
    </w:p>
    <w:p w:rsidR="007D6C66" w:rsidRPr="000369DA" w:rsidRDefault="007D6C66" w:rsidP="007D6C66">
      <w:pPr>
        <w:tabs>
          <w:tab w:val="clear" w:pos="3899"/>
          <w:tab w:val="left" w:pos="708"/>
        </w:tabs>
        <w:ind w:left="4260" w:firstLine="696"/>
        <w:jc w:val="center"/>
        <w:rPr>
          <w:rFonts w:ascii="Times New Roman" w:hAnsi="Times New Roman" w:cs="Times New Roman"/>
          <w:b w:val="0"/>
          <w:color w:val="000000" w:themeColor="text1"/>
          <w:u w:val="none"/>
          <w:lang w:val="sr-Cyrl-CS"/>
        </w:rPr>
      </w:pPr>
    </w:p>
    <w:p w:rsidR="007D6C66" w:rsidRPr="000369DA" w:rsidRDefault="007D6C66" w:rsidP="007D6C66">
      <w:pPr>
        <w:tabs>
          <w:tab w:val="clear" w:pos="3899"/>
          <w:tab w:val="left" w:pos="708"/>
        </w:tabs>
        <w:ind w:left="4248" w:firstLine="708"/>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Ивана Раичковић, дипл. психолог</w:t>
      </w:r>
    </w:p>
    <w:p w:rsidR="009E7EB6" w:rsidRDefault="007D6C66" w:rsidP="007D6C66">
      <w:pPr>
        <w:tabs>
          <w:tab w:val="clear" w:pos="3899"/>
          <w:tab w:val="left" w:pos="708"/>
        </w:tabs>
        <w:ind w:left="3540"/>
        <w:jc w:val="center"/>
        <w:rPr>
          <w:rFonts w:ascii="Times New Roman" w:hAnsi="Times New Roman" w:cs="Times New Roman"/>
          <w:b w:val="0"/>
          <w:color w:val="000000" w:themeColor="text1"/>
          <w:u w:val="none"/>
          <w:lang w:val="sr-Cyrl-CS"/>
        </w:rPr>
        <w:sectPr w:rsidR="009E7EB6" w:rsidSect="008214C7">
          <w:headerReference w:type="default" r:id="rId15"/>
          <w:footerReference w:type="default" r:id="rId16"/>
          <w:type w:val="continuous"/>
          <w:pgSz w:w="12240" w:h="15840"/>
          <w:pgMar w:top="1440" w:right="1440" w:bottom="1440" w:left="1440" w:header="708" w:footer="708" w:gutter="0"/>
          <w:cols w:space="720"/>
        </w:sectPr>
      </w:pPr>
      <w:r w:rsidRPr="000369DA">
        <w:rPr>
          <w:rFonts w:ascii="Times New Roman" w:hAnsi="Times New Roman" w:cs="Times New Roman"/>
          <w:b w:val="0"/>
          <w:color w:val="000000" w:themeColor="text1"/>
          <w:u w:val="none"/>
          <w:lang w:val="sr-Cyrl-CS"/>
        </w:rPr>
        <w:tab/>
      </w:r>
      <w:r w:rsidRPr="000369DA">
        <w:rPr>
          <w:rFonts w:ascii="Times New Roman" w:hAnsi="Times New Roman" w:cs="Times New Roman"/>
          <w:b w:val="0"/>
          <w:color w:val="000000" w:themeColor="text1"/>
          <w:u w:val="none"/>
          <w:lang w:val="sr-Cyrl-CS"/>
        </w:rPr>
        <w:tab/>
        <w:t xml:space="preserve"> Кристина Пинтарић, дипл. педагог</w:t>
      </w:r>
    </w:p>
    <w:p w:rsidR="009E7EB6" w:rsidRPr="009E7EB6" w:rsidRDefault="009E7EB6" w:rsidP="009E7EB6">
      <w:pPr>
        <w:jc w:val="center"/>
        <w:rPr>
          <w:rFonts w:ascii="Times New Roman" w:hAnsi="Times New Roman"/>
          <w:b w:val="0"/>
          <w:u w:val="none"/>
          <w:lang w:val="sr-Cyrl-CS"/>
        </w:rPr>
      </w:pPr>
      <w:r w:rsidRPr="009E7EB6">
        <w:rPr>
          <w:rFonts w:ascii="Times New Roman" w:hAnsi="Times New Roman"/>
          <w:u w:val="none"/>
          <w:lang w:val="sr-Cyrl-CS"/>
        </w:rPr>
        <w:lastRenderedPageBreak/>
        <w:t xml:space="preserve">ГОДИШЊИ ПРОГРАМ РАДА ПСИХОЛОГА </w:t>
      </w:r>
    </w:p>
    <w:p w:rsidR="009E7EB6" w:rsidRPr="009E7EB6" w:rsidRDefault="009E7EB6" w:rsidP="009E7EB6">
      <w:pPr>
        <w:jc w:val="center"/>
        <w:rPr>
          <w:rFonts w:ascii="Times New Roman" w:hAnsi="Times New Roman"/>
          <w:u w:val="none"/>
          <w:lang w:val="sr-Cyrl-CS"/>
        </w:rPr>
      </w:pPr>
    </w:p>
    <w:tbl>
      <w:tblPr>
        <w:tblW w:w="14283" w:type="dxa"/>
        <w:tblInd w:w="-6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314"/>
        <w:gridCol w:w="1276"/>
        <w:gridCol w:w="1418"/>
        <w:gridCol w:w="1275"/>
      </w:tblGrid>
      <w:tr w:rsidR="009E7EB6" w:rsidRPr="009E7EB6" w:rsidTr="009E7EB6">
        <w:trPr>
          <w:trHeight w:val="284"/>
        </w:trPr>
        <w:tc>
          <w:tcPr>
            <w:tcW w:w="10314" w:type="dxa"/>
            <w:tcBorders>
              <w:top w:val="double" w:sz="4" w:space="0" w:color="auto"/>
              <w:left w:val="double" w:sz="4" w:space="0" w:color="auto"/>
              <w:bottom w:val="single" w:sz="6" w:space="0" w:color="auto"/>
              <w:right w:val="single" w:sz="6" w:space="0" w:color="auto"/>
            </w:tcBorders>
            <w:shd w:val="clear" w:color="auto" w:fill="F2F2F2"/>
            <w:vAlign w:val="center"/>
            <w:hideMark/>
          </w:tcPr>
          <w:p w:rsidR="009E7EB6" w:rsidRPr="009E7EB6" w:rsidRDefault="009E7EB6" w:rsidP="00AB5257">
            <w:pPr>
              <w:jc w:val="center"/>
              <w:rPr>
                <w:rFonts w:ascii="Times New Roman" w:hAnsi="Times New Roman"/>
                <w:b w:val="0"/>
                <w:i/>
                <w:sz w:val="20"/>
                <w:szCs w:val="20"/>
                <w:u w:val="none"/>
              </w:rPr>
            </w:pPr>
            <w:r w:rsidRPr="009E7EB6">
              <w:rPr>
                <w:rFonts w:ascii="Times New Roman" w:hAnsi="Times New Roman"/>
                <w:b w:val="0"/>
                <w:i/>
                <w:sz w:val="20"/>
                <w:szCs w:val="20"/>
                <w:u w:val="none"/>
              </w:rPr>
              <w:t>Садржај</w:t>
            </w:r>
          </w:p>
        </w:tc>
        <w:tc>
          <w:tcPr>
            <w:tcW w:w="1276" w:type="dxa"/>
            <w:tcBorders>
              <w:top w:val="double" w:sz="4" w:space="0" w:color="auto"/>
              <w:left w:val="single" w:sz="6" w:space="0" w:color="auto"/>
              <w:bottom w:val="single" w:sz="6" w:space="0" w:color="auto"/>
              <w:right w:val="single" w:sz="2" w:space="0" w:color="auto"/>
            </w:tcBorders>
            <w:shd w:val="clear" w:color="auto" w:fill="F2F2F2"/>
            <w:vAlign w:val="center"/>
            <w:hideMark/>
          </w:tcPr>
          <w:p w:rsidR="009E7EB6" w:rsidRPr="009E7EB6" w:rsidRDefault="009E7EB6" w:rsidP="00AB5257">
            <w:pPr>
              <w:jc w:val="center"/>
              <w:rPr>
                <w:rFonts w:ascii="Times New Roman" w:hAnsi="Times New Roman"/>
                <w:b w:val="0"/>
                <w:i/>
                <w:sz w:val="20"/>
                <w:szCs w:val="20"/>
                <w:u w:val="none"/>
              </w:rPr>
            </w:pPr>
            <w:r w:rsidRPr="009E7EB6">
              <w:rPr>
                <w:rFonts w:ascii="Times New Roman" w:hAnsi="Times New Roman"/>
                <w:b w:val="0"/>
                <w:i/>
                <w:sz w:val="20"/>
                <w:szCs w:val="20"/>
                <w:u w:val="none"/>
              </w:rPr>
              <w:t>Време реализације</w:t>
            </w:r>
          </w:p>
        </w:tc>
        <w:tc>
          <w:tcPr>
            <w:tcW w:w="1418" w:type="dxa"/>
            <w:tcBorders>
              <w:top w:val="double" w:sz="2"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Динамика рада</w:t>
            </w:r>
          </w:p>
        </w:tc>
        <w:tc>
          <w:tcPr>
            <w:tcW w:w="1275" w:type="dxa"/>
            <w:tcBorders>
              <w:top w:val="double" w:sz="4" w:space="0" w:color="auto"/>
              <w:left w:val="single" w:sz="2" w:space="0" w:color="auto"/>
              <w:bottom w:val="single" w:sz="6" w:space="0" w:color="auto"/>
              <w:right w:val="double" w:sz="4"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Предвиђени сарадници</w:t>
            </w:r>
          </w:p>
        </w:tc>
      </w:tr>
      <w:tr w:rsidR="009E7EB6" w:rsidRPr="009E7EB6" w:rsidTr="009E7EB6">
        <w:trPr>
          <w:trHeight w:val="1004"/>
        </w:trPr>
        <w:tc>
          <w:tcPr>
            <w:tcW w:w="11590" w:type="dxa"/>
            <w:gridSpan w:val="2"/>
            <w:tcBorders>
              <w:top w:val="single" w:sz="6" w:space="0" w:color="auto"/>
              <w:left w:val="double" w:sz="4" w:space="0" w:color="auto"/>
              <w:bottom w:val="single" w:sz="6" w:space="0" w:color="auto"/>
              <w:right w:val="single" w:sz="2" w:space="0" w:color="auto"/>
            </w:tcBorders>
            <w:shd w:val="clear" w:color="auto" w:fill="F2F2F2"/>
            <w:vAlign w:val="center"/>
            <w:hideMark/>
          </w:tcPr>
          <w:p w:rsidR="009E7EB6" w:rsidRPr="009E7EB6" w:rsidRDefault="009E7EB6" w:rsidP="00AB5257">
            <w:pPr>
              <w:ind w:left="900"/>
              <w:contextualSpacing/>
              <w:jc w:val="center"/>
              <w:rPr>
                <w:rFonts w:ascii="Times New Roman" w:hAnsi="Times New Roman"/>
                <w:sz w:val="20"/>
                <w:szCs w:val="20"/>
                <w:u w:val="none"/>
              </w:rPr>
            </w:pPr>
            <w:r w:rsidRPr="009E7EB6">
              <w:rPr>
                <w:rFonts w:ascii="Times New Roman" w:hAnsi="Times New Roman"/>
                <w:sz w:val="20"/>
                <w:szCs w:val="20"/>
                <w:u w:val="none"/>
              </w:rPr>
              <w:t>1. ПЛАНИРАЊЕ И ПРОГРАМИРАЊЕ</w:t>
            </w:r>
          </w:p>
        </w:tc>
        <w:tc>
          <w:tcPr>
            <w:tcW w:w="1418" w:type="dxa"/>
            <w:tcBorders>
              <w:top w:val="single" w:sz="6" w:space="0" w:color="auto"/>
              <w:left w:val="single" w:sz="2" w:space="0" w:color="auto"/>
              <w:bottom w:val="single" w:sz="6" w:space="0" w:color="auto"/>
              <w:right w:val="single" w:sz="2" w:space="0" w:color="auto"/>
            </w:tcBorders>
            <w:shd w:val="clear" w:color="auto" w:fill="F2F2F2"/>
          </w:tcPr>
          <w:p w:rsidR="009E7EB6" w:rsidRPr="009E7EB6" w:rsidRDefault="009E7EB6" w:rsidP="00AB5257">
            <w:pPr>
              <w:ind w:left="900"/>
              <w:contextualSpacing/>
              <w:jc w:val="center"/>
              <w:rPr>
                <w:rFonts w:ascii="Times New Roman" w:hAnsi="Times New Roman"/>
                <w:b w:val="0"/>
                <w:sz w:val="20"/>
                <w:szCs w:val="20"/>
                <w:u w:val="none"/>
              </w:rPr>
            </w:pPr>
          </w:p>
        </w:tc>
        <w:tc>
          <w:tcPr>
            <w:tcW w:w="1275" w:type="dxa"/>
            <w:tcBorders>
              <w:top w:val="single" w:sz="6" w:space="0" w:color="auto"/>
              <w:left w:val="single" w:sz="2" w:space="0" w:color="auto"/>
              <w:bottom w:val="single" w:sz="6" w:space="0" w:color="auto"/>
              <w:right w:val="double" w:sz="4" w:space="0" w:color="auto"/>
            </w:tcBorders>
            <w:shd w:val="clear" w:color="auto" w:fill="F2F2F2"/>
          </w:tcPr>
          <w:p w:rsidR="009E7EB6" w:rsidRPr="009E7EB6" w:rsidRDefault="009E7EB6" w:rsidP="00AB5257">
            <w:pPr>
              <w:ind w:left="900"/>
              <w:contextualSpacing/>
              <w:jc w:val="center"/>
              <w:rPr>
                <w:rFonts w:ascii="Times New Roman" w:hAnsi="Times New Roman"/>
                <w:b w:val="0"/>
                <w:sz w:val="20"/>
                <w:szCs w:val="20"/>
                <w:u w:val="none"/>
              </w:rPr>
            </w:pPr>
          </w:p>
        </w:tc>
      </w:tr>
      <w:tr w:rsidR="009E7EB6" w:rsidRPr="009E7EB6" w:rsidTr="009E7EB6">
        <w:trPr>
          <w:trHeight w:val="284"/>
        </w:trPr>
        <w:tc>
          <w:tcPr>
            <w:tcW w:w="10314" w:type="dxa"/>
            <w:tcBorders>
              <w:top w:val="single" w:sz="6" w:space="0" w:color="auto"/>
              <w:left w:val="double" w:sz="4" w:space="0" w:color="auto"/>
              <w:bottom w:val="single" w:sz="6" w:space="0" w:color="auto"/>
              <w:right w:val="single" w:sz="6" w:space="0" w:color="auto"/>
            </w:tcBorders>
            <w:hideMark/>
          </w:tcPr>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Учешће у изради Годишњег плана рада школе (нарочито у деловима који се тичу рада са ученицима, наставницима, родитељима и посебних програма рада).</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xml:space="preserve">- Учешће у изради </w:t>
            </w:r>
            <w:r w:rsidRPr="009E7EB6">
              <w:rPr>
                <w:rFonts w:ascii="Times New Roman" w:eastAsia="Calibri" w:hAnsi="Times New Roman"/>
                <w:b w:val="0"/>
                <w:sz w:val="20"/>
                <w:szCs w:val="20"/>
                <w:u w:val="none"/>
                <w:lang w:val="sr-Cyrl-RS" w:eastAsia="en-US"/>
              </w:rPr>
              <w:t xml:space="preserve">и допуни </w:t>
            </w:r>
            <w:r w:rsidRPr="009E7EB6">
              <w:rPr>
                <w:rFonts w:ascii="Times New Roman" w:eastAsia="Calibri" w:hAnsi="Times New Roman"/>
                <w:b w:val="0"/>
                <w:sz w:val="20"/>
                <w:szCs w:val="20"/>
                <w:u w:val="none"/>
                <w:lang w:eastAsia="en-US"/>
              </w:rPr>
              <w:t>Школског развојног плана.</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xml:space="preserve">- Учешће у изради </w:t>
            </w:r>
            <w:r w:rsidRPr="009E7EB6">
              <w:rPr>
                <w:rFonts w:ascii="Times New Roman" w:eastAsia="Calibri" w:hAnsi="Times New Roman"/>
                <w:b w:val="0"/>
                <w:sz w:val="20"/>
                <w:szCs w:val="20"/>
                <w:u w:val="none"/>
                <w:lang w:val="sr-Cyrl-RS" w:eastAsia="en-US"/>
              </w:rPr>
              <w:t xml:space="preserve">и допуни </w:t>
            </w:r>
            <w:r w:rsidRPr="009E7EB6">
              <w:rPr>
                <w:rFonts w:ascii="Times New Roman" w:eastAsia="Calibri" w:hAnsi="Times New Roman"/>
                <w:b w:val="0"/>
                <w:sz w:val="20"/>
                <w:szCs w:val="20"/>
                <w:u w:val="none"/>
                <w:lang w:eastAsia="en-US"/>
              </w:rPr>
              <w:t>Школског програма.</w:t>
            </w:r>
          </w:p>
          <w:p w:rsidR="009E7EB6" w:rsidRPr="009E7EB6" w:rsidRDefault="009E7EB6" w:rsidP="00AB5257">
            <w:pPr>
              <w:tabs>
                <w:tab w:val="left" w:pos="708"/>
              </w:tabs>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eastAsia="en-US"/>
              </w:rPr>
              <w:t xml:space="preserve">- Учешће у изради </w:t>
            </w:r>
            <w:r w:rsidRPr="009E7EB6">
              <w:rPr>
                <w:rFonts w:ascii="Times New Roman" w:eastAsia="Calibri" w:hAnsi="Times New Roman"/>
                <w:b w:val="0"/>
                <w:sz w:val="20"/>
                <w:szCs w:val="20"/>
                <w:u w:val="none"/>
                <w:lang w:val="sr-Cyrl-RS" w:eastAsia="en-US"/>
              </w:rPr>
              <w:t xml:space="preserve">и допуни </w:t>
            </w:r>
            <w:r w:rsidRPr="009E7EB6">
              <w:rPr>
                <w:rFonts w:ascii="Times New Roman" w:eastAsia="Calibri" w:hAnsi="Times New Roman"/>
                <w:b w:val="0"/>
                <w:sz w:val="20"/>
                <w:szCs w:val="20"/>
                <w:u w:val="none"/>
                <w:lang w:eastAsia="en-US"/>
              </w:rPr>
              <w:t>Програма заштите ученика од дискриминације,насиља, злостављања и занемаривања</w:t>
            </w:r>
          </w:p>
          <w:p w:rsidR="009E7EB6" w:rsidRPr="009E7EB6" w:rsidRDefault="009E7EB6" w:rsidP="00AB5257">
            <w:pPr>
              <w:tabs>
                <w:tab w:val="left" w:pos="708"/>
              </w:tabs>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val="sr-Cyrl-CS" w:eastAsia="en-US"/>
              </w:rPr>
              <w:t>- Учешће у изради педагошких профила и индивидуалних образовних планова за ученике.</w:t>
            </w:r>
          </w:p>
          <w:p w:rsidR="009E7EB6" w:rsidRPr="009E7EB6" w:rsidRDefault="009E7EB6" w:rsidP="00AB5257">
            <w:pPr>
              <w:tabs>
                <w:tab w:val="left" w:pos="708"/>
              </w:tabs>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val="sr-Cyrl-CS" w:eastAsia="en-US"/>
              </w:rPr>
              <w:t>- Израда Г</w:t>
            </w:r>
            <w:r w:rsidRPr="009E7EB6">
              <w:rPr>
                <w:rFonts w:ascii="Times New Roman" w:eastAsia="Calibri" w:hAnsi="Times New Roman"/>
                <w:b w:val="0"/>
                <w:sz w:val="20"/>
                <w:szCs w:val="20"/>
                <w:u w:val="none"/>
                <w:lang w:eastAsia="en-US"/>
              </w:rPr>
              <w:t>одишњег програма рада п</w:t>
            </w:r>
            <w:r w:rsidRPr="009E7EB6">
              <w:rPr>
                <w:rFonts w:ascii="Times New Roman" w:eastAsia="Calibri" w:hAnsi="Times New Roman"/>
                <w:b w:val="0"/>
                <w:sz w:val="20"/>
                <w:szCs w:val="20"/>
                <w:u w:val="none"/>
                <w:lang w:val="sr-Cyrl-CS" w:eastAsia="en-US"/>
              </w:rPr>
              <w:t>сихолога.</w:t>
            </w:r>
          </w:p>
          <w:p w:rsidR="009E7EB6" w:rsidRPr="009E7EB6" w:rsidRDefault="009E7EB6" w:rsidP="00AB5257">
            <w:pPr>
              <w:tabs>
                <w:tab w:val="left" w:pos="708"/>
              </w:tabs>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val="sr-Cyrl-CS" w:eastAsia="en-US"/>
              </w:rPr>
              <w:t>- И</w:t>
            </w:r>
            <w:r w:rsidRPr="009E7EB6">
              <w:rPr>
                <w:rFonts w:ascii="Times New Roman" w:eastAsia="Calibri" w:hAnsi="Times New Roman"/>
                <w:b w:val="0"/>
                <w:sz w:val="20"/>
                <w:szCs w:val="20"/>
                <w:u w:val="none"/>
                <w:lang w:eastAsia="en-US"/>
              </w:rPr>
              <w:t>зрада оперативн</w:t>
            </w:r>
            <w:r w:rsidRPr="009E7EB6">
              <w:rPr>
                <w:rFonts w:ascii="Times New Roman" w:eastAsia="Calibri" w:hAnsi="Times New Roman"/>
                <w:b w:val="0"/>
                <w:sz w:val="20"/>
                <w:szCs w:val="20"/>
                <w:u w:val="none"/>
                <w:lang w:val="sr-Cyrl-CS" w:eastAsia="en-US"/>
              </w:rPr>
              <w:t>их</w:t>
            </w:r>
            <w:r w:rsidRPr="009E7EB6">
              <w:rPr>
                <w:rFonts w:ascii="Times New Roman" w:eastAsia="Calibri" w:hAnsi="Times New Roman"/>
                <w:b w:val="0"/>
                <w:sz w:val="20"/>
                <w:szCs w:val="20"/>
                <w:u w:val="none"/>
                <w:lang w:eastAsia="en-US"/>
              </w:rPr>
              <w:t xml:space="preserve"> п</w:t>
            </w:r>
            <w:r w:rsidRPr="009E7EB6">
              <w:rPr>
                <w:rFonts w:ascii="Times New Roman" w:eastAsia="Calibri" w:hAnsi="Times New Roman"/>
                <w:b w:val="0"/>
                <w:sz w:val="20"/>
                <w:szCs w:val="20"/>
                <w:u w:val="none"/>
                <w:lang w:val="sr-Cyrl-CS" w:eastAsia="en-US"/>
              </w:rPr>
              <w:t>ланова</w:t>
            </w:r>
            <w:r w:rsidRPr="009E7EB6">
              <w:rPr>
                <w:rFonts w:ascii="Times New Roman" w:eastAsia="Calibri" w:hAnsi="Times New Roman"/>
                <w:b w:val="0"/>
                <w:sz w:val="20"/>
                <w:szCs w:val="20"/>
                <w:u w:val="none"/>
                <w:lang w:eastAsia="en-US"/>
              </w:rPr>
              <w:t xml:space="preserve"> рада п</w:t>
            </w:r>
            <w:r w:rsidRPr="009E7EB6">
              <w:rPr>
                <w:rFonts w:ascii="Times New Roman" w:eastAsia="Calibri" w:hAnsi="Times New Roman"/>
                <w:b w:val="0"/>
                <w:sz w:val="20"/>
                <w:szCs w:val="20"/>
                <w:u w:val="none"/>
                <w:lang w:val="sr-Cyrl-CS" w:eastAsia="en-US"/>
              </w:rPr>
              <w:t>сихолога.</w:t>
            </w:r>
          </w:p>
          <w:p w:rsidR="009E7EB6" w:rsidRPr="009E7EB6" w:rsidRDefault="009E7EB6" w:rsidP="00AB5257">
            <w:pPr>
              <w:tabs>
                <w:tab w:val="left" w:pos="708"/>
              </w:tabs>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val="sr-Cyrl-CS" w:eastAsia="en-US"/>
              </w:rPr>
              <w:t>- Учешће у и</w:t>
            </w:r>
            <w:r w:rsidRPr="009E7EB6">
              <w:rPr>
                <w:rFonts w:ascii="Times New Roman" w:eastAsia="Calibri" w:hAnsi="Times New Roman"/>
                <w:b w:val="0"/>
                <w:sz w:val="20"/>
                <w:szCs w:val="20"/>
                <w:u w:val="none"/>
                <w:lang w:eastAsia="en-US"/>
              </w:rPr>
              <w:t>зрад</w:t>
            </w:r>
            <w:r w:rsidRPr="009E7EB6">
              <w:rPr>
                <w:rFonts w:ascii="Times New Roman" w:eastAsia="Calibri" w:hAnsi="Times New Roman"/>
                <w:b w:val="0"/>
                <w:sz w:val="20"/>
                <w:szCs w:val="20"/>
                <w:u w:val="none"/>
                <w:lang w:val="sr-Cyrl-CS" w:eastAsia="en-US"/>
              </w:rPr>
              <w:t>и П</w:t>
            </w:r>
            <w:r w:rsidRPr="009E7EB6">
              <w:rPr>
                <w:rFonts w:ascii="Times New Roman" w:eastAsia="Calibri" w:hAnsi="Times New Roman"/>
                <w:b w:val="0"/>
                <w:sz w:val="20"/>
                <w:szCs w:val="20"/>
                <w:u w:val="none"/>
                <w:lang w:eastAsia="en-US"/>
              </w:rPr>
              <w:t>рограма стручног усавршавања наставника</w:t>
            </w:r>
            <w:r w:rsidRPr="009E7EB6">
              <w:rPr>
                <w:rFonts w:ascii="Times New Roman" w:eastAsia="Calibri" w:hAnsi="Times New Roman"/>
                <w:b w:val="0"/>
                <w:sz w:val="20"/>
                <w:szCs w:val="20"/>
                <w:u w:val="none"/>
                <w:lang w:val="sr-Cyrl-CS" w:eastAsia="en-US"/>
              </w:rPr>
              <w:t xml:space="preserve"> и стручних сарадника.</w:t>
            </w:r>
          </w:p>
          <w:p w:rsidR="009E7EB6" w:rsidRPr="009E7EB6" w:rsidRDefault="009E7EB6" w:rsidP="00AB5257">
            <w:pPr>
              <w:tabs>
                <w:tab w:val="left" w:pos="708"/>
              </w:tabs>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val="sr-Cyrl-CS" w:eastAsia="en-US"/>
              </w:rPr>
              <w:t>- Израда Личног плана професионалног развоја психолога.</w:t>
            </w:r>
          </w:p>
        </w:tc>
        <w:tc>
          <w:tcPr>
            <w:tcW w:w="1276" w:type="dxa"/>
            <w:tcBorders>
              <w:top w:val="single" w:sz="6" w:space="0" w:color="auto"/>
              <w:left w:val="single" w:sz="6" w:space="0" w:color="auto"/>
              <w:bottom w:val="single" w:sz="6" w:space="0" w:color="auto"/>
              <w:right w:val="single" w:sz="2" w:space="0" w:color="auto"/>
            </w:tcBorders>
            <w:vAlign w:val="center"/>
            <w:hideMark/>
          </w:tcPr>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август, септембар, јун</w:t>
            </w:r>
          </w:p>
        </w:tc>
        <w:tc>
          <w:tcPr>
            <w:tcW w:w="1418" w:type="dxa"/>
            <w:tcBorders>
              <w:top w:val="single" w:sz="6" w:space="0" w:color="auto"/>
              <w:left w:val="single" w:sz="2" w:space="0" w:color="auto"/>
              <w:bottom w:val="single" w:sz="6" w:space="0" w:color="auto"/>
              <w:right w:val="single" w:sz="2" w:space="0" w:color="auto"/>
            </w:tcBorders>
          </w:tcPr>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Недељно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годишње</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Месечно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годишње</w:t>
            </w:r>
          </w:p>
        </w:tc>
        <w:tc>
          <w:tcPr>
            <w:tcW w:w="1275" w:type="dxa"/>
            <w:tcBorders>
              <w:top w:val="single" w:sz="6" w:space="0" w:color="auto"/>
              <w:left w:val="single" w:sz="2" w:space="0" w:color="auto"/>
              <w:bottom w:val="single" w:sz="6" w:space="0" w:color="auto"/>
              <w:right w:val="double" w:sz="4" w:space="0" w:color="auto"/>
            </w:tcBorders>
            <w:vAlign w:val="center"/>
          </w:tcPr>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Директор, стр. сарадник – педагог, руководиоци стручних тела</w:t>
            </w:r>
          </w:p>
        </w:tc>
      </w:tr>
      <w:tr w:rsidR="009E7EB6" w:rsidRPr="009E7EB6" w:rsidTr="009E7EB6">
        <w:trPr>
          <w:trHeight w:val="284"/>
        </w:trPr>
        <w:tc>
          <w:tcPr>
            <w:tcW w:w="10314" w:type="dxa"/>
            <w:tcBorders>
              <w:top w:val="single" w:sz="6" w:space="0" w:color="auto"/>
              <w:left w:val="double" w:sz="4" w:space="0" w:color="auto"/>
              <w:bottom w:val="single" w:sz="6" w:space="0" w:color="auto"/>
              <w:right w:val="single" w:sz="2" w:space="0" w:color="auto"/>
            </w:tcBorders>
            <w:shd w:val="clear" w:color="auto" w:fill="F2F2F2"/>
            <w:vAlign w:val="center"/>
            <w:hideMark/>
          </w:tcPr>
          <w:p w:rsidR="009E7EB6" w:rsidRPr="009E7EB6" w:rsidRDefault="009E7EB6" w:rsidP="00AB5257">
            <w:pPr>
              <w:jc w:val="center"/>
              <w:rPr>
                <w:rFonts w:ascii="Times New Roman" w:hAnsi="Times New Roman"/>
                <w:sz w:val="20"/>
                <w:szCs w:val="20"/>
                <w:u w:val="none"/>
              </w:rPr>
            </w:pPr>
            <w:r w:rsidRPr="009E7EB6">
              <w:rPr>
                <w:rFonts w:ascii="Times New Roman" w:hAnsi="Times New Roman"/>
                <w:sz w:val="20"/>
                <w:szCs w:val="20"/>
                <w:u w:val="none"/>
              </w:rPr>
              <w:t xml:space="preserve">2. ПРАЋЕЊЕ И ВРЕДНОВАЊЕ </w:t>
            </w:r>
            <w:r w:rsidRPr="009E7EB6">
              <w:rPr>
                <w:rFonts w:ascii="Times New Roman" w:hAnsi="Times New Roman"/>
                <w:bCs/>
                <w:sz w:val="20"/>
                <w:szCs w:val="20"/>
                <w:u w:val="none"/>
              </w:rPr>
              <w:t>ОБРАЗОВНО - ВАСПИТНОГ РАДА</w:t>
            </w:r>
          </w:p>
        </w:tc>
        <w:tc>
          <w:tcPr>
            <w:tcW w:w="1276"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rPr>
            </w:pPr>
            <w:r w:rsidRPr="009E7EB6">
              <w:rPr>
                <w:rFonts w:ascii="Times New Roman" w:hAnsi="Times New Roman"/>
                <w:b w:val="0"/>
                <w:i/>
                <w:sz w:val="20"/>
                <w:szCs w:val="20"/>
                <w:u w:val="none"/>
              </w:rPr>
              <w:t>Време реализације</w:t>
            </w:r>
          </w:p>
        </w:tc>
        <w:tc>
          <w:tcPr>
            <w:tcW w:w="1418"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Динамика рада</w:t>
            </w:r>
          </w:p>
        </w:tc>
        <w:tc>
          <w:tcPr>
            <w:tcW w:w="1275" w:type="dxa"/>
            <w:tcBorders>
              <w:top w:val="single" w:sz="6" w:space="0" w:color="auto"/>
              <w:left w:val="single" w:sz="2" w:space="0" w:color="auto"/>
              <w:bottom w:val="single" w:sz="6" w:space="0" w:color="auto"/>
              <w:right w:val="double" w:sz="4"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Предвиђени сарадници</w:t>
            </w:r>
          </w:p>
        </w:tc>
      </w:tr>
      <w:tr w:rsidR="009E7EB6" w:rsidRPr="009E7EB6" w:rsidTr="009E7EB6">
        <w:trPr>
          <w:trHeight w:val="1129"/>
        </w:trPr>
        <w:tc>
          <w:tcPr>
            <w:tcW w:w="10314" w:type="dxa"/>
            <w:tcBorders>
              <w:top w:val="single" w:sz="6" w:space="0" w:color="auto"/>
              <w:left w:val="double" w:sz="4" w:space="0" w:color="auto"/>
              <w:bottom w:val="single" w:sz="6" w:space="0" w:color="auto"/>
              <w:right w:val="single" w:sz="6" w:space="0" w:color="auto"/>
            </w:tcBorders>
            <w:hideMark/>
          </w:tcPr>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hAnsi="Times New Roman"/>
                <w:b w:val="0"/>
                <w:sz w:val="20"/>
                <w:szCs w:val="20"/>
                <w:u w:val="none"/>
              </w:rPr>
              <w:t xml:space="preserve">- </w:t>
            </w:r>
            <w:r w:rsidRPr="009E7EB6">
              <w:rPr>
                <w:rFonts w:ascii="Times New Roman" w:eastAsia="Calibri" w:hAnsi="Times New Roman"/>
                <w:b w:val="0"/>
                <w:sz w:val="20"/>
                <w:szCs w:val="20"/>
                <w:u w:val="none"/>
                <w:lang w:eastAsia="en-US"/>
              </w:rPr>
              <w:t>Учешће у изради Годишњег извештаја рада школе за претходну школску годину.</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Праћење и вредновање остварености општих и посебних стандарда постигнућа и</w:t>
            </w:r>
            <w:r w:rsidRPr="009E7EB6">
              <w:rPr>
                <w:rFonts w:ascii="Times New Roman" w:hAnsi="Times New Roman"/>
                <w:b w:val="0"/>
                <w:sz w:val="20"/>
                <w:szCs w:val="20"/>
                <w:u w:val="none"/>
                <w:lang w:val="sr-Cyrl-CS"/>
              </w:rPr>
              <w:t xml:space="preserve"> учешће у</w:t>
            </w:r>
            <w:r w:rsidRPr="009E7EB6">
              <w:rPr>
                <w:rFonts w:ascii="Times New Roman" w:hAnsi="Times New Roman"/>
                <w:b w:val="0"/>
                <w:sz w:val="20"/>
                <w:szCs w:val="20"/>
                <w:u w:val="none"/>
              </w:rPr>
              <w:t xml:space="preserve"> предлагањ</w:t>
            </w:r>
            <w:r w:rsidRPr="009E7EB6">
              <w:rPr>
                <w:rFonts w:ascii="Times New Roman" w:hAnsi="Times New Roman"/>
                <w:b w:val="0"/>
                <w:sz w:val="20"/>
                <w:szCs w:val="20"/>
                <w:u w:val="none"/>
                <w:lang w:val="sr-Cyrl-CS"/>
              </w:rPr>
              <w:t>у</w:t>
            </w:r>
            <w:r w:rsidRPr="009E7EB6">
              <w:rPr>
                <w:rFonts w:ascii="Times New Roman" w:hAnsi="Times New Roman"/>
                <w:b w:val="0"/>
                <w:sz w:val="20"/>
                <w:szCs w:val="20"/>
                <w:u w:val="none"/>
              </w:rPr>
              <w:t xml:space="preserve"> мера за унапређивање наставе.</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Праћење и вредновање примењених мера индивидуализације, праћење реализације индивидуалних образовних планова за ученике.</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Учешће у евалуацији индивидуалних образовних планова за ученике.</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xml:space="preserve">- Посете часовима са циљевима: праћење извођења наставног процеса, коришћење савремених принципа наставе, процена атмосфере на часу, односа ученик-наставник и ученик-ученик, циљано посматрање ученика и др. </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rPr>
              <w:t>- Праћење процеса самовредновања на нивоу школе и сарадња са Тимом за самовредновање</w:t>
            </w:r>
            <w:r w:rsidRPr="009E7EB6">
              <w:rPr>
                <w:rFonts w:ascii="Times New Roman" w:hAnsi="Times New Roman"/>
                <w:b w:val="0"/>
                <w:sz w:val="20"/>
                <w:szCs w:val="20"/>
                <w:u w:val="none"/>
                <w:lang w:val="sr-Cyrl-RS"/>
              </w:rPr>
              <w:t xml:space="preserve"> и Тимом за обезбеђивање квалитета и развој школе</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rPr>
              <w:t>- Сарадња са Тимом за развој школског програма</w:t>
            </w:r>
            <w:r w:rsidRPr="009E7EB6">
              <w:rPr>
                <w:rFonts w:ascii="Times New Roman" w:hAnsi="Times New Roman"/>
                <w:b w:val="0"/>
                <w:sz w:val="20"/>
                <w:szCs w:val="20"/>
                <w:u w:val="none"/>
                <w:lang w:val="sr-Cyrl-CS"/>
              </w:rPr>
              <w:t xml:space="preserve"> и тимом за професионални развој запослених</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Учешће у анализи успеха, напредовања и понашања ученика на стручним органима школе (Наставничко веће, одељенска већа,Тим за превенцију насиља, Стручни тим за инклузивно образовање).</w:t>
            </w:r>
          </w:p>
        </w:tc>
        <w:tc>
          <w:tcPr>
            <w:tcW w:w="1276" w:type="dxa"/>
            <w:tcBorders>
              <w:top w:val="single" w:sz="6" w:space="0" w:color="auto"/>
              <w:left w:val="single" w:sz="6" w:space="0" w:color="auto"/>
              <w:bottom w:val="single" w:sz="6" w:space="0" w:color="auto"/>
              <w:right w:val="single" w:sz="2" w:space="0" w:color="auto"/>
            </w:tcBorders>
          </w:tcPr>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јун, август</w:t>
            </w: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квартално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децембар, јун</w:t>
            </w: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октобар-април</w:t>
            </w: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јун, септембар, квартално</w:t>
            </w:r>
          </w:p>
          <w:p w:rsidR="009E7EB6" w:rsidRPr="009E7EB6" w:rsidRDefault="009E7EB6" w:rsidP="00AB5257">
            <w:pPr>
              <w:tabs>
                <w:tab w:val="clear" w:pos="3899"/>
              </w:tabs>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јун, август</w:t>
            </w:r>
          </w:p>
        </w:tc>
        <w:tc>
          <w:tcPr>
            <w:tcW w:w="1418" w:type="dxa"/>
            <w:tcBorders>
              <w:top w:val="single" w:sz="6" w:space="0" w:color="auto"/>
              <w:left w:val="single" w:sz="2" w:space="0" w:color="auto"/>
              <w:bottom w:val="single" w:sz="6" w:space="0" w:color="auto"/>
              <w:right w:val="single" w:sz="2" w:space="0" w:color="auto"/>
            </w:tcBorders>
            <w:vAlign w:val="center"/>
          </w:tcPr>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Годишње</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Месечно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Месечно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По потреби</w:t>
            </w: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Према плану посета</w:t>
            </w: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Месечно</w:t>
            </w: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RS"/>
              </w:rPr>
              <w:t>Континуирано и по потреби</w:t>
            </w:r>
          </w:p>
        </w:tc>
        <w:tc>
          <w:tcPr>
            <w:tcW w:w="1275" w:type="dxa"/>
            <w:tcBorders>
              <w:top w:val="single" w:sz="6" w:space="0" w:color="auto"/>
              <w:left w:val="single" w:sz="2" w:space="0" w:color="auto"/>
              <w:bottom w:val="single" w:sz="6" w:space="0" w:color="auto"/>
              <w:right w:val="double" w:sz="4" w:space="0" w:color="auto"/>
            </w:tcBorders>
            <w:vAlign w:val="center"/>
          </w:tcPr>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Директор, стр. сарадник – педагог, одељењске старешине</w:t>
            </w:r>
          </w:p>
        </w:tc>
      </w:tr>
      <w:tr w:rsidR="009E7EB6" w:rsidRPr="009E7EB6" w:rsidTr="009E7EB6">
        <w:trPr>
          <w:trHeight w:val="284"/>
        </w:trPr>
        <w:tc>
          <w:tcPr>
            <w:tcW w:w="10314" w:type="dxa"/>
            <w:tcBorders>
              <w:top w:val="single" w:sz="6" w:space="0" w:color="auto"/>
              <w:left w:val="double" w:sz="4" w:space="0" w:color="auto"/>
              <w:bottom w:val="single" w:sz="6" w:space="0" w:color="auto"/>
              <w:right w:val="single" w:sz="2" w:space="0" w:color="auto"/>
            </w:tcBorders>
            <w:shd w:val="clear" w:color="auto" w:fill="F2F2F2"/>
            <w:vAlign w:val="center"/>
            <w:hideMark/>
          </w:tcPr>
          <w:p w:rsidR="009E7EB6" w:rsidRPr="009E7EB6" w:rsidRDefault="009E7EB6" w:rsidP="00AB5257">
            <w:pPr>
              <w:jc w:val="center"/>
              <w:rPr>
                <w:rFonts w:ascii="Times New Roman" w:hAnsi="Times New Roman"/>
                <w:sz w:val="20"/>
                <w:szCs w:val="20"/>
                <w:u w:val="none"/>
              </w:rPr>
            </w:pPr>
            <w:r w:rsidRPr="009E7EB6">
              <w:rPr>
                <w:rFonts w:ascii="Times New Roman" w:hAnsi="Times New Roman"/>
                <w:sz w:val="20"/>
                <w:szCs w:val="20"/>
                <w:u w:val="none"/>
              </w:rPr>
              <w:t>3. РАД СА НАСТАВНИЦИМА</w:t>
            </w:r>
          </w:p>
        </w:tc>
        <w:tc>
          <w:tcPr>
            <w:tcW w:w="1276"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rPr>
            </w:pPr>
            <w:r w:rsidRPr="009E7EB6">
              <w:rPr>
                <w:rFonts w:ascii="Times New Roman" w:hAnsi="Times New Roman"/>
                <w:b w:val="0"/>
                <w:i/>
                <w:sz w:val="20"/>
                <w:szCs w:val="20"/>
                <w:u w:val="none"/>
              </w:rPr>
              <w:t>Време реализације</w:t>
            </w:r>
          </w:p>
        </w:tc>
        <w:tc>
          <w:tcPr>
            <w:tcW w:w="1418"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Динамика рада</w:t>
            </w:r>
          </w:p>
        </w:tc>
        <w:tc>
          <w:tcPr>
            <w:tcW w:w="1275" w:type="dxa"/>
            <w:tcBorders>
              <w:top w:val="single" w:sz="6" w:space="0" w:color="auto"/>
              <w:left w:val="single" w:sz="2" w:space="0" w:color="auto"/>
              <w:bottom w:val="single" w:sz="6" w:space="0" w:color="auto"/>
              <w:right w:val="double" w:sz="4"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Предвиђени сарадници</w:t>
            </w:r>
          </w:p>
        </w:tc>
      </w:tr>
      <w:tr w:rsidR="009E7EB6" w:rsidRPr="009E7EB6" w:rsidTr="009E7EB6">
        <w:trPr>
          <w:trHeight w:val="80"/>
        </w:trPr>
        <w:tc>
          <w:tcPr>
            <w:tcW w:w="10314" w:type="dxa"/>
            <w:tcBorders>
              <w:top w:val="single" w:sz="6" w:space="0" w:color="auto"/>
              <w:left w:val="double" w:sz="4" w:space="0" w:color="auto"/>
              <w:bottom w:val="single" w:sz="6" w:space="0" w:color="auto"/>
              <w:right w:val="single" w:sz="6" w:space="0" w:color="auto"/>
            </w:tcBorders>
            <w:hideMark/>
          </w:tcPr>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Сарадња са наставницима на идентификовању ученика који отежано напредују услед психолошких фактора или им је неопходна додатна психолошка подршка и оснаживање.</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rPr>
              <w:t>- Пружање подршке наставницима у раду са ученицима који отежано напредују услед различитих узрока (интелектуалних сметњи, социо-емоционалних тешкоћа, проблема у понашању, проблема у породици...).</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lastRenderedPageBreak/>
              <w:t>- Учешће у реализацији хоризонталне едукације наставника у вези са пружањем додатне подршке ученицима (израда, реализација и евалуација ИОПа, разноврсни видови образовне подршке ученицима, улога и надлежности ИРК, сарадња са стручњацима ШОСО, као и са другим удружењима и организацијама)</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Саветодавни рад са наставницима у процесу адаптације ученика (нарочито 1. и 5. разреда, новодошлих ученика...).</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rPr>
              <w:t>- Саветодавни рад са наставницима у циљу превентивног рада са ученицима, васпитног и појачаног васпитног рада са ученицима, уз обавезно учешће родитеља (</w:t>
            </w:r>
            <w:r w:rsidRPr="009E7EB6">
              <w:rPr>
                <w:rFonts w:ascii="Times New Roman" w:hAnsi="Times New Roman"/>
                <w:b w:val="0"/>
                <w:sz w:val="20"/>
                <w:szCs w:val="20"/>
                <w:u w:val="none"/>
                <w:lang w:val="sr-Cyrl-CS"/>
              </w:rPr>
              <w:t xml:space="preserve">успостављање правила понашања у одељењу и на часу, доследна примена успостављених правила, примена реституционих мера, унапређивање комуникацијских вештина наставника ради одржавања оптималне радне атмосфере на часу, приказ превентивног рада са различитим типовима ученика, идентификација различитих образовних и васпитних потреба ученика, подршка наставницима на превазилажњу и </w:t>
            </w:r>
            <w:r w:rsidRPr="009E7EB6">
              <w:rPr>
                <w:rFonts w:ascii="Times New Roman" w:hAnsi="Times New Roman"/>
                <w:b w:val="0"/>
                <w:sz w:val="20"/>
                <w:szCs w:val="20"/>
                <w:u w:val="none"/>
              </w:rPr>
              <w:t>превенциј</w:t>
            </w:r>
            <w:r w:rsidRPr="009E7EB6">
              <w:rPr>
                <w:rFonts w:ascii="Times New Roman" w:hAnsi="Times New Roman"/>
                <w:b w:val="0"/>
                <w:sz w:val="20"/>
                <w:szCs w:val="20"/>
                <w:u w:val="none"/>
                <w:lang w:val="sr-Cyrl-CS"/>
              </w:rPr>
              <w:t>и</w:t>
            </w:r>
            <w:r w:rsidRPr="009E7EB6">
              <w:rPr>
                <w:rFonts w:ascii="Times New Roman" w:hAnsi="Times New Roman"/>
                <w:b w:val="0"/>
                <w:sz w:val="20"/>
                <w:szCs w:val="20"/>
                <w:u w:val="none"/>
              </w:rPr>
              <w:t xml:space="preserve"> маладаптивног понашања</w:t>
            </w:r>
            <w:r w:rsidRPr="009E7EB6">
              <w:rPr>
                <w:rFonts w:ascii="Times New Roman" w:hAnsi="Times New Roman"/>
                <w:b w:val="0"/>
                <w:sz w:val="20"/>
                <w:szCs w:val="20"/>
                <w:u w:val="none"/>
                <w:lang w:val="sr-Cyrl-CS"/>
              </w:rPr>
              <w:t xml:space="preserve"> појединих ученика и др)</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Саветодавни рад са наставницима ради идентификовања и избора стратегија решавања конфликата унутар одељења или вршњачке групе.</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Едукација предметних наставника и одељенских старешина у вези са превенцијом насиља и корацима у интервенцији, са посебним освртом на васпитни и појачан васпитни рад са ученицима</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xml:space="preserve">- Едукација наставника у вези са превенцијом и интервенцијом на насиље, посебно у вези са дигиталним насиљем и подршка у примени превентивних радионица за ученике и родитеље из ове области (презентација платформе „Чувам те“, Приручника за дигитално насиље, радионице за наставнике, подршка у реализацији радионица и др). </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-Учешће у импелементацији програма развоја међупредметне компетенције „Одговоран однос према здрављу“</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-Едукација наставника, одељенских старешина, Тима за заштиту ученика од дискриминације, насиља, злостављања и занемаривања, Ученичког парламента, Савета родитеља и Школског одбора у вези са препознавањем и поступањем установе у ситуацијама сумње или утврђеног дискриминаторног понашања и вређања угледа, части или достојанства личности</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xml:space="preserve">- Едукација наставника, одељенских старешина у вези са превенцијом трговине деце и младих са циљем сензитизације и упознавања са овим видом насиља, као и учешће у организацији обележавања Дана превенције трафикинга 18.10. </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(сарадња са Тимом за заштиту и Црвеним крстом Србије)</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Сарадња са наставницима у поступању у ситуацијама насиља између вршњака, насиља у породици и др.</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Саветодавни рад са наставницима-приправницима и наставницима на замени.</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Менторство и увођење у посао психолога - приправника</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Едукација наставника о психолошким карактеристикама ученика и другим темама од значаја (психолошки принципи успешног учења, стилови и облици учења, природа мотивације за учење, групна динамика и социјална интеракција, комуникацијске и социјалне вештине, индивидуалне разлике и развојне карактеристике ученика и др).</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Сарадња са наставницима у процесу (само)вредновања квалитета рада и подршка у унапређивању њихових професионалних компетенција и даљем стручном усавршавању</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Подршка наставницима у личном професионалном развоју</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Подстицање унапређивања сарадње, тимског рада и „хоризонталног учења“ и унапређивања компетенција наставника</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Пружање подршке наставницима у раду са родитељима, односно старатељима ученика, као и личним пратиоцима ученика.</w:t>
            </w:r>
          </w:p>
          <w:p w:rsidR="009E7EB6" w:rsidRPr="009E7EB6" w:rsidRDefault="009E7EB6" w:rsidP="00AB5257">
            <w:pPr>
              <w:rPr>
                <w:rFonts w:ascii="Times New Roman" w:hAnsi="Times New Roman"/>
                <w:b w:val="0"/>
                <w:sz w:val="20"/>
                <w:szCs w:val="20"/>
                <w:u w:val="none"/>
                <w:lang w:val="sr-Latn-RS"/>
              </w:rPr>
            </w:pPr>
            <w:r w:rsidRPr="009E7EB6">
              <w:rPr>
                <w:rFonts w:ascii="Times New Roman" w:hAnsi="Times New Roman"/>
                <w:b w:val="0"/>
                <w:sz w:val="20"/>
                <w:szCs w:val="20"/>
                <w:u w:val="none"/>
                <w:lang w:val="sr-Cyrl-CS"/>
              </w:rPr>
              <w:t>- Пружање подршке наставницима у сарадњи са стручњацима из социјалних и здравствених институција</w:t>
            </w:r>
          </w:p>
        </w:tc>
        <w:tc>
          <w:tcPr>
            <w:tcW w:w="1276" w:type="dxa"/>
            <w:tcBorders>
              <w:top w:val="single" w:sz="6" w:space="0" w:color="auto"/>
              <w:left w:val="single" w:sz="6" w:space="0" w:color="auto"/>
              <w:bottom w:val="single" w:sz="6" w:space="0" w:color="auto"/>
              <w:right w:val="single" w:sz="2" w:space="0" w:color="auto"/>
            </w:tcBorders>
          </w:tcPr>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септембар-јун</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током године</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септембар-октобар</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током године</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октобар</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октобар</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по потреби</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током године</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9E7EB6">
            <w:pPr>
              <w:jc w:val="center"/>
              <w:rPr>
                <w:rFonts w:ascii="Times New Roman" w:hAnsi="Times New Roman"/>
                <w:b w:val="0"/>
                <w:sz w:val="20"/>
                <w:szCs w:val="20"/>
                <w:u w:val="none"/>
                <w:lang w:val="sr-Cyrl-CS"/>
              </w:rPr>
            </w:pPr>
            <w:r>
              <w:rPr>
                <w:rFonts w:ascii="Times New Roman" w:hAnsi="Times New Roman"/>
                <w:b w:val="0"/>
                <w:sz w:val="20"/>
                <w:szCs w:val="20"/>
                <w:u w:val="none"/>
                <w:lang w:val="sr-Cyrl-CS"/>
              </w:rPr>
              <w:t>континуирано</w:t>
            </w:r>
          </w:p>
          <w:p w:rsidR="009E7EB6" w:rsidRPr="009E7EB6" w:rsidRDefault="009E7EB6" w:rsidP="00AB5257">
            <w:pPr>
              <w:jc w:val="center"/>
              <w:rPr>
                <w:rFonts w:ascii="Times New Roman" w:hAnsi="Times New Roman"/>
                <w:b w:val="0"/>
                <w:sz w:val="20"/>
                <w:szCs w:val="20"/>
                <w:u w:val="none"/>
                <w:lang w:val="sr-Cyrl-CS"/>
              </w:rPr>
            </w:pPr>
          </w:p>
        </w:tc>
        <w:tc>
          <w:tcPr>
            <w:tcW w:w="1418" w:type="dxa"/>
            <w:tcBorders>
              <w:top w:val="single" w:sz="6" w:space="0" w:color="auto"/>
              <w:left w:val="single" w:sz="2" w:space="0" w:color="auto"/>
              <w:bottom w:val="single" w:sz="6" w:space="0" w:color="auto"/>
              <w:right w:val="single" w:sz="2" w:space="0" w:color="auto"/>
            </w:tcBorders>
            <w:vAlign w:val="center"/>
          </w:tcPr>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lastRenderedPageBreak/>
              <w:t>Континуирано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Недељно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По потреби</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Недељно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По потреби</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Континуирано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Недељно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По потреби</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Недељно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tc>
        <w:tc>
          <w:tcPr>
            <w:tcW w:w="1275" w:type="dxa"/>
            <w:tcBorders>
              <w:top w:val="single" w:sz="6" w:space="0" w:color="auto"/>
              <w:left w:val="single" w:sz="2" w:space="0" w:color="auto"/>
              <w:bottom w:val="single" w:sz="6" w:space="0" w:color="auto"/>
              <w:right w:val="double" w:sz="4" w:space="0" w:color="auto"/>
            </w:tcBorders>
            <w:vAlign w:val="center"/>
          </w:tcPr>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lastRenderedPageBreak/>
              <w:t>Одељењске старешине, предметни наставници</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tc>
      </w:tr>
      <w:tr w:rsidR="009E7EB6" w:rsidRPr="009E7EB6" w:rsidTr="009E7EB6">
        <w:trPr>
          <w:trHeight w:val="284"/>
        </w:trPr>
        <w:tc>
          <w:tcPr>
            <w:tcW w:w="10314" w:type="dxa"/>
            <w:tcBorders>
              <w:top w:val="single" w:sz="6" w:space="0" w:color="auto"/>
              <w:left w:val="double" w:sz="4" w:space="0" w:color="auto"/>
              <w:bottom w:val="single" w:sz="6" w:space="0" w:color="auto"/>
              <w:right w:val="single" w:sz="2" w:space="0" w:color="auto"/>
            </w:tcBorders>
            <w:shd w:val="clear" w:color="auto" w:fill="F2F2F2"/>
            <w:vAlign w:val="center"/>
            <w:hideMark/>
          </w:tcPr>
          <w:p w:rsidR="009E7EB6" w:rsidRPr="009E7EB6" w:rsidRDefault="009E7EB6" w:rsidP="00AB5257">
            <w:pPr>
              <w:jc w:val="center"/>
              <w:rPr>
                <w:rFonts w:ascii="Times New Roman" w:hAnsi="Times New Roman"/>
                <w:sz w:val="20"/>
                <w:szCs w:val="20"/>
                <w:u w:val="none"/>
              </w:rPr>
            </w:pPr>
            <w:r w:rsidRPr="009E7EB6">
              <w:rPr>
                <w:rFonts w:ascii="Times New Roman" w:hAnsi="Times New Roman"/>
                <w:sz w:val="20"/>
                <w:szCs w:val="20"/>
                <w:u w:val="none"/>
              </w:rPr>
              <w:lastRenderedPageBreak/>
              <w:t>4. РАД СА УЧЕНИЦИМА</w:t>
            </w:r>
          </w:p>
        </w:tc>
        <w:tc>
          <w:tcPr>
            <w:tcW w:w="1276"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rPr>
            </w:pPr>
            <w:r w:rsidRPr="009E7EB6">
              <w:rPr>
                <w:rFonts w:ascii="Times New Roman" w:hAnsi="Times New Roman"/>
                <w:b w:val="0"/>
                <w:i/>
                <w:sz w:val="20"/>
                <w:szCs w:val="20"/>
                <w:u w:val="none"/>
              </w:rPr>
              <w:t>Време реализације</w:t>
            </w:r>
          </w:p>
        </w:tc>
        <w:tc>
          <w:tcPr>
            <w:tcW w:w="1418"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Динамика рада</w:t>
            </w:r>
          </w:p>
        </w:tc>
        <w:tc>
          <w:tcPr>
            <w:tcW w:w="1275" w:type="dxa"/>
            <w:tcBorders>
              <w:top w:val="single" w:sz="6" w:space="0" w:color="auto"/>
              <w:left w:val="single" w:sz="2" w:space="0" w:color="auto"/>
              <w:bottom w:val="single" w:sz="6" w:space="0" w:color="auto"/>
              <w:right w:val="double" w:sz="4"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Предвиђени сарадници</w:t>
            </w:r>
          </w:p>
        </w:tc>
      </w:tr>
      <w:tr w:rsidR="009E7EB6" w:rsidRPr="009E7EB6" w:rsidTr="009E7EB6">
        <w:trPr>
          <w:trHeight w:val="278"/>
        </w:trPr>
        <w:tc>
          <w:tcPr>
            <w:tcW w:w="10314" w:type="dxa"/>
            <w:tcBorders>
              <w:top w:val="single" w:sz="6" w:space="0" w:color="auto"/>
              <w:left w:val="double" w:sz="4" w:space="0" w:color="auto"/>
              <w:bottom w:val="single" w:sz="6" w:space="0" w:color="auto"/>
              <w:right w:val="single" w:sz="6" w:space="0" w:color="auto"/>
            </w:tcBorders>
            <w:hideMark/>
          </w:tcPr>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Индивидуални и групни саветодавни рад са ученицима који имају тешкоће у учењу, развојне, интелектуалне, емоционалне и социјалне тешкоће, проблеме у породици, испољавају тешкоће прилагођавања и понашања.</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Учешће у појачаном васпитном раду за ученике који врше повреду правила понашања у школи и/или теже повреде обавеза и кршење забране.</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rPr>
              <w:t xml:space="preserve">- </w:t>
            </w:r>
            <w:r w:rsidRPr="009E7EB6">
              <w:rPr>
                <w:rFonts w:ascii="Times New Roman" w:hAnsi="Times New Roman"/>
                <w:b w:val="0"/>
                <w:sz w:val="20"/>
                <w:szCs w:val="20"/>
                <w:u w:val="none"/>
                <w:lang w:val="sr-Cyrl-RS"/>
              </w:rPr>
              <w:t>Учешће у е</w:t>
            </w:r>
            <w:r w:rsidRPr="009E7EB6">
              <w:rPr>
                <w:rFonts w:ascii="Times New Roman" w:hAnsi="Times New Roman"/>
                <w:b w:val="0"/>
                <w:sz w:val="20"/>
                <w:szCs w:val="20"/>
                <w:u w:val="none"/>
              </w:rPr>
              <w:t>дукациј</w:t>
            </w:r>
            <w:r w:rsidRPr="009E7EB6">
              <w:rPr>
                <w:rFonts w:ascii="Times New Roman" w:hAnsi="Times New Roman"/>
                <w:b w:val="0"/>
                <w:sz w:val="20"/>
                <w:szCs w:val="20"/>
                <w:u w:val="none"/>
                <w:lang w:val="sr-Cyrl-RS"/>
              </w:rPr>
              <w:t>и чланова</w:t>
            </w:r>
            <w:r w:rsidRPr="009E7EB6">
              <w:rPr>
                <w:rFonts w:ascii="Times New Roman" w:hAnsi="Times New Roman"/>
                <w:b w:val="0"/>
                <w:sz w:val="20"/>
                <w:szCs w:val="20"/>
                <w:u w:val="none"/>
              </w:rPr>
              <w:t xml:space="preserve"> Ученичког парламента о у вези са препознавањем и поступањем установе у ситуацијама сумње или утврђеног дискриминаторног понашања и вређања угледа, части или достојанства личности</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xml:space="preserve">- Учешће у реализацији едукације ученика у вези са дигиталним насиљем (ПП презентација Приручника за дигитално насиље, реализација радионица и др). </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Учешће у реализацији едукације ученика у вези са превенцијом трговине децом и људима у образовању.</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Сарадња са Вршњачким тимом, Ученичким парламентом и УНЕСКО клубом у организацији превентивних активности, ученичких иницијатива и др.</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Учешће у припреми и спровођењу васпитно-дисциплинског поступка за ученике који изврше тежу повреду обавезе ученика и/или изврше кршење забране прописане законом.</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Идентификовање и пружање подршке ученицима који се образују по индивидуализираној настави и индивидуалном образовном плану.</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Праћење адаптације ученика 1. и 5. разреда и новодошлих ученика.</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Информисање и саветовање ученика 8. разреда приликом одабира средње школе и подршка њиховом професионалном развоју и каријерном вођењу</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Реализација појединих часова ЧОСа, Грађанског васпитања са одабраним темама из области психологије, у сарадњи са одељ. старешином и предметни  наставником (одговоран однос према здрављу, технике успешног учења, анализа породичних релација и дружења са вршњацима, радионице подршке социо-емоционалном развоју и адаптацији ученика, ненасилном решавању конфликата, развоју толеранције и уважавања различитости, радионице из програма професионалне оријентације и др.).</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Учешће у организацији трибина за ученике, предавања, гостовања стручњака...</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Испитивање способности, особина личности, професионалних опредељења, групне динамике одељења и статуса појединца у групи и др. (по потреби и у сарадњи са одељ. старешином).</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Испитивање зрелости деце пред полазак у основну школу</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Учешће у израда предлога формирања одељења првог и по потреби других разреда у сарадњи са педагогом и директором школе</w:t>
            </w:r>
          </w:p>
          <w:p w:rsidR="009E7EB6" w:rsidRPr="009E7EB6" w:rsidRDefault="009E7EB6" w:rsidP="00AB5257">
            <w:pP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 Учешће у реализацији националних тестирања ученика у вези са циљевима и исходима образовања и васпитања, као и развојем компетенција за целоживотно учење и међупредметних компетенција</w:t>
            </w:r>
          </w:p>
          <w:p w:rsidR="009E7EB6" w:rsidRPr="009E7EB6" w:rsidRDefault="009E7EB6" w:rsidP="00AB5257">
            <w:pPr>
              <w:rPr>
                <w:rFonts w:ascii="Times New Roman" w:hAnsi="Times New Roman"/>
                <w:b w:val="0"/>
                <w:sz w:val="20"/>
                <w:szCs w:val="20"/>
                <w:u w:val="none"/>
                <w:lang w:val="sr-Latn-RS"/>
              </w:rPr>
            </w:pPr>
            <w:r w:rsidRPr="009E7EB6">
              <w:rPr>
                <w:rFonts w:ascii="Times New Roman" w:hAnsi="Times New Roman"/>
                <w:b w:val="0"/>
                <w:sz w:val="20"/>
                <w:szCs w:val="20"/>
                <w:u w:val="none"/>
                <w:lang w:val="sr-Cyrl-CS"/>
              </w:rPr>
              <w:t>- Учешће у активностима, пројектима, истраживањима која обухватају ученике школе</w:t>
            </w:r>
          </w:p>
        </w:tc>
        <w:tc>
          <w:tcPr>
            <w:tcW w:w="1276" w:type="dxa"/>
            <w:tcBorders>
              <w:top w:val="single" w:sz="6" w:space="0" w:color="auto"/>
              <w:left w:val="single" w:sz="6" w:space="0" w:color="auto"/>
              <w:bottom w:val="single" w:sz="6" w:space="0" w:color="auto"/>
              <w:right w:val="single" w:sz="2" w:space="0" w:color="auto"/>
            </w:tcBorders>
          </w:tcPr>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По потреби током године</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септембар-јун</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септембар-октобар</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Током године</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По потреби</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Септембар-октобар</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Јануар-март</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септембар-јун</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rPr>
              <w:t>Током године</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lang w:val="sr-Cyrl-RS"/>
              </w:rPr>
              <w:t>Јануар</w:t>
            </w:r>
            <w:r>
              <w:rPr>
                <w:rFonts w:ascii="Times New Roman" w:hAnsi="Times New Roman"/>
                <w:b w:val="0"/>
                <w:sz w:val="20"/>
                <w:szCs w:val="20"/>
                <w:u w:val="none"/>
                <w:lang w:val="sr-Cyrl-RS"/>
              </w:rPr>
              <w:t>-фебруар</w:t>
            </w:r>
            <w:r w:rsidRPr="009E7EB6">
              <w:rPr>
                <w:rFonts w:ascii="Times New Roman" w:hAnsi="Times New Roman"/>
                <w:b w:val="0"/>
                <w:sz w:val="20"/>
                <w:szCs w:val="20"/>
                <w:u w:val="none"/>
                <w:lang w:val="sr-Cyrl-RS"/>
              </w:rPr>
              <w:t xml:space="preserve"> </w:t>
            </w:r>
          </w:p>
        </w:tc>
        <w:tc>
          <w:tcPr>
            <w:tcW w:w="1418" w:type="dxa"/>
            <w:tcBorders>
              <w:top w:val="single" w:sz="6" w:space="0" w:color="auto"/>
              <w:left w:val="single" w:sz="2" w:space="0" w:color="auto"/>
              <w:bottom w:val="single" w:sz="6" w:space="0" w:color="auto"/>
              <w:right w:val="single" w:sz="2" w:space="0" w:color="auto"/>
            </w:tcBorders>
          </w:tcPr>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Недељно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Континуирано</w:t>
            </w: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Према Протоколу</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По потреби</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Према плану ВТ, клуба и парламента</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Недељно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Месечно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Према плану</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Месечно</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По потреби</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tc>
        <w:tc>
          <w:tcPr>
            <w:tcW w:w="1275" w:type="dxa"/>
            <w:tcBorders>
              <w:top w:val="single" w:sz="6" w:space="0" w:color="auto"/>
              <w:left w:val="single" w:sz="2" w:space="0" w:color="auto"/>
              <w:bottom w:val="single" w:sz="6" w:space="0" w:color="auto"/>
              <w:right w:val="double" w:sz="4" w:space="0" w:color="auto"/>
            </w:tcBorders>
            <w:vAlign w:val="center"/>
          </w:tcPr>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Одељењски старешина, одељењска заједница, председник Ученичког парламента,</w:t>
            </w: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Ментор и чланови Вршњачког тима, предм. наставници</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Директор, тим за заштиту, педагог, правник –секретар школе</w:t>
            </w:r>
          </w:p>
        </w:tc>
      </w:tr>
      <w:tr w:rsidR="009E7EB6" w:rsidRPr="009E7EB6" w:rsidTr="009E7EB6">
        <w:trPr>
          <w:trHeight w:val="284"/>
        </w:trPr>
        <w:tc>
          <w:tcPr>
            <w:tcW w:w="10314" w:type="dxa"/>
            <w:tcBorders>
              <w:top w:val="single" w:sz="6" w:space="0" w:color="auto"/>
              <w:left w:val="double" w:sz="4" w:space="0" w:color="auto"/>
              <w:bottom w:val="single" w:sz="6" w:space="0" w:color="auto"/>
              <w:right w:val="single" w:sz="2" w:space="0" w:color="auto"/>
            </w:tcBorders>
            <w:shd w:val="clear" w:color="auto" w:fill="F2F2F2"/>
            <w:vAlign w:val="center"/>
            <w:hideMark/>
          </w:tcPr>
          <w:p w:rsidR="009E7EB6" w:rsidRPr="009E7EB6" w:rsidRDefault="009E7EB6" w:rsidP="00AB5257">
            <w:pPr>
              <w:jc w:val="center"/>
              <w:rPr>
                <w:rFonts w:ascii="Times New Roman" w:hAnsi="Times New Roman"/>
                <w:sz w:val="20"/>
                <w:szCs w:val="20"/>
                <w:u w:val="none"/>
              </w:rPr>
            </w:pPr>
            <w:r w:rsidRPr="009E7EB6">
              <w:rPr>
                <w:rFonts w:ascii="Times New Roman" w:hAnsi="Times New Roman"/>
                <w:sz w:val="20"/>
                <w:szCs w:val="20"/>
                <w:u w:val="none"/>
              </w:rPr>
              <w:t>5. РАД СА РОДИТЕЉИМА</w:t>
            </w:r>
          </w:p>
        </w:tc>
        <w:tc>
          <w:tcPr>
            <w:tcW w:w="1276"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rPr>
            </w:pPr>
            <w:r w:rsidRPr="009E7EB6">
              <w:rPr>
                <w:rFonts w:ascii="Times New Roman" w:hAnsi="Times New Roman"/>
                <w:b w:val="0"/>
                <w:i/>
                <w:sz w:val="20"/>
                <w:szCs w:val="20"/>
                <w:u w:val="none"/>
              </w:rPr>
              <w:t>Време реализације</w:t>
            </w:r>
          </w:p>
        </w:tc>
        <w:tc>
          <w:tcPr>
            <w:tcW w:w="1418"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Динамика рада</w:t>
            </w:r>
          </w:p>
        </w:tc>
        <w:tc>
          <w:tcPr>
            <w:tcW w:w="1275" w:type="dxa"/>
            <w:tcBorders>
              <w:top w:val="single" w:sz="6" w:space="0" w:color="auto"/>
              <w:left w:val="single" w:sz="2" w:space="0" w:color="auto"/>
              <w:bottom w:val="single" w:sz="6" w:space="0" w:color="auto"/>
              <w:right w:val="double" w:sz="4"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Предвиђени сарадници</w:t>
            </w:r>
          </w:p>
        </w:tc>
      </w:tr>
      <w:tr w:rsidR="009E7EB6" w:rsidRPr="009E7EB6" w:rsidTr="009E7EB6">
        <w:trPr>
          <w:trHeight w:val="703"/>
        </w:trPr>
        <w:tc>
          <w:tcPr>
            <w:tcW w:w="10314" w:type="dxa"/>
            <w:tcBorders>
              <w:top w:val="single" w:sz="6" w:space="0" w:color="auto"/>
              <w:left w:val="double" w:sz="4" w:space="0" w:color="auto"/>
              <w:bottom w:val="single" w:sz="6" w:space="0" w:color="auto"/>
              <w:right w:val="single" w:sz="6" w:space="0" w:color="auto"/>
            </w:tcBorders>
            <w:hideMark/>
          </w:tcPr>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Саветодавни  рад са родитељима, односно старатељима ученика који имају тешкоће у развоју, учењу и понашању, као и оних који се школују по индивидуалном образовном плану.</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Подршка јачању родитељских васпитних компетенција.</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lastRenderedPageBreak/>
              <w:t>- Едукација родитеља о психолошким карактеристикама деце (индивидуалне специфичности, разлике по полу, узрасту, развојним потребама и др.)</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Едукација Савета родитеља о у вези са препознавањем и поступањем установе у ситуацијама сумње или утврђеног дискриминаторног понашања и вређања угледа, части или достојанства личности</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xml:space="preserve">- Едукација родитеља у вези са </w:t>
            </w:r>
            <w:r w:rsidRPr="009E7EB6">
              <w:rPr>
                <w:rFonts w:ascii="Times New Roman" w:hAnsi="Times New Roman"/>
                <w:b w:val="0"/>
                <w:sz w:val="20"/>
                <w:szCs w:val="20"/>
                <w:u w:val="none"/>
                <w:lang w:val="sr-Cyrl-CS"/>
              </w:rPr>
              <w:t xml:space="preserve">насиљем и </w:t>
            </w:r>
            <w:r w:rsidRPr="009E7EB6">
              <w:rPr>
                <w:rFonts w:ascii="Times New Roman" w:hAnsi="Times New Roman"/>
                <w:b w:val="0"/>
                <w:sz w:val="20"/>
                <w:szCs w:val="20"/>
                <w:u w:val="none"/>
              </w:rPr>
              <w:t>дигиталним насиљем (</w:t>
            </w:r>
            <w:r w:rsidRPr="009E7EB6">
              <w:rPr>
                <w:rFonts w:ascii="Times New Roman" w:hAnsi="Times New Roman"/>
                <w:b w:val="0"/>
                <w:sz w:val="20"/>
                <w:szCs w:val="20"/>
                <w:u w:val="none"/>
                <w:lang w:val="sr-Cyrl-RS"/>
              </w:rPr>
              <w:t xml:space="preserve">платформа „Чувам, те“, </w:t>
            </w:r>
            <w:r w:rsidRPr="009E7EB6">
              <w:rPr>
                <w:rFonts w:ascii="Times New Roman" w:hAnsi="Times New Roman"/>
                <w:b w:val="0"/>
                <w:sz w:val="20"/>
                <w:szCs w:val="20"/>
                <w:u w:val="none"/>
              </w:rPr>
              <w:t xml:space="preserve">ПП презентација Приручника за дигитално насиље, реализација радионица и др). </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Едук</w:t>
            </w:r>
            <w:r w:rsidRPr="009E7EB6">
              <w:rPr>
                <w:rFonts w:ascii="Times New Roman" w:hAnsi="Times New Roman"/>
                <w:b w:val="0"/>
                <w:sz w:val="20"/>
                <w:szCs w:val="20"/>
                <w:u w:val="none"/>
                <w:lang w:val="sr-Cyrl-RS"/>
              </w:rPr>
              <w:t>а</w:t>
            </w:r>
            <w:r w:rsidRPr="009E7EB6">
              <w:rPr>
                <w:rFonts w:ascii="Times New Roman" w:hAnsi="Times New Roman"/>
                <w:b w:val="0"/>
                <w:sz w:val="20"/>
                <w:szCs w:val="20"/>
                <w:u w:val="none"/>
              </w:rPr>
              <w:t>ција родитеља о превенцији и интервенцији у случајевима трговине децом у образовању.</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rPr>
              <w:t>- Индивидуално саветовање родитеља</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Групно саветовање родитеља ученика који испољавају сличне потешкоће у учењу, напредовању и понашању.</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rPr>
              <w:t>- Учешће на родитељским састанцима, по позиву одељенског старешине.</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 Учешће у раду Савета родитеља на позив председника и чланова и реализација различитих едукација на ужестручне психолошке теме</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Реализација радионица са родитељима са одабраним темама (упознавање са развојним карактеристикама деце, конструктивно решавање конфликата, професионална оријенатција</w:t>
            </w:r>
            <w:r w:rsidRPr="009E7EB6">
              <w:rPr>
                <w:rFonts w:ascii="Times New Roman" w:hAnsi="Times New Roman"/>
                <w:b w:val="0"/>
                <w:sz w:val="20"/>
                <w:szCs w:val="20"/>
                <w:u w:val="none"/>
                <w:lang w:val="sr-Cyrl-RS"/>
              </w:rPr>
              <w:t xml:space="preserve">, стратегије за превазилажење стреса, суочавање са страхом, бесом, тугом, губитком </w:t>
            </w:r>
            <w:r w:rsidRPr="009E7EB6">
              <w:rPr>
                <w:rFonts w:ascii="Times New Roman" w:hAnsi="Times New Roman"/>
                <w:b w:val="0"/>
                <w:sz w:val="20"/>
                <w:szCs w:val="20"/>
                <w:u w:val="none"/>
              </w:rPr>
              <w:t xml:space="preserve"> и др.).</w:t>
            </w:r>
          </w:p>
          <w:p w:rsidR="009E7EB6" w:rsidRPr="009E7EB6" w:rsidRDefault="009E7EB6" w:rsidP="00AB5257">
            <w:pPr>
              <w:rPr>
                <w:rFonts w:ascii="Times New Roman" w:hAnsi="Times New Roman"/>
                <w:b w:val="0"/>
                <w:sz w:val="20"/>
                <w:szCs w:val="20"/>
                <w:u w:val="none"/>
                <w:lang w:val="sr-Latn-RS"/>
              </w:rPr>
            </w:pPr>
            <w:r w:rsidRPr="009E7EB6">
              <w:rPr>
                <w:rFonts w:ascii="Times New Roman" w:hAnsi="Times New Roman"/>
                <w:b w:val="0"/>
                <w:sz w:val="20"/>
                <w:szCs w:val="20"/>
                <w:u w:val="none"/>
              </w:rPr>
              <w:t>- Организација трибина за ученике и родитеље, предавања, гостовања стручњака...</w:t>
            </w:r>
          </w:p>
        </w:tc>
        <w:tc>
          <w:tcPr>
            <w:tcW w:w="1276" w:type="dxa"/>
            <w:tcBorders>
              <w:top w:val="single" w:sz="6" w:space="0" w:color="auto"/>
              <w:left w:val="single" w:sz="6" w:space="0" w:color="auto"/>
              <w:bottom w:val="single" w:sz="6" w:space="0" w:color="auto"/>
              <w:right w:val="single" w:sz="2" w:space="0" w:color="auto"/>
            </w:tcBorders>
          </w:tcPr>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Септембар-јун</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Континуирано током године</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Током године</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По позиву</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rPr>
              <w:t>Октобар</w:t>
            </w:r>
            <w:r w:rsidRPr="009E7EB6">
              <w:rPr>
                <w:rFonts w:ascii="Times New Roman" w:hAnsi="Times New Roman"/>
                <w:b w:val="0"/>
                <w:sz w:val="20"/>
                <w:szCs w:val="20"/>
                <w:u w:val="none"/>
                <w:lang w:val="sr-Cyrl-CS"/>
              </w:rPr>
              <w:t>-новембар</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Током године</w:t>
            </w:r>
          </w:p>
        </w:tc>
        <w:tc>
          <w:tcPr>
            <w:tcW w:w="1418" w:type="dxa"/>
            <w:tcBorders>
              <w:top w:val="single" w:sz="6" w:space="0" w:color="auto"/>
              <w:left w:val="single" w:sz="2" w:space="0" w:color="auto"/>
              <w:bottom w:val="single" w:sz="6" w:space="0" w:color="auto"/>
              <w:right w:val="single" w:sz="2" w:space="0" w:color="auto"/>
            </w:tcBorders>
            <w:vAlign w:val="center"/>
          </w:tcPr>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lastRenderedPageBreak/>
              <w:t>Континуирано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lastRenderedPageBreak/>
              <w:t>Недељно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По потреби</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По позиву</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Недељно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Месечно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По потреби</w:t>
            </w:r>
          </w:p>
          <w:p w:rsidR="009E7EB6" w:rsidRPr="009E7EB6" w:rsidRDefault="009E7EB6" w:rsidP="00AB5257">
            <w:pPr>
              <w:jc w:val="center"/>
              <w:rPr>
                <w:rFonts w:ascii="Times New Roman" w:hAnsi="Times New Roman"/>
                <w:b w:val="0"/>
                <w:sz w:val="20"/>
                <w:szCs w:val="20"/>
                <w:u w:val="none"/>
              </w:rPr>
            </w:pPr>
          </w:p>
        </w:tc>
        <w:tc>
          <w:tcPr>
            <w:tcW w:w="1275" w:type="dxa"/>
            <w:tcBorders>
              <w:top w:val="single" w:sz="6" w:space="0" w:color="auto"/>
              <w:left w:val="single" w:sz="2" w:space="0" w:color="auto"/>
              <w:bottom w:val="single" w:sz="6" w:space="0" w:color="auto"/>
              <w:right w:val="double" w:sz="4" w:space="0" w:color="auto"/>
            </w:tcBorders>
            <w:vAlign w:val="center"/>
          </w:tcPr>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lang w:val="sr-Cyrl-RS"/>
              </w:rPr>
              <w:lastRenderedPageBreak/>
              <w:t xml:space="preserve">Родитељи, одељ. старешине, </w:t>
            </w:r>
            <w:r w:rsidRPr="009E7EB6">
              <w:rPr>
                <w:rFonts w:ascii="Times New Roman" w:hAnsi="Times New Roman"/>
                <w:b w:val="0"/>
                <w:sz w:val="20"/>
                <w:szCs w:val="20"/>
                <w:u w:val="none"/>
                <w:lang w:val="sr-Cyrl-RS"/>
              </w:rPr>
              <w:lastRenderedPageBreak/>
              <w:t>педагог, директор, председник Савета родитеља, тимови школе (за заштиту, инклузијуи додатну подршку ученику самовредновање, маркетниг...)</w:t>
            </w:r>
          </w:p>
        </w:tc>
      </w:tr>
      <w:tr w:rsidR="009E7EB6" w:rsidRPr="009E7EB6" w:rsidTr="009E7EB6">
        <w:trPr>
          <w:trHeight w:val="284"/>
        </w:trPr>
        <w:tc>
          <w:tcPr>
            <w:tcW w:w="10314" w:type="dxa"/>
            <w:tcBorders>
              <w:top w:val="single" w:sz="6" w:space="0" w:color="auto"/>
              <w:left w:val="double" w:sz="4" w:space="0" w:color="auto"/>
              <w:bottom w:val="single" w:sz="6" w:space="0" w:color="auto"/>
              <w:right w:val="single" w:sz="2" w:space="0" w:color="auto"/>
            </w:tcBorders>
            <w:shd w:val="clear" w:color="auto" w:fill="F2F2F2"/>
            <w:vAlign w:val="center"/>
            <w:hideMark/>
          </w:tcPr>
          <w:p w:rsidR="009E7EB6" w:rsidRPr="009E7EB6" w:rsidRDefault="009E7EB6" w:rsidP="009E7EB6">
            <w:pPr>
              <w:jc w:val="center"/>
              <w:rPr>
                <w:rFonts w:ascii="Times New Roman" w:hAnsi="Times New Roman"/>
                <w:sz w:val="20"/>
                <w:szCs w:val="20"/>
                <w:u w:val="none"/>
              </w:rPr>
            </w:pPr>
            <w:r w:rsidRPr="009E7EB6">
              <w:rPr>
                <w:rFonts w:ascii="Times New Roman" w:hAnsi="Times New Roman"/>
                <w:sz w:val="20"/>
                <w:szCs w:val="20"/>
                <w:u w:val="none"/>
              </w:rPr>
              <w:lastRenderedPageBreak/>
              <w:t>6. РАД СА ДИРЕКТОРОМ, СТРУЧНИМ САРАДНИЦИМА, ПЕДАГОШКИМ АСИСТЕНТОМ И ПРАТИОЦЕМ УЧЕНИКА</w:t>
            </w:r>
          </w:p>
        </w:tc>
        <w:tc>
          <w:tcPr>
            <w:tcW w:w="1276"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rPr>
            </w:pPr>
            <w:r w:rsidRPr="009E7EB6">
              <w:rPr>
                <w:rFonts w:ascii="Times New Roman" w:hAnsi="Times New Roman"/>
                <w:b w:val="0"/>
                <w:i/>
                <w:sz w:val="20"/>
                <w:szCs w:val="20"/>
                <w:u w:val="none"/>
              </w:rPr>
              <w:t>Време реализације</w:t>
            </w:r>
          </w:p>
        </w:tc>
        <w:tc>
          <w:tcPr>
            <w:tcW w:w="1418"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Динамика рада</w:t>
            </w:r>
          </w:p>
        </w:tc>
        <w:tc>
          <w:tcPr>
            <w:tcW w:w="1275" w:type="dxa"/>
            <w:tcBorders>
              <w:top w:val="single" w:sz="6" w:space="0" w:color="auto"/>
              <w:left w:val="single" w:sz="2" w:space="0" w:color="auto"/>
              <w:bottom w:val="single" w:sz="6" w:space="0" w:color="auto"/>
              <w:right w:val="double" w:sz="4"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Предвиђени сарадници</w:t>
            </w:r>
          </w:p>
        </w:tc>
      </w:tr>
      <w:tr w:rsidR="009E7EB6" w:rsidRPr="009E7EB6" w:rsidTr="009E7EB6">
        <w:trPr>
          <w:trHeight w:val="547"/>
        </w:trPr>
        <w:tc>
          <w:tcPr>
            <w:tcW w:w="10314" w:type="dxa"/>
            <w:tcBorders>
              <w:top w:val="single" w:sz="6" w:space="0" w:color="auto"/>
              <w:left w:val="double" w:sz="4" w:space="0" w:color="auto"/>
              <w:bottom w:val="single" w:sz="6" w:space="0" w:color="auto"/>
              <w:right w:val="single" w:sz="6" w:space="0" w:color="auto"/>
            </w:tcBorders>
            <w:hideMark/>
          </w:tcPr>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rPr>
              <w:t>- Сарадња са директором школе на пословима планирања, праћења, вредновања и унапређивања квалитета рада школе, руковођења и управљања људским ресурсима, сарадње са другим институцијама и локалном заједницом, планирања стручног усавршавања запослених</w:t>
            </w:r>
            <w:r w:rsidRPr="009E7EB6">
              <w:rPr>
                <w:rFonts w:ascii="Times New Roman" w:hAnsi="Times New Roman"/>
                <w:b w:val="0"/>
                <w:sz w:val="20"/>
                <w:szCs w:val="20"/>
                <w:u w:val="none"/>
                <w:lang w:val="sr-Cyrl-CS"/>
              </w:rPr>
              <w:t>, даљег професионалног развоја наставника и стручних сарадника школе</w:t>
            </w:r>
            <w:r w:rsidRPr="009E7EB6">
              <w:rPr>
                <w:rFonts w:ascii="Times New Roman" w:hAnsi="Times New Roman"/>
                <w:b w:val="0"/>
                <w:sz w:val="20"/>
                <w:szCs w:val="20"/>
                <w:u w:val="none"/>
              </w:rPr>
              <w:t xml:space="preserve"> и даљег развоја установе и другим пословима по налогу директора.</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 Учешће у изради предлога за формирање одељења редовне наставе и продуженог боравка, уз уважавање педагошких принципа, узрасних и развојних карактеристика ученика</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rPr>
              <w:t>- Редовна размена, планирање и усаглашавање заједничких послова са педагогом.</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Сарадња са педагошким асистентом за ученике којима је обезбеђена непосредна додатна подршка.</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Сарадња са личним пратиоцем ученика којима је обезбеђена услуга, као вид непосредне додатне подршке.</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Сарадња са дефектологом – логопедом, олигофренологом, сурдопедагогом, тифлологом, специјалним педагогом из ШОСО „Мара Мандић“, Панчево, који пружају додатну подршку ученицима.</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Сарадња са стручним сарадни</w:t>
            </w:r>
            <w:r w:rsidRPr="009E7EB6">
              <w:rPr>
                <w:rFonts w:ascii="Times New Roman" w:hAnsi="Times New Roman"/>
                <w:b w:val="0"/>
                <w:sz w:val="20"/>
                <w:szCs w:val="20"/>
                <w:u w:val="none"/>
                <w:lang w:val="sr-Cyrl-RS"/>
              </w:rPr>
              <w:t>ком</w:t>
            </w:r>
            <w:r w:rsidRPr="009E7EB6">
              <w:rPr>
                <w:rFonts w:ascii="Times New Roman" w:hAnsi="Times New Roman"/>
                <w:b w:val="0"/>
                <w:sz w:val="20"/>
                <w:szCs w:val="20"/>
                <w:u w:val="none"/>
              </w:rPr>
              <w:t xml:space="preserve"> - библиотекаром.</w:t>
            </w:r>
            <w:r w:rsidRPr="009E7EB6">
              <w:rPr>
                <w:rFonts w:ascii="Times New Roman" w:hAnsi="Times New Roman"/>
                <w:b w:val="0"/>
                <w:sz w:val="20"/>
                <w:szCs w:val="20"/>
                <w:u w:val="none"/>
              </w:rPr>
              <w:tab/>
            </w:r>
          </w:p>
        </w:tc>
        <w:tc>
          <w:tcPr>
            <w:tcW w:w="1276" w:type="dxa"/>
            <w:tcBorders>
              <w:top w:val="single" w:sz="6" w:space="0" w:color="auto"/>
              <w:left w:val="single" w:sz="6" w:space="0" w:color="auto"/>
              <w:bottom w:val="single" w:sz="6" w:space="0" w:color="auto"/>
              <w:right w:val="single" w:sz="2" w:space="0" w:color="auto"/>
            </w:tcBorders>
          </w:tcPr>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септембар-јун</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Континуирано</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током године</w:t>
            </w:r>
          </w:p>
          <w:p w:rsidR="009E7EB6" w:rsidRPr="009E7EB6" w:rsidRDefault="009E7EB6" w:rsidP="00AB5257">
            <w:pPr>
              <w:jc w:val="center"/>
              <w:rPr>
                <w:rFonts w:ascii="Times New Roman" w:hAnsi="Times New Roman"/>
                <w:b w:val="0"/>
                <w:sz w:val="20"/>
                <w:szCs w:val="20"/>
                <w:u w:val="none"/>
              </w:rPr>
            </w:pPr>
          </w:p>
        </w:tc>
        <w:tc>
          <w:tcPr>
            <w:tcW w:w="1418" w:type="dxa"/>
            <w:tcBorders>
              <w:top w:val="single" w:sz="6" w:space="0" w:color="auto"/>
              <w:left w:val="single" w:sz="2" w:space="0" w:color="auto"/>
              <w:bottom w:val="single" w:sz="6" w:space="0" w:color="auto"/>
              <w:right w:val="single" w:sz="2" w:space="0" w:color="auto"/>
            </w:tcBorders>
            <w:vAlign w:val="center"/>
          </w:tcPr>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Дневно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Недељно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Месечно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Годишње</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Континуирано</w:t>
            </w:r>
          </w:p>
        </w:tc>
        <w:tc>
          <w:tcPr>
            <w:tcW w:w="1275" w:type="dxa"/>
            <w:tcBorders>
              <w:top w:val="single" w:sz="6" w:space="0" w:color="auto"/>
              <w:left w:val="single" w:sz="2" w:space="0" w:color="auto"/>
              <w:bottom w:val="single" w:sz="6" w:space="0" w:color="auto"/>
              <w:right w:val="double" w:sz="4" w:space="0" w:color="auto"/>
            </w:tcBorders>
            <w:vAlign w:val="center"/>
          </w:tcPr>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Директор, педагог, библиотекар, лични пратилац, педагошки асистент, координатор додатне подршке из ШОСО</w:t>
            </w:r>
          </w:p>
        </w:tc>
      </w:tr>
      <w:tr w:rsidR="009E7EB6" w:rsidRPr="009E7EB6" w:rsidTr="009E7EB6">
        <w:trPr>
          <w:trHeight w:val="284"/>
        </w:trPr>
        <w:tc>
          <w:tcPr>
            <w:tcW w:w="10314" w:type="dxa"/>
            <w:tcBorders>
              <w:top w:val="single" w:sz="6" w:space="0" w:color="auto"/>
              <w:left w:val="double" w:sz="4" w:space="0" w:color="auto"/>
              <w:bottom w:val="single" w:sz="6" w:space="0" w:color="auto"/>
              <w:right w:val="single" w:sz="2" w:space="0" w:color="auto"/>
            </w:tcBorders>
            <w:shd w:val="clear" w:color="auto" w:fill="F2F2F2"/>
            <w:vAlign w:val="center"/>
            <w:hideMark/>
          </w:tcPr>
          <w:p w:rsidR="009E7EB6" w:rsidRPr="009E7EB6" w:rsidRDefault="009E7EB6" w:rsidP="00AB5257">
            <w:pPr>
              <w:jc w:val="center"/>
              <w:rPr>
                <w:rFonts w:ascii="Times New Roman" w:hAnsi="Times New Roman"/>
                <w:sz w:val="20"/>
                <w:szCs w:val="20"/>
                <w:u w:val="none"/>
              </w:rPr>
            </w:pPr>
            <w:r w:rsidRPr="009E7EB6">
              <w:rPr>
                <w:rFonts w:ascii="Times New Roman" w:hAnsi="Times New Roman"/>
                <w:sz w:val="20"/>
                <w:szCs w:val="20"/>
                <w:u w:val="none"/>
              </w:rPr>
              <w:t>7. РАД У СТРУЧНИМ ОРГАНИМА И ТИМОВИМА</w:t>
            </w:r>
          </w:p>
        </w:tc>
        <w:tc>
          <w:tcPr>
            <w:tcW w:w="1276"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rPr>
            </w:pPr>
            <w:r w:rsidRPr="009E7EB6">
              <w:rPr>
                <w:rFonts w:ascii="Times New Roman" w:hAnsi="Times New Roman"/>
                <w:b w:val="0"/>
                <w:i/>
                <w:sz w:val="20"/>
                <w:szCs w:val="20"/>
                <w:u w:val="none"/>
              </w:rPr>
              <w:t>Време реализације</w:t>
            </w:r>
          </w:p>
        </w:tc>
        <w:tc>
          <w:tcPr>
            <w:tcW w:w="1418"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Динамика рада</w:t>
            </w:r>
          </w:p>
        </w:tc>
        <w:tc>
          <w:tcPr>
            <w:tcW w:w="1275" w:type="dxa"/>
            <w:tcBorders>
              <w:top w:val="single" w:sz="6" w:space="0" w:color="auto"/>
              <w:left w:val="single" w:sz="2" w:space="0" w:color="auto"/>
              <w:bottom w:val="single" w:sz="6" w:space="0" w:color="auto"/>
              <w:right w:val="double" w:sz="4"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Предвиђени сарадници</w:t>
            </w:r>
          </w:p>
        </w:tc>
      </w:tr>
      <w:tr w:rsidR="009E7EB6" w:rsidRPr="009E7EB6" w:rsidTr="009E7EB6">
        <w:trPr>
          <w:trHeight w:val="836"/>
        </w:trPr>
        <w:tc>
          <w:tcPr>
            <w:tcW w:w="10314" w:type="dxa"/>
            <w:tcBorders>
              <w:top w:val="single" w:sz="6" w:space="0" w:color="auto"/>
              <w:left w:val="double" w:sz="4" w:space="0" w:color="auto"/>
              <w:bottom w:val="single" w:sz="6" w:space="0" w:color="auto"/>
              <w:right w:val="single" w:sz="6" w:space="0" w:color="auto"/>
            </w:tcBorders>
            <w:hideMark/>
          </w:tcPr>
          <w:p w:rsidR="009E7EB6" w:rsidRPr="009E7EB6" w:rsidRDefault="009E7EB6" w:rsidP="00AB5257">
            <w:pPr>
              <w:tabs>
                <w:tab w:val="left" w:pos="708"/>
              </w:tabs>
              <w:rPr>
                <w:rFonts w:ascii="Times New Roman" w:eastAsia="Calibri" w:hAnsi="Times New Roman"/>
                <w:b w:val="0"/>
                <w:sz w:val="20"/>
                <w:szCs w:val="20"/>
                <w:u w:val="none"/>
                <w:lang w:val="sr-Cyrl-RS" w:eastAsia="en-US"/>
              </w:rPr>
            </w:pPr>
            <w:r w:rsidRPr="009E7EB6">
              <w:rPr>
                <w:rFonts w:ascii="Times New Roman" w:eastAsia="Calibri" w:hAnsi="Times New Roman"/>
                <w:b w:val="0"/>
                <w:sz w:val="20"/>
                <w:szCs w:val="20"/>
                <w:u w:val="none"/>
                <w:lang w:eastAsia="en-US"/>
              </w:rPr>
              <w:t xml:space="preserve">-Учешће у раду </w:t>
            </w:r>
            <w:r w:rsidRPr="009E7EB6">
              <w:rPr>
                <w:rFonts w:ascii="Times New Roman" w:eastAsia="Calibri" w:hAnsi="Times New Roman"/>
                <w:b w:val="0"/>
                <w:sz w:val="20"/>
                <w:szCs w:val="20"/>
                <w:u w:val="none"/>
                <w:lang w:val="sr-Cyrl-RS" w:eastAsia="en-US"/>
              </w:rPr>
              <w:t xml:space="preserve">Педагошког колегијума, </w:t>
            </w:r>
            <w:r w:rsidRPr="009E7EB6">
              <w:rPr>
                <w:rFonts w:ascii="Times New Roman" w:eastAsia="Calibri" w:hAnsi="Times New Roman"/>
                <w:b w:val="0"/>
                <w:sz w:val="20"/>
                <w:szCs w:val="20"/>
                <w:u w:val="none"/>
                <w:lang w:eastAsia="en-US"/>
              </w:rPr>
              <w:t>Наставничког већа, одељенских већа, стручних већа и актива</w:t>
            </w:r>
          </w:p>
          <w:p w:rsidR="009E7EB6" w:rsidRPr="009E7EB6" w:rsidRDefault="009E7EB6" w:rsidP="00AB5257">
            <w:pPr>
              <w:tabs>
                <w:tab w:val="left" w:pos="708"/>
              </w:tabs>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val="sr-Cyrl-RS" w:eastAsia="en-US"/>
              </w:rPr>
              <w:t xml:space="preserve">- Учешће у раду Тима за </w:t>
            </w:r>
            <w:r w:rsidRPr="009E7EB6">
              <w:rPr>
                <w:rFonts w:ascii="Times New Roman" w:eastAsia="Calibri" w:hAnsi="Times New Roman"/>
                <w:b w:val="0"/>
                <w:sz w:val="20"/>
                <w:szCs w:val="20"/>
                <w:u w:val="none"/>
                <w:lang w:val="sr-Cyrl-CS" w:eastAsia="en-US"/>
              </w:rPr>
              <w:t>обезбеђивање квалитета и развој установе</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xml:space="preserve">- Учешће у раду </w:t>
            </w:r>
            <w:r w:rsidRPr="009E7EB6">
              <w:rPr>
                <w:rFonts w:ascii="Times New Roman" w:eastAsia="Calibri" w:hAnsi="Times New Roman"/>
                <w:b w:val="0"/>
                <w:sz w:val="20"/>
                <w:szCs w:val="20"/>
                <w:u w:val="none"/>
                <w:lang w:val="sr-Cyrl-RS" w:eastAsia="en-US"/>
              </w:rPr>
              <w:t>Т</w:t>
            </w:r>
            <w:r w:rsidRPr="009E7EB6">
              <w:rPr>
                <w:rFonts w:ascii="Times New Roman" w:eastAsia="Calibri" w:hAnsi="Times New Roman"/>
                <w:b w:val="0"/>
                <w:sz w:val="20"/>
                <w:szCs w:val="20"/>
                <w:u w:val="none"/>
                <w:lang w:eastAsia="en-US"/>
              </w:rPr>
              <w:t>има за инклузивно образовање</w:t>
            </w:r>
          </w:p>
          <w:p w:rsidR="009E7EB6" w:rsidRPr="009E7EB6" w:rsidRDefault="009E7EB6" w:rsidP="00AB5257">
            <w:pPr>
              <w:tabs>
                <w:tab w:val="left" w:pos="708"/>
              </w:tabs>
              <w:rPr>
                <w:rFonts w:ascii="Times New Roman" w:eastAsia="Calibri" w:hAnsi="Times New Roman"/>
                <w:b w:val="0"/>
                <w:sz w:val="20"/>
                <w:szCs w:val="20"/>
                <w:u w:val="none"/>
                <w:lang w:val="sr-Cyrl-RS" w:eastAsia="en-US"/>
              </w:rPr>
            </w:pPr>
            <w:r w:rsidRPr="009E7EB6">
              <w:rPr>
                <w:rFonts w:ascii="Times New Roman" w:eastAsia="Calibri" w:hAnsi="Times New Roman"/>
                <w:b w:val="0"/>
                <w:sz w:val="20"/>
                <w:szCs w:val="20"/>
                <w:u w:val="none"/>
                <w:lang w:eastAsia="en-US"/>
              </w:rPr>
              <w:t>-</w:t>
            </w:r>
            <w:r w:rsidRPr="009E7EB6">
              <w:rPr>
                <w:rFonts w:ascii="Times New Roman" w:eastAsia="Calibri" w:hAnsi="Times New Roman"/>
                <w:b w:val="0"/>
                <w:sz w:val="20"/>
                <w:szCs w:val="20"/>
                <w:u w:val="none"/>
                <w:lang w:val="sr-Cyrl-RS" w:eastAsia="en-US"/>
              </w:rPr>
              <w:t xml:space="preserve"> </w:t>
            </w:r>
            <w:r w:rsidRPr="009E7EB6">
              <w:rPr>
                <w:rFonts w:ascii="Times New Roman" w:eastAsia="Calibri" w:hAnsi="Times New Roman"/>
                <w:b w:val="0"/>
                <w:sz w:val="20"/>
                <w:szCs w:val="20"/>
                <w:u w:val="none"/>
                <w:lang w:eastAsia="en-US"/>
              </w:rPr>
              <w:t>Учешће у раду Тима за заштиту ученика од</w:t>
            </w:r>
            <w:r w:rsidRPr="009E7EB6">
              <w:rPr>
                <w:rFonts w:ascii="Times New Roman" w:eastAsia="Calibri" w:hAnsi="Times New Roman"/>
                <w:b w:val="0"/>
                <w:sz w:val="20"/>
                <w:szCs w:val="20"/>
                <w:u w:val="none"/>
                <w:lang w:val="sr-Cyrl-CS" w:eastAsia="en-US"/>
              </w:rPr>
              <w:t xml:space="preserve"> дискриминације,</w:t>
            </w:r>
            <w:r w:rsidRPr="009E7EB6">
              <w:rPr>
                <w:rFonts w:ascii="Times New Roman" w:eastAsia="Calibri" w:hAnsi="Times New Roman"/>
                <w:b w:val="0"/>
                <w:sz w:val="20"/>
                <w:szCs w:val="20"/>
                <w:u w:val="none"/>
                <w:lang w:eastAsia="en-US"/>
              </w:rPr>
              <w:t xml:space="preserve"> насиља</w:t>
            </w:r>
            <w:r w:rsidRPr="009E7EB6">
              <w:rPr>
                <w:rFonts w:ascii="Times New Roman" w:eastAsia="Calibri" w:hAnsi="Times New Roman"/>
                <w:b w:val="0"/>
                <w:sz w:val="20"/>
                <w:szCs w:val="20"/>
                <w:u w:val="none"/>
                <w:lang w:val="sr-Cyrl-CS" w:eastAsia="en-US"/>
              </w:rPr>
              <w:t>, злостављања и занемаривања и раду Вршњачког тима</w:t>
            </w:r>
          </w:p>
          <w:p w:rsidR="009E7EB6" w:rsidRPr="009E7EB6" w:rsidRDefault="009E7EB6" w:rsidP="00AB5257">
            <w:pPr>
              <w:tabs>
                <w:tab w:val="left" w:pos="708"/>
              </w:tabs>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val="sr-Cyrl-RS" w:eastAsia="en-US"/>
              </w:rPr>
              <w:t xml:space="preserve">- </w:t>
            </w:r>
            <w:r w:rsidRPr="009E7EB6">
              <w:rPr>
                <w:rFonts w:ascii="Times New Roman" w:eastAsia="Calibri" w:hAnsi="Times New Roman"/>
                <w:b w:val="0"/>
                <w:sz w:val="20"/>
                <w:szCs w:val="20"/>
                <w:u w:val="none"/>
                <w:lang w:eastAsia="en-US"/>
              </w:rPr>
              <w:t>Учешће у раду Тима за самовредновање</w:t>
            </w:r>
          </w:p>
          <w:p w:rsidR="009E7EB6" w:rsidRPr="009E7EB6" w:rsidRDefault="009E7EB6" w:rsidP="00AB5257">
            <w:pPr>
              <w:tabs>
                <w:tab w:val="left" w:pos="708"/>
              </w:tabs>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eastAsia="en-US"/>
              </w:rPr>
              <w:t xml:space="preserve">- </w:t>
            </w:r>
            <w:r w:rsidRPr="009E7EB6">
              <w:rPr>
                <w:rFonts w:ascii="Times New Roman" w:eastAsia="Calibri" w:hAnsi="Times New Roman"/>
                <w:b w:val="0"/>
                <w:sz w:val="20"/>
                <w:szCs w:val="20"/>
                <w:u w:val="none"/>
                <w:lang w:val="sr-Cyrl-CS" w:eastAsia="en-US"/>
              </w:rPr>
              <w:t>Учешће у раду Тима за професионалну оријентацију</w:t>
            </w:r>
          </w:p>
          <w:p w:rsidR="009E7EB6" w:rsidRPr="009E7EB6" w:rsidRDefault="009E7EB6" w:rsidP="00AB5257">
            <w:pPr>
              <w:tabs>
                <w:tab w:val="left" w:pos="708"/>
              </w:tabs>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val="sr-Cyrl-CS" w:eastAsia="en-US"/>
              </w:rPr>
              <w:t>- Учешће у раду Тима за професионални развој запослених</w:t>
            </w:r>
          </w:p>
          <w:p w:rsidR="009E7EB6" w:rsidRPr="009E7EB6" w:rsidRDefault="009E7EB6" w:rsidP="00AB5257">
            <w:pPr>
              <w:tabs>
                <w:tab w:val="left" w:pos="708"/>
              </w:tabs>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val="sr-Cyrl-CS" w:eastAsia="en-US"/>
              </w:rPr>
              <w:lastRenderedPageBreak/>
              <w:t xml:space="preserve">- Подршка у раду других тимова и стручних тела прописаних ЗОСОВ-ом (Стручни актив за развојно планирање, </w:t>
            </w:r>
            <w:r w:rsidRPr="009E7EB6">
              <w:rPr>
                <w:rFonts w:ascii="Times New Roman" w:eastAsia="Calibri" w:hAnsi="Times New Roman"/>
                <w:b w:val="0"/>
                <w:sz w:val="20"/>
                <w:szCs w:val="20"/>
                <w:u w:val="none"/>
                <w:lang w:eastAsia="en-US"/>
              </w:rPr>
              <w:t>Стручн</w:t>
            </w:r>
            <w:r w:rsidRPr="009E7EB6">
              <w:rPr>
                <w:rFonts w:ascii="Times New Roman" w:eastAsia="Calibri" w:hAnsi="Times New Roman"/>
                <w:b w:val="0"/>
                <w:sz w:val="20"/>
                <w:szCs w:val="20"/>
                <w:u w:val="none"/>
                <w:lang w:val="sr-Cyrl-RS" w:eastAsia="en-US"/>
              </w:rPr>
              <w:t>и</w:t>
            </w:r>
            <w:r w:rsidRPr="009E7EB6">
              <w:rPr>
                <w:rFonts w:ascii="Times New Roman" w:eastAsia="Calibri" w:hAnsi="Times New Roman"/>
                <w:b w:val="0"/>
                <w:sz w:val="20"/>
                <w:szCs w:val="20"/>
                <w:u w:val="none"/>
                <w:lang w:eastAsia="en-US"/>
              </w:rPr>
              <w:t xml:space="preserve"> актив за развој школског програма</w:t>
            </w:r>
            <w:r w:rsidRPr="009E7EB6">
              <w:rPr>
                <w:rFonts w:ascii="Times New Roman" w:eastAsia="Calibri" w:hAnsi="Times New Roman"/>
                <w:b w:val="0"/>
                <w:sz w:val="20"/>
                <w:szCs w:val="20"/>
                <w:u w:val="none"/>
                <w:lang w:val="sr-Cyrl-CS" w:eastAsia="en-US"/>
              </w:rPr>
              <w:t xml:space="preserve"> Тим за развој међупредметних комптенеција и предузетништва)</w:t>
            </w:r>
            <w:r w:rsidRPr="009E7EB6">
              <w:rPr>
                <w:rFonts w:ascii="Times New Roman" w:eastAsia="Calibri" w:hAnsi="Times New Roman"/>
                <w:b w:val="0"/>
                <w:sz w:val="20"/>
                <w:szCs w:val="20"/>
                <w:u w:val="none"/>
                <w:lang w:eastAsia="en-US"/>
              </w:rPr>
              <w:t xml:space="preserve"> </w:t>
            </w:r>
          </w:p>
          <w:p w:rsidR="009E7EB6" w:rsidRPr="009E7EB6" w:rsidRDefault="009E7EB6" w:rsidP="00AB5257">
            <w:pPr>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val="sr-Cyrl-CS" w:eastAsia="en-US"/>
              </w:rPr>
              <w:t>-Учешће у раду Ученичког парламента</w:t>
            </w:r>
          </w:p>
          <w:p w:rsidR="009E7EB6" w:rsidRPr="009E7EB6" w:rsidRDefault="009E7EB6" w:rsidP="00AB5257">
            <w:pPr>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val="sr-Cyrl-CS" w:eastAsia="en-US"/>
              </w:rPr>
              <w:t>- Учешће у раду Савата родитеља, по позиву</w:t>
            </w:r>
          </w:p>
          <w:p w:rsidR="009E7EB6" w:rsidRPr="009E7EB6" w:rsidRDefault="009E7EB6" w:rsidP="00AB5257">
            <w:pPr>
              <w:rPr>
                <w:rFonts w:ascii="Times New Roman" w:eastAsia="Calibri" w:hAnsi="Times New Roman"/>
                <w:b w:val="0"/>
                <w:sz w:val="20"/>
                <w:szCs w:val="20"/>
                <w:u w:val="none"/>
                <w:lang w:val="sr-Cyrl-CS" w:eastAsia="en-US"/>
              </w:rPr>
            </w:pPr>
            <w:r w:rsidRPr="009E7EB6">
              <w:rPr>
                <w:rFonts w:ascii="Times New Roman" w:eastAsia="Calibri" w:hAnsi="Times New Roman"/>
                <w:b w:val="0"/>
                <w:sz w:val="20"/>
                <w:szCs w:val="20"/>
                <w:u w:val="none"/>
                <w:lang w:val="sr-Cyrl-CS" w:eastAsia="en-US"/>
              </w:rPr>
              <w:t>- Учешће у раду Школског одбора, по позиву</w:t>
            </w:r>
          </w:p>
        </w:tc>
        <w:tc>
          <w:tcPr>
            <w:tcW w:w="1276" w:type="dxa"/>
            <w:tcBorders>
              <w:top w:val="single" w:sz="6" w:space="0" w:color="auto"/>
              <w:left w:val="single" w:sz="6" w:space="0" w:color="auto"/>
              <w:bottom w:val="single" w:sz="6" w:space="0" w:color="auto"/>
              <w:right w:val="single" w:sz="2" w:space="0" w:color="auto"/>
            </w:tcBorders>
            <w:vAlign w:val="center"/>
            <w:hideMark/>
          </w:tcPr>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rPr>
              <w:lastRenderedPageBreak/>
              <w:t>септембар-јун</w:t>
            </w:r>
            <w:r w:rsidRPr="009E7EB6">
              <w:rPr>
                <w:rFonts w:ascii="Times New Roman" w:hAnsi="Times New Roman"/>
                <w:b w:val="0"/>
                <w:sz w:val="20"/>
                <w:szCs w:val="20"/>
                <w:u w:val="none"/>
                <w:lang w:val="sr-Cyrl-CS"/>
              </w:rPr>
              <w:t xml:space="preserve">, </w:t>
            </w: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квартално, месечно,</w:t>
            </w: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на крају полугодишта, током године</w:t>
            </w:r>
          </w:p>
        </w:tc>
        <w:tc>
          <w:tcPr>
            <w:tcW w:w="1418" w:type="dxa"/>
            <w:tcBorders>
              <w:top w:val="single" w:sz="6" w:space="0" w:color="auto"/>
              <w:left w:val="single" w:sz="2" w:space="0" w:color="auto"/>
              <w:bottom w:val="single" w:sz="6" w:space="0" w:color="auto"/>
              <w:right w:val="single" w:sz="2" w:space="0" w:color="auto"/>
            </w:tcBorders>
            <w:vAlign w:val="center"/>
          </w:tcPr>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Месечно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Месечно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Месечно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Месечно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lastRenderedPageBreak/>
              <w:t>По потреби</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Месечно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По потреби</w:t>
            </w:r>
          </w:p>
        </w:tc>
        <w:tc>
          <w:tcPr>
            <w:tcW w:w="1275" w:type="dxa"/>
            <w:tcBorders>
              <w:top w:val="single" w:sz="6" w:space="0" w:color="auto"/>
              <w:left w:val="single" w:sz="2" w:space="0" w:color="auto"/>
              <w:bottom w:val="single" w:sz="6" w:space="0" w:color="auto"/>
              <w:right w:val="double" w:sz="4" w:space="0" w:color="auto"/>
            </w:tcBorders>
            <w:vAlign w:val="center"/>
          </w:tcPr>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lastRenderedPageBreak/>
              <w:t>Директор, руководиоци стручних тела и тимова школе</w:t>
            </w:r>
          </w:p>
        </w:tc>
      </w:tr>
      <w:tr w:rsidR="009E7EB6" w:rsidRPr="009E7EB6" w:rsidTr="009E7EB6">
        <w:trPr>
          <w:trHeight w:val="284"/>
        </w:trPr>
        <w:tc>
          <w:tcPr>
            <w:tcW w:w="10314" w:type="dxa"/>
            <w:tcBorders>
              <w:top w:val="single" w:sz="6" w:space="0" w:color="auto"/>
              <w:left w:val="double" w:sz="4" w:space="0" w:color="auto"/>
              <w:bottom w:val="single" w:sz="6" w:space="0" w:color="auto"/>
              <w:right w:val="single" w:sz="2" w:space="0" w:color="auto"/>
            </w:tcBorders>
            <w:shd w:val="clear" w:color="auto" w:fill="F2F2F2"/>
            <w:vAlign w:val="center"/>
            <w:hideMark/>
          </w:tcPr>
          <w:p w:rsidR="009E7EB6" w:rsidRPr="009E7EB6" w:rsidRDefault="009E7EB6" w:rsidP="00AB5257">
            <w:pPr>
              <w:jc w:val="center"/>
              <w:rPr>
                <w:rFonts w:ascii="Times New Roman" w:hAnsi="Times New Roman"/>
                <w:sz w:val="20"/>
                <w:szCs w:val="20"/>
                <w:u w:val="none"/>
              </w:rPr>
            </w:pPr>
            <w:r w:rsidRPr="009E7EB6">
              <w:rPr>
                <w:rFonts w:ascii="Times New Roman" w:hAnsi="Times New Roman"/>
                <w:sz w:val="20"/>
                <w:szCs w:val="20"/>
                <w:u w:val="none"/>
              </w:rPr>
              <w:t>8. САРАДЊА СА НАДЛЕЖНИМ УСТАНОВАМА, ОРГАНИЗАЦИЈАМА, УДРУЖЕЊИМА И ЈЕДИНИЦОМ ЛОКАЛНЕ САМОУПРАВЕ</w:t>
            </w:r>
          </w:p>
        </w:tc>
        <w:tc>
          <w:tcPr>
            <w:tcW w:w="1276"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rPr>
            </w:pPr>
            <w:r w:rsidRPr="009E7EB6">
              <w:rPr>
                <w:rFonts w:ascii="Times New Roman" w:hAnsi="Times New Roman"/>
                <w:b w:val="0"/>
                <w:i/>
                <w:sz w:val="20"/>
                <w:szCs w:val="20"/>
                <w:u w:val="none"/>
              </w:rPr>
              <w:t>Време реализације</w:t>
            </w:r>
          </w:p>
        </w:tc>
        <w:tc>
          <w:tcPr>
            <w:tcW w:w="1418"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Динамика рада</w:t>
            </w:r>
          </w:p>
        </w:tc>
        <w:tc>
          <w:tcPr>
            <w:tcW w:w="1275" w:type="dxa"/>
            <w:tcBorders>
              <w:top w:val="single" w:sz="6" w:space="0" w:color="auto"/>
              <w:left w:val="single" w:sz="2" w:space="0" w:color="auto"/>
              <w:bottom w:val="single" w:sz="6" w:space="0" w:color="auto"/>
              <w:right w:val="double" w:sz="4"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Предвиђени сарадници</w:t>
            </w:r>
          </w:p>
        </w:tc>
      </w:tr>
      <w:tr w:rsidR="009E7EB6" w:rsidRPr="009E7EB6" w:rsidTr="009E7EB6">
        <w:trPr>
          <w:trHeight w:val="1114"/>
        </w:trPr>
        <w:tc>
          <w:tcPr>
            <w:tcW w:w="10314" w:type="dxa"/>
            <w:tcBorders>
              <w:top w:val="single" w:sz="6" w:space="0" w:color="auto"/>
              <w:left w:val="double" w:sz="4" w:space="0" w:color="auto"/>
              <w:bottom w:val="single" w:sz="6" w:space="0" w:color="auto"/>
              <w:right w:val="single" w:sz="6" w:space="0" w:color="auto"/>
            </w:tcBorders>
            <w:hideMark/>
          </w:tcPr>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основним и средњим школама града Панчева,</w:t>
            </w:r>
          </w:p>
          <w:p w:rsidR="009E7EB6" w:rsidRPr="009E7EB6" w:rsidRDefault="009E7EB6" w:rsidP="00AB5257">
            <w:pPr>
              <w:tabs>
                <w:tab w:val="left" w:pos="708"/>
              </w:tabs>
              <w:rPr>
                <w:rFonts w:ascii="Times New Roman" w:eastAsia="Calibri" w:hAnsi="Times New Roman"/>
                <w:b w:val="0"/>
                <w:sz w:val="20"/>
                <w:szCs w:val="20"/>
                <w:u w:val="none"/>
                <w:lang w:val="sr-Cyrl-RS" w:eastAsia="en-US"/>
              </w:rPr>
            </w:pPr>
            <w:r w:rsidRPr="009E7EB6">
              <w:rPr>
                <w:rFonts w:ascii="Times New Roman" w:eastAsia="Calibri" w:hAnsi="Times New Roman"/>
                <w:b w:val="0"/>
                <w:sz w:val="20"/>
                <w:szCs w:val="20"/>
                <w:u w:val="none"/>
                <w:lang w:eastAsia="en-US"/>
              </w:rPr>
              <w:t>- Сарадња са ШОСО „Мара Мандић“, Панчево</w:t>
            </w:r>
          </w:p>
          <w:p w:rsidR="009E7EB6" w:rsidRPr="009E7EB6" w:rsidRDefault="009E7EB6" w:rsidP="00AB5257">
            <w:pPr>
              <w:tabs>
                <w:tab w:val="left" w:pos="708"/>
              </w:tabs>
              <w:rPr>
                <w:rFonts w:ascii="Times New Roman" w:eastAsia="Calibri" w:hAnsi="Times New Roman"/>
                <w:b w:val="0"/>
                <w:sz w:val="20"/>
                <w:szCs w:val="20"/>
                <w:u w:val="none"/>
                <w:lang w:val="sr-Cyrl-RS" w:eastAsia="en-US"/>
              </w:rPr>
            </w:pPr>
            <w:r w:rsidRPr="009E7EB6">
              <w:rPr>
                <w:rFonts w:ascii="Times New Roman" w:eastAsia="Calibri" w:hAnsi="Times New Roman"/>
                <w:b w:val="0"/>
                <w:sz w:val="20"/>
                <w:szCs w:val="20"/>
                <w:u w:val="none"/>
                <w:lang w:val="sr-Cyrl-RS" w:eastAsia="en-US"/>
              </w:rPr>
              <w:t>- Сарадња са Активном стручних сарадника града Панчева</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Интерресорном комисијом Града Панчева –психолог је стални члан ИРКа</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Републичком просветном инспекцијом, ГУ Панчево</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просветним саветниц</w:t>
            </w:r>
            <w:r w:rsidRPr="009E7EB6">
              <w:rPr>
                <w:rFonts w:ascii="Times New Roman" w:eastAsia="Calibri" w:hAnsi="Times New Roman"/>
                <w:b w:val="0"/>
                <w:sz w:val="20"/>
                <w:szCs w:val="20"/>
                <w:u w:val="none"/>
                <w:lang w:val="sr-Cyrl-CS" w:eastAsia="en-US"/>
              </w:rPr>
              <w:t>и</w:t>
            </w:r>
            <w:r w:rsidRPr="009E7EB6">
              <w:rPr>
                <w:rFonts w:ascii="Times New Roman" w:eastAsia="Calibri" w:hAnsi="Times New Roman"/>
                <w:b w:val="0"/>
                <w:sz w:val="20"/>
                <w:szCs w:val="20"/>
                <w:u w:val="none"/>
                <w:lang w:eastAsia="en-US"/>
              </w:rPr>
              <w:t>ма МПНТР</w:t>
            </w:r>
            <w:r w:rsidRPr="009E7EB6">
              <w:rPr>
                <w:rFonts w:ascii="Times New Roman" w:eastAsia="Calibri" w:hAnsi="Times New Roman"/>
                <w:b w:val="0"/>
                <w:sz w:val="20"/>
                <w:szCs w:val="20"/>
                <w:u w:val="none"/>
                <w:lang w:val="sr-Cyrl-CS" w:eastAsia="en-US"/>
              </w:rPr>
              <w:t xml:space="preserve"> –</w:t>
            </w:r>
            <w:r w:rsidRPr="009E7EB6">
              <w:rPr>
                <w:rFonts w:ascii="Times New Roman" w:eastAsia="Calibri" w:hAnsi="Times New Roman"/>
                <w:b w:val="0"/>
                <w:sz w:val="20"/>
                <w:szCs w:val="20"/>
                <w:u w:val="none"/>
                <w:lang w:eastAsia="en-US"/>
              </w:rPr>
              <w:t xml:space="preserve"> Школске управе Зрењанин</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Заводом за вредновање квалитета, Београд</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Заводом за унапређивања образовања и васпитања, Београд</w:t>
            </w:r>
          </w:p>
          <w:p w:rsidR="009E7EB6" w:rsidRPr="009E7EB6" w:rsidRDefault="009E7EB6" w:rsidP="00AB5257">
            <w:pPr>
              <w:tabs>
                <w:tab w:val="left" w:pos="708"/>
              </w:tabs>
              <w:rPr>
                <w:rFonts w:ascii="Times New Roman" w:eastAsia="Calibri" w:hAnsi="Times New Roman"/>
                <w:b w:val="0"/>
                <w:sz w:val="20"/>
                <w:szCs w:val="20"/>
                <w:u w:val="none"/>
                <w:lang w:val="sr-Cyrl-RS" w:eastAsia="en-US"/>
              </w:rPr>
            </w:pPr>
            <w:r w:rsidRPr="009E7EB6">
              <w:rPr>
                <w:rFonts w:ascii="Times New Roman" w:eastAsia="Calibri" w:hAnsi="Times New Roman"/>
                <w:b w:val="0"/>
                <w:sz w:val="20"/>
                <w:szCs w:val="20"/>
                <w:u w:val="none"/>
                <w:lang w:eastAsia="en-US"/>
              </w:rPr>
              <w:t>- Сарадња са Покрајинским секретаријатом за образовање, прописе, управу и националне мањине- националне заједнице АП Војводине</w:t>
            </w:r>
          </w:p>
          <w:p w:rsidR="009E7EB6" w:rsidRPr="009E7EB6" w:rsidRDefault="009E7EB6" w:rsidP="00AB5257">
            <w:pPr>
              <w:tabs>
                <w:tab w:val="left" w:pos="708"/>
              </w:tabs>
              <w:rPr>
                <w:rFonts w:ascii="Times New Roman" w:eastAsia="Calibri" w:hAnsi="Times New Roman"/>
                <w:b w:val="0"/>
                <w:sz w:val="20"/>
                <w:szCs w:val="20"/>
                <w:u w:val="none"/>
                <w:lang w:val="sr-Cyrl-RS" w:eastAsia="en-US"/>
              </w:rPr>
            </w:pPr>
            <w:r w:rsidRPr="009E7EB6">
              <w:rPr>
                <w:rFonts w:ascii="Times New Roman" w:eastAsia="Calibri" w:hAnsi="Times New Roman"/>
                <w:b w:val="0"/>
                <w:sz w:val="20"/>
                <w:szCs w:val="20"/>
                <w:u w:val="none"/>
                <w:lang w:val="sr-Cyrl-RS" w:eastAsia="en-US"/>
              </w:rPr>
              <w:t>- Сарадња са Друштвом психолога Србије и Институтом за психологију, Београд</w:t>
            </w:r>
          </w:p>
          <w:p w:rsidR="009E7EB6" w:rsidRPr="009E7EB6" w:rsidRDefault="009E7EB6" w:rsidP="00AB5257">
            <w:pPr>
              <w:tabs>
                <w:tab w:val="left" w:pos="708"/>
              </w:tabs>
              <w:rPr>
                <w:rFonts w:ascii="Times New Roman" w:eastAsia="Calibri" w:hAnsi="Times New Roman"/>
                <w:b w:val="0"/>
                <w:sz w:val="20"/>
                <w:szCs w:val="20"/>
                <w:u w:val="none"/>
                <w:lang w:val="sr-Cyrl-RS" w:eastAsia="en-US"/>
              </w:rPr>
            </w:pPr>
            <w:r w:rsidRPr="009E7EB6">
              <w:rPr>
                <w:rFonts w:ascii="Times New Roman" w:eastAsia="Calibri" w:hAnsi="Times New Roman"/>
                <w:b w:val="0"/>
                <w:sz w:val="20"/>
                <w:szCs w:val="20"/>
                <w:u w:val="none"/>
                <w:lang w:val="sr-Cyrl-RS" w:eastAsia="en-US"/>
              </w:rPr>
              <w:t>- Сарадња са Педагошким друштвом Србије и Војводине</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Центром за социјални рад „Солидарност“, Панчево</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МУП-ом, ПУ Панчево, Одељење за малолетну деликвенцију и Одељење за саобраћајну полицију</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Основним и Вишим судом Града Панчева</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 Основним и Вишим</w:t>
            </w:r>
            <w:r w:rsidRPr="009E7EB6">
              <w:rPr>
                <w:rFonts w:ascii="Times New Roman" w:eastAsia="Calibri" w:hAnsi="Times New Roman"/>
                <w:b w:val="0"/>
                <w:sz w:val="20"/>
                <w:szCs w:val="20"/>
                <w:u w:val="none"/>
                <w:lang w:val="sr-Cyrl-RS" w:eastAsia="en-US"/>
              </w:rPr>
              <w:t xml:space="preserve"> </w:t>
            </w:r>
            <w:r w:rsidRPr="009E7EB6">
              <w:rPr>
                <w:rFonts w:ascii="Times New Roman" w:eastAsia="Calibri" w:hAnsi="Times New Roman"/>
                <w:b w:val="0"/>
                <w:sz w:val="20"/>
                <w:szCs w:val="20"/>
                <w:u w:val="none"/>
                <w:lang w:eastAsia="en-US"/>
              </w:rPr>
              <w:t>тужилаштвом Града Панчева</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xml:space="preserve">- Сарадња са Заводом за </w:t>
            </w:r>
            <w:r w:rsidRPr="009E7EB6">
              <w:rPr>
                <w:rFonts w:ascii="Times New Roman" w:eastAsia="Calibri" w:hAnsi="Times New Roman"/>
                <w:b w:val="0"/>
                <w:sz w:val="20"/>
                <w:szCs w:val="20"/>
                <w:u w:val="none"/>
                <w:lang w:val="sr-Cyrl-CS" w:eastAsia="en-US"/>
              </w:rPr>
              <w:t>јавно</w:t>
            </w:r>
            <w:r w:rsidRPr="009E7EB6">
              <w:rPr>
                <w:rFonts w:ascii="Times New Roman" w:eastAsia="Calibri" w:hAnsi="Times New Roman"/>
                <w:b w:val="0"/>
                <w:sz w:val="20"/>
                <w:szCs w:val="20"/>
                <w:u w:val="none"/>
                <w:lang w:eastAsia="en-US"/>
              </w:rPr>
              <w:t xml:space="preserve"> здравље, Панчево</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Кабинетом за психодијагностику и Развојним саветовалиштем ДЗ Панчево</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Институтом за ментално здравље, Београд</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Клиником за неурологију и психијатрију за децу и омладину, Београд</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Заводом за психофизиолошке поремећаје и говорну патологију, Београд</w:t>
            </w:r>
          </w:p>
          <w:p w:rsidR="009E7EB6" w:rsidRPr="009E7EB6" w:rsidRDefault="009E7EB6" w:rsidP="00AB5257">
            <w:pPr>
              <w:tabs>
                <w:tab w:val="left" w:pos="708"/>
              </w:tabs>
              <w:rPr>
                <w:rFonts w:ascii="Times New Roman" w:eastAsia="Calibri" w:hAnsi="Times New Roman"/>
                <w:b w:val="0"/>
                <w:sz w:val="20"/>
                <w:szCs w:val="20"/>
                <w:u w:val="none"/>
                <w:lang w:val="sr-Cyrl-RS" w:eastAsia="en-US"/>
              </w:rPr>
            </w:pPr>
            <w:r w:rsidRPr="009E7EB6">
              <w:rPr>
                <w:rFonts w:ascii="Times New Roman" w:eastAsia="Calibri" w:hAnsi="Times New Roman"/>
                <w:b w:val="0"/>
                <w:sz w:val="20"/>
                <w:szCs w:val="20"/>
                <w:u w:val="none"/>
                <w:lang w:eastAsia="en-US"/>
              </w:rPr>
              <w:t>- Сарадња са Националном службом за запошљавање, Филијала Панчево</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Домом за децу „Споменак“, Панчево</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Културним центром Панчева</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Домом омладине Панчева</w:t>
            </w:r>
          </w:p>
          <w:p w:rsidR="009E7EB6" w:rsidRPr="009E7EB6" w:rsidRDefault="009E7EB6" w:rsidP="00AB5257">
            <w:pPr>
              <w:tabs>
                <w:tab w:val="left" w:pos="708"/>
              </w:tabs>
              <w:rPr>
                <w:rFonts w:ascii="Times New Roman" w:eastAsia="Calibri" w:hAnsi="Times New Roman"/>
                <w:b w:val="0"/>
                <w:sz w:val="20"/>
                <w:szCs w:val="20"/>
                <w:u w:val="none"/>
                <w:lang w:eastAsia="en-US"/>
              </w:rPr>
            </w:pPr>
            <w:r w:rsidRPr="009E7EB6">
              <w:rPr>
                <w:rFonts w:ascii="Times New Roman" w:eastAsia="Calibri" w:hAnsi="Times New Roman"/>
                <w:b w:val="0"/>
                <w:sz w:val="20"/>
                <w:szCs w:val="20"/>
                <w:u w:val="none"/>
                <w:lang w:eastAsia="en-US"/>
              </w:rPr>
              <w:t>- Сарадња са Канцеларијом за младе Града Панчева</w:t>
            </w:r>
          </w:p>
          <w:p w:rsidR="009E7EB6" w:rsidRPr="009E7EB6" w:rsidRDefault="009E7EB6" w:rsidP="00AB5257">
            <w:pPr>
              <w:tabs>
                <w:tab w:val="left" w:pos="708"/>
              </w:tabs>
              <w:rPr>
                <w:rFonts w:ascii="Times New Roman" w:eastAsia="Calibri" w:hAnsi="Times New Roman"/>
                <w:b w:val="0"/>
                <w:sz w:val="20"/>
                <w:szCs w:val="20"/>
                <w:u w:val="none"/>
                <w:lang w:val="sr-Latn-RS" w:eastAsia="en-US"/>
              </w:rPr>
            </w:pPr>
            <w:r w:rsidRPr="009E7EB6">
              <w:rPr>
                <w:rFonts w:ascii="Times New Roman" w:eastAsia="Calibri" w:hAnsi="Times New Roman"/>
                <w:b w:val="0"/>
                <w:sz w:val="20"/>
                <w:szCs w:val="20"/>
                <w:u w:val="none"/>
                <w:lang w:eastAsia="en-US"/>
              </w:rPr>
              <w:t>- Сарадња са спортским клубовима и удружењима грађана чији рад је усмерен на децу и младе</w:t>
            </w:r>
          </w:p>
        </w:tc>
        <w:tc>
          <w:tcPr>
            <w:tcW w:w="1276" w:type="dxa"/>
            <w:tcBorders>
              <w:top w:val="single" w:sz="6" w:space="0" w:color="auto"/>
              <w:left w:val="single" w:sz="6" w:space="0" w:color="auto"/>
              <w:bottom w:val="single" w:sz="6" w:space="0" w:color="auto"/>
              <w:right w:val="single" w:sz="2" w:space="0" w:color="auto"/>
            </w:tcBorders>
          </w:tcPr>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Недељно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Месечно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Током године</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Континуирано</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По потреби</w:t>
            </w:r>
          </w:p>
        </w:tc>
        <w:tc>
          <w:tcPr>
            <w:tcW w:w="1418" w:type="dxa"/>
            <w:tcBorders>
              <w:top w:val="single" w:sz="6" w:space="0" w:color="auto"/>
              <w:left w:val="single" w:sz="2" w:space="0" w:color="auto"/>
              <w:bottom w:val="single" w:sz="6" w:space="0" w:color="auto"/>
              <w:right w:val="single" w:sz="2" w:space="0" w:color="auto"/>
            </w:tcBorders>
          </w:tcPr>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По потреби</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Недељно</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Месечно</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По потреби</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По потреби</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По потреби</w:t>
            </w:r>
          </w:p>
        </w:tc>
        <w:tc>
          <w:tcPr>
            <w:tcW w:w="1275" w:type="dxa"/>
            <w:tcBorders>
              <w:top w:val="single" w:sz="6" w:space="0" w:color="auto"/>
              <w:left w:val="single" w:sz="2" w:space="0" w:color="auto"/>
              <w:bottom w:val="single" w:sz="6" w:space="0" w:color="auto"/>
              <w:right w:val="double" w:sz="4" w:space="0" w:color="auto"/>
            </w:tcBorders>
            <w:vAlign w:val="center"/>
          </w:tcPr>
          <w:p w:rsidR="009E7EB6" w:rsidRPr="00FD6FFC" w:rsidRDefault="009E7EB6" w:rsidP="00AB5257">
            <w:pPr>
              <w:jc w:val="center"/>
              <w:rPr>
                <w:rFonts w:ascii="Times New Roman" w:hAnsi="Times New Roman"/>
                <w:b w:val="0"/>
                <w:sz w:val="20"/>
                <w:szCs w:val="20"/>
                <w:u w:val="none"/>
                <w:lang w:val="sr-Cyrl-RS"/>
              </w:rPr>
            </w:pPr>
            <w:r w:rsidRPr="00FD6FFC">
              <w:rPr>
                <w:rFonts w:ascii="Times New Roman" w:hAnsi="Times New Roman"/>
                <w:b w:val="0"/>
                <w:sz w:val="20"/>
                <w:szCs w:val="20"/>
                <w:u w:val="none"/>
                <w:lang w:val="sr-Cyrl-RS"/>
              </w:rPr>
              <w:t>Руководилац активастручних сарадника Града Па,</w:t>
            </w:r>
          </w:p>
          <w:p w:rsidR="009E7EB6" w:rsidRPr="00FD6FFC" w:rsidRDefault="009E7EB6" w:rsidP="00AB5257">
            <w:pPr>
              <w:jc w:val="center"/>
              <w:rPr>
                <w:rFonts w:ascii="Times New Roman" w:hAnsi="Times New Roman"/>
                <w:b w:val="0"/>
                <w:sz w:val="20"/>
                <w:szCs w:val="20"/>
                <w:u w:val="none"/>
                <w:lang w:val="sr-Cyrl-RS"/>
              </w:rPr>
            </w:pPr>
          </w:p>
          <w:p w:rsidR="009E7EB6" w:rsidRPr="00FD6FFC" w:rsidRDefault="009E7EB6" w:rsidP="00AB5257">
            <w:pPr>
              <w:jc w:val="center"/>
              <w:rPr>
                <w:rFonts w:ascii="Times New Roman" w:hAnsi="Times New Roman"/>
                <w:b w:val="0"/>
                <w:sz w:val="20"/>
                <w:szCs w:val="20"/>
                <w:u w:val="none"/>
                <w:lang w:val="sr-Cyrl-RS"/>
              </w:rPr>
            </w:pPr>
            <w:r w:rsidRPr="00FD6FFC">
              <w:rPr>
                <w:rFonts w:ascii="Times New Roman" w:hAnsi="Times New Roman"/>
                <w:b w:val="0"/>
                <w:sz w:val="20"/>
                <w:szCs w:val="20"/>
                <w:u w:val="none"/>
                <w:lang w:val="sr-Cyrl-RS"/>
              </w:rPr>
              <w:t>Координатор додатне подршке из ШОСО,</w:t>
            </w: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lang w:val="sr-Cyrl-RS"/>
              </w:rPr>
              <w:t>Коордиантор ИРКа, задужеи стручњаци</w:t>
            </w:r>
          </w:p>
        </w:tc>
      </w:tr>
      <w:tr w:rsidR="009E7EB6" w:rsidRPr="009E7EB6" w:rsidTr="009E7EB6">
        <w:trPr>
          <w:trHeight w:val="284"/>
        </w:trPr>
        <w:tc>
          <w:tcPr>
            <w:tcW w:w="10314" w:type="dxa"/>
            <w:tcBorders>
              <w:top w:val="single" w:sz="6" w:space="0" w:color="auto"/>
              <w:left w:val="double" w:sz="4" w:space="0" w:color="auto"/>
              <w:bottom w:val="single" w:sz="6" w:space="0" w:color="auto"/>
              <w:right w:val="single" w:sz="2" w:space="0" w:color="auto"/>
            </w:tcBorders>
            <w:shd w:val="clear" w:color="auto" w:fill="F2F2F2"/>
            <w:vAlign w:val="center"/>
            <w:hideMark/>
          </w:tcPr>
          <w:p w:rsidR="009E7EB6" w:rsidRPr="009E7EB6" w:rsidRDefault="009E7EB6" w:rsidP="00AB5257">
            <w:pPr>
              <w:jc w:val="center"/>
              <w:rPr>
                <w:rFonts w:ascii="Times New Roman" w:hAnsi="Times New Roman"/>
                <w:sz w:val="20"/>
                <w:szCs w:val="20"/>
                <w:u w:val="none"/>
              </w:rPr>
            </w:pPr>
            <w:r w:rsidRPr="009E7EB6">
              <w:rPr>
                <w:rFonts w:ascii="Times New Roman" w:hAnsi="Times New Roman"/>
                <w:sz w:val="20"/>
                <w:szCs w:val="20"/>
                <w:u w:val="none"/>
              </w:rPr>
              <w:t>9. ВОЂЕЊЕ ДОКУМЕНТАЦИЈЕ, ПРИПРЕМА ЗА РАД И СТРУЧНО УСАВРШАВАЊЕ</w:t>
            </w:r>
          </w:p>
        </w:tc>
        <w:tc>
          <w:tcPr>
            <w:tcW w:w="1276"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rPr>
            </w:pPr>
            <w:r w:rsidRPr="009E7EB6">
              <w:rPr>
                <w:rFonts w:ascii="Times New Roman" w:hAnsi="Times New Roman"/>
                <w:b w:val="0"/>
                <w:i/>
                <w:sz w:val="20"/>
                <w:szCs w:val="20"/>
                <w:u w:val="none"/>
              </w:rPr>
              <w:t>Време реализације</w:t>
            </w:r>
          </w:p>
        </w:tc>
        <w:tc>
          <w:tcPr>
            <w:tcW w:w="1418" w:type="dxa"/>
            <w:tcBorders>
              <w:top w:val="single" w:sz="6" w:space="0" w:color="auto"/>
              <w:left w:val="single" w:sz="2" w:space="0" w:color="auto"/>
              <w:bottom w:val="single" w:sz="6" w:space="0" w:color="auto"/>
              <w:right w:val="single" w:sz="2"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Динамика рада</w:t>
            </w:r>
          </w:p>
        </w:tc>
        <w:tc>
          <w:tcPr>
            <w:tcW w:w="1275" w:type="dxa"/>
            <w:tcBorders>
              <w:top w:val="single" w:sz="6" w:space="0" w:color="auto"/>
              <w:left w:val="single" w:sz="2" w:space="0" w:color="auto"/>
              <w:bottom w:val="single" w:sz="6" w:space="0" w:color="auto"/>
              <w:right w:val="double" w:sz="4" w:space="0" w:color="auto"/>
            </w:tcBorders>
            <w:shd w:val="clear" w:color="auto" w:fill="F2F2F2"/>
            <w:vAlign w:val="center"/>
          </w:tcPr>
          <w:p w:rsidR="009E7EB6" w:rsidRPr="009E7EB6" w:rsidRDefault="009E7EB6" w:rsidP="00AB5257">
            <w:pPr>
              <w:jc w:val="center"/>
              <w:rPr>
                <w:rFonts w:ascii="Times New Roman" w:hAnsi="Times New Roman"/>
                <w:b w:val="0"/>
                <w:i/>
                <w:sz w:val="20"/>
                <w:szCs w:val="20"/>
                <w:u w:val="none"/>
                <w:lang w:val="sr-Cyrl-RS"/>
              </w:rPr>
            </w:pPr>
            <w:r w:rsidRPr="009E7EB6">
              <w:rPr>
                <w:rFonts w:ascii="Times New Roman" w:hAnsi="Times New Roman"/>
                <w:b w:val="0"/>
                <w:i/>
                <w:sz w:val="20"/>
                <w:szCs w:val="20"/>
                <w:u w:val="none"/>
                <w:lang w:val="sr-Cyrl-RS"/>
              </w:rPr>
              <w:t>Предвиђени сарадници</w:t>
            </w:r>
          </w:p>
        </w:tc>
      </w:tr>
      <w:tr w:rsidR="009E7EB6" w:rsidRPr="009E7EB6" w:rsidTr="009E7EB6">
        <w:trPr>
          <w:trHeight w:val="1270"/>
        </w:trPr>
        <w:tc>
          <w:tcPr>
            <w:tcW w:w="10314" w:type="dxa"/>
            <w:tcBorders>
              <w:top w:val="single" w:sz="6" w:space="0" w:color="auto"/>
              <w:left w:val="double" w:sz="4" w:space="0" w:color="auto"/>
              <w:bottom w:val="double" w:sz="4" w:space="0" w:color="auto"/>
              <w:right w:val="single" w:sz="6" w:space="0" w:color="auto"/>
            </w:tcBorders>
            <w:hideMark/>
          </w:tcPr>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rPr>
              <w:lastRenderedPageBreak/>
              <w:t>- Редовно вођење евиденције о сопственом раду - дневник рада психолога</w:t>
            </w:r>
            <w:r w:rsidRPr="009E7EB6">
              <w:rPr>
                <w:rFonts w:ascii="Times New Roman" w:hAnsi="Times New Roman"/>
                <w:b w:val="0"/>
                <w:sz w:val="20"/>
                <w:szCs w:val="20"/>
                <w:u w:val="none"/>
                <w:lang w:val="sr-Cyrl-RS"/>
              </w:rPr>
              <w:t xml:space="preserve"> у писаном облику</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Дневне и недељне припреме за рад – концепт у дневнику рада</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Вођење евиденције о извршеним анализама, истраживањима, психолошким тестирањима, посећеним часовима и др.</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rPr>
              <w:t>- Формирање и вођење психолошког досијеа за ученике са којима се остварује непосредан саветодавни рад.</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 Обогаћивање школске тестотеке набавком савремених психолошких инструмената процене, као и набавком актуелне стручне литературе</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rPr>
              <w:t>- Стручно усавршавање праћењем стручне литературе и периодике.</w:t>
            </w:r>
          </w:p>
          <w:p w:rsidR="009E7EB6" w:rsidRPr="009E7EB6" w:rsidRDefault="009E7EB6" w:rsidP="00AB5257">
            <w:pPr>
              <w:rPr>
                <w:rFonts w:ascii="Times New Roman" w:hAnsi="Times New Roman"/>
                <w:b w:val="0"/>
                <w:sz w:val="20"/>
                <w:szCs w:val="20"/>
                <w:u w:val="none"/>
              </w:rPr>
            </w:pPr>
            <w:r w:rsidRPr="009E7EB6">
              <w:rPr>
                <w:rFonts w:ascii="Times New Roman" w:hAnsi="Times New Roman"/>
                <w:b w:val="0"/>
                <w:sz w:val="20"/>
                <w:szCs w:val="20"/>
                <w:u w:val="none"/>
              </w:rPr>
              <w:t xml:space="preserve">- Стручно усавршавање похађањем акредитованих семинара и едукација на стручним скуповима, </w:t>
            </w:r>
            <w:r w:rsidRPr="009E7EB6">
              <w:rPr>
                <w:rFonts w:ascii="Times New Roman" w:hAnsi="Times New Roman"/>
                <w:b w:val="0"/>
                <w:sz w:val="20"/>
                <w:szCs w:val="20"/>
                <w:u w:val="none"/>
                <w:lang w:val="sr-Cyrl-CS"/>
              </w:rPr>
              <w:t xml:space="preserve">трибинама, </w:t>
            </w:r>
            <w:r w:rsidRPr="009E7EB6">
              <w:rPr>
                <w:rFonts w:ascii="Times New Roman" w:hAnsi="Times New Roman"/>
                <w:b w:val="0"/>
                <w:sz w:val="20"/>
                <w:szCs w:val="20"/>
                <w:u w:val="none"/>
              </w:rPr>
              <w:t>конференцијама,</w:t>
            </w:r>
            <w:r w:rsidRPr="009E7EB6">
              <w:rPr>
                <w:rFonts w:ascii="Times New Roman" w:hAnsi="Times New Roman"/>
                <w:b w:val="0"/>
                <w:sz w:val="20"/>
                <w:szCs w:val="20"/>
                <w:u w:val="none"/>
                <w:lang w:val="sr-Cyrl-RS"/>
              </w:rPr>
              <w:t xml:space="preserve"> вебинарима, </w:t>
            </w:r>
            <w:r w:rsidRPr="009E7EB6">
              <w:rPr>
                <w:rFonts w:ascii="Times New Roman" w:hAnsi="Times New Roman"/>
                <w:b w:val="0"/>
                <w:sz w:val="20"/>
                <w:szCs w:val="20"/>
                <w:u w:val="none"/>
              </w:rPr>
              <w:t>Конгресу психолога и др.</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rPr>
              <w:t xml:space="preserve">- Стручно усавршавање учешћем у раду Актива </w:t>
            </w:r>
            <w:r w:rsidRPr="009E7EB6">
              <w:rPr>
                <w:rFonts w:ascii="Times New Roman" w:hAnsi="Times New Roman"/>
                <w:b w:val="0"/>
                <w:sz w:val="20"/>
                <w:szCs w:val="20"/>
                <w:u w:val="none"/>
                <w:lang w:val="sr-Cyrl-CS"/>
              </w:rPr>
              <w:t xml:space="preserve">стручних сарадника – </w:t>
            </w:r>
            <w:r w:rsidRPr="009E7EB6">
              <w:rPr>
                <w:rFonts w:ascii="Times New Roman" w:hAnsi="Times New Roman"/>
                <w:b w:val="0"/>
                <w:sz w:val="20"/>
                <w:szCs w:val="20"/>
                <w:u w:val="none"/>
              </w:rPr>
              <w:t>психолога и педагога основних и средњих школа града Панчева.</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 Стручно усавршавање учешћем у раду Друштва психолога Србије, Републичке подружнице психолога у образовању, као и активирање јужнобанатске подружнице ДПСа</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rPr>
              <w:t>- Спровођење интерних облика стручног усавршавања – хоризонтално учење (приказ публикација, семинара, едукација наставника и стручних сарадника о психолошким темама од значаја и др.)</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 Учешће у истраживањима у области образовања</w:t>
            </w:r>
          </w:p>
          <w:p w:rsidR="009E7EB6" w:rsidRPr="009E7EB6" w:rsidRDefault="009E7EB6" w:rsidP="00AB5257">
            <w:pP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 Даљи професионални развој унапређивањем стручних компетенција (К1, К2, К3 и К4)</w:t>
            </w:r>
          </w:p>
        </w:tc>
        <w:tc>
          <w:tcPr>
            <w:tcW w:w="1276" w:type="dxa"/>
            <w:tcBorders>
              <w:top w:val="single" w:sz="6" w:space="0" w:color="auto"/>
              <w:left w:val="single" w:sz="6" w:space="0" w:color="auto"/>
              <w:bottom w:val="double" w:sz="4" w:space="0" w:color="auto"/>
              <w:right w:val="single" w:sz="2" w:space="0" w:color="auto"/>
            </w:tcBorders>
          </w:tcPr>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Током године</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септембар-јун</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Континуирано</w:t>
            </w:r>
          </w:p>
          <w:p w:rsidR="009E7EB6" w:rsidRPr="009E7EB6" w:rsidRDefault="009E7EB6" w:rsidP="00AB5257">
            <w:pPr>
              <w:jc w:val="center"/>
              <w:rPr>
                <w:rFonts w:ascii="Times New Roman" w:hAnsi="Times New Roman"/>
                <w:b w:val="0"/>
                <w:sz w:val="20"/>
                <w:szCs w:val="20"/>
                <w:u w:val="none"/>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август - децембар</w:t>
            </w:r>
          </w:p>
          <w:p w:rsidR="009E7EB6" w:rsidRPr="009E7EB6" w:rsidRDefault="009E7EB6" w:rsidP="00AB5257">
            <w:pPr>
              <w:jc w:val="center"/>
              <w:rPr>
                <w:rFonts w:ascii="Times New Roman" w:hAnsi="Times New Roman"/>
                <w:b w:val="0"/>
                <w:sz w:val="20"/>
                <w:szCs w:val="20"/>
                <w:u w:val="none"/>
                <w:lang w:val="sr-Cyrl-CS"/>
              </w:rPr>
            </w:pPr>
          </w:p>
          <w:p w:rsidR="009E7EB6" w:rsidRPr="009E7EB6" w:rsidRDefault="009E7EB6" w:rsidP="00AB5257">
            <w:pPr>
              <w:jc w:val="center"/>
              <w:rPr>
                <w:rFonts w:ascii="Times New Roman" w:hAnsi="Times New Roman"/>
                <w:b w:val="0"/>
                <w:sz w:val="20"/>
                <w:szCs w:val="20"/>
                <w:u w:val="none"/>
                <w:lang w:val="sr-Cyrl-CS"/>
              </w:rPr>
            </w:pPr>
            <w:r w:rsidRPr="009E7EB6">
              <w:rPr>
                <w:rFonts w:ascii="Times New Roman" w:hAnsi="Times New Roman"/>
                <w:b w:val="0"/>
                <w:sz w:val="20"/>
                <w:szCs w:val="20"/>
                <w:u w:val="none"/>
                <w:lang w:val="sr-Cyrl-CS"/>
              </w:rPr>
              <w:t>Током године</w:t>
            </w:r>
          </w:p>
          <w:p w:rsidR="009E7EB6" w:rsidRPr="009E7EB6" w:rsidRDefault="009E7EB6" w:rsidP="00AB5257">
            <w:pP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Континуирано</w:t>
            </w:r>
          </w:p>
        </w:tc>
        <w:tc>
          <w:tcPr>
            <w:tcW w:w="1418" w:type="dxa"/>
            <w:tcBorders>
              <w:top w:val="single" w:sz="6" w:space="0" w:color="auto"/>
              <w:left w:val="single" w:sz="2" w:space="0" w:color="auto"/>
              <w:bottom w:val="double" w:sz="4" w:space="0" w:color="auto"/>
              <w:right w:val="single" w:sz="2" w:space="0" w:color="auto"/>
            </w:tcBorders>
            <w:vAlign w:val="center"/>
          </w:tcPr>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Свакодневно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Дневно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Недељно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Месечно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По потреби</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r w:rsidRPr="009E7EB6">
              <w:rPr>
                <w:rFonts w:ascii="Times New Roman" w:hAnsi="Times New Roman"/>
                <w:b w:val="0"/>
                <w:sz w:val="20"/>
                <w:szCs w:val="20"/>
                <w:u w:val="none"/>
                <w:lang w:val="sr-Cyrl-RS"/>
              </w:rPr>
              <w:t>Месечно</w:t>
            </w: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lang w:val="sr-Cyrl-RS"/>
              </w:rPr>
            </w:pPr>
          </w:p>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lang w:val="sr-Cyrl-RS"/>
              </w:rPr>
              <w:t>По потреби</w:t>
            </w:r>
          </w:p>
        </w:tc>
        <w:tc>
          <w:tcPr>
            <w:tcW w:w="1275" w:type="dxa"/>
            <w:tcBorders>
              <w:top w:val="single" w:sz="6" w:space="0" w:color="auto"/>
              <w:left w:val="single" w:sz="2" w:space="0" w:color="auto"/>
              <w:bottom w:val="double" w:sz="4" w:space="0" w:color="auto"/>
              <w:right w:val="double" w:sz="4" w:space="0" w:color="auto"/>
            </w:tcBorders>
            <w:vAlign w:val="center"/>
          </w:tcPr>
          <w:p w:rsidR="009E7EB6" w:rsidRPr="009E7EB6" w:rsidRDefault="009E7EB6" w:rsidP="00AB5257">
            <w:pPr>
              <w:jc w:val="center"/>
              <w:rPr>
                <w:rFonts w:ascii="Times New Roman" w:hAnsi="Times New Roman"/>
                <w:b w:val="0"/>
                <w:sz w:val="20"/>
                <w:szCs w:val="20"/>
                <w:u w:val="none"/>
              </w:rPr>
            </w:pPr>
            <w:r w:rsidRPr="009E7EB6">
              <w:rPr>
                <w:rFonts w:ascii="Times New Roman" w:hAnsi="Times New Roman"/>
                <w:b w:val="0"/>
                <w:sz w:val="20"/>
                <w:szCs w:val="20"/>
                <w:u w:val="none"/>
              </w:rPr>
              <w:t>Педагог, руководилац актива стручних сарадника педагога и психолога Града Панчева, други стручњаци - психолози</w:t>
            </w:r>
          </w:p>
        </w:tc>
      </w:tr>
    </w:tbl>
    <w:p w:rsidR="009E7EB6" w:rsidRDefault="009E7EB6" w:rsidP="009E7EB6">
      <w:pPr>
        <w:jc w:val="right"/>
        <w:rPr>
          <w:rFonts w:ascii="Times New Roman" w:hAnsi="Times New Roman"/>
          <w:caps/>
          <w:lang w:val="sr-Cyrl-RS"/>
        </w:rPr>
      </w:pPr>
    </w:p>
    <w:p w:rsidR="009E7EB6" w:rsidRDefault="009E7EB6" w:rsidP="009E7EB6">
      <w:pPr>
        <w:spacing w:line="276" w:lineRule="auto"/>
        <w:ind w:left="5664" w:firstLine="708"/>
        <w:jc w:val="right"/>
        <w:rPr>
          <w:rFonts w:ascii="Times New Roman" w:hAnsi="Times New Roman"/>
          <w:i/>
          <w:u w:val="none"/>
          <w:lang w:val="sr-Cyrl-RS"/>
        </w:rPr>
        <w:sectPr w:rsidR="009E7EB6" w:rsidSect="009E7EB6">
          <w:headerReference w:type="even" r:id="rId17"/>
          <w:headerReference w:type="default" r:id="rId18"/>
          <w:footerReference w:type="even" r:id="rId19"/>
          <w:footerReference w:type="default" r:id="rId20"/>
          <w:headerReference w:type="first" r:id="rId21"/>
          <w:footerReference w:type="first" r:id="rId22"/>
          <w:pgSz w:w="15840" w:h="12240" w:orient="landscape"/>
          <w:pgMar w:top="1440" w:right="1440" w:bottom="1440" w:left="1440" w:header="708" w:footer="708" w:gutter="0"/>
          <w:cols w:space="720"/>
          <w:docGrid w:linePitch="328"/>
        </w:sectPr>
      </w:pPr>
      <w:r w:rsidRPr="009E7EB6">
        <w:rPr>
          <w:rFonts w:ascii="Times New Roman" w:hAnsi="Times New Roman"/>
          <w:i/>
          <w:u w:val="none"/>
          <w:lang w:val="sr-Cyrl-RS"/>
        </w:rPr>
        <w:t>Ивана Раичковић,</w:t>
      </w:r>
      <w:r w:rsidRPr="009E7EB6">
        <w:rPr>
          <w:rFonts w:ascii="Times New Roman" w:hAnsi="Times New Roman"/>
          <w:b w:val="0"/>
          <w:i/>
          <w:u w:val="none"/>
          <w:lang w:val="sr-Cyrl-RS"/>
        </w:rPr>
        <w:t xml:space="preserve"> </w:t>
      </w:r>
      <w:r w:rsidRPr="009E7EB6">
        <w:rPr>
          <w:rFonts w:ascii="Times New Roman" w:hAnsi="Times New Roman"/>
          <w:i/>
          <w:u w:val="none"/>
          <w:lang w:val="sr-Cyrl-RS"/>
        </w:rPr>
        <w:t xml:space="preserve"> стр. сарадник – психолог</w:t>
      </w:r>
    </w:p>
    <w:p w:rsidR="00700630" w:rsidRPr="000369DA" w:rsidRDefault="00700630" w:rsidP="00700630">
      <w:pPr>
        <w:tabs>
          <w:tab w:val="clear" w:pos="3899"/>
        </w:tabs>
        <w:spacing w:after="200" w:line="276" w:lineRule="auto"/>
        <w:jc w:val="center"/>
        <w:rPr>
          <w:rFonts w:ascii="Times New Roman" w:eastAsia="Calibri" w:hAnsi="Times New Roman" w:cs="Times New Roman"/>
          <w:color w:val="000000" w:themeColor="text1"/>
          <w:u w:val="none"/>
          <w:lang w:eastAsia="en-US"/>
        </w:rPr>
      </w:pPr>
      <w:r w:rsidRPr="000369DA">
        <w:rPr>
          <w:rFonts w:ascii="Times New Roman" w:eastAsia="Calibri" w:hAnsi="Times New Roman" w:cs="Times New Roman"/>
          <w:color w:val="000000" w:themeColor="text1"/>
          <w:u w:val="none"/>
          <w:lang w:val="sr-Cyrl-CS" w:eastAsia="en-US"/>
        </w:rPr>
        <w:lastRenderedPageBreak/>
        <w:t>ГОДИШЊИ ПРОГРАМ РАДА ПЕДАГОГА</w:t>
      </w:r>
    </w:p>
    <w:p w:rsidR="00D36177" w:rsidRPr="000369DA" w:rsidRDefault="00D36177" w:rsidP="00D36177">
      <w:pPr>
        <w:tabs>
          <w:tab w:val="clear" w:pos="3899"/>
        </w:tabs>
        <w:spacing w:after="200" w:line="276" w:lineRule="auto"/>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Педагог – стручни сарадник је ангажован на 50% радног времена и у оквиру свог рада предвиђа следеће активности по областима:</w:t>
      </w:r>
    </w:p>
    <w:tbl>
      <w:tblPr>
        <w:tblW w:w="14176"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207"/>
        <w:gridCol w:w="1275"/>
        <w:gridCol w:w="1418"/>
        <w:gridCol w:w="1276"/>
      </w:tblGrid>
      <w:tr w:rsidR="000369DA" w:rsidRPr="009E7EB6" w:rsidTr="009E7EB6">
        <w:trPr>
          <w:trHeight w:val="290"/>
        </w:trPr>
        <w:tc>
          <w:tcPr>
            <w:tcW w:w="10207" w:type="dxa"/>
            <w:tcBorders>
              <w:top w:val="double" w:sz="4" w:space="0" w:color="auto"/>
              <w:left w:val="double" w:sz="4" w:space="0" w:color="auto"/>
              <w:bottom w:val="single" w:sz="6" w:space="0" w:color="auto"/>
              <w:right w:val="single" w:sz="6" w:space="0" w:color="auto"/>
            </w:tcBorders>
            <w:shd w:val="clear" w:color="auto" w:fill="F2F2F2"/>
            <w:vAlign w:val="center"/>
            <w:hideMark/>
          </w:tcPr>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Планиране активности по областима рада</w:t>
            </w:r>
          </w:p>
        </w:tc>
        <w:tc>
          <w:tcPr>
            <w:tcW w:w="1275" w:type="dxa"/>
            <w:tcBorders>
              <w:top w:val="double" w:sz="4" w:space="0" w:color="auto"/>
              <w:left w:val="single" w:sz="6" w:space="0" w:color="auto"/>
              <w:bottom w:val="single" w:sz="6" w:space="0" w:color="auto"/>
              <w:right w:val="single" w:sz="6" w:space="0" w:color="auto"/>
            </w:tcBorders>
            <w:shd w:val="clear" w:color="auto" w:fill="F2F2F2"/>
            <w:vAlign w:val="center"/>
            <w:hideMark/>
          </w:tcPr>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Време реализације</w:t>
            </w:r>
          </w:p>
        </w:tc>
        <w:tc>
          <w:tcPr>
            <w:tcW w:w="1418" w:type="dxa"/>
            <w:tcBorders>
              <w:top w:val="double" w:sz="4" w:space="0" w:color="auto"/>
              <w:left w:val="single" w:sz="6" w:space="0" w:color="auto"/>
              <w:bottom w:val="single" w:sz="6" w:space="0" w:color="auto"/>
              <w:right w:val="single" w:sz="6" w:space="0" w:color="auto"/>
            </w:tcBorders>
            <w:shd w:val="clear" w:color="auto" w:fill="F2F2F2"/>
            <w:vAlign w:val="center"/>
          </w:tcPr>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Динамика рада</w:t>
            </w:r>
          </w:p>
        </w:tc>
        <w:tc>
          <w:tcPr>
            <w:tcW w:w="1276" w:type="dxa"/>
            <w:tcBorders>
              <w:top w:val="double" w:sz="4" w:space="0" w:color="auto"/>
              <w:left w:val="single" w:sz="6" w:space="0" w:color="auto"/>
              <w:bottom w:val="single" w:sz="6" w:space="0" w:color="auto"/>
              <w:right w:val="double" w:sz="4" w:space="0" w:color="auto"/>
            </w:tcBorders>
            <w:shd w:val="clear" w:color="auto" w:fill="F2F2F2"/>
            <w:vAlign w:val="center"/>
          </w:tcPr>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Предвиђени сарадници</w:t>
            </w:r>
          </w:p>
        </w:tc>
      </w:tr>
      <w:tr w:rsidR="000369DA" w:rsidRPr="009E7EB6" w:rsidTr="009E7EB6">
        <w:trPr>
          <w:trHeight w:val="397"/>
        </w:trPr>
        <w:tc>
          <w:tcPr>
            <w:tcW w:w="14176" w:type="dxa"/>
            <w:gridSpan w:val="4"/>
            <w:tcBorders>
              <w:top w:val="single" w:sz="6" w:space="0" w:color="auto"/>
              <w:left w:val="double" w:sz="4" w:space="0" w:color="auto"/>
              <w:bottom w:val="single" w:sz="6" w:space="0" w:color="auto"/>
              <w:right w:val="double" w:sz="4" w:space="0" w:color="auto"/>
            </w:tcBorders>
            <w:shd w:val="clear" w:color="auto" w:fill="F2F2F2"/>
            <w:vAlign w:val="center"/>
            <w:hideMark/>
          </w:tcPr>
          <w:p w:rsidR="00FB0FCB" w:rsidRPr="009E7EB6" w:rsidRDefault="00FB0FCB" w:rsidP="002A692D">
            <w:pPr>
              <w:ind w:left="900"/>
              <w:contextualSpacing/>
              <w:jc w:val="center"/>
              <w:rPr>
                <w:rFonts w:ascii="Times New Roman" w:hAnsi="Times New Roman" w:cs="Times New Roman"/>
                <w:color w:val="000000" w:themeColor="text1"/>
                <w:sz w:val="20"/>
                <w:szCs w:val="20"/>
                <w:u w:val="none"/>
              </w:rPr>
            </w:pPr>
            <w:r w:rsidRPr="009E7EB6">
              <w:rPr>
                <w:rFonts w:ascii="Times New Roman" w:hAnsi="Times New Roman" w:cs="Times New Roman"/>
                <w:color w:val="000000" w:themeColor="text1"/>
                <w:sz w:val="20"/>
                <w:szCs w:val="20"/>
                <w:u w:val="none"/>
              </w:rPr>
              <w:t>1. ПЛАНИРАЊЕ И ПР</w:t>
            </w:r>
            <w:r w:rsidR="002A692D" w:rsidRPr="009E7EB6">
              <w:rPr>
                <w:rFonts w:ascii="Times New Roman" w:hAnsi="Times New Roman" w:cs="Times New Roman"/>
                <w:color w:val="000000" w:themeColor="text1"/>
                <w:sz w:val="20"/>
                <w:szCs w:val="20"/>
                <w:u w:val="none"/>
              </w:rPr>
              <w:t>ОГРАМИРАЊЕ ОБРАЗОВНО-ВАСПИТНОГ</w:t>
            </w:r>
            <w:r w:rsidRPr="009E7EB6">
              <w:rPr>
                <w:rFonts w:ascii="Times New Roman" w:hAnsi="Times New Roman" w:cs="Times New Roman"/>
                <w:color w:val="000000" w:themeColor="text1"/>
                <w:sz w:val="20"/>
                <w:szCs w:val="20"/>
                <w:u w:val="none"/>
              </w:rPr>
              <w:t>РАДА</w:t>
            </w:r>
          </w:p>
        </w:tc>
      </w:tr>
      <w:tr w:rsidR="000369DA" w:rsidRPr="009E7EB6" w:rsidTr="009E7EB6">
        <w:trPr>
          <w:trHeight w:val="290"/>
        </w:trPr>
        <w:tc>
          <w:tcPr>
            <w:tcW w:w="10207" w:type="dxa"/>
            <w:tcBorders>
              <w:top w:val="single" w:sz="6" w:space="0" w:color="auto"/>
              <w:left w:val="double" w:sz="4" w:space="0" w:color="auto"/>
              <w:bottom w:val="single" w:sz="6" w:space="0" w:color="auto"/>
              <w:right w:val="single" w:sz="6" w:space="0" w:color="auto"/>
            </w:tcBorders>
            <w:hideMark/>
          </w:tcPr>
          <w:p w:rsidR="00FB0FCB" w:rsidRPr="009E7EB6" w:rsidRDefault="00FB0FCB"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 xml:space="preserve">*Учествовање у изради  школског програма, </w:t>
            </w:r>
          </w:p>
          <w:p w:rsidR="00FB0FCB" w:rsidRPr="009E7EB6" w:rsidRDefault="00FB0FCB"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*Учествовање у изради годишњег плана рада установе и његових појединих делова (организација и облици рада - стални, повремени, посебни, редовни и приоритетни задаци, програма стручних органа и тимова, стручног усавршавања, рада стручних сарадника, сарадње са породицом, сарадње са друштвеном средином, превентивних програма),</w:t>
            </w:r>
          </w:p>
          <w:p w:rsidR="00FB0FCB" w:rsidRPr="009E7EB6" w:rsidRDefault="00FB0FCB"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*Припремање годишњих и месечних планова рада педагога,</w:t>
            </w:r>
          </w:p>
          <w:p w:rsidR="00FB0FCB" w:rsidRPr="009E7EB6" w:rsidRDefault="00FB0FCB"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*Спровођење анализа и истраживања у установи у циљу испитивања потреба деце, ученика, родитеља, локалне самоуправе,</w:t>
            </w:r>
          </w:p>
          <w:p w:rsidR="00FB0FCB" w:rsidRPr="009E7EB6" w:rsidRDefault="00FB0FCB"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*Учествовање у припреми индивидуалног образовног плана за децу, односно ученике,</w:t>
            </w:r>
          </w:p>
          <w:p w:rsidR="00FB0FCB" w:rsidRPr="009E7EB6" w:rsidRDefault="002A692D"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w:t>
            </w:r>
            <w:r w:rsidR="00FB0FCB" w:rsidRPr="009E7EB6">
              <w:rPr>
                <w:rFonts w:ascii="Times New Roman" w:eastAsia="Calibri" w:hAnsi="Times New Roman" w:cs="Times New Roman"/>
                <w:b w:val="0"/>
                <w:color w:val="000000" w:themeColor="text1"/>
                <w:sz w:val="20"/>
                <w:szCs w:val="20"/>
                <w:u w:val="none"/>
                <w:lang w:eastAsia="en-US"/>
              </w:rPr>
              <w:t>Учешће у планирању и организовању појединих облика сарадње са другим институцијама,</w:t>
            </w:r>
          </w:p>
          <w:p w:rsidR="00FB0FCB" w:rsidRPr="009E7EB6" w:rsidRDefault="002A692D"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w:t>
            </w:r>
            <w:r w:rsidR="00FB0FCB" w:rsidRPr="009E7EB6">
              <w:rPr>
                <w:rFonts w:ascii="Times New Roman" w:eastAsia="Calibri" w:hAnsi="Times New Roman" w:cs="Times New Roman"/>
                <w:b w:val="0"/>
                <w:color w:val="000000" w:themeColor="text1"/>
                <w:sz w:val="20"/>
                <w:szCs w:val="20"/>
                <w:u w:val="none"/>
                <w:lang w:eastAsia="en-US"/>
              </w:rPr>
              <w:t>Учествовање у писању пројеката установе и конкурисању ради обезбеђивања њиховог финансирања и примене,</w:t>
            </w:r>
          </w:p>
          <w:p w:rsidR="00FB0FCB" w:rsidRPr="009E7EB6" w:rsidRDefault="002A692D"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w:t>
            </w:r>
            <w:r w:rsidR="00FB0FCB" w:rsidRPr="009E7EB6">
              <w:rPr>
                <w:rFonts w:ascii="Times New Roman" w:eastAsia="Calibri" w:hAnsi="Times New Roman" w:cs="Times New Roman"/>
                <w:b w:val="0"/>
                <w:color w:val="000000" w:themeColor="text1"/>
                <w:sz w:val="20"/>
                <w:szCs w:val="20"/>
                <w:u w:val="none"/>
                <w:lang w:eastAsia="en-US"/>
              </w:rPr>
              <w:t>Иницирање и учешће у иновативним видовима планирања наставе и других облика образовноваспитног рада,</w:t>
            </w:r>
          </w:p>
          <w:p w:rsidR="00FB0FCB" w:rsidRPr="009E7EB6" w:rsidRDefault="002A692D"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w:t>
            </w:r>
            <w:r w:rsidR="00FB0FCB" w:rsidRPr="009E7EB6">
              <w:rPr>
                <w:rFonts w:ascii="Times New Roman" w:eastAsia="Calibri" w:hAnsi="Times New Roman" w:cs="Times New Roman"/>
                <w:b w:val="0"/>
                <w:color w:val="000000" w:themeColor="text1"/>
                <w:sz w:val="20"/>
                <w:szCs w:val="20"/>
                <w:u w:val="none"/>
                <w:lang w:eastAsia="en-US"/>
              </w:rPr>
              <w:t>Учествовање у избору и конципирању разних ваннаставних и ваншколских активности, односно учешће у планирању излета, екскурзија, боравка деце и ученика у природи,</w:t>
            </w:r>
          </w:p>
          <w:p w:rsidR="00FB0FCB" w:rsidRPr="009E7EB6" w:rsidRDefault="002A692D"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w:t>
            </w:r>
            <w:r w:rsidR="00FB0FCB" w:rsidRPr="009E7EB6">
              <w:rPr>
                <w:rFonts w:ascii="Times New Roman" w:eastAsia="Calibri" w:hAnsi="Times New Roman" w:cs="Times New Roman"/>
                <w:b w:val="0"/>
                <w:color w:val="000000" w:themeColor="text1"/>
                <w:sz w:val="20"/>
                <w:szCs w:val="20"/>
                <w:u w:val="none"/>
                <w:lang w:eastAsia="en-US"/>
              </w:rPr>
              <w:t>Учешће у планирању и реализацији културних манифестација, наступа деце, односно ученика, медијског представљања и слично,</w:t>
            </w:r>
          </w:p>
          <w:p w:rsidR="00FB0FCB" w:rsidRPr="009E7EB6" w:rsidRDefault="002A692D"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w:t>
            </w:r>
            <w:r w:rsidR="00FB0FCB" w:rsidRPr="009E7EB6">
              <w:rPr>
                <w:rFonts w:ascii="Times New Roman" w:eastAsia="Calibri" w:hAnsi="Times New Roman" w:cs="Times New Roman"/>
                <w:b w:val="0"/>
                <w:color w:val="000000" w:themeColor="text1"/>
                <w:sz w:val="20"/>
                <w:szCs w:val="20"/>
                <w:u w:val="none"/>
                <w:lang w:eastAsia="en-US"/>
              </w:rPr>
              <w:t>Пружање помоћи наставницима у изради планова допунског, додатног рада, практичне наставе и амбијенталне наставе, плана рада одељењског старешине, секција,</w:t>
            </w:r>
          </w:p>
          <w:p w:rsidR="00FB0FCB" w:rsidRPr="009E7EB6" w:rsidRDefault="002A692D"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w:t>
            </w:r>
            <w:r w:rsidR="00FB0FCB" w:rsidRPr="009E7EB6">
              <w:rPr>
                <w:rFonts w:ascii="Times New Roman" w:eastAsia="Calibri" w:hAnsi="Times New Roman" w:cs="Times New Roman"/>
                <w:b w:val="0"/>
                <w:color w:val="000000" w:themeColor="text1"/>
                <w:sz w:val="20"/>
                <w:szCs w:val="20"/>
                <w:u w:val="none"/>
                <w:lang w:eastAsia="en-US"/>
              </w:rPr>
              <w:t>Учешће у избору и предлозима одељењских старешинстава,</w:t>
            </w:r>
          </w:p>
          <w:p w:rsidR="00FB0FCB" w:rsidRPr="009E7EB6" w:rsidRDefault="002A692D"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eastAsia="en-US"/>
              </w:rPr>
              <w:t>*</w:t>
            </w:r>
            <w:r w:rsidR="00FB0FCB" w:rsidRPr="009E7EB6">
              <w:rPr>
                <w:rFonts w:ascii="Times New Roman" w:eastAsia="Calibri" w:hAnsi="Times New Roman" w:cs="Times New Roman"/>
                <w:b w:val="0"/>
                <w:color w:val="000000" w:themeColor="text1"/>
                <w:sz w:val="20"/>
                <w:szCs w:val="20"/>
                <w:u w:val="none"/>
                <w:lang w:eastAsia="en-US"/>
              </w:rPr>
              <w:t>Формирање одељења, распоређивање новопридошлих ученика и ученика који су упућени да понове разред.</w:t>
            </w:r>
          </w:p>
        </w:tc>
        <w:tc>
          <w:tcPr>
            <w:tcW w:w="1275" w:type="dxa"/>
            <w:tcBorders>
              <w:top w:val="single" w:sz="6" w:space="0" w:color="auto"/>
              <w:left w:val="single" w:sz="6" w:space="0" w:color="auto"/>
              <w:bottom w:val="single" w:sz="6" w:space="0" w:color="auto"/>
              <w:right w:val="single" w:sz="6" w:space="0" w:color="auto"/>
            </w:tcBorders>
            <w:vAlign w:val="center"/>
            <w:hideMark/>
          </w:tcPr>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август, септембар, јун</w:t>
            </w:r>
          </w:p>
        </w:tc>
        <w:tc>
          <w:tcPr>
            <w:tcW w:w="1418"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Недељно</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годишње</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годишње</w:t>
            </w:r>
          </w:p>
        </w:tc>
        <w:tc>
          <w:tcPr>
            <w:tcW w:w="1276" w:type="dxa"/>
            <w:tcBorders>
              <w:top w:val="single" w:sz="6" w:space="0" w:color="auto"/>
              <w:left w:val="single" w:sz="6" w:space="0" w:color="auto"/>
              <w:bottom w:val="single" w:sz="6" w:space="0" w:color="auto"/>
              <w:right w:val="double" w:sz="4" w:space="0" w:color="auto"/>
            </w:tcBorders>
            <w:vAlign w:val="center"/>
          </w:tcPr>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Д</w:t>
            </w:r>
            <w:r w:rsidR="002A692D" w:rsidRPr="009E7EB6">
              <w:rPr>
                <w:rFonts w:ascii="Times New Roman" w:hAnsi="Times New Roman" w:cs="Times New Roman"/>
                <w:b w:val="0"/>
                <w:color w:val="000000" w:themeColor="text1"/>
                <w:sz w:val="20"/>
                <w:szCs w:val="20"/>
                <w:u w:val="none"/>
              </w:rPr>
              <w:t>иректор, стр. сарадник – психолог</w:t>
            </w:r>
            <w:r w:rsidRPr="009E7EB6">
              <w:rPr>
                <w:rFonts w:ascii="Times New Roman" w:hAnsi="Times New Roman" w:cs="Times New Roman"/>
                <w:b w:val="0"/>
                <w:color w:val="000000" w:themeColor="text1"/>
                <w:sz w:val="20"/>
                <w:szCs w:val="20"/>
                <w:u w:val="none"/>
              </w:rPr>
              <w:t>, руководиоци стручних тела</w:t>
            </w:r>
            <w:r w:rsidR="002A692D" w:rsidRPr="009E7EB6">
              <w:rPr>
                <w:rFonts w:ascii="Times New Roman" w:hAnsi="Times New Roman" w:cs="Times New Roman"/>
                <w:b w:val="0"/>
                <w:color w:val="000000" w:themeColor="text1"/>
                <w:sz w:val="20"/>
                <w:szCs w:val="20"/>
                <w:u w:val="none"/>
              </w:rPr>
              <w:t>,</w:t>
            </w:r>
          </w:p>
          <w:p w:rsidR="002A692D" w:rsidRPr="009E7EB6" w:rsidRDefault="002A692D"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одељењске старешине</w:t>
            </w:r>
          </w:p>
        </w:tc>
      </w:tr>
      <w:tr w:rsidR="000369DA" w:rsidRPr="009E7EB6" w:rsidTr="009E7EB6">
        <w:trPr>
          <w:trHeight w:val="290"/>
        </w:trPr>
        <w:tc>
          <w:tcPr>
            <w:tcW w:w="14176" w:type="dxa"/>
            <w:gridSpan w:val="4"/>
            <w:tcBorders>
              <w:top w:val="single" w:sz="6" w:space="0" w:color="auto"/>
              <w:left w:val="double" w:sz="4" w:space="0" w:color="auto"/>
              <w:bottom w:val="single" w:sz="6" w:space="0" w:color="auto"/>
              <w:right w:val="double" w:sz="4" w:space="0" w:color="auto"/>
            </w:tcBorders>
            <w:shd w:val="clear" w:color="auto" w:fill="F2F2F2"/>
            <w:vAlign w:val="center"/>
            <w:hideMark/>
          </w:tcPr>
          <w:p w:rsidR="00FB0FCB" w:rsidRPr="009E7EB6" w:rsidRDefault="00FB0FCB" w:rsidP="00FB0FCB">
            <w:pPr>
              <w:jc w:val="center"/>
              <w:rPr>
                <w:rFonts w:ascii="Times New Roman" w:hAnsi="Times New Roman" w:cs="Times New Roman"/>
                <w:color w:val="000000" w:themeColor="text1"/>
                <w:sz w:val="20"/>
                <w:szCs w:val="20"/>
                <w:u w:val="none"/>
              </w:rPr>
            </w:pPr>
            <w:r w:rsidRPr="009E7EB6">
              <w:rPr>
                <w:rFonts w:ascii="Times New Roman" w:hAnsi="Times New Roman" w:cs="Times New Roman"/>
                <w:color w:val="000000" w:themeColor="text1"/>
                <w:sz w:val="20"/>
                <w:szCs w:val="20"/>
                <w:u w:val="none"/>
              </w:rPr>
              <w:t xml:space="preserve">2. ПРАЋЕЊЕ И ВРЕДНОВАЊЕ </w:t>
            </w:r>
            <w:r w:rsidRPr="009E7EB6">
              <w:rPr>
                <w:rFonts w:ascii="Times New Roman" w:hAnsi="Times New Roman" w:cs="Times New Roman"/>
                <w:bCs/>
                <w:color w:val="000000" w:themeColor="text1"/>
                <w:sz w:val="20"/>
                <w:szCs w:val="20"/>
                <w:u w:val="none"/>
              </w:rPr>
              <w:t>ОБРАЗОВНО - ВАСПИТНОГ РАДА</w:t>
            </w:r>
          </w:p>
        </w:tc>
      </w:tr>
      <w:tr w:rsidR="000369DA" w:rsidRPr="009E7EB6" w:rsidTr="009E7EB6">
        <w:trPr>
          <w:trHeight w:val="269"/>
        </w:trPr>
        <w:tc>
          <w:tcPr>
            <w:tcW w:w="10207" w:type="dxa"/>
            <w:tcBorders>
              <w:top w:val="single" w:sz="6" w:space="0" w:color="auto"/>
              <w:left w:val="double" w:sz="4" w:space="0" w:color="auto"/>
              <w:bottom w:val="single" w:sz="6" w:space="0" w:color="auto"/>
              <w:right w:val="single" w:sz="6" w:space="0" w:color="auto"/>
            </w:tcBorders>
            <w:hideMark/>
          </w:tcPr>
          <w:p w:rsidR="002A692D" w:rsidRPr="009E7EB6" w:rsidRDefault="002A692D" w:rsidP="002A692D">
            <w:pPr>
              <w:tabs>
                <w:tab w:val="left" w:pos="708"/>
              </w:tabs>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*Систематско праћење и вредновање наставног процеса развоја и напредовања деце, односно ученика,</w:t>
            </w:r>
          </w:p>
          <w:p w:rsidR="002A692D" w:rsidRPr="009E7EB6" w:rsidRDefault="002A692D" w:rsidP="002A692D">
            <w:pPr>
              <w:tabs>
                <w:tab w:val="left" w:pos="708"/>
              </w:tabs>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*Праћење реализације образовно-васпитног рада,</w:t>
            </w:r>
          </w:p>
          <w:p w:rsidR="002A692D" w:rsidRPr="009E7EB6" w:rsidRDefault="002A692D" w:rsidP="002A692D">
            <w:pPr>
              <w:tabs>
                <w:tab w:val="left" w:pos="708"/>
              </w:tabs>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*Праћење ефеката иновативних активности и пројеката, као и ефикасности нових организационих облика рада,</w:t>
            </w:r>
          </w:p>
          <w:p w:rsidR="002A692D" w:rsidRPr="009E7EB6" w:rsidRDefault="002A692D" w:rsidP="002A692D">
            <w:pPr>
              <w:tabs>
                <w:tab w:val="left" w:pos="708"/>
              </w:tabs>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*Рад на развијању и примени инструмената за вредновање различитих области и активности рада установе,</w:t>
            </w:r>
          </w:p>
          <w:p w:rsidR="002A692D" w:rsidRPr="009E7EB6" w:rsidRDefault="002A692D" w:rsidP="002A692D">
            <w:pPr>
              <w:tabs>
                <w:tab w:val="left" w:pos="708"/>
              </w:tabs>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*Праћење и вредновање примене мера индивидуализације и индивидуалног образовног плана,</w:t>
            </w:r>
          </w:p>
          <w:p w:rsidR="002A692D" w:rsidRPr="009E7EB6" w:rsidRDefault="002A692D" w:rsidP="002A692D">
            <w:pPr>
              <w:tabs>
                <w:tab w:val="left" w:pos="708"/>
              </w:tabs>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*Учествовање у раду комисије за проверу савладаности програма увођења у посао васпитача/наставника, стручног сарадника,</w:t>
            </w:r>
          </w:p>
          <w:p w:rsidR="002A692D" w:rsidRPr="009E7EB6" w:rsidRDefault="002A692D" w:rsidP="002A692D">
            <w:pPr>
              <w:tabs>
                <w:tab w:val="left" w:pos="708"/>
              </w:tabs>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 xml:space="preserve">*Учешће у изради годишњег извештаја о раду установе у остваривању свих програма васпитнообразовног рада (програма стручних органа и тимова, стручног усавршавања, превентивних програма, рада педагошко-психолошке </w:t>
            </w:r>
            <w:r w:rsidRPr="009E7EB6">
              <w:rPr>
                <w:rFonts w:ascii="Times New Roman" w:hAnsi="Times New Roman" w:cs="Times New Roman"/>
                <w:b w:val="0"/>
                <w:color w:val="000000" w:themeColor="text1"/>
                <w:sz w:val="20"/>
                <w:szCs w:val="20"/>
                <w:u w:val="none"/>
              </w:rPr>
              <w:lastRenderedPageBreak/>
              <w:t>службе, сарадње са породицом, сарадње са друштвеном средином, праћење рада стручних актива, тимова),</w:t>
            </w:r>
          </w:p>
          <w:p w:rsidR="002A692D" w:rsidRPr="009E7EB6" w:rsidRDefault="00091CAA" w:rsidP="002A692D">
            <w:pPr>
              <w:tabs>
                <w:tab w:val="left" w:pos="708"/>
              </w:tabs>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2A692D" w:rsidRPr="009E7EB6">
              <w:rPr>
                <w:rFonts w:ascii="Times New Roman" w:hAnsi="Times New Roman" w:cs="Times New Roman"/>
                <w:b w:val="0"/>
                <w:color w:val="000000" w:themeColor="text1"/>
                <w:sz w:val="20"/>
                <w:szCs w:val="20"/>
                <w:u w:val="none"/>
              </w:rPr>
              <w:t>Учествовање у праћењу реализације остварености општих и посебних стандарда, постигнућа ученика,</w:t>
            </w:r>
          </w:p>
          <w:p w:rsidR="002A692D" w:rsidRPr="009E7EB6" w:rsidRDefault="00091CAA" w:rsidP="002A692D">
            <w:pPr>
              <w:tabs>
                <w:tab w:val="left" w:pos="708"/>
              </w:tabs>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2A692D" w:rsidRPr="009E7EB6">
              <w:rPr>
                <w:rFonts w:ascii="Times New Roman" w:hAnsi="Times New Roman" w:cs="Times New Roman"/>
                <w:b w:val="0"/>
                <w:color w:val="000000" w:themeColor="text1"/>
                <w:sz w:val="20"/>
                <w:szCs w:val="20"/>
                <w:u w:val="none"/>
              </w:rPr>
              <w:t xml:space="preserve"> Праћење анализе успеха и дисциплине ученика на класификационим периодима, као и предлагање мера за њихово побољшање,</w:t>
            </w:r>
          </w:p>
          <w:p w:rsidR="002A692D" w:rsidRPr="009E7EB6" w:rsidRDefault="00091CAA" w:rsidP="002A692D">
            <w:pPr>
              <w:tabs>
                <w:tab w:val="left" w:pos="708"/>
              </w:tabs>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2A692D" w:rsidRPr="009E7EB6">
              <w:rPr>
                <w:rFonts w:ascii="Times New Roman" w:hAnsi="Times New Roman" w:cs="Times New Roman"/>
                <w:b w:val="0"/>
                <w:color w:val="000000" w:themeColor="text1"/>
                <w:sz w:val="20"/>
                <w:szCs w:val="20"/>
                <w:u w:val="none"/>
              </w:rPr>
              <w:t>Праћење успеха ученика у ваннаставним активностима, такмичењима, завршним и пријемним испитима за упис у средње школе,</w:t>
            </w:r>
          </w:p>
          <w:p w:rsidR="002A692D" w:rsidRPr="009E7EB6" w:rsidRDefault="00091CAA" w:rsidP="002A692D">
            <w:pPr>
              <w:tabs>
                <w:tab w:val="left" w:pos="708"/>
              </w:tabs>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2A692D" w:rsidRPr="009E7EB6">
              <w:rPr>
                <w:rFonts w:ascii="Times New Roman" w:hAnsi="Times New Roman" w:cs="Times New Roman"/>
                <w:b w:val="0"/>
                <w:color w:val="000000" w:themeColor="text1"/>
                <w:sz w:val="20"/>
                <w:szCs w:val="20"/>
                <w:u w:val="none"/>
              </w:rPr>
              <w:t>Учествовање у усклађивању програмских захтева са индивидуалним карактеристикама ученика,</w:t>
            </w:r>
          </w:p>
          <w:p w:rsidR="002A692D" w:rsidRPr="009E7EB6" w:rsidRDefault="00091CAA" w:rsidP="002A692D">
            <w:pPr>
              <w:tabs>
                <w:tab w:val="left" w:pos="708"/>
              </w:tabs>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2A692D" w:rsidRPr="009E7EB6">
              <w:rPr>
                <w:rFonts w:ascii="Times New Roman" w:hAnsi="Times New Roman" w:cs="Times New Roman"/>
                <w:b w:val="0"/>
                <w:color w:val="000000" w:themeColor="text1"/>
                <w:sz w:val="20"/>
                <w:szCs w:val="20"/>
                <w:u w:val="none"/>
              </w:rPr>
              <w:t>Праћење узрока школског неуспеха ученика и предлагање решења за побољшање школског успеха,</w:t>
            </w:r>
          </w:p>
          <w:p w:rsidR="00FB0FCB" w:rsidRPr="009E7EB6" w:rsidRDefault="00091CAA" w:rsidP="002A692D">
            <w:pP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rPr>
              <w:t>*</w:t>
            </w:r>
            <w:r w:rsidR="002A692D" w:rsidRPr="009E7EB6">
              <w:rPr>
                <w:rFonts w:ascii="Times New Roman" w:hAnsi="Times New Roman" w:cs="Times New Roman"/>
                <w:b w:val="0"/>
                <w:color w:val="000000" w:themeColor="text1"/>
                <w:sz w:val="20"/>
                <w:szCs w:val="20"/>
                <w:u w:val="none"/>
              </w:rPr>
              <w:t>Праћење поступака и ефеката оцењивања ученика.</w:t>
            </w:r>
          </w:p>
        </w:tc>
        <w:tc>
          <w:tcPr>
            <w:tcW w:w="1275"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lastRenderedPageBreak/>
              <w:t>јун, август</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квартално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децембар, јун</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октобар-април</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lastRenderedPageBreak/>
              <w:t>јун, септембар, квартално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квартално и</w:t>
            </w: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током године</w:t>
            </w:r>
          </w:p>
        </w:tc>
        <w:tc>
          <w:tcPr>
            <w:tcW w:w="1418"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lastRenderedPageBreak/>
              <w:t>Годишње</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lastRenderedPageBreak/>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Према плану посета</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tc>
        <w:tc>
          <w:tcPr>
            <w:tcW w:w="1276" w:type="dxa"/>
            <w:tcBorders>
              <w:top w:val="single" w:sz="6" w:space="0" w:color="auto"/>
              <w:left w:val="single" w:sz="6" w:space="0" w:color="auto"/>
              <w:bottom w:val="single" w:sz="6" w:space="0" w:color="auto"/>
              <w:right w:val="double" w:sz="4" w:space="0" w:color="auto"/>
            </w:tcBorders>
            <w:vAlign w:val="center"/>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lastRenderedPageBreak/>
              <w:t>Директор, стр. сарадник – педагог, одељењске старешине</w:t>
            </w:r>
          </w:p>
        </w:tc>
      </w:tr>
      <w:tr w:rsidR="000369DA" w:rsidRPr="009E7EB6" w:rsidTr="009E7EB6">
        <w:trPr>
          <w:trHeight w:val="290"/>
        </w:trPr>
        <w:tc>
          <w:tcPr>
            <w:tcW w:w="14176" w:type="dxa"/>
            <w:gridSpan w:val="4"/>
            <w:tcBorders>
              <w:top w:val="single" w:sz="6" w:space="0" w:color="auto"/>
              <w:left w:val="double" w:sz="4" w:space="0" w:color="auto"/>
              <w:bottom w:val="single" w:sz="6" w:space="0" w:color="auto"/>
              <w:right w:val="double" w:sz="4" w:space="0" w:color="auto"/>
            </w:tcBorders>
            <w:shd w:val="clear" w:color="auto" w:fill="F2F2F2"/>
            <w:vAlign w:val="center"/>
            <w:hideMark/>
          </w:tcPr>
          <w:p w:rsidR="00FB0FCB" w:rsidRPr="009E7EB6" w:rsidRDefault="00FB0FCB" w:rsidP="00FB0FCB">
            <w:pPr>
              <w:jc w:val="center"/>
              <w:rPr>
                <w:rFonts w:ascii="Times New Roman" w:hAnsi="Times New Roman" w:cs="Times New Roman"/>
                <w:color w:val="000000" w:themeColor="text1"/>
                <w:sz w:val="20"/>
                <w:szCs w:val="20"/>
                <w:u w:val="none"/>
              </w:rPr>
            </w:pPr>
            <w:r w:rsidRPr="009E7EB6">
              <w:rPr>
                <w:rFonts w:ascii="Times New Roman" w:hAnsi="Times New Roman" w:cs="Times New Roman"/>
                <w:color w:val="000000" w:themeColor="text1"/>
                <w:sz w:val="20"/>
                <w:szCs w:val="20"/>
                <w:u w:val="none"/>
              </w:rPr>
              <w:t>3. РАД СА НАСТАВНИЦИМА</w:t>
            </w:r>
          </w:p>
        </w:tc>
      </w:tr>
      <w:tr w:rsidR="000369DA" w:rsidRPr="009E7EB6" w:rsidTr="009E7EB6">
        <w:trPr>
          <w:trHeight w:val="411"/>
        </w:trPr>
        <w:tc>
          <w:tcPr>
            <w:tcW w:w="10207" w:type="dxa"/>
            <w:tcBorders>
              <w:top w:val="single" w:sz="6" w:space="0" w:color="auto"/>
              <w:left w:val="double" w:sz="4" w:space="0" w:color="auto"/>
              <w:bottom w:val="single" w:sz="6" w:space="0" w:color="auto"/>
              <w:right w:val="single" w:sz="6" w:space="0" w:color="auto"/>
            </w:tcBorders>
            <w:hideMark/>
          </w:tcPr>
          <w:p w:rsidR="00091CAA" w:rsidRPr="009E7EB6" w:rsidRDefault="00091CAA"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*Пруж</w:t>
            </w:r>
            <w:r w:rsidR="00344EE0" w:rsidRPr="009E7EB6">
              <w:rPr>
                <w:rFonts w:ascii="Times New Roman" w:hAnsi="Times New Roman" w:cs="Times New Roman"/>
                <w:b w:val="0"/>
                <w:color w:val="000000" w:themeColor="text1"/>
                <w:sz w:val="20"/>
                <w:szCs w:val="20"/>
                <w:u w:val="none"/>
              </w:rPr>
              <w:t xml:space="preserve">ање помоћи </w:t>
            </w:r>
            <w:r w:rsidRPr="009E7EB6">
              <w:rPr>
                <w:rFonts w:ascii="Times New Roman" w:hAnsi="Times New Roman" w:cs="Times New Roman"/>
                <w:b w:val="0"/>
                <w:color w:val="000000" w:themeColor="text1"/>
                <w:sz w:val="20"/>
                <w:szCs w:val="20"/>
                <w:u w:val="none"/>
              </w:rPr>
              <w:t>наставницима на конкретизовању и</w:t>
            </w:r>
          </w:p>
          <w:p w:rsidR="00344EE0" w:rsidRPr="009E7EB6" w:rsidRDefault="00091CAA"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 xml:space="preserve">операционализовању циљева и задатака </w:t>
            </w:r>
            <w:r w:rsidR="00344EE0" w:rsidRPr="009E7EB6">
              <w:rPr>
                <w:rFonts w:ascii="Times New Roman" w:hAnsi="Times New Roman" w:cs="Times New Roman"/>
                <w:b w:val="0"/>
                <w:color w:val="000000" w:themeColor="text1"/>
                <w:sz w:val="20"/>
                <w:szCs w:val="20"/>
                <w:u w:val="none"/>
              </w:rPr>
              <w:t>образовно-васпитног рада,</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Пружање помоћи наставницима у проналажењу начина за имплементацију општих и посебних стандарда,</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Рад на процесу подизања квалитета нивоа ученичких знања и умења,</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Мотив</w:t>
            </w:r>
            <w:r w:rsidRPr="009E7EB6">
              <w:rPr>
                <w:rFonts w:ascii="Times New Roman" w:hAnsi="Times New Roman" w:cs="Times New Roman"/>
                <w:b w:val="0"/>
                <w:color w:val="000000" w:themeColor="text1"/>
                <w:sz w:val="20"/>
                <w:szCs w:val="20"/>
                <w:u w:val="none"/>
              </w:rPr>
              <w:t>исање</w:t>
            </w:r>
            <w:r w:rsidR="00091CAA" w:rsidRPr="009E7EB6">
              <w:rPr>
                <w:rFonts w:ascii="Times New Roman" w:hAnsi="Times New Roman" w:cs="Times New Roman"/>
                <w:b w:val="0"/>
                <w:color w:val="000000" w:themeColor="text1"/>
                <w:sz w:val="20"/>
                <w:szCs w:val="20"/>
                <w:u w:val="none"/>
              </w:rPr>
              <w:t xml:space="preserve"> наставника на континуирано стручно усавршавање и израду плана професионалног развоја и напредовања у струци,</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Анал</w:t>
            </w:r>
            <w:r w:rsidRPr="009E7EB6">
              <w:rPr>
                <w:rFonts w:ascii="Times New Roman" w:hAnsi="Times New Roman" w:cs="Times New Roman"/>
                <w:b w:val="0"/>
                <w:color w:val="000000" w:themeColor="text1"/>
                <w:sz w:val="20"/>
                <w:szCs w:val="20"/>
                <w:u w:val="none"/>
              </w:rPr>
              <w:t>изирање реализације праћених</w:t>
            </w:r>
            <w:r w:rsidR="00091CAA" w:rsidRPr="009E7EB6">
              <w:rPr>
                <w:rFonts w:ascii="Times New Roman" w:hAnsi="Times New Roman" w:cs="Times New Roman"/>
                <w:b w:val="0"/>
                <w:color w:val="000000" w:themeColor="text1"/>
                <w:sz w:val="20"/>
                <w:szCs w:val="20"/>
                <w:u w:val="none"/>
              </w:rPr>
              <w:t xml:space="preserve"> часова редовне наставе у школама и других облика  образовно-васпитног рада којима је присуствовао и давање предлога за њихово унапређење,</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Праћење начина вођења педа</w:t>
            </w:r>
            <w:r w:rsidRPr="009E7EB6">
              <w:rPr>
                <w:rFonts w:ascii="Times New Roman" w:hAnsi="Times New Roman" w:cs="Times New Roman"/>
                <w:b w:val="0"/>
                <w:color w:val="000000" w:themeColor="text1"/>
                <w:sz w:val="20"/>
                <w:szCs w:val="20"/>
                <w:u w:val="none"/>
              </w:rPr>
              <w:t xml:space="preserve">гошке документације </w:t>
            </w:r>
            <w:r w:rsidR="00091CAA" w:rsidRPr="009E7EB6">
              <w:rPr>
                <w:rFonts w:ascii="Times New Roman" w:hAnsi="Times New Roman" w:cs="Times New Roman"/>
                <w:b w:val="0"/>
                <w:color w:val="000000" w:themeColor="text1"/>
                <w:sz w:val="20"/>
                <w:szCs w:val="20"/>
                <w:u w:val="none"/>
              </w:rPr>
              <w:t>наставника,</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Иницирање и пружање стручне помоћи наставницима у коришћењу различитих метода, техника и инструмената оцењивања ученика,</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Пру</w:t>
            </w:r>
            <w:r w:rsidRPr="009E7EB6">
              <w:rPr>
                <w:rFonts w:ascii="Times New Roman" w:hAnsi="Times New Roman" w:cs="Times New Roman"/>
                <w:b w:val="0"/>
                <w:color w:val="000000" w:themeColor="text1"/>
                <w:sz w:val="20"/>
                <w:szCs w:val="20"/>
                <w:u w:val="none"/>
              </w:rPr>
              <w:t>жање помоћи</w:t>
            </w:r>
            <w:r w:rsidR="00091CAA" w:rsidRPr="009E7EB6">
              <w:rPr>
                <w:rFonts w:ascii="Times New Roman" w:hAnsi="Times New Roman" w:cs="Times New Roman"/>
                <w:b w:val="0"/>
                <w:color w:val="000000" w:themeColor="text1"/>
                <w:sz w:val="20"/>
                <w:szCs w:val="20"/>
                <w:u w:val="none"/>
              </w:rPr>
              <w:t xml:space="preserve"> наставницима у ос</w:t>
            </w:r>
            <w:r w:rsidRPr="009E7EB6">
              <w:rPr>
                <w:rFonts w:ascii="Times New Roman" w:hAnsi="Times New Roman" w:cs="Times New Roman"/>
                <w:b w:val="0"/>
                <w:color w:val="000000" w:themeColor="text1"/>
                <w:sz w:val="20"/>
                <w:szCs w:val="20"/>
                <w:u w:val="none"/>
              </w:rPr>
              <w:t xml:space="preserve">мишљавању рада са </w:t>
            </w:r>
            <w:r w:rsidR="00091CAA" w:rsidRPr="009E7EB6">
              <w:rPr>
                <w:rFonts w:ascii="Times New Roman" w:hAnsi="Times New Roman" w:cs="Times New Roman"/>
                <w:b w:val="0"/>
                <w:color w:val="000000" w:themeColor="text1"/>
                <w:sz w:val="20"/>
                <w:szCs w:val="20"/>
                <w:u w:val="none"/>
              </w:rPr>
              <w:t xml:space="preserve"> ученицима којима је потребна додатна подршка (даровитим</w:t>
            </w:r>
            <w:r w:rsidRPr="009E7EB6">
              <w:rPr>
                <w:rFonts w:ascii="Times New Roman" w:hAnsi="Times New Roman" w:cs="Times New Roman"/>
                <w:b w:val="0"/>
                <w:color w:val="000000" w:themeColor="text1"/>
                <w:sz w:val="20"/>
                <w:szCs w:val="20"/>
                <w:u w:val="none"/>
              </w:rPr>
              <w:t xml:space="preserve"> ученицима, односно</w:t>
            </w:r>
            <w:r w:rsidR="00091CAA" w:rsidRPr="009E7EB6">
              <w:rPr>
                <w:rFonts w:ascii="Times New Roman" w:hAnsi="Times New Roman" w:cs="Times New Roman"/>
                <w:b w:val="0"/>
                <w:color w:val="000000" w:themeColor="text1"/>
                <w:sz w:val="20"/>
                <w:szCs w:val="20"/>
                <w:u w:val="none"/>
              </w:rPr>
              <w:t xml:space="preserve"> ученицима са тешкоћама у развоју),</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*Оснаживање</w:t>
            </w:r>
            <w:r w:rsidR="00091CAA" w:rsidRPr="009E7EB6">
              <w:rPr>
                <w:rFonts w:ascii="Times New Roman" w:hAnsi="Times New Roman" w:cs="Times New Roman"/>
                <w:b w:val="0"/>
                <w:color w:val="000000" w:themeColor="text1"/>
                <w:sz w:val="20"/>
                <w:szCs w:val="20"/>
                <w:u w:val="none"/>
              </w:rPr>
              <w:t xml:space="preserve"> нас</w:t>
            </w:r>
            <w:r w:rsidRPr="009E7EB6">
              <w:rPr>
                <w:rFonts w:ascii="Times New Roman" w:hAnsi="Times New Roman" w:cs="Times New Roman"/>
                <w:b w:val="0"/>
                <w:color w:val="000000" w:themeColor="text1"/>
                <w:sz w:val="20"/>
                <w:szCs w:val="20"/>
                <w:u w:val="none"/>
              </w:rPr>
              <w:t>тавника за рад са</w:t>
            </w:r>
            <w:r w:rsidR="00091CAA" w:rsidRPr="009E7EB6">
              <w:rPr>
                <w:rFonts w:ascii="Times New Roman" w:hAnsi="Times New Roman" w:cs="Times New Roman"/>
                <w:b w:val="0"/>
                <w:color w:val="000000" w:themeColor="text1"/>
                <w:sz w:val="20"/>
                <w:szCs w:val="20"/>
                <w:u w:val="none"/>
              </w:rPr>
              <w:t xml:space="preserve"> ученицима из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*Оснаживање</w:t>
            </w:r>
            <w:r w:rsidR="00091CAA" w:rsidRPr="009E7EB6">
              <w:rPr>
                <w:rFonts w:ascii="Times New Roman" w:hAnsi="Times New Roman" w:cs="Times New Roman"/>
                <w:b w:val="0"/>
                <w:color w:val="000000" w:themeColor="text1"/>
                <w:sz w:val="20"/>
                <w:szCs w:val="20"/>
                <w:u w:val="none"/>
              </w:rPr>
              <w:t xml:space="preserve"> наставника за тимски рад кроз њихово подстицање на реализацију заједничких задатака, кроз координацију активности стручних већа, тимова и комисија,</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Пружање помоћи наставницима у остваривању задатака професионалне оријентације и каријерног вођења и унапређивање тога рада,</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Пру</w:t>
            </w:r>
            <w:r w:rsidRPr="009E7EB6">
              <w:rPr>
                <w:rFonts w:ascii="Times New Roman" w:hAnsi="Times New Roman" w:cs="Times New Roman"/>
                <w:b w:val="0"/>
                <w:color w:val="000000" w:themeColor="text1"/>
                <w:sz w:val="20"/>
                <w:szCs w:val="20"/>
                <w:u w:val="none"/>
              </w:rPr>
              <w:t xml:space="preserve">жање помоћи </w:t>
            </w:r>
            <w:r w:rsidR="00091CAA" w:rsidRPr="009E7EB6">
              <w:rPr>
                <w:rFonts w:ascii="Times New Roman" w:hAnsi="Times New Roman" w:cs="Times New Roman"/>
                <w:b w:val="0"/>
                <w:color w:val="000000" w:themeColor="text1"/>
                <w:sz w:val="20"/>
                <w:szCs w:val="20"/>
                <w:u w:val="none"/>
              </w:rPr>
              <w:t xml:space="preserve"> наставницима у реализацији огледних и угледних активности, односно часова и примера добре праксе, излагања на састанцима већа, актива, радних група, стручним скуповима и родитељским састанцима,</w:t>
            </w:r>
          </w:p>
          <w:p w:rsidR="00344EE0"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Пружање помоћи наставницима у изради планова допунског, додатног рада, практичне наставе и амбијенталне наставе, плана рада одеље</w:t>
            </w:r>
            <w:r w:rsidRPr="009E7EB6">
              <w:rPr>
                <w:rFonts w:ascii="Times New Roman" w:hAnsi="Times New Roman" w:cs="Times New Roman"/>
                <w:b w:val="0"/>
                <w:color w:val="000000" w:themeColor="text1"/>
                <w:sz w:val="20"/>
                <w:szCs w:val="20"/>
                <w:u w:val="none"/>
              </w:rPr>
              <w:t>њског старешине и секција,</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Упознавање и одељењских старешина и одељењских већа са релевантним карактеристикаманових ученика,</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Пружање помоћи одељењским старешинама у реализацији појединих садржаја часа одељењске заједнице,</w:t>
            </w:r>
          </w:p>
          <w:p w:rsidR="00091CAA" w:rsidRPr="009E7EB6" w:rsidRDefault="00344EE0"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Пружа</w:t>
            </w:r>
            <w:r w:rsidR="005D70D6" w:rsidRPr="009E7EB6">
              <w:rPr>
                <w:rFonts w:ascii="Times New Roman" w:hAnsi="Times New Roman" w:cs="Times New Roman"/>
                <w:b w:val="0"/>
                <w:color w:val="000000" w:themeColor="text1"/>
                <w:sz w:val="20"/>
                <w:szCs w:val="20"/>
                <w:u w:val="none"/>
              </w:rPr>
              <w:t xml:space="preserve">ње помоћи </w:t>
            </w:r>
            <w:r w:rsidR="00091CAA" w:rsidRPr="009E7EB6">
              <w:rPr>
                <w:rFonts w:ascii="Times New Roman" w:hAnsi="Times New Roman" w:cs="Times New Roman"/>
                <w:b w:val="0"/>
                <w:color w:val="000000" w:themeColor="text1"/>
                <w:sz w:val="20"/>
                <w:szCs w:val="20"/>
                <w:u w:val="none"/>
              </w:rPr>
              <w:t>наставницима у остваривању свих форми сарадње са породицом,</w:t>
            </w:r>
          </w:p>
          <w:p w:rsidR="00091CAA" w:rsidRPr="009E7EB6" w:rsidRDefault="005D70D6" w:rsidP="00091CAA">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Пружање помоћи приправницима у процесу увођења у посао, као и у припреми полагања испита за лиценцу,</w:t>
            </w:r>
          </w:p>
          <w:p w:rsidR="00FB0FCB" w:rsidRPr="009E7EB6" w:rsidRDefault="005D70D6" w:rsidP="005D70D6">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091CAA" w:rsidRPr="009E7EB6">
              <w:rPr>
                <w:rFonts w:ascii="Times New Roman" w:hAnsi="Times New Roman" w:cs="Times New Roman"/>
                <w:b w:val="0"/>
                <w:color w:val="000000" w:themeColor="text1"/>
                <w:sz w:val="20"/>
                <w:szCs w:val="20"/>
                <w:u w:val="none"/>
              </w:rPr>
              <w:t>Пружање помоћи наставницима у примени различитих техника и поступака самоевалуације.</w:t>
            </w:r>
          </w:p>
        </w:tc>
        <w:tc>
          <w:tcPr>
            <w:tcW w:w="1275"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септембар-јун</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август-септембар</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током године</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септембар-октобар</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током године</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октобар</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9E7EB6">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октобар</w:t>
            </w:r>
          </w:p>
        </w:tc>
        <w:tc>
          <w:tcPr>
            <w:tcW w:w="1418"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Континуирано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 xml:space="preserve">Недељно </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Недељно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tc>
        <w:tc>
          <w:tcPr>
            <w:tcW w:w="1276" w:type="dxa"/>
            <w:tcBorders>
              <w:top w:val="single" w:sz="6" w:space="0" w:color="auto"/>
              <w:left w:val="single" w:sz="6" w:space="0" w:color="auto"/>
              <w:bottom w:val="single" w:sz="6" w:space="0" w:color="auto"/>
              <w:right w:val="double" w:sz="4" w:space="0" w:color="auto"/>
            </w:tcBorders>
            <w:vAlign w:val="center"/>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Одељењске старешине, предметни наставници</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tc>
      </w:tr>
      <w:tr w:rsidR="000369DA" w:rsidRPr="009E7EB6" w:rsidTr="009E7EB6">
        <w:trPr>
          <w:trHeight w:val="290"/>
        </w:trPr>
        <w:tc>
          <w:tcPr>
            <w:tcW w:w="14176" w:type="dxa"/>
            <w:gridSpan w:val="4"/>
            <w:tcBorders>
              <w:top w:val="single" w:sz="6" w:space="0" w:color="auto"/>
              <w:left w:val="double" w:sz="4" w:space="0" w:color="auto"/>
              <w:bottom w:val="single" w:sz="6" w:space="0" w:color="auto"/>
              <w:right w:val="double" w:sz="4" w:space="0" w:color="auto"/>
            </w:tcBorders>
            <w:shd w:val="clear" w:color="auto" w:fill="F2F2F2"/>
            <w:hideMark/>
          </w:tcPr>
          <w:p w:rsidR="00FB0FCB" w:rsidRPr="009E7EB6" w:rsidRDefault="00FB0FCB" w:rsidP="00FB0FCB">
            <w:pPr>
              <w:jc w:val="center"/>
              <w:rPr>
                <w:rFonts w:ascii="Times New Roman" w:hAnsi="Times New Roman" w:cs="Times New Roman"/>
                <w:color w:val="000000" w:themeColor="text1"/>
                <w:sz w:val="20"/>
                <w:szCs w:val="20"/>
                <w:u w:val="none"/>
              </w:rPr>
            </w:pPr>
            <w:r w:rsidRPr="009E7EB6">
              <w:rPr>
                <w:rFonts w:ascii="Times New Roman" w:hAnsi="Times New Roman" w:cs="Times New Roman"/>
                <w:color w:val="000000" w:themeColor="text1"/>
                <w:sz w:val="20"/>
                <w:szCs w:val="20"/>
                <w:u w:val="none"/>
              </w:rPr>
              <w:lastRenderedPageBreak/>
              <w:t>4. РАД СА УЧЕНИЦИМА</w:t>
            </w:r>
          </w:p>
        </w:tc>
      </w:tr>
      <w:tr w:rsidR="000369DA" w:rsidRPr="009E7EB6" w:rsidTr="009E7EB6">
        <w:trPr>
          <w:trHeight w:val="1138"/>
        </w:trPr>
        <w:tc>
          <w:tcPr>
            <w:tcW w:w="10207" w:type="dxa"/>
            <w:tcBorders>
              <w:top w:val="single" w:sz="6" w:space="0" w:color="auto"/>
              <w:left w:val="double" w:sz="4" w:space="0" w:color="auto"/>
              <w:bottom w:val="single" w:sz="6" w:space="0" w:color="auto"/>
              <w:right w:val="single" w:sz="6" w:space="0" w:color="auto"/>
            </w:tcBorders>
            <w:hideMark/>
          </w:tcPr>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*Испитивање детета уписаног у основну школу,</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*Праћење дечјег развоја и напредовања,</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*Праћење оптерећености ученика (садржај, време, обим и врста и начин ангажованости детета односно ученика),</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*Саветодавни рад са новим ученицима, ученицима који су поновили разред, рад са ученицима око промене смерова, преласка ученика између школа, промене статуса из редовног у ванредног ученика,</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*Стварање оптималних услова за индивидуални развој ученика и пружање помоћи и подршке,</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*Пружање подршке и помоћи ученицима у раду ученичког парламента и других ученичких организација,</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*Идентификовање и рад на отклањању педагошких узрока проблема у учењу и понашању,</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*Рад на професионалној оријентацији ученика и каријерном вођењу,</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*Анализирање и предлагање мера за унапређивање ваннаставних активности,</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*Пружање помоћи и подршке укључивању ученика у различите пројекте и активности стручних и невладиних организација,</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*Пружање помоћи на осмишљавању садржаја и организовању активности за креативно и конструктивно коришћење слободног времена,</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*Реализација радионица у одељењима</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*Учествовање у изради педагошког профила  ученика за ученике којима је потребна додатна подршка израда индивидуалног образовног плана,</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*Анализирање предлога и сугестија ученика за унапређивање рада школе и помоћ у њиховој реализацији,</w:t>
            </w:r>
          </w:p>
          <w:p w:rsidR="00FB0FCB"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*Учествовање у појачаном васпитном раду за ученика који врше повреду правила понашања у школи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w:t>
            </w:r>
          </w:p>
        </w:tc>
        <w:tc>
          <w:tcPr>
            <w:tcW w:w="1275"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По потреби током године</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септембар-јун</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септембар-октобар</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Током године</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Јануар-март</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септембар-јун</w:t>
            </w:r>
          </w:p>
          <w:p w:rsidR="00FB0FCB" w:rsidRPr="009E7EB6" w:rsidRDefault="00FB0FCB" w:rsidP="00FB0FCB">
            <w:pP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Током године</w:t>
            </w:r>
          </w:p>
          <w:p w:rsidR="00FB0FCB" w:rsidRPr="009E7EB6" w:rsidRDefault="00FB0FCB" w:rsidP="00F812EE">
            <w:pPr>
              <w:jc w:val="center"/>
              <w:rPr>
                <w:rFonts w:ascii="Times New Roman" w:hAnsi="Times New Roman" w:cs="Times New Roman"/>
                <w:b w:val="0"/>
                <w:color w:val="000000" w:themeColor="text1"/>
                <w:sz w:val="20"/>
                <w:szCs w:val="20"/>
                <w:u w:val="none"/>
                <w:lang w:val="sr-Cyrl-CS"/>
              </w:rPr>
            </w:pPr>
          </w:p>
        </w:tc>
        <w:tc>
          <w:tcPr>
            <w:tcW w:w="1418"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Недељно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Default="00FB0FCB" w:rsidP="00FB0FCB">
            <w:pPr>
              <w:jc w:val="center"/>
              <w:rPr>
                <w:rFonts w:ascii="Times New Roman" w:hAnsi="Times New Roman" w:cs="Times New Roman"/>
                <w:b w:val="0"/>
                <w:color w:val="000000" w:themeColor="text1"/>
                <w:sz w:val="20"/>
                <w:szCs w:val="20"/>
                <w:u w:val="none"/>
                <w:lang w:val="sr-Cyrl-CS"/>
              </w:rPr>
            </w:pPr>
          </w:p>
          <w:p w:rsidR="009E7EB6" w:rsidRPr="009E7EB6" w:rsidRDefault="009E7EB6"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Према плану ВТ, клуба и парламента</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Недељно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tc>
        <w:tc>
          <w:tcPr>
            <w:tcW w:w="1276" w:type="dxa"/>
            <w:tcBorders>
              <w:top w:val="single" w:sz="6" w:space="0" w:color="auto"/>
              <w:left w:val="single" w:sz="6" w:space="0" w:color="auto"/>
              <w:bottom w:val="single" w:sz="6" w:space="0" w:color="auto"/>
              <w:right w:val="double" w:sz="4" w:space="0" w:color="auto"/>
            </w:tcBorders>
            <w:vAlign w:val="center"/>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Одељењски старешина, одељењска заједница, председник Ученичког парламента,</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Ментор и чланови Вршњачког тима, предм. наставници</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Директор, педагог, правник –секретар школе</w:t>
            </w:r>
          </w:p>
        </w:tc>
      </w:tr>
      <w:tr w:rsidR="000369DA" w:rsidRPr="009E7EB6" w:rsidTr="009E7EB6">
        <w:trPr>
          <w:trHeight w:val="290"/>
        </w:trPr>
        <w:tc>
          <w:tcPr>
            <w:tcW w:w="14176" w:type="dxa"/>
            <w:gridSpan w:val="4"/>
            <w:tcBorders>
              <w:top w:val="single" w:sz="6" w:space="0" w:color="auto"/>
              <w:left w:val="double" w:sz="4" w:space="0" w:color="auto"/>
              <w:bottom w:val="single" w:sz="6" w:space="0" w:color="auto"/>
              <w:right w:val="double" w:sz="4" w:space="0" w:color="auto"/>
            </w:tcBorders>
            <w:shd w:val="clear" w:color="auto" w:fill="F2F2F2"/>
            <w:vAlign w:val="center"/>
            <w:hideMark/>
          </w:tcPr>
          <w:p w:rsidR="00FB0FCB" w:rsidRPr="009E7EB6" w:rsidRDefault="00FB0FCB" w:rsidP="00FB0FCB">
            <w:pPr>
              <w:jc w:val="center"/>
              <w:rPr>
                <w:rFonts w:ascii="Times New Roman" w:hAnsi="Times New Roman" w:cs="Times New Roman"/>
                <w:color w:val="000000" w:themeColor="text1"/>
                <w:sz w:val="20"/>
                <w:szCs w:val="20"/>
                <w:u w:val="none"/>
              </w:rPr>
            </w:pPr>
            <w:r w:rsidRPr="009E7EB6">
              <w:rPr>
                <w:rFonts w:ascii="Times New Roman" w:hAnsi="Times New Roman" w:cs="Times New Roman"/>
                <w:color w:val="000000" w:themeColor="text1"/>
                <w:sz w:val="20"/>
                <w:szCs w:val="20"/>
                <w:u w:val="none"/>
              </w:rPr>
              <w:t>5. РАД СА РОДИТЕЉИМА</w:t>
            </w:r>
          </w:p>
        </w:tc>
      </w:tr>
      <w:tr w:rsidR="000369DA" w:rsidRPr="009E7EB6" w:rsidTr="009E7EB6">
        <w:trPr>
          <w:trHeight w:val="1151"/>
        </w:trPr>
        <w:tc>
          <w:tcPr>
            <w:tcW w:w="10207" w:type="dxa"/>
            <w:tcBorders>
              <w:top w:val="single" w:sz="6" w:space="0" w:color="auto"/>
              <w:left w:val="double" w:sz="4" w:space="0" w:color="auto"/>
              <w:bottom w:val="single" w:sz="6" w:space="0" w:color="auto"/>
              <w:right w:val="single" w:sz="6" w:space="0" w:color="auto"/>
            </w:tcBorders>
            <w:hideMark/>
          </w:tcPr>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*Организовање и учествовање на општим и групним родитељским састанцима у вези са организацијом и остваривањем образовно-васпитног рада,</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*Припрема и реализација родитељских састанака, радионица са стручним темама,</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*Укључивање родитеља, старатеља у поједине облике рада установе ( настава, секције, предавања, пројекти...) и партиципација у свим сегментима рада установе,</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*Пружање подршке родитељима, старатељима у раду са ученицима са тешкоћама у учењу, проблемима у понашању, проблемима у развоју, професионалној оријентацији,</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корака и начина поступања установе,</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*Пружање подршке и помоћи родитељима у осмишљавању слободног времена деце, односно ученика,</w:t>
            </w:r>
          </w:p>
          <w:p w:rsidR="00182C84"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*Рад са родитељима, односно старатељима у циљу прикупљања података о деци,</w:t>
            </w:r>
          </w:p>
          <w:p w:rsidR="00FB0FCB" w:rsidRPr="009E7EB6" w:rsidRDefault="00182C84" w:rsidP="00182C8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*Сарадња са саветом родитеља, по потреби, информисањем родитеља и давање предлога по питањима која се разматрају на савету.</w:t>
            </w:r>
          </w:p>
        </w:tc>
        <w:tc>
          <w:tcPr>
            <w:tcW w:w="1275"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Септембар-јун</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Континуирано током године</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Током године</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tc>
        <w:tc>
          <w:tcPr>
            <w:tcW w:w="1418"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Недељно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tc>
        <w:tc>
          <w:tcPr>
            <w:tcW w:w="1276" w:type="dxa"/>
            <w:tcBorders>
              <w:top w:val="single" w:sz="6" w:space="0" w:color="auto"/>
              <w:left w:val="single" w:sz="6" w:space="0" w:color="auto"/>
              <w:bottom w:val="single" w:sz="6" w:space="0" w:color="auto"/>
              <w:right w:val="double" w:sz="4" w:space="0" w:color="auto"/>
            </w:tcBorders>
            <w:vAlign w:val="center"/>
          </w:tcPr>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Родитељи, одељ. старешине, педагог, директор</w:t>
            </w:r>
          </w:p>
        </w:tc>
      </w:tr>
      <w:tr w:rsidR="000369DA" w:rsidRPr="009E7EB6" w:rsidTr="009E7EB6">
        <w:trPr>
          <w:trHeight w:val="290"/>
        </w:trPr>
        <w:tc>
          <w:tcPr>
            <w:tcW w:w="14176" w:type="dxa"/>
            <w:gridSpan w:val="4"/>
            <w:tcBorders>
              <w:top w:val="single" w:sz="6" w:space="0" w:color="auto"/>
              <w:left w:val="double" w:sz="4" w:space="0" w:color="auto"/>
              <w:bottom w:val="single" w:sz="6" w:space="0" w:color="auto"/>
              <w:right w:val="double" w:sz="4" w:space="0" w:color="auto"/>
            </w:tcBorders>
            <w:shd w:val="clear" w:color="auto" w:fill="F2F2F2"/>
            <w:vAlign w:val="center"/>
            <w:hideMark/>
          </w:tcPr>
          <w:p w:rsidR="00FB0FCB" w:rsidRPr="009E7EB6" w:rsidRDefault="00FB0FCB" w:rsidP="00FB0FCB">
            <w:pPr>
              <w:jc w:val="center"/>
              <w:rPr>
                <w:rFonts w:ascii="Times New Roman" w:hAnsi="Times New Roman" w:cs="Times New Roman"/>
                <w:color w:val="000000" w:themeColor="text1"/>
                <w:sz w:val="20"/>
                <w:szCs w:val="20"/>
                <w:u w:val="none"/>
              </w:rPr>
            </w:pPr>
            <w:r w:rsidRPr="009E7EB6">
              <w:rPr>
                <w:rFonts w:ascii="Times New Roman" w:hAnsi="Times New Roman" w:cs="Times New Roman"/>
                <w:color w:val="000000" w:themeColor="text1"/>
                <w:sz w:val="20"/>
                <w:szCs w:val="20"/>
                <w:u w:val="none"/>
              </w:rPr>
              <w:lastRenderedPageBreak/>
              <w:t>6. РАД СА ДИРЕКТОРОМ, СТРУЧНИМ САРАДНИЦИМА, ПЕДАГОШКИМ АСИСТЕНТОМ И ПРАТИОЦЕМ УЧЕНИКА</w:t>
            </w:r>
          </w:p>
        </w:tc>
      </w:tr>
      <w:tr w:rsidR="000369DA" w:rsidRPr="009E7EB6" w:rsidTr="009E7EB6">
        <w:trPr>
          <w:trHeight w:val="558"/>
        </w:trPr>
        <w:tc>
          <w:tcPr>
            <w:tcW w:w="10207" w:type="dxa"/>
            <w:tcBorders>
              <w:top w:val="single" w:sz="6" w:space="0" w:color="auto"/>
              <w:left w:val="double" w:sz="4" w:space="0" w:color="auto"/>
              <w:bottom w:val="single" w:sz="6" w:space="0" w:color="auto"/>
              <w:right w:val="single" w:sz="6" w:space="0" w:color="auto"/>
            </w:tcBorders>
            <w:hideMark/>
          </w:tcPr>
          <w:p w:rsidR="00A85000" w:rsidRPr="009E7EB6" w:rsidRDefault="00A85000" w:rsidP="00A85000">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*Сарадња са директором, стручним сарадницима на истраживању постојеће васпитно-образовне, односно образовно-васпитне праксе и специфичних проблема и потреба установе и предлагање мера за унапређење,</w:t>
            </w:r>
          </w:p>
          <w:p w:rsidR="00A85000" w:rsidRPr="009E7EB6" w:rsidRDefault="00A85000" w:rsidP="00A85000">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*Сарадња са директором и стручним сарадницима у оквиру рада стручних тимова и комисија и редовна размена информација,</w:t>
            </w:r>
          </w:p>
          <w:p w:rsidR="00A85000" w:rsidRPr="009E7EB6" w:rsidRDefault="00A85000" w:rsidP="00A85000">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*Сарадња са директором и стручним сарадницима на заједничком планирању активности, изради стратешких докумената установе, анализа и извештаја о раду школе,</w:t>
            </w:r>
          </w:p>
          <w:p w:rsidR="00A85000" w:rsidRPr="009E7EB6" w:rsidRDefault="00A85000" w:rsidP="00A85000">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*Сарадња са директором и психологом на формирању одељења и расподели одељењских старешинстава,</w:t>
            </w:r>
          </w:p>
          <w:p w:rsidR="00A85000" w:rsidRPr="009E7EB6" w:rsidRDefault="00A85000" w:rsidP="00A85000">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*Тимски рад на проналажењу најефикаснијих начина унапређивања вођења педагошке документације у установи,</w:t>
            </w:r>
          </w:p>
          <w:p w:rsidR="00A85000" w:rsidRPr="009E7EB6" w:rsidRDefault="00A85000" w:rsidP="00A85000">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*Сарадња са директором и психологом на планирању активности у циљу јачања наставничких и личних компетенција,</w:t>
            </w:r>
          </w:p>
          <w:p w:rsidR="00A85000" w:rsidRPr="009E7EB6" w:rsidRDefault="00A85000" w:rsidP="00A85000">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*Сарадња са педагошким асистентима и пратиоцима детета, односно ученика на координацији активности у пружању подршке деци/ученицима за које се доноси индивидуални образовни план,</w:t>
            </w:r>
          </w:p>
          <w:p w:rsidR="00FB0FCB" w:rsidRPr="009E7EB6" w:rsidRDefault="00A85000" w:rsidP="00A85000">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*Сарадња са директором и психологом по питању приговора и жалби ученика и његових родитеља, односно старатеља на оцену из предмета и владања.</w:t>
            </w:r>
            <w:r w:rsidR="00FB0FCB" w:rsidRPr="009E7EB6">
              <w:rPr>
                <w:rFonts w:ascii="Times New Roman" w:hAnsi="Times New Roman" w:cs="Times New Roman"/>
                <w:b w:val="0"/>
                <w:color w:val="000000" w:themeColor="text1"/>
                <w:sz w:val="20"/>
                <w:szCs w:val="20"/>
                <w:u w:val="none"/>
              </w:rPr>
              <w:tab/>
            </w:r>
          </w:p>
        </w:tc>
        <w:tc>
          <w:tcPr>
            <w:tcW w:w="1275"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септембар-јун</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Континуирано</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током године</w:t>
            </w:r>
          </w:p>
          <w:p w:rsidR="00FB0FCB" w:rsidRPr="009E7EB6" w:rsidRDefault="00FB0FCB" w:rsidP="00FB0FCB">
            <w:pPr>
              <w:jc w:val="center"/>
              <w:rPr>
                <w:rFonts w:ascii="Times New Roman" w:hAnsi="Times New Roman" w:cs="Times New Roman"/>
                <w:b w:val="0"/>
                <w:color w:val="000000" w:themeColor="text1"/>
                <w:sz w:val="20"/>
                <w:szCs w:val="20"/>
                <w:u w:val="none"/>
              </w:rPr>
            </w:pPr>
          </w:p>
        </w:tc>
        <w:tc>
          <w:tcPr>
            <w:tcW w:w="1418"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rPr>
            </w:pPr>
          </w:p>
        </w:tc>
        <w:tc>
          <w:tcPr>
            <w:tcW w:w="1276" w:type="dxa"/>
            <w:tcBorders>
              <w:top w:val="single" w:sz="6" w:space="0" w:color="auto"/>
              <w:left w:val="single" w:sz="6" w:space="0" w:color="auto"/>
              <w:bottom w:val="single" w:sz="6" w:space="0" w:color="auto"/>
              <w:right w:val="double" w:sz="4" w:space="0" w:color="auto"/>
            </w:tcBorders>
            <w:vAlign w:val="center"/>
          </w:tcPr>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 xml:space="preserve">Директор, педагог, библиотекар, лични пратилац, педагошки асистент, координатор додатне подршке из ШОСО </w:t>
            </w:r>
          </w:p>
        </w:tc>
      </w:tr>
      <w:tr w:rsidR="000369DA" w:rsidRPr="009E7EB6" w:rsidTr="009E7EB6">
        <w:trPr>
          <w:trHeight w:val="290"/>
        </w:trPr>
        <w:tc>
          <w:tcPr>
            <w:tcW w:w="14176" w:type="dxa"/>
            <w:gridSpan w:val="4"/>
            <w:tcBorders>
              <w:top w:val="single" w:sz="6" w:space="0" w:color="auto"/>
              <w:left w:val="double" w:sz="4" w:space="0" w:color="auto"/>
              <w:bottom w:val="single" w:sz="6" w:space="0" w:color="auto"/>
              <w:right w:val="double" w:sz="4" w:space="0" w:color="auto"/>
            </w:tcBorders>
            <w:shd w:val="clear" w:color="auto" w:fill="F2F2F2"/>
            <w:vAlign w:val="center"/>
            <w:hideMark/>
          </w:tcPr>
          <w:p w:rsidR="00FB0FCB" w:rsidRPr="009E7EB6" w:rsidRDefault="00FB0FCB" w:rsidP="00FB0FCB">
            <w:pPr>
              <w:jc w:val="center"/>
              <w:rPr>
                <w:rFonts w:ascii="Times New Roman" w:hAnsi="Times New Roman" w:cs="Times New Roman"/>
                <w:color w:val="000000" w:themeColor="text1"/>
                <w:sz w:val="20"/>
                <w:szCs w:val="20"/>
                <w:u w:val="none"/>
              </w:rPr>
            </w:pPr>
            <w:r w:rsidRPr="009E7EB6">
              <w:rPr>
                <w:rFonts w:ascii="Times New Roman" w:hAnsi="Times New Roman" w:cs="Times New Roman"/>
                <w:color w:val="000000" w:themeColor="text1"/>
                <w:sz w:val="20"/>
                <w:szCs w:val="20"/>
                <w:u w:val="none"/>
              </w:rPr>
              <w:t>7. РАД У СТРУЧНИМ ОРГАНИМА И ТИМОВИМА</w:t>
            </w:r>
          </w:p>
        </w:tc>
      </w:tr>
      <w:tr w:rsidR="000369DA" w:rsidRPr="009E7EB6" w:rsidTr="009E7EB6">
        <w:trPr>
          <w:trHeight w:val="1501"/>
        </w:trPr>
        <w:tc>
          <w:tcPr>
            <w:tcW w:w="10207" w:type="dxa"/>
            <w:tcBorders>
              <w:top w:val="single" w:sz="6" w:space="0" w:color="auto"/>
              <w:left w:val="double" w:sz="4" w:space="0" w:color="auto"/>
              <w:bottom w:val="single" w:sz="6" w:space="0" w:color="auto"/>
              <w:right w:val="single" w:sz="6" w:space="0" w:color="auto"/>
            </w:tcBorders>
            <w:hideMark/>
          </w:tcPr>
          <w:p w:rsidR="00A85000" w:rsidRPr="009E7EB6" w:rsidRDefault="00A85000" w:rsidP="00A85000">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*Учествовање у раду наставничког већа,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w:t>
            </w:r>
          </w:p>
          <w:p w:rsidR="00A85000" w:rsidRPr="009E7EB6" w:rsidRDefault="00A85000" w:rsidP="00A85000">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*Учествовање у раду тимова, већа, актива и комисија на нивоу установе који се образују ради остваривања одређеног задатка, програма или пројекта. Учествовање у раду педагошког колегијума, педагошких већа и стручних актива за развојно планирање и развој предшколског, школског програма, односно програма васпитног рада,</w:t>
            </w:r>
          </w:p>
          <w:p w:rsidR="00A85000" w:rsidRPr="009E7EB6" w:rsidRDefault="00A85000" w:rsidP="00A85000">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*Предлагање мера за унапређивање рада стручних органа установе.</w:t>
            </w:r>
          </w:p>
          <w:p w:rsidR="00A85000" w:rsidRPr="009E7EB6" w:rsidRDefault="00A85000" w:rsidP="00FB0FCB">
            <w:pPr>
              <w:tabs>
                <w:tab w:val="left" w:pos="708"/>
              </w:tabs>
              <w:rPr>
                <w:rFonts w:ascii="Times New Roman" w:eastAsia="Calibri" w:hAnsi="Times New Roman" w:cs="Times New Roman"/>
                <w:b w:val="0"/>
                <w:color w:val="000000" w:themeColor="text1"/>
                <w:sz w:val="20"/>
                <w:szCs w:val="20"/>
                <w:u w:val="none"/>
                <w:lang w:eastAsia="en-US"/>
              </w:rPr>
            </w:pPr>
          </w:p>
          <w:p w:rsidR="00FB0FCB" w:rsidRPr="009E7EB6" w:rsidRDefault="00A85000" w:rsidP="00FB0FCB">
            <w:pPr>
              <w:tabs>
                <w:tab w:val="left" w:pos="708"/>
              </w:tabs>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w:t>
            </w:r>
            <w:r w:rsidR="00FB0FCB" w:rsidRPr="009E7EB6">
              <w:rPr>
                <w:rFonts w:ascii="Times New Roman" w:eastAsia="Calibri" w:hAnsi="Times New Roman" w:cs="Times New Roman"/>
                <w:b w:val="0"/>
                <w:color w:val="000000" w:themeColor="text1"/>
                <w:sz w:val="20"/>
                <w:szCs w:val="20"/>
                <w:u w:val="none"/>
                <w:lang w:eastAsia="en-US"/>
              </w:rPr>
              <w:t>Учешће у раду Педагошког колегијума, Наставничког већа, одељенских већа, стручних већа и актива</w:t>
            </w:r>
          </w:p>
          <w:p w:rsidR="00A85000" w:rsidRPr="009E7EB6" w:rsidRDefault="00A85000" w:rsidP="00A85000">
            <w:pPr>
              <w:rPr>
                <w:rFonts w:ascii="Times New Roman" w:eastAsia="Calibri" w:hAnsi="Times New Roman" w:cs="Times New Roman"/>
                <w:b w:val="0"/>
                <w:color w:val="000000" w:themeColor="text1"/>
                <w:sz w:val="20"/>
                <w:szCs w:val="20"/>
                <w:u w:val="none"/>
                <w:lang w:eastAsia="en-US"/>
              </w:rPr>
            </w:pPr>
            <w:r w:rsidRPr="009E7EB6">
              <w:rPr>
                <w:rFonts w:ascii="Times New Roman" w:eastAsia="Calibri" w:hAnsi="Times New Roman" w:cs="Times New Roman"/>
                <w:b w:val="0"/>
                <w:color w:val="000000" w:themeColor="text1"/>
                <w:sz w:val="20"/>
                <w:szCs w:val="20"/>
                <w:u w:val="none"/>
                <w:lang w:eastAsia="en-US"/>
              </w:rPr>
              <w:t>*Учешће у раду Тима за развој школског програма</w:t>
            </w:r>
          </w:p>
          <w:p w:rsidR="00A85000" w:rsidRPr="009E7EB6" w:rsidRDefault="00A85000" w:rsidP="00A85000">
            <w:pPr>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*Учешће у раду Савата родитеља, по позиву</w:t>
            </w:r>
          </w:p>
          <w:p w:rsidR="00A85000" w:rsidRPr="009E7EB6" w:rsidRDefault="00A85000" w:rsidP="00A85000">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*Учешће у раду Школског одбора, по позиву</w:t>
            </w:r>
          </w:p>
          <w:p w:rsidR="00A85000" w:rsidRPr="009E7EB6" w:rsidRDefault="00A85000" w:rsidP="00FB0FCB">
            <w:pPr>
              <w:tabs>
                <w:tab w:val="left" w:pos="708"/>
              </w:tabs>
              <w:rPr>
                <w:rFonts w:ascii="Times New Roman" w:eastAsia="Calibri" w:hAnsi="Times New Roman" w:cs="Times New Roman"/>
                <w:b w:val="0"/>
                <w:color w:val="000000" w:themeColor="text1"/>
                <w:sz w:val="20"/>
                <w:szCs w:val="20"/>
                <w:u w:val="none"/>
                <w:lang w:val="sr-Cyrl-CS" w:eastAsia="en-US"/>
              </w:rPr>
            </w:pPr>
          </w:p>
          <w:p w:rsidR="00FB0FCB" w:rsidRPr="009E7EB6" w:rsidRDefault="00A85000"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294226" w:rsidRPr="009E7EB6">
              <w:rPr>
                <w:rFonts w:ascii="Times New Roman" w:eastAsia="Calibri" w:hAnsi="Times New Roman" w:cs="Times New Roman"/>
                <w:b w:val="0"/>
                <w:color w:val="000000" w:themeColor="text1"/>
                <w:sz w:val="20"/>
                <w:szCs w:val="20"/>
                <w:u w:val="none"/>
                <w:lang w:val="sr-Cyrl-CS" w:eastAsia="en-US"/>
              </w:rPr>
              <w:t>Учешће у раду Актива за развој школског програма</w:t>
            </w:r>
          </w:p>
          <w:p w:rsidR="00FB0FCB" w:rsidRPr="009E7EB6" w:rsidRDefault="00294226"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 xml:space="preserve">*Учешће у раду </w:t>
            </w:r>
            <w:r w:rsidRPr="009E7EB6">
              <w:rPr>
                <w:rFonts w:ascii="Times New Roman" w:eastAsia="Calibri" w:hAnsi="Times New Roman" w:cs="Times New Roman"/>
                <w:b w:val="0"/>
                <w:color w:val="000000" w:themeColor="text1"/>
                <w:sz w:val="20"/>
                <w:szCs w:val="20"/>
                <w:u w:val="none"/>
                <w:lang w:eastAsia="en-US"/>
              </w:rPr>
              <w:t>T</w:t>
            </w:r>
            <w:r w:rsidR="00FB0FCB" w:rsidRPr="009E7EB6">
              <w:rPr>
                <w:rFonts w:ascii="Times New Roman" w:eastAsia="Calibri" w:hAnsi="Times New Roman" w:cs="Times New Roman"/>
                <w:b w:val="0"/>
                <w:color w:val="000000" w:themeColor="text1"/>
                <w:sz w:val="20"/>
                <w:szCs w:val="20"/>
                <w:u w:val="none"/>
                <w:lang w:val="sr-Cyrl-CS" w:eastAsia="en-US"/>
              </w:rPr>
              <w:t>има за инклузивно образовање</w:t>
            </w:r>
          </w:p>
          <w:p w:rsidR="00FB0FCB" w:rsidRPr="009E7EB6" w:rsidRDefault="00294226" w:rsidP="009E7EB6">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 xml:space="preserve">Учешће у раду Тима за заштиту ученика од дискриминације, насиља, злостављања и занемаривања </w:t>
            </w:r>
          </w:p>
        </w:tc>
        <w:tc>
          <w:tcPr>
            <w:tcW w:w="1275" w:type="dxa"/>
            <w:tcBorders>
              <w:top w:val="single" w:sz="6" w:space="0" w:color="auto"/>
              <w:left w:val="single" w:sz="6" w:space="0" w:color="auto"/>
              <w:bottom w:val="single" w:sz="6" w:space="0" w:color="auto"/>
              <w:right w:val="single" w:sz="6" w:space="0" w:color="auto"/>
            </w:tcBorders>
            <w:vAlign w:val="center"/>
            <w:hideMark/>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 xml:space="preserve">септембар-јун, </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квартално, месечно,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на крају полугодишта, током године</w:t>
            </w:r>
          </w:p>
        </w:tc>
        <w:tc>
          <w:tcPr>
            <w:tcW w:w="1418"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Месечно</w:t>
            </w:r>
          </w:p>
          <w:p w:rsidR="00FB0FCB" w:rsidRPr="009E7EB6" w:rsidRDefault="00FB0FCB" w:rsidP="009E7EB6">
            <w:pPr>
              <w:jc w:val="center"/>
              <w:rPr>
                <w:rFonts w:ascii="Times New Roman" w:hAnsi="Times New Roman" w:cs="Times New Roman"/>
                <w:b w:val="0"/>
                <w:color w:val="000000" w:themeColor="text1"/>
                <w:sz w:val="20"/>
                <w:szCs w:val="20"/>
                <w:u w:val="none"/>
                <w:lang w:val="sr-Cyrl-CS"/>
              </w:rPr>
            </w:pPr>
          </w:p>
        </w:tc>
        <w:tc>
          <w:tcPr>
            <w:tcW w:w="1276" w:type="dxa"/>
            <w:tcBorders>
              <w:top w:val="single" w:sz="6" w:space="0" w:color="auto"/>
              <w:left w:val="single" w:sz="6" w:space="0" w:color="auto"/>
              <w:bottom w:val="single" w:sz="6" w:space="0" w:color="auto"/>
              <w:right w:val="double" w:sz="4" w:space="0" w:color="auto"/>
            </w:tcBorders>
            <w:vAlign w:val="center"/>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t>Директор, руководиоци стручних тела и тимова школе</w:t>
            </w:r>
          </w:p>
        </w:tc>
      </w:tr>
      <w:tr w:rsidR="000369DA" w:rsidRPr="009E7EB6" w:rsidTr="009E7EB6">
        <w:trPr>
          <w:trHeight w:val="290"/>
        </w:trPr>
        <w:tc>
          <w:tcPr>
            <w:tcW w:w="14176" w:type="dxa"/>
            <w:gridSpan w:val="4"/>
            <w:tcBorders>
              <w:top w:val="single" w:sz="6" w:space="0" w:color="auto"/>
              <w:left w:val="double" w:sz="4" w:space="0" w:color="auto"/>
              <w:bottom w:val="single" w:sz="6" w:space="0" w:color="auto"/>
              <w:right w:val="double" w:sz="4" w:space="0" w:color="auto"/>
            </w:tcBorders>
            <w:shd w:val="clear" w:color="auto" w:fill="F2F2F2"/>
            <w:vAlign w:val="center"/>
            <w:hideMark/>
          </w:tcPr>
          <w:p w:rsidR="00FB0FCB" w:rsidRPr="009E7EB6" w:rsidRDefault="00FB0FCB" w:rsidP="00FB0FCB">
            <w:pPr>
              <w:jc w:val="center"/>
              <w:rPr>
                <w:rFonts w:ascii="Times New Roman" w:hAnsi="Times New Roman" w:cs="Times New Roman"/>
                <w:color w:val="000000" w:themeColor="text1"/>
                <w:sz w:val="20"/>
                <w:szCs w:val="20"/>
                <w:u w:val="none"/>
                <w:lang w:val="sr-Cyrl-CS"/>
              </w:rPr>
            </w:pPr>
            <w:r w:rsidRPr="009E7EB6">
              <w:rPr>
                <w:rFonts w:ascii="Times New Roman" w:hAnsi="Times New Roman" w:cs="Times New Roman"/>
                <w:color w:val="000000" w:themeColor="text1"/>
                <w:sz w:val="20"/>
                <w:szCs w:val="20"/>
                <w:u w:val="none"/>
                <w:lang w:val="sr-Cyrl-CS"/>
              </w:rPr>
              <w:t>8. САРАДЊА СА НАДЛЕЖНИМ УСТАНОВАМА, ОРГАНИЗАЦИЈАМА, УДРУЖЕЊИМА И ЈЕДИНИЦОМ ЛОКАЛНЕ САМОУПРАВЕ</w:t>
            </w:r>
          </w:p>
        </w:tc>
      </w:tr>
      <w:tr w:rsidR="000369DA" w:rsidRPr="009E7EB6" w:rsidTr="009E7EB6">
        <w:trPr>
          <w:trHeight w:val="1137"/>
        </w:trPr>
        <w:tc>
          <w:tcPr>
            <w:tcW w:w="10207" w:type="dxa"/>
            <w:tcBorders>
              <w:top w:val="single" w:sz="6" w:space="0" w:color="auto"/>
              <w:left w:val="double" w:sz="4" w:space="0" w:color="auto"/>
              <w:bottom w:val="single" w:sz="6" w:space="0" w:color="auto"/>
              <w:right w:val="single" w:sz="6" w:space="0" w:color="auto"/>
            </w:tcBorders>
            <w:hideMark/>
          </w:tcPr>
          <w:p w:rsidR="00A85000" w:rsidRPr="009E7EB6" w:rsidRDefault="00A85000" w:rsidP="00FB0FCB">
            <w:pPr>
              <w:tabs>
                <w:tab w:val="left" w:pos="708"/>
              </w:tabs>
              <w:rPr>
                <w:rFonts w:ascii="Times New Roman" w:eastAsia="Calibri" w:hAnsi="Times New Roman" w:cs="Times New Roman"/>
                <w:b w:val="0"/>
                <w:color w:val="000000" w:themeColor="text1"/>
                <w:sz w:val="20"/>
                <w:szCs w:val="20"/>
                <w:u w:val="none"/>
                <w:lang w:val="sr-Cyrl-CS" w:eastAsia="en-US"/>
              </w:rPr>
            </w:pPr>
          </w:p>
          <w:p w:rsidR="00A85000" w:rsidRPr="009E7EB6" w:rsidRDefault="00A85000" w:rsidP="00A85000">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*Сарадња са образовним, здравственим, социјалним, научним, културним и другим установама које доприносе остваривању циљева и задатака васпитно-образовног, односно образовноваспитног рада установе,</w:t>
            </w:r>
          </w:p>
          <w:p w:rsidR="00A85000" w:rsidRPr="009E7EB6" w:rsidRDefault="00A85000" w:rsidP="00A85000">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*Учествовање у истраживањима научних, просветних и других установа,</w:t>
            </w:r>
          </w:p>
          <w:p w:rsidR="00A85000" w:rsidRPr="009E7EB6" w:rsidRDefault="00A85000" w:rsidP="00A85000">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*Осмишљавање програмских активности за унапређивање партнерских односа породице, установе и локалне самоуправе у циљу подршке развоја деце и младих,</w:t>
            </w:r>
          </w:p>
          <w:p w:rsidR="00A85000" w:rsidRPr="009E7EB6" w:rsidRDefault="00A85000" w:rsidP="00A85000">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lastRenderedPageBreak/>
              <w:t>*Активно учествовање у раду стручних друштава, органа и организација,</w:t>
            </w:r>
          </w:p>
          <w:p w:rsidR="00A85000" w:rsidRPr="009E7EB6" w:rsidRDefault="0082343E" w:rsidP="00A85000">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A85000" w:rsidRPr="009E7EB6">
              <w:rPr>
                <w:rFonts w:ascii="Times New Roman" w:eastAsia="Calibri" w:hAnsi="Times New Roman" w:cs="Times New Roman"/>
                <w:b w:val="0"/>
                <w:color w:val="000000" w:themeColor="text1"/>
                <w:sz w:val="20"/>
                <w:szCs w:val="20"/>
                <w:u w:val="none"/>
                <w:lang w:val="sr-Cyrl-CS" w:eastAsia="en-US"/>
              </w:rPr>
              <w:t>Учешће у раду и сарадња са комисијама на нивоу локалне самоуправе, које се баве унапређивањем положаја деце и ученика и услова за раст и развој,</w:t>
            </w:r>
          </w:p>
          <w:p w:rsidR="0082343E" w:rsidRPr="009E7EB6" w:rsidRDefault="0082343E" w:rsidP="00A85000">
            <w:pPr>
              <w:tabs>
                <w:tab w:val="left" w:pos="708"/>
              </w:tabs>
              <w:rPr>
                <w:rFonts w:ascii="Times New Roman" w:eastAsia="Calibri" w:hAnsi="Times New Roman" w:cs="Times New Roman"/>
                <w:b w:val="0"/>
                <w:color w:val="000000" w:themeColor="text1"/>
                <w:sz w:val="20"/>
                <w:szCs w:val="20"/>
                <w:u w:val="none"/>
                <w:lang w:val="sr-Cyrl-CS" w:eastAsia="en-US"/>
              </w:rPr>
            </w:pP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основним и средњим школама града Панчева,</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ШОСО „Мара Мандић“, Панчево</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Интерресорном ком</w:t>
            </w:r>
            <w:r w:rsidRPr="009E7EB6">
              <w:rPr>
                <w:rFonts w:ascii="Times New Roman" w:eastAsia="Calibri" w:hAnsi="Times New Roman" w:cs="Times New Roman"/>
                <w:b w:val="0"/>
                <w:color w:val="000000" w:themeColor="text1"/>
                <w:sz w:val="20"/>
                <w:szCs w:val="20"/>
                <w:u w:val="none"/>
                <w:lang w:val="sr-Cyrl-CS" w:eastAsia="en-US"/>
              </w:rPr>
              <w:t xml:space="preserve">исијом Града Панчева </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Републичком просветном инспекцијом, ГУ Панчево</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просветним саветницима МПНТР – Школске управе Зрењанин</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Заводом за вредновање квалитета, Београд</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Заводом за унапређивања образовања и васпитања, Београд</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Покрајинским секретаријатом за образовање, прописе, управу и националне мањине- националне заједнице АП Војводине</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Центром за социјални рад „Солидарност“, Панчево</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МУП-ом, ПУ Панчево, Одељење за малолетну деликвенцију и Одељење за саобраћајну полицију</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Основним и Вишим судом Града Панчева</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 Основним и Вишимтужилаштвом Града Панчева</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Заводом за јавно здравље, Панчево</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Развојним саветовалиштем ДЗ Панчево</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Националном службом за запошљавање, Филијала Панчево</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Домом за децу „Споменак“, Панчево</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Културним центром Панчева</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Домом омладине Панчева</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Канцеларијом за младе Града Панчева</w:t>
            </w:r>
          </w:p>
          <w:p w:rsidR="00FB0FCB" w:rsidRPr="009E7EB6" w:rsidRDefault="0082343E" w:rsidP="00FB0FCB">
            <w:pPr>
              <w:tabs>
                <w:tab w:val="left" w:pos="708"/>
              </w:tabs>
              <w:rPr>
                <w:rFonts w:ascii="Times New Roman" w:eastAsia="Calibri" w:hAnsi="Times New Roman" w:cs="Times New Roman"/>
                <w:b w:val="0"/>
                <w:color w:val="000000" w:themeColor="text1"/>
                <w:sz w:val="20"/>
                <w:szCs w:val="20"/>
                <w:u w:val="none"/>
                <w:lang w:val="sr-Cyrl-CS" w:eastAsia="en-US"/>
              </w:rPr>
            </w:pPr>
            <w:r w:rsidRPr="009E7EB6">
              <w:rPr>
                <w:rFonts w:ascii="Times New Roman" w:eastAsia="Calibri" w:hAnsi="Times New Roman" w:cs="Times New Roman"/>
                <w:b w:val="0"/>
                <w:color w:val="000000" w:themeColor="text1"/>
                <w:sz w:val="20"/>
                <w:szCs w:val="20"/>
                <w:u w:val="none"/>
                <w:lang w:val="sr-Cyrl-CS" w:eastAsia="en-US"/>
              </w:rPr>
              <w:t>*</w:t>
            </w:r>
            <w:r w:rsidR="00FB0FCB" w:rsidRPr="009E7EB6">
              <w:rPr>
                <w:rFonts w:ascii="Times New Roman" w:eastAsia="Calibri" w:hAnsi="Times New Roman" w:cs="Times New Roman"/>
                <w:b w:val="0"/>
                <w:color w:val="000000" w:themeColor="text1"/>
                <w:sz w:val="20"/>
                <w:szCs w:val="20"/>
                <w:u w:val="none"/>
                <w:lang w:val="sr-Cyrl-CS" w:eastAsia="en-US"/>
              </w:rPr>
              <w:t>Сарадња са спортским клубовима и удружењима грађана чији рад је усмерен на децу и младе</w:t>
            </w:r>
          </w:p>
        </w:tc>
        <w:tc>
          <w:tcPr>
            <w:tcW w:w="1275"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Током године</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Континуирано</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rPr>
                <w:rFonts w:ascii="Times New Roman" w:hAnsi="Times New Roman" w:cs="Times New Roman"/>
                <w:b w:val="0"/>
                <w:color w:val="000000" w:themeColor="text1"/>
                <w:sz w:val="20"/>
                <w:szCs w:val="20"/>
                <w:u w:val="none"/>
              </w:rPr>
            </w:pPr>
          </w:p>
        </w:tc>
        <w:tc>
          <w:tcPr>
            <w:tcW w:w="1418" w:type="dxa"/>
            <w:tcBorders>
              <w:top w:val="single" w:sz="6" w:space="0" w:color="auto"/>
              <w:left w:val="single" w:sz="6" w:space="0" w:color="auto"/>
              <w:bottom w:val="single" w:sz="6"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Недељно</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9E7EB6">
            <w:pPr>
              <w:rPr>
                <w:rFonts w:ascii="Times New Roman" w:hAnsi="Times New Roman" w:cs="Times New Roman"/>
                <w:b w:val="0"/>
                <w:color w:val="000000" w:themeColor="text1"/>
                <w:sz w:val="20"/>
                <w:szCs w:val="20"/>
                <w:u w:val="none"/>
                <w:lang w:val="sr-Cyrl-RS"/>
              </w:rPr>
            </w:pPr>
          </w:p>
        </w:tc>
        <w:tc>
          <w:tcPr>
            <w:tcW w:w="1276" w:type="dxa"/>
            <w:tcBorders>
              <w:top w:val="single" w:sz="6" w:space="0" w:color="auto"/>
              <w:left w:val="single" w:sz="6" w:space="0" w:color="auto"/>
              <w:bottom w:val="single" w:sz="6" w:space="0" w:color="auto"/>
              <w:right w:val="double" w:sz="4" w:space="0" w:color="auto"/>
            </w:tcBorders>
            <w:vAlign w:val="center"/>
          </w:tcPr>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lastRenderedPageBreak/>
              <w:t xml:space="preserve">Руководилац активастручних сарадника Града Па, </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Координатор додатне подршке из ШОСО,</w:t>
            </w: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Коордиантор ИРКа, задужеи стручњаци</w:t>
            </w:r>
          </w:p>
        </w:tc>
      </w:tr>
      <w:tr w:rsidR="000369DA" w:rsidRPr="009E7EB6" w:rsidTr="009E7EB6">
        <w:trPr>
          <w:trHeight w:val="290"/>
        </w:trPr>
        <w:tc>
          <w:tcPr>
            <w:tcW w:w="14176" w:type="dxa"/>
            <w:gridSpan w:val="4"/>
            <w:tcBorders>
              <w:top w:val="single" w:sz="6" w:space="0" w:color="auto"/>
              <w:left w:val="double" w:sz="4" w:space="0" w:color="auto"/>
              <w:bottom w:val="single" w:sz="6" w:space="0" w:color="auto"/>
              <w:right w:val="double" w:sz="4" w:space="0" w:color="auto"/>
            </w:tcBorders>
            <w:shd w:val="clear" w:color="auto" w:fill="F2F2F2"/>
            <w:vAlign w:val="center"/>
            <w:hideMark/>
          </w:tcPr>
          <w:p w:rsidR="00FB0FCB" w:rsidRPr="009E7EB6" w:rsidRDefault="00FB0FCB" w:rsidP="00FB0FCB">
            <w:pPr>
              <w:jc w:val="center"/>
              <w:rPr>
                <w:rFonts w:ascii="Times New Roman" w:hAnsi="Times New Roman" w:cs="Times New Roman"/>
                <w:color w:val="000000" w:themeColor="text1"/>
                <w:sz w:val="20"/>
                <w:szCs w:val="20"/>
                <w:u w:val="none"/>
              </w:rPr>
            </w:pPr>
            <w:r w:rsidRPr="009E7EB6">
              <w:rPr>
                <w:rFonts w:ascii="Times New Roman" w:hAnsi="Times New Roman" w:cs="Times New Roman"/>
                <w:color w:val="000000" w:themeColor="text1"/>
                <w:sz w:val="20"/>
                <w:szCs w:val="20"/>
                <w:u w:val="none"/>
              </w:rPr>
              <w:lastRenderedPageBreak/>
              <w:t>9. ВОЂЕЊЕ ДОКУМЕНТАЦИЈЕ, ПРИПРЕМА ЗА РАД И СТРУЧНО УСАВРШАВАЊЕ</w:t>
            </w:r>
          </w:p>
        </w:tc>
      </w:tr>
      <w:tr w:rsidR="000369DA" w:rsidRPr="009E7EB6" w:rsidTr="009E7EB6">
        <w:trPr>
          <w:trHeight w:val="978"/>
        </w:trPr>
        <w:tc>
          <w:tcPr>
            <w:tcW w:w="10207" w:type="dxa"/>
            <w:tcBorders>
              <w:top w:val="single" w:sz="6" w:space="0" w:color="auto"/>
              <w:left w:val="double" w:sz="4" w:space="0" w:color="auto"/>
              <w:bottom w:val="double" w:sz="4" w:space="0" w:color="auto"/>
              <w:right w:val="single" w:sz="6" w:space="0" w:color="auto"/>
            </w:tcBorders>
            <w:hideMark/>
          </w:tcPr>
          <w:p w:rsidR="00320EB4" w:rsidRPr="009E7EB6" w:rsidRDefault="00320EB4" w:rsidP="00320EB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*Вођење евиденције о сопственом раду на дневном, месечном и годишњем нивоу,</w:t>
            </w:r>
          </w:p>
          <w:p w:rsidR="00320EB4" w:rsidRPr="009E7EB6" w:rsidRDefault="00320EB4" w:rsidP="00320EB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*Израда, припрема и чување посебних протокола, чек листа за праћење наставе и васпитних активности на нивоу школе,</w:t>
            </w:r>
          </w:p>
          <w:p w:rsidR="00320EB4" w:rsidRPr="009E7EB6" w:rsidRDefault="00320EB4" w:rsidP="00320EB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*Припрема за послове предвиђене годишњим програмом и оперативним плановима рада педагога,</w:t>
            </w:r>
          </w:p>
          <w:p w:rsidR="00320EB4" w:rsidRPr="009E7EB6" w:rsidRDefault="00320EB4" w:rsidP="00320EB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*Прикупљање података о ученицима и чување материјала који садр</w:t>
            </w:r>
            <w:r w:rsidR="00614CEA" w:rsidRPr="009E7EB6">
              <w:rPr>
                <w:rFonts w:ascii="Times New Roman" w:hAnsi="Times New Roman" w:cs="Times New Roman"/>
                <w:b w:val="0"/>
                <w:color w:val="000000" w:themeColor="text1"/>
                <w:sz w:val="20"/>
                <w:szCs w:val="20"/>
                <w:u w:val="none"/>
              </w:rPr>
              <w:t xml:space="preserve">жи личне податке </w:t>
            </w:r>
            <w:r w:rsidRPr="009E7EB6">
              <w:rPr>
                <w:rFonts w:ascii="Times New Roman" w:hAnsi="Times New Roman" w:cs="Times New Roman"/>
                <w:b w:val="0"/>
                <w:color w:val="000000" w:themeColor="text1"/>
                <w:sz w:val="20"/>
                <w:szCs w:val="20"/>
                <w:u w:val="none"/>
              </w:rPr>
              <w:t>ученицима у складу са етичким кодексом педагога,</w:t>
            </w:r>
          </w:p>
          <w:p w:rsidR="00320EB4" w:rsidRPr="009E7EB6" w:rsidRDefault="00614CEA" w:rsidP="00320EB4">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320EB4" w:rsidRPr="009E7EB6">
              <w:rPr>
                <w:rFonts w:ascii="Times New Roman" w:hAnsi="Times New Roman" w:cs="Times New Roman"/>
                <w:b w:val="0"/>
                <w:color w:val="000000" w:themeColor="text1"/>
                <w:sz w:val="20"/>
                <w:szCs w:val="20"/>
                <w:u w:val="none"/>
              </w:rPr>
              <w:t>Стручни сарадник педагог се стручно се усавршава: праћењем стручне литературе и периодике, праћењем информација од значаја за образовање и васпитање на интернету; учествовањем у активностима струковног удружења (Педагошко друштво Србије) и на Републичкој секцији педагога и психолога Србије, похађањем акредитованих семинара, учешћем на конгресима, конференцијама, трибинама, осмишљавањем и реализацијом акредитованих семинара, похађањем стручних скупова, разменом искуства и сарадњом са другим педагозима и стручним сарадницима у образовању.</w:t>
            </w:r>
          </w:p>
          <w:p w:rsidR="00FB0FCB" w:rsidRPr="009E7EB6" w:rsidRDefault="00614CEA" w:rsidP="00FB0FCB">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FB0FCB" w:rsidRPr="009E7EB6">
              <w:rPr>
                <w:rFonts w:ascii="Times New Roman" w:hAnsi="Times New Roman" w:cs="Times New Roman"/>
                <w:b w:val="0"/>
                <w:color w:val="000000" w:themeColor="text1"/>
                <w:sz w:val="20"/>
                <w:szCs w:val="20"/>
                <w:u w:val="none"/>
              </w:rPr>
              <w:t xml:space="preserve"> Стручно усавршавање праћењем стручне литературе </w:t>
            </w:r>
          </w:p>
          <w:p w:rsidR="00FB0FCB" w:rsidRPr="009E7EB6" w:rsidRDefault="00614CEA" w:rsidP="00FB0FCB">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FB0FCB" w:rsidRPr="009E7EB6">
              <w:rPr>
                <w:rFonts w:ascii="Times New Roman" w:hAnsi="Times New Roman" w:cs="Times New Roman"/>
                <w:b w:val="0"/>
                <w:color w:val="000000" w:themeColor="text1"/>
                <w:sz w:val="20"/>
                <w:szCs w:val="20"/>
                <w:u w:val="none"/>
              </w:rPr>
              <w:t xml:space="preserve">Стручно усавршавање учешћем у раду Актива </w:t>
            </w:r>
            <w:r w:rsidR="00FB0FCB" w:rsidRPr="009E7EB6">
              <w:rPr>
                <w:rFonts w:ascii="Times New Roman" w:hAnsi="Times New Roman" w:cs="Times New Roman"/>
                <w:b w:val="0"/>
                <w:color w:val="000000" w:themeColor="text1"/>
                <w:sz w:val="20"/>
                <w:szCs w:val="20"/>
                <w:u w:val="none"/>
                <w:lang w:val="sr-Cyrl-CS"/>
              </w:rPr>
              <w:t>стручних сарадника –</w:t>
            </w:r>
            <w:r w:rsidR="00FB0FCB" w:rsidRPr="009E7EB6">
              <w:rPr>
                <w:rFonts w:ascii="Times New Roman" w:hAnsi="Times New Roman" w:cs="Times New Roman"/>
                <w:b w:val="0"/>
                <w:color w:val="000000" w:themeColor="text1"/>
                <w:sz w:val="20"/>
                <w:szCs w:val="20"/>
                <w:u w:val="none"/>
              </w:rPr>
              <w:t xml:space="preserve">педагога </w:t>
            </w:r>
            <w:r w:rsidRPr="009E7EB6">
              <w:rPr>
                <w:rFonts w:ascii="Times New Roman" w:hAnsi="Times New Roman" w:cs="Times New Roman"/>
                <w:b w:val="0"/>
                <w:color w:val="000000" w:themeColor="text1"/>
                <w:sz w:val="20"/>
                <w:szCs w:val="20"/>
                <w:u w:val="none"/>
              </w:rPr>
              <w:t xml:space="preserve">и психолога </w:t>
            </w:r>
            <w:r w:rsidR="00FB0FCB" w:rsidRPr="009E7EB6">
              <w:rPr>
                <w:rFonts w:ascii="Times New Roman" w:hAnsi="Times New Roman" w:cs="Times New Roman"/>
                <w:b w:val="0"/>
                <w:color w:val="000000" w:themeColor="text1"/>
                <w:sz w:val="20"/>
                <w:szCs w:val="20"/>
                <w:u w:val="none"/>
              </w:rPr>
              <w:t xml:space="preserve">основних и средњих </w:t>
            </w:r>
            <w:r w:rsidR="00FB0FCB" w:rsidRPr="009E7EB6">
              <w:rPr>
                <w:rFonts w:ascii="Times New Roman" w:hAnsi="Times New Roman" w:cs="Times New Roman"/>
                <w:b w:val="0"/>
                <w:color w:val="000000" w:themeColor="text1"/>
                <w:sz w:val="20"/>
                <w:szCs w:val="20"/>
                <w:u w:val="none"/>
              </w:rPr>
              <w:lastRenderedPageBreak/>
              <w:t>школа града Панчева.</w:t>
            </w:r>
          </w:p>
          <w:p w:rsidR="00FB0FCB" w:rsidRPr="009E7EB6" w:rsidRDefault="00614CEA" w:rsidP="00FB0FCB">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FB0FCB" w:rsidRPr="009E7EB6">
              <w:rPr>
                <w:rFonts w:ascii="Times New Roman" w:hAnsi="Times New Roman" w:cs="Times New Roman"/>
                <w:b w:val="0"/>
                <w:color w:val="000000" w:themeColor="text1"/>
                <w:sz w:val="20"/>
                <w:szCs w:val="20"/>
                <w:u w:val="none"/>
              </w:rPr>
              <w:t xml:space="preserve">Спровођење интерних облика стручног усавршавања </w:t>
            </w:r>
          </w:p>
          <w:p w:rsidR="00FB0FCB" w:rsidRPr="009E7EB6" w:rsidRDefault="00614CEA" w:rsidP="00FB0FCB">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FB0FCB" w:rsidRPr="009E7EB6">
              <w:rPr>
                <w:rFonts w:ascii="Times New Roman" w:hAnsi="Times New Roman" w:cs="Times New Roman"/>
                <w:b w:val="0"/>
                <w:color w:val="000000" w:themeColor="text1"/>
                <w:sz w:val="20"/>
                <w:szCs w:val="20"/>
                <w:u w:val="none"/>
              </w:rPr>
              <w:t>Учешће у истраживањима у области образовања</w:t>
            </w:r>
          </w:p>
          <w:p w:rsidR="00FB0FCB" w:rsidRPr="009E7EB6" w:rsidRDefault="00614CEA" w:rsidP="00FB0FCB">
            <w:pP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w:t>
            </w:r>
            <w:r w:rsidR="00FB0FCB" w:rsidRPr="009E7EB6">
              <w:rPr>
                <w:rFonts w:ascii="Times New Roman" w:hAnsi="Times New Roman" w:cs="Times New Roman"/>
                <w:b w:val="0"/>
                <w:color w:val="000000" w:themeColor="text1"/>
                <w:sz w:val="20"/>
                <w:szCs w:val="20"/>
                <w:u w:val="none"/>
              </w:rPr>
              <w:t>Даљи професионални развој унапређивањем стручних компетенција (К1, К2, К3 и К4)</w:t>
            </w:r>
          </w:p>
        </w:tc>
        <w:tc>
          <w:tcPr>
            <w:tcW w:w="1275" w:type="dxa"/>
            <w:tcBorders>
              <w:top w:val="single" w:sz="6" w:space="0" w:color="auto"/>
              <w:left w:val="single" w:sz="6" w:space="0" w:color="auto"/>
              <w:bottom w:val="double" w:sz="4"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lastRenderedPageBreak/>
              <w:t>Током године</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септембар-јун</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Континуирано</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август - децембар</w:t>
            </w: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p>
          <w:p w:rsidR="00FB0FCB" w:rsidRPr="009E7EB6" w:rsidRDefault="00FB0FCB" w:rsidP="00FB0FCB">
            <w:pPr>
              <w:jc w:val="center"/>
              <w:rPr>
                <w:rFonts w:ascii="Times New Roman" w:hAnsi="Times New Roman" w:cs="Times New Roman"/>
                <w:b w:val="0"/>
                <w:color w:val="000000" w:themeColor="text1"/>
                <w:sz w:val="20"/>
                <w:szCs w:val="20"/>
                <w:u w:val="none"/>
                <w:lang w:val="sr-Cyrl-CS"/>
              </w:rPr>
            </w:pPr>
            <w:r w:rsidRPr="009E7EB6">
              <w:rPr>
                <w:rFonts w:ascii="Times New Roman" w:hAnsi="Times New Roman" w:cs="Times New Roman"/>
                <w:b w:val="0"/>
                <w:color w:val="000000" w:themeColor="text1"/>
                <w:sz w:val="20"/>
                <w:szCs w:val="20"/>
                <w:u w:val="none"/>
                <w:lang w:val="sr-Cyrl-CS"/>
              </w:rPr>
              <w:lastRenderedPageBreak/>
              <w:t>Током године</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Континуирано</w:t>
            </w:r>
          </w:p>
        </w:tc>
        <w:tc>
          <w:tcPr>
            <w:tcW w:w="1418" w:type="dxa"/>
            <w:tcBorders>
              <w:top w:val="single" w:sz="6" w:space="0" w:color="auto"/>
              <w:left w:val="single" w:sz="6" w:space="0" w:color="auto"/>
              <w:bottom w:val="double" w:sz="4" w:space="0" w:color="auto"/>
              <w:right w:val="single" w:sz="6" w:space="0" w:color="auto"/>
            </w:tcBorders>
          </w:tcPr>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lastRenderedPageBreak/>
              <w:t>Свакодневно</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Дневно</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Недељно</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Месечно</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t>По потреби</w:t>
            </w: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FB0FCB">
            <w:pPr>
              <w:jc w:val="center"/>
              <w:rPr>
                <w:rFonts w:ascii="Times New Roman" w:hAnsi="Times New Roman" w:cs="Times New Roman"/>
                <w:b w:val="0"/>
                <w:color w:val="000000" w:themeColor="text1"/>
                <w:sz w:val="20"/>
                <w:szCs w:val="20"/>
                <w:u w:val="none"/>
              </w:rPr>
            </w:pPr>
          </w:p>
          <w:p w:rsidR="00FB0FCB" w:rsidRPr="009E7EB6" w:rsidRDefault="00FB0FCB" w:rsidP="009E7EB6">
            <w:pPr>
              <w:rPr>
                <w:rFonts w:ascii="Times New Roman" w:hAnsi="Times New Roman" w:cs="Times New Roman"/>
                <w:b w:val="0"/>
                <w:color w:val="000000" w:themeColor="text1"/>
                <w:sz w:val="20"/>
                <w:szCs w:val="20"/>
                <w:u w:val="none"/>
              </w:rPr>
            </w:pPr>
          </w:p>
        </w:tc>
        <w:tc>
          <w:tcPr>
            <w:tcW w:w="1276" w:type="dxa"/>
            <w:tcBorders>
              <w:top w:val="single" w:sz="6" w:space="0" w:color="auto"/>
              <w:left w:val="single" w:sz="6" w:space="0" w:color="auto"/>
              <w:bottom w:val="double" w:sz="4" w:space="0" w:color="auto"/>
              <w:right w:val="double" w:sz="4" w:space="0" w:color="auto"/>
            </w:tcBorders>
            <w:vAlign w:val="center"/>
          </w:tcPr>
          <w:p w:rsidR="00FB0FCB" w:rsidRPr="009E7EB6" w:rsidRDefault="00FB0FCB" w:rsidP="00FB0FCB">
            <w:pPr>
              <w:jc w:val="center"/>
              <w:rPr>
                <w:rFonts w:ascii="Times New Roman" w:hAnsi="Times New Roman" w:cs="Times New Roman"/>
                <w:b w:val="0"/>
                <w:color w:val="000000" w:themeColor="text1"/>
                <w:sz w:val="20"/>
                <w:szCs w:val="20"/>
                <w:u w:val="none"/>
              </w:rPr>
            </w:pPr>
            <w:r w:rsidRPr="009E7EB6">
              <w:rPr>
                <w:rFonts w:ascii="Times New Roman" w:hAnsi="Times New Roman" w:cs="Times New Roman"/>
                <w:b w:val="0"/>
                <w:color w:val="000000" w:themeColor="text1"/>
                <w:sz w:val="20"/>
                <w:szCs w:val="20"/>
                <w:u w:val="none"/>
              </w:rPr>
              <w:lastRenderedPageBreak/>
              <w:t>Педагог, руководилац актива стручних сарадника педагога и психолога Града Панчева, други стручњаци - психолози</w:t>
            </w:r>
          </w:p>
        </w:tc>
      </w:tr>
    </w:tbl>
    <w:p w:rsidR="009E7EB6" w:rsidRDefault="009E7EB6" w:rsidP="009E7EB6">
      <w:pPr>
        <w:jc w:val="right"/>
        <w:rPr>
          <w:rFonts w:ascii="Times New Roman" w:hAnsi="Times New Roman" w:cs="Times New Roman"/>
          <w:i/>
          <w:color w:val="000000" w:themeColor="text1"/>
          <w:u w:val="none"/>
          <w:lang w:val="sr-Cyrl-CS"/>
        </w:rPr>
      </w:pPr>
    </w:p>
    <w:p w:rsidR="009E7EB6" w:rsidRPr="009E7EB6" w:rsidRDefault="009E7EB6" w:rsidP="009E7EB6">
      <w:pPr>
        <w:jc w:val="right"/>
        <w:rPr>
          <w:rFonts w:ascii="Times New Roman" w:hAnsi="Times New Roman" w:cs="Times New Roman"/>
          <w:i/>
          <w:color w:val="000000" w:themeColor="text1"/>
          <w:u w:val="none"/>
          <w:lang w:val="sr-Cyrl-CS"/>
        </w:rPr>
      </w:pPr>
      <w:r>
        <w:rPr>
          <w:rFonts w:ascii="Times New Roman" w:hAnsi="Times New Roman" w:cs="Times New Roman"/>
          <w:i/>
          <w:color w:val="000000" w:themeColor="text1"/>
          <w:u w:val="none"/>
          <w:lang w:val="sr-Cyrl-CS"/>
        </w:rPr>
        <w:t xml:space="preserve">Кристина Пинтарић, стр. сарадник – педагог </w:t>
      </w:r>
    </w:p>
    <w:p w:rsidR="009E7EB6" w:rsidRDefault="009E7EB6" w:rsidP="009E7EB6">
      <w:pPr>
        <w:rPr>
          <w:rFonts w:ascii="Times New Roman" w:hAnsi="Times New Roman" w:cs="Times New Roman"/>
          <w:color w:val="000000" w:themeColor="text1"/>
          <w:u w:val="none"/>
          <w:lang w:val="sr-Cyrl-CS"/>
        </w:rPr>
      </w:pPr>
    </w:p>
    <w:p w:rsidR="009E7EB6" w:rsidRDefault="009E7EB6" w:rsidP="009E7EB6">
      <w:pPr>
        <w:rPr>
          <w:rFonts w:ascii="Times New Roman" w:hAnsi="Times New Roman" w:cs="Times New Roman"/>
          <w:color w:val="000000" w:themeColor="text1"/>
          <w:u w:val="none"/>
          <w:lang w:val="sr-Cyrl-CS"/>
        </w:rPr>
        <w:sectPr w:rsidR="009E7EB6" w:rsidSect="009E7EB6">
          <w:pgSz w:w="15840" w:h="12240" w:orient="landscape"/>
          <w:pgMar w:top="1440" w:right="1440" w:bottom="1440" w:left="1440" w:header="708" w:footer="708" w:gutter="0"/>
          <w:cols w:space="720"/>
          <w:docGrid w:linePitch="328"/>
        </w:sectPr>
      </w:pPr>
    </w:p>
    <w:p w:rsidR="00F65351" w:rsidRPr="000369DA" w:rsidRDefault="00F65351" w:rsidP="00700630">
      <w:pPr>
        <w:jc w:val="center"/>
        <w:rPr>
          <w:rFonts w:ascii="Times New Roman" w:hAnsi="Times New Roman" w:cs="Times New Roman"/>
          <w:color w:val="000000" w:themeColor="text1"/>
          <w:u w:val="none"/>
          <w:lang w:val="sr-Cyrl-CS"/>
        </w:rPr>
      </w:pPr>
    </w:p>
    <w:p w:rsidR="00DD00D2" w:rsidRPr="000369DA" w:rsidRDefault="00DD00D2" w:rsidP="00DD00D2">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План рада библиотекара</w:t>
      </w:r>
    </w:p>
    <w:p w:rsidR="00DD00D2" w:rsidRPr="000369DA" w:rsidRDefault="00DD00D2" w:rsidP="00DD00D2">
      <w:pPr>
        <w:tabs>
          <w:tab w:val="clear" w:pos="3899"/>
        </w:tabs>
        <w:jc w:val="both"/>
        <w:rPr>
          <w:rFonts w:ascii="Times New Roman" w:eastAsia="Calibri" w:hAnsi="Times New Roman" w:cs="Times New Roman"/>
          <w:b w:val="0"/>
          <w:color w:val="000000" w:themeColor="text1"/>
          <w:u w:val="none"/>
          <w:lang w:val="sr-Cyrl-CS" w:eastAsia="en-US"/>
        </w:rPr>
      </w:pPr>
    </w:p>
    <w:p w:rsidR="00DD00D2" w:rsidRPr="000369DA" w:rsidRDefault="00DD00D2" w:rsidP="00DD00D2">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color w:val="000000" w:themeColor="text1"/>
          <w:u w:val="none"/>
          <w:lang w:val="sr-Cyrl-CS"/>
        </w:rPr>
        <w:t xml:space="preserve">План рада стручног сарадника – библиотекара у складу је са </w:t>
      </w:r>
      <w:r w:rsidRPr="000369DA">
        <w:rPr>
          <w:rFonts w:ascii="Times New Roman" w:hAnsi="Times New Roman" w:cs="Times New Roman"/>
          <w:b w:val="0"/>
          <w:bCs/>
          <w:color w:val="000000" w:themeColor="text1"/>
          <w:u w:val="none"/>
          <w:lang w:val="sr-Cyrl-CS"/>
        </w:rPr>
        <w:t>ПРАВИЛНИКОМ О ПРОГРАМУ СВИХ ОБЛИКА РАДА СТРУЧНИХ САРАДНИКА("Сл. гласник РС - Просветнигласник", бр. 5/2012 и 6/2021 - др. правилник).</w:t>
      </w:r>
    </w:p>
    <w:p w:rsidR="00DD00D2" w:rsidRPr="000369DA" w:rsidRDefault="00DD00D2" w:rsidP="00DD00D2">
      <w:pPr>
        <w:jc w:val="both"/>
        <w:rPr>
          <w:rFonts w:ascii="Times New Roman" w:hAnsi="Times New Roman" w:cs="Times New Roman"/>
          <w:b w:val="0"/>
          <w:color w:val="000000" w:themeColor="text1"/>
          <w:u w:val="none"/>
          <w:lang w:val="sr-Cyrl-CS"/>
        </w:rPr>
      </w:pPr>
    </w:p>
    <w:p w:rsidR="00DD00D2" w:rsidRPr="000369DA" w:rsidRDefault="00DD00D2" w:rsidP="00DD00D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 пословима и задацима школс</w:t>
      </w:r>
      <w:r w:rsidR="00F04EEA" w:rsidRPr="000369DA">
        <w:rPr>
          <w:rFonts w:ascii="Times New Roman" w:hAnsi="Times New Roman" w:cs="Times New Roman"/>
          <w:b w:val="0"/>
          <w:color w:val="000000" w:themeColor="text1"/>
          <w:u w:val="none"/>
          <w:lang w:val="sr-Cyrl-CS"/>
        </w:rPr>
        <w:t>ког библиотекара у школској 2022/2023</w:t>
      </w:r>
      <w:r w:rsidRPr="000369DA">
        <w:rPr>
          <w:rFonts w:ascii="Times New Roman" w:hAnsi="Times New Roman" w:cs="Times New Roman"/>
          <w:b w:val="0"/>
          <w:color w:val="000000" w:themeColor="text1"/>
          <w:u w:val="none"/>
          <w:lang w:val="sr-Cyrl-CS"/>
        </w:rPr>
        <w:t>. години ангажован</w:t>
      </w:r>
      <w:r w:rsidR="00F04EEA" w:rsidRPr="000369DA">
        <w:rPr>
          <w:rFonts w:ascii="Times New Roman" w:hAnsi="Times New Roman" w:cs="Times New Roman"/>
          <w:b w:val="0"/>
          <w:color w:val="000000" w:themeColor="text1"/>
          <w:u w:val="none"/>
          <w:lang w:val="sr-Cyrl-RS"/>
        </w:rPr>
        <w:t>е су две колегинице</w:t>
      </w:r>
      <w:r w:rsidRPr="000369DA">
        <w:rPr>
          <w:rFonts w:ascii="Times New Roman" w:hAnsi="Times New Roman" w:cs="Times New Roman"/>
          <w:b w:val="0"/>
          <w:color w:val="000000" w:themeColor="text1"/>
          <w:u w:val="none"/>
          <w:lang w:val="sr-Cyrl-CS"/>
        </w:rPr>
        <w:t xml:space="preserve"> са </w:t>
      </w:r>
      <w:r w:rsidR="00F04EEA" w:rsidRPr="000369DA">
        <w:rPr>
          <w:rFonts w:ascii="Times New Roman" w:hAnsi="Times New Roman" w:cs="Times New Roman"/>
          <w:b w:val="0"/>
          <w:color w:val="000000" w:themeColor="text1"/>
          <w:u w:val="none"/>
          <w:lang w:val="sr-Cyrl-RS"/>
        </w:rPr>
        <w:t xml:space="preserve"> укупно </w:t>
      </w:r>
      <w:r w:rsidRPr="000369DA">
        <w:rPr>
          <w:rFonts w:ascii="Times New Roman" w:hAnsi="Times New Roman" w:cs="Times New Roman"/>
          <w:b w:val="0"/>
          <w:color w:val="000000" w:themeColor="text1"/>
          <w:u w:val="none"/>
          <w:lang w:val="sr-Cyrl-CS"/>
        </w:rPr>
        <w:t xml:space="preserve">50% </w:t>
      </w:r>
      <w:r w:rsidRPr="000369DA">
        <w:rPr>
          <w:rFonts w:ascii="Times New Roman" w:eastAsia="Calibri" w:hAnsi="Times New Roman" w:cs="Times New Roman"/>
          <w:b w:val="0"/>
          <w:color w:val="000000" w:themeColor="text1"/>
          <w:u w:val="none"/>
          <w:lang w:val="sr-Cyrl-CS" w:eastAsia="en-US"/>
        </w:rPr>
        <w:t>радног времена</w:t>
      </w:r>
      <w:r w:rsidR="00F04EEA" w:rsidRPr="000369DA">
        <w:rPr>
          <w:rFonts w:ascii="Times New Roman" w:eastAsia="Calibri" w:hAnsi="Times New Roman" w:cs="Times New Roman"/>
          <w:b w:val="0"/>
          <w:color w:val="000000" w:themeColor="text1"/>
          <w:u w:val="none"/>
          <w:lang w:val="sr-Cyrl-RS" w:eastAsia="en-US"/>
        </w:rPr>
        <w:t xml:space="preserve"> (40%+10%)</w:t>
      </w:r>
      <w:r w:rsidRPr="000369DA">
        <w:rPr>
          <w:rFonts w:ascii="Times New Roman" w:hAnsi="Times New Roman" w:cs="Times New Roman"/>
          <w:b w:val="0"/>
          <w:color w:val="000000" w:themeColor="text1"/>
          <w:u w:val="none"/>
          <w:lang w:val="sr-Cyrl-CS"/>
        </w:rPr>
        <w:t>.</w:t>
      </w:r>
    </w:p>
    <w:p w:rsidR="00DD00D2" w:rsidRPr="000369DA" w:rsidRDefault="00DD00D2" w:rsidP="00DD00D2">
      <w:pPr>
        <w:jc w:val="both"/>
        <w:rPr>
          <w:rFonts w:ascii="Times New Roman" w:hAnsi="Times New Roman" w:cs="Times New Roman"/>
          <w:b w:val="0"/>
          <w:color w:val="000000" w:themeColor="text1"/>
          <w:u w:val="none"/>
          <w:lang w:val="sr-Cyrl-CS"/>
        </w:rPr>
      </w:pPr>
    </w:p>
    <w:p w:rsidR="00DD00D2" w:rsidRPr="000369DA" w:rsidRDefault="00DD00D2" w:rsidP="00DD00D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ЦИЉ</w:t>
      </w:r>
    </w:p>
    <w:p w:rsidR="00DD00D2" w:rsidRPr="000369DA" w:rsidRDefault="00DD00D2" w:rsidP="00DD00D2">
      <w:pPr>
        <w:jc w:val="both"/>
        <w:rPr>
          <w:rFonts w:ascii="Times New Roman" w:hAnsi="Times New Roman" w:cs="Times New Roman"/>
          <w:b w:val="0"/>
          <w:color w:val="000000" w:themeColor="text1"/>
          <w:u w:val="none"/>
          <w:lang w:val="sr-Cyrl-CS"/>
        </w:rPr>
      </w:pPr>
    </w:p>
    <w:p w:rsidR="00DD00D2" w:rsidRPr="000369DA" w:rsidRDefault="00DD00D2" w:rsidP="00DD00D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Стручни сарадник – школски библиотекар,својим стручним ангажовањем доприноси остваривању и унапређивању образовно – васпитног рада у основним и средњим школама,реализујући програм рада прилагођен наставним плановима и програмима. Програм рада школског библиотекара обухвата задатке и послове из области образовања и васпитања,као и библиотечко – информацијске послове из области културних и уметничких апеката образовања.</w:t>
      </w:r>
    </w:p>
    <w:p w:rsidR="00DD00D2" w:rsidRPr="000369DA" w:rsidRDefault="00DD00D2" w:rsidP="00DD00D2">
      <w:pPr>
        <w:jc w:val="both"/>
        <w:rPr>
          <w:rFonts w:ascii="Times New Roman" w:hAnsi="Times New Roman" w:cs="Times New Roman"/>
          <w:b w:val="0"/>
          <w:color w:val="000000" w:themeColor="text1"/>
          <w:u w:val="none"/>
          <w:lang w:val="sr-Cyrl-CS"/>
        </w:rPr>
      </w:pPr>
    </w:p>
    <w:p w:rsidR="00DD00D2" w:rsidRPr="000369DA" w:rsidRDefault="00DD00D2" w:rsidP="00DD00D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Циљеви рада школског  библиотекара су:</w:t>
      </w:r>
    </w:p>
    <w:p w:rsidR="00DD00D2" w:rsidRPr="000369DA" w:rsidRDefault="00DD00D2" w:rsidP="00DD00D2">
      <w:pPr>
        <w:pStyle w:val="ListParagraph"/>
        <w:numPr>
          <w:ilvl w:val="0"/>
          <w:numId w:val="16"/>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Промоција читања и самосталности ученика у учењу,</w:t>
      </w:r>
    </w:p>
    <w:p w:rsidR="00DD00D2" w:rsidRPr="000369DA" w:rsidRDefault="00DD00D2" w:rsidP="00DD00D2">
      <w:pPr>
        <w:pStyle w:val="ListParagraph"/>
        <w:numPr>
          <w:ilvl w:val="0"/>
          <w:numId w:val="16"/>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Развијање информационе ( медијске и информатичке ) писмености ученика и наставника,остваривање сарадње и заједничког планирања активности наставника,школског библиотекара и локалне заједнице,</w:t>
      </w:r>
    </w:p>
    <w:p w:rsidR="00DD00D2" w:rsidRPr="000369DA" w:rsidRDefault="00DD00D2" w:rsidP="00DD00D2">
      <w:pPr>
        <w:pStyle w:val="ListParagraph"/>
        <w:numPr>
          <w:ilvl w:val="0"/>
          <w:numId w:val="16"/>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Обезбеђивање различитих извора информација и приступ истима,</w:t>
      </w:r>
    </w:p>
    <w:p w:rsidR="00DD00D2" w:rsidRPr="000369DA" w:rsidRDefault="00DD00D2" w:rsidP="00DD00D2">
      <w:pPr>
        <w:pStyle w:val="ListParagraph"/>
        <w:numPr>
          <w:ilvl w:val="0"/>
          <w:numId w:val="16"/>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Развијање и неговање навике у читању и учењу код деце, као и навике коришћења библиотеке током читавог живота,</w:t>
      </w:r>
    </w:p>
    <w:p w:rsidR="00DD00D2" w:rsidRPr="000369DA" w:rsidRDefault="00DD00D2" w:rsidP="00DD00D2">
      <w:pPr>
        <w:pStyle w:val="ListParagraph"/>
        <w:numPr>
          <w:ilvl w:val="0"/>
          <w:numId w:val="16"/>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Пружање услуга за унапређивање свих облика и подручја рада образовно – васпитног процеса.</w:t>
      </w:r>
    </w:p>
    <w:p w:rsidR="00DD00D2" w:rsidRPr="000369DA" w:rsidRDefault="00DD00D2" w:rsidP="00DD00D2">
      <w:pPr>
        <w:jc w:val="both"/>
        <w:rPr>
          <w:rFonts w:ascii="Times New Roman" w:hAnsi="Times New Roman" w:cs="Times New Roman"/>
          <w:b w:val="0"/>
          <w:color w:val="000000" w:themeColor="text1"/>
          <w:u w:val="none"/>
          <w:lang w:val="sr-Cyrl-CS"/>
        </w:rPr>
      </w:pPr>
    </w:p>
    <w:p w:rsidR="00DD00D2" w:rsidRPr="000369DA" w:rsidRDefault="00DD00D2" w:rsidP="00DD00D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ЗАДАЦИ</w:t>
      </w:r>
    </w:p>
    <w:p w:rsidR="00DD00D2" w:rsidRPr="000369DA" w:rsidRDefault="00DD00D2" w:rsidP="00DD00D2">
      <w:pPr>
        <w:jc w:val="both"/>
        <w:rPr>
          <w:rFonts w:ascii="Times New Roman" w:hAnsi="Times New Roman" w:cs="Times New Roman"/>
          <w:b w:val="0"/>
          <w:color w:val="000000" w:themeColor="text1"/>
          <w:u w:val="none"/>
          <w:lang w:val="sr-Cyrl-CS"/>
        </w:rPr>
      </w:pPr>
    </w:p>
    <w:p w:rsidR="00DD00D2" w:rsidRPr="000369DA" w:rsidRDefault="00DD00D2" w:rsidP="00DD00D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Школски библиотекар, реализовањем задатака и послова из области образовања и васпитања и библиотечко – информацијских из области културних активности школске библиотеке, доприноси унапређивању свих облика и подручја рада. </w:t>
      </w:r>
    </w:p>
    <w:p w:rsidR="00DD00D2" w:rsidRPr="000369DA" w:rsidRDefault="00DD00D2" w:rsidP="00DD00D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Школски библиотекар учествује у пословима планирања, програмирања,организовања, унапређивања и праћења рада школе, односно целокупног образовног процеса и као члан школских тимова има следеће задатке:</w:t>
      </w:r>
    </w:p>
    <w:p w:rsidR="00DD00D2" w:rsidRPr="000369DA" w:rsidRDefault="00DD00D2" w:rsidP="00DD00D2">
      <w:pPr>
        <w:jc w:val="both"/>
        <w:rPr>
          <w:rFonts w:ascii="Times New Roman" w:hAnsi="Times New Roman" w:cs="Times New Roman"/>
          <w:b w:val="0"/>
          <w:color w:val="000000" w:themeColor="text1"/>
          <w:u w:val="none"/>
          <w:lang w:val="sr-Cyrl-CS"/>
        </w:rPr>
      </w:pPr>
    </w:p>
    <w:p w:rsidR="00DD00D2" w:rsidRPr="000369DA" w:rsidRDefault="00DD00D2" w:rsidP="00DD00D2">
      <w:pPr>
        <w:pStyle w:val="ListParagraph"/>
        <w:numPr>
          <w:ilvl w:val="0"/>
          <w:numId w:val="17"/>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Развијање и неговање навике читања и коришћења библиотеке код ученика и наставника,</w:t>
      </w:r>
    </w:p>
    <w:p w:rsidR="00DD00D2" w:rsidRPr="000369DA" w:rsidRDefault="00DD00D2" w:rsidP="00DD00D2">
      <w:pPr>
        <w:pStyle w:val="ListParagraph"/>
        <w:numPr>
          <w:ilvl w:val="0"/>
          <w:numId w:val="17"/>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Развијање и промовисање правилне употребе свих облика информација,</w:t>
      </w:r>
    </w:p>
    <w:p w:rsidR="00DD00D2" w:rsidRPr="000369DA" w:rsidRDefault="00DD00D2" w:rsidP="00DD00D2">
      <w:pPr>
        <w:pStyle w:val="ListParagraph"/>
        <w:numPr>
          <w:ilvl w:val="0"/>
          <w:numId w:val="17"/>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Стварање услова за интердисциплинарни приступ настави и електронском учењу,</w:t>
      </w:r>
    </w:p>
    <w:p w:rsidR="00DD00D2" w:rsidRPr="000369DA" w:rsidRDefault="00DD00D2" w:rsidP="00DD00D2">
      <w:pPr>
        <w:pStyle w:val="ListParagraph"/>
        <w:numPr>
          <w:ilvl w:val="0"/>
          <w:numId w:val="17"/>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Мотивисање за учење и подстицање на оспособљавању за самостално учење и образовање током целог живота,</w:t>
      </w:r>
    </w:p>
    <w:p w:rsidR="00DD00D2" w:rsidRPr="000369DA" w:rsidRDefault="00DD00D2" w:rsidP="00DD00D2">
      <w:pPr>
        <w:pStyle w:val="ListParagraph"/>
        <w:numPr>
          <w:ilvl w:val="0"/>
          <w:numId w:val="17"/>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Сарадња са наставницима, ученицима и њиховим родитељима,</w:t>
      </w:r>
    </w:p>
    <w:p w:rsidR="00DD00D2" w:rsidRPr="000369DA" w:rsidRDefault="00DD00D2" w:rsidP="00DD00D2">
      <w:pPr>
        <w:pStyle w:val="ListParagraph"/>
        <w:numPr>
          <w:ilvl w:val="0"/>
          <w:numId w:val="17"/>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lastRenderedPageBreak/>
        <w:t>Праћење и подстицање развоја ученика у индивидуалним способностима и њиховим склоностима ка интелектуалном, емоционално – социјалном и сваком другом професионалном развоју,</w:t>
      </w:r>
    </w:p>
    <w:p w:rsidR="00DD00D2" w:rsidRPr="000369DA" w:rsidRDefault="00DD00D2" w:rsidP="00DD00D2">
      <w:pPr>
        <w:pStyle w:val="ListParagraph"/>
        <w:numPr>
          <w:ilvl w:val="0"/>
          <w:numId w:val="17"/>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Пружање помоћи обдареним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w:t>
      </w:r>
    </w:p>
    <w:p w:rsidR="00DD00D2" w:rsidRPr="000369DA" w:rsidRDefault="00DD00D2" w:rsidP="00DD00D2">
      <w:pPr>
        <w:pStyle w:val="ListParagraph"/>
        <w:numPr>
          <w:ilvl w:val="0"/>
          <w:numId w:val="17"/>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Стварање услова за што непосреднији и једноставнији приступ библиотечком фонду и расположивим изворима информација  и развијање индивидуалне стваралачке способности и креативности код ученика,</w:t>
      </w:r>
    </w:p>
    <w:p w:rsidR="00DD00D2" w:rsidRPr="000369DA" w:rsidRDefault="00DD00D2" w:rsidP="00DD00D2">
      <w:pPr>
        <w:pStyle w:val="ListParagraph"/>
        <w:numPr>
          <w:ilvl w:val="0"/>
          <w:numId w:val="17"/>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Вођење аутоматизованог библиотечког пословања ( инвентарисање и сигнирање, каталогизација, класификација библиотечке грађе и др. ),</w:t>
      </w:r>
    </w:p>
    <w:p w:rsidR="00DD00D2" w:rsidRPr="000369DA" w:rsidRDefault="00DD00D2" w:rsidP="00DD00D2">
      <w:pPr>
        <w:pStyle w:val="ListParagraph"/>
        <w:numPr>
          <w:ilvl w:val="0"/>
          <w:numId w:val="17"/>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Коришћење савремених облика и метода рада са ученицима,</w:t>
      </w:r>
    </w:p>
    <w:p w:rsidR="00DD00D2" w:rsidRPr="000369DA" w:rsidRDefault="00DD00D2" w:rsidP="00DD00D2">
      <w:pPr>
        <w:pStyle w:val="ListParagraph"/>
        <w:numPr>
          <w:ilvl w:val="0"/>
          <w:numId w:val="17"/>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Заштита и чување библиотечко – медијатечке грађе и периодична ревизија фонда.</w:t>
      </w:r>
    </w:p>
    <w:p w:rsidR="00DD00D2" w:rsidRPr="000369DA" w:rsidRDefault="00DD00D2" w:rsidP="00DD00D2">
      <w:pPr>
        <w:pStyle w:val="ListParagraph"/>
        <w:numPr>
          <w:ilvl w:val="0"/>
          <w:numId w:val="17"/>
        </w:numPr>
        <w:jc w:val="both"/>
        <w:rPr>
          <w:rStyle w:val="SubtleEmphasis"/>
          <w:rFonts w:ascii="Times New Roman" w:hAnsi="Times New Roman" w:cs="Times New Roman"/>
          <w:b w:val="0"/>
          <w:i w:val="0"/>
          <w:color w:val="000000" w:themeColor="text1"/>
          <w:sz w:val="24"/>
          <w:szCs w:val="24"/>
          <w:u w:val="none"/>
          <w:lang w:val="sr-Cyrl-CS"/>
        </w:rPr>
      </w:pPr>
      <w:r w:rsidRPr="000369DA">
        <w:rPr>
          <w:rStyle w:val="SubtleEmphasis"/>
          <w:rFonts w:ascii="Times New Roman" w:hAnsi="Times New Roman" w:cs="Times New Roman"/>
          <w:b w:val="0"/>
          <w:color w:val="000000" w:themeColor="text1"/>
          <w:sz w:val="24"/>
          <w:szCs w:val="24"/>
          <w:u w:val="none"/>
          <w:lang w:val="sr-Cyrl-CS"/>
        </w:rPr>
        <w:t>Обезбеђивањаприступапрограмимакојираденаразвијањуинформационеписмености, какобисекориснициоспособилизапроналажење, анализирање, примену и саопштавањеинформација, узвешто и ефикаснокоришћењеинформационо-комуникационихтехнологија.</w:t>
      </w:r>
    </w:p>
    <w:p w:rsidR="00DD00D2" w:rsidRPr="000369DA" w:rsidRDefault="00DD00D2" w:rsidP="00DD00D2">
      <w:pPr>
        <w:pStyle w:val="ListParagraph"/>
        <w:numPr>
          <w:ilvl w:val="0"/>
          <w:numId w:val="17"/>
        </w:numPr>
        <w:jc w:val="both"/>
        <w:rPr>
          <w:rStyle w:val="SubtleEmphasis"/>
          <w:rFonts w:ascii="Times New Roman" w:hAnsi="Times New Roman" w:cs="Times New Roman"/>
          <w:b w:val="0"/>
          <w:i w:val="0"/>
          <w:color w:val="000000" w:themeColor="text1"/>
          <w:sz w:val="24"/>
          <w:szCs w:val="24"/>
          <w:u w:val="none"/>
          <w:lang w:val="sr-Cyrl-CS"/>
        </w:rPr>
      </w:pPr>
      <w:r w:rsidRPr="000369DA">
        <w:rPr>
          <w:rStyle w:val="SubtleEmphasis"/>
          <w:rFonts w:ascii="Times New Roman" w:hAnsi="Times New Roman" w:cs="Times New Roman"/>
          <w:b w:val="0"/>
          <w:color w:val="000000" w:themeColor="text1"/>
          <w:sz w:val="24"/>
          <w:szCs w:val="24"/>
          <w:u w:val="none"/>
          <w:lang w:val="sr-Cyrl-CS"/>
        </w:rPr>
        <w:t>Припремања и реализовања прогрсмс нсмењеног ученицима са посебним потребама и посебним способностима.</w:t>
      </w:r>
    </w:p>
    <w:p w:rsidR="00DD00D2" w:rsidRPr="000369DA" w:rsidRDefault="00DD00D2" w:rsidP="00DD00D2">
      <w:pPr>
        <w:pStyle w:val="ListParagraph"/>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У току ове школске године предвиђена је сарадња са свим корисницима у складу са препорученим мерама заштите. Планови рада биће измењени ако дође до потпуног затварања школа и прелажења на наставу на даљину.</w:t>
      </w:r>
    </w:p>
    <w:p w:rsidR="00DD00D2" w:rsidRPr="000369DA" w:rsidRDefault="00DD00D2" w:rsidP="00DD00D2">
      <w:pPr>
        <w:pStyle w:val="ListParagraph"/>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У том случају књиге се препоручују са интернет страница одређених издавачких кућа и видео и аудио записа у складу са заштитом ауторских права.</w:t>
      </w:r>
    </w:p>
    <w:tbl>
      <w:tblPr>
        <w:tblStyle w:val="TableGrid"/>
        <w:tblW w:w="0" w:type="auto"/>
        <w:tblInd w:w="-176" w:type="dxa"/>
        <w:tblLayout w:type="fixed"/>
        <w:tblLook w:val="04A0" w:firstRow="1" w:lastRow="0" w:firstColumn="1" w:lastColumn="0" w:noHBand="0" w:noVBand="1"/>
      </w:tblPr>
      <w:tblGrid>
        <w:gridCol w:w="1844"/>
        <w:gridCol w:w="4394"/>
        <w:gridCol w:w="1559"/>
        <w:gridCol w:w="1955"/>
      </w:tblGrid>
      <w:tr w:rsidR="000369DA" w:rsidRPr="000369DA" w:rsidTr="008F2F03">
        <w:tc>
          <w:tcPr>
            <w:tcW w:w="1844" w:type="dxa"/>
          </w:tcPr>
          <w:p w:rsidR="00DD00D2" w:rsidRPr="000369DA" w:rsidRDefault="00DD00D2" w:rsidP="008F2F03">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ПОДРУЧЈЕ РАДА</w:t>
            </w:r>
          </w:p>
        </w:tc>
        <w:tc>
          <w:tcPr>
            <w:tcW w:w="4394" w:type="dxa"/>
          </w:tcPr>
          <w:p w:rsidR="00DD00D2" w:rsidRPr="000369DA" w:rsidRDefault="00DD00D2" w:rsidP="008F2F03">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САДРЖАЈ РАДА</w:t>
            </w:r>
          </w:p>
        </w:tc>
        <w:tc>
          <w:tcPr>
            <w:tcW w:w="1559" w:type="dxa"/>
          </w:tcPr>
          <w:p w:rsidR="00DD00D2" w:rsidRPr="000369DA" w:rsidRDefault="00DD00D2" w:rsidP="008F2F03">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w:t>
            </w:r>
          </w:p>
        </w:tc>
        <w:tc>
          <w:tcPr>
            <w:tcW w:w="1955" w:type="dxa"/>
          </w:tcPr>
          <w:p w:rsidR="00DD00D2" w:rsidRPr="000369DA" w:rsidRDefault="00DD00D2" w:rsidP="008F2F03">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НОСИОЦИ АКТИВНОСТИ</w:t>
            </w:r>
          </w:p>
        </w:tc>
      </w:tr>
      <w:tr w:rsidR="000369DA" w:rsidRPr="000369DA" w:rsidTr="008F2F03">
        <w:tc>
          <w:tcPr>
            <w:tcW w:w="184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Latn-CS"/>
              </w:rPr>
              <w:t xml:space="preserve">I </w:t>
            </w:r>
            <w:r w:rsidRPr="000369DA">
              <w:rPr>
                <w:rFonts w:ascii="Times New Roman" w:hAnsi="Times New Roman" w:cs="Times New Roman"/>
                <w:b w:val="0"/>
                <w:color w:val="000000" w:themeColor="text1"/>
                <w:u w:val="none"/>
                <w:lang w:val="sr-Cyrl-CS"/>
              </w:rPr>
              <w:t>Планирање и програмира</w:t>
            </w:r>
            <w:r w:rsidRPr="000369DA">
              <w:rPr>
                <w:rFonts w:ascii="Times New Roman" w:hAnsi="Times New Roman" w:cs="Times New Roman"/>
                <w:b w:val="0"/>
                <w:color w:val="000000" w:themeColor="text1"/>
                <w:u w:val="none"/>
                <w:lang w:val="sr-Latn-CS"/>
              </w:rPr>
              <w:t>-</w:t>
            </w:r>
            <w:r w:rsidRPr="000369DA">
              <w:rPr>
                <w:rFonts w:ascii="Times New Roman" w:hAnsi="Times New Roman" w:cs="Times New Roman"/>
                <w:b w:val="0"/>
                <w:color w:val="000000" w:themeColor="text1"/>
                <w:u w:val="none"/>
                <w:lang w:val="sr-Cyrl-CS"/>
              </w:rPr>
              <w:t>ње образовно – васпитног рада</w:t>
            </w:r>
          </w:p>
        </w:tc>
        <w:tc>
          <w:tcPr>
            <w:tcW w:w="439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1.Израђивање годишњег,месечних планова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2.Планирање и програмирање рада са ученицима у школској библиотеци</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3.Планирање набавке литературе и публикација за ученике,наставнике и стручне сараднике </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4.Планирање развоја школске библиотеке и набавка библиотечке грађе потребне за реализацију</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наставе и образовно-васпитног рада.</w:t>
            </w:r>
          </w:p>
        </w:tc>
        <w:tc>
          <w:tcPr>
            <w:tcW w:w="1559"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 јун</w:t>
            </w:r>
          </w:p>
        </w:tc>
        <w:tc>
          <w:tcPr>
            <w:tcW w:w="1955"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библиотекари, директор,педагог,психолог,</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наставници </w:t>
            </w:r>
          </w:p>
        </w:tc>
      </w:tr>
      <w:tr w:rsidR="000369DA" w:rsidRPr="000369DA" w:rsidTr="008F2F03">
        <w:tc>
          <w:tcPr>
            <w:tcW w:w="184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Latn-CS"/>
              </w:rPr>
              <w:t xml:space="preserve">II </w:t>
            </w:r>
            <w:r w:rsidRPr="000369DA">
              <w:rPr>
                <w:rFonts w:ascii="Times New Roman" w:hAnsi="Times New Roman" w:cs="Times New Roman"/>
                <w:b w:val="0"/>
                <w:color w:val="000000" w:themeColor="text1"/>
                <w:u w:val="none"/>
                <w:lang w:val="sr-Cyrl-CS"/>
              </w:rPr>
              <w:t>Праћење и вредновање образовно – васпитног рада</w:t>
            </w:r>
          </w:p>
        </w:tc>
        <w:tc>
          <w:tcPr>
            <w:tcW w:w="439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1.Учешће у изради Годишњег плана рада и самовредновања рада установе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2.Одабирање и припремање литературе и друге грађе за разне ОВ активности (теоријска и практична настава,допунски и додатни рад, </w:t>
            </w:r>
            <w:r w:rsidRPr="000369DA">
              <w:rPr>
                <w:rFonts w:ascii="Times New Roman" w:hAnsi="Times New Roman" w:cs="Times New Roman"/>
                <w:b w:val="0"/>
                <w:color w:val="000000" w:themeColor="text1"/>
                <w:u w:val="none"/>
                <w:lang w:val="sr-Cyrl-CS"/>
              </w:rPr>
              <w:lastRenderedPageBreak/>
              <w:t xml:space="preserve">ваннаставне активности ученика и др. ), </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 Побољшање информационе, медијске и информатичке писмености корисника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4.Вођење аутоматизованог библиотечког пословања, са увидом у наставне планове и програме</w:t>
            </w:r>
          </w:p>
          <w:p w:rsidR="00DD00D2" w:rsidRPr="000369DA" w:rsidRDefault="00DD00D2" w:rsidP="008F2F03">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рада школе.</w:t>
            </w:r>
          </w:p>
        </w:tc>
        <w:tc>
          <w:tcPr>
            <w:tcW w:w="1559"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септембар – </w:t>
            </w:r>
            <w:r w:rsidRPr="000369DA">
              <w:rPr>
                <w:rFonts w:ascii="Times New Roman" w:hAnsi="Times New Roman" w:cs="Times New Roman"/>
                <w:b w:val="0"/>
                <w:color w:val="000000" w:themeColor="text1"/>
                <w:u w:val="none"/>
                <w:lang w:val="sr-Cyrl-CS"/>
              </w:rPr>
              <w:lastRenderedPageBreak/>
              <w:t>јун</w:t>
            </w:r>
          </w:p>
        </w:tc>
        <w:tc>
          <w:tcPr>
            <w:tcW w:w="1955"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библиотекари, директор,педагог,психолог,</w:t>
            </w:r>
          </w:p>
          <w:p w:rsidR="00DD00D2" w:rsidRPr="000369DA" w:rsidRDefault="00DD00D2" w:rsidP="008F2F03">
            <w:pPr>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Cyrl-CS"/>
              </w:rPr>
              <w:t>наставници</w:t>
            </w:r>
          </w:p>
        </w:tc>
      </w:tr>
      <w:tr w:rsidR="000369DA" w:rsidRPr="000369DA" w:rsidTr="008F2F03">
        <w:tc>
          <w:tcPr>
            <w:tcW w:w="184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Latn-CS"/>
              </w:rPr>
              <w:t xml:space="preserve">III  </w:t>
            </w:r>
            <w:r w:rsidRPr="000369DA">
              <w:rPr>
                <w:rFonts w:ascii="Times New Roman" w:hAnsi="Times New Roman" w:cs="Times New Roman"/>
                <w:b w:val="0"/>
                <w:color w:val="000000" w:themeColor="text1"/>
                <w:u w:val="none"/>
                <w:lang w:val="sr-Cyrl-CS"/>
              </w:rPr>
              <w:t>Рад са наставници</w:t>
            </w:r>
            <w:r w:rsidRPr="000369DA">
              <w:rPr>
                <w:rFonts w:ascii="Times New Roman" w:hAnsi="Times New Roman" w:cs="Times New Roman"/>
                <w:b w:val="0"/>
                <w:color w:val="000000" w:themeColor="text1"/>
                <w:u w:val="none"/>
                <w:lang w:val="sr-Latn-CS"/>
              </w:rPr>
              <w:t>-</w:t>
            </w:r>
            <w:r w:rsidRPr="000369DA">
              <w:rPr>
                <w:rFonts w:ascii="Times New Roman" w:hAnsi="Times New Roman" w:cs="Times New Roman"/>
                <w:b w:val="0"/>
                <w:color w:val="000000" w:themeColor="text1"/>
                <w:u w:val="none"/>
                <w:lang w:val="sr-Cyrl-CS"/>
              </w:rPr>
              <w:t>ма</w:t>
            </w:r>
          </w:p>
        </w:tc>
        <w:tc>
          <w:tcPr>
            <w:tcW w:w="439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1.Сарадња са наставницима на промоцији читања кроз све облике ОВ рада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2.Сарадња са наставницима у припремању ученика за самостално коришћење различитих извора информација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3.Организовање наставних часова из појединих предмета у школској библиотеци </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4.Сарадња са наставницима око утврђивања годишњег плана обраде лектире </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5.Коришћење ресурса библиотеке у процесу наставе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6. Систематско информисање корисника школске библиотеке о новоиздатим књигама, стручним</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часописима и другој грађи, о тематским изложбама у вези с појединим издањима, ауторима,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акцијама и јубилејима, и усмено или писмено приказивање појединих књига и часописа.</w:t>
            </w:r>
          </w:p>
        </w:tc>
        <w:tc>
          <w:tcPr>
            <w:tcW w:w="1559"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 јун</w:t>
            </w: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јун - септембар</w:t>
            </w:r>
          </w:p>
        </w:tc>
        <w:tc>
          <w:tcPr>
            <w:tcW w:w="1955"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библиотекари, наставници,  ученици</w:t>
            </w:r>
          </w:p>
        </w:tc>
      </w:tr>
      <w:tr w:rsidR="000369DA" w:rsidRPr="000369DA" w:rsidTr="008F2F03">
        <w:tc>
          <w:tcPr>
            <w:tcW w:w="184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Latn-CS"/>
              </w:rPr>
              <w:t xml:space="preserve">IV </w:t>
            </w:r>
            <w:r w:rsidRPr="000369DA">
              <w:rPr>
                <w:rFonts w:ascii="Times New Roman" w:hAnsi="Times New Roman" w:cs="Times New Roman"/>
                <w:b w:val="0"/>
                <w:color w:val="000000" w:themeColor="text1"/>
                <w:u w:val="none"/>
                <w:lang w:val="sr-Cyrl-CS"/>
              </w:rPr>
              <w:t>Рад са ученицима</w:t>
            </w:r>
          </w:p>
        </w:tc>
        <w:tc>
          <w:tcPr>
            <w:tcW w:w="439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1.Упознавање ученика са радом библиотеке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2.Упознавање ученика са библиотечким пословањем</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3.Пружање помоћи при избору литературе и друге грађе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4.Припремање ученика за самостално коришћење различитих извора сазнања и свих врста информација у настави и ван ње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 Остваривање програма ОВ рада са ученицима у школској библиотеци:</w:t>
            </w:r>
          </w:p>
          <w:p w:rsidR="00DD00D2" w:rsidRPr="000369DA" w:rsidRDefault="00DD00D2" w:rsidP="008F2F03">
            <w:pP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Latn-CS"/>
              </w:rPr>
              <w:t xml:space="preserve">I </w:t>
            </w:r>
            <w:r w:rsidRPr="000369DA">
              <w:rPr>
                <w:rFonts w:ascii="Times New Roman" w:hAnsi="Times New Roman" w:cs="Times New Roman"/>
                <w:b w:val="0"/>
                <w:i/>
                <w:color w:val="000000" w:themeColor="text1"/>
                <w:u w:val="none"/>
                <w:lang w:val="sr-Cyrl-CS"/>
              </w:rPr>
              <w:t>разред:</w:t>
            </w:r>
          </w:p>
          <w:p w:rsidR="00DD00D2" w:rsidRPr="000369DA" w:rsidRDefault="00DD00D2" w:rsidP="008F2F03">
            <w:pP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Cyrl-CS"/>
              </w:rPr>
              <w:t>-Упознавање ученика са школском библиотеком</w:t>
            </w:r>
          </w:p>
          <w:p w:rsidR="00DD00D2" w:rsidRPr="000369DA" w:rsidRDefault="00DD00D2" w:rsidP="008F2F03">
            <w:pP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Cyrl-CS"/>
              </w:rPr>
              <w:lastRenderedPageBreak/>
              <w:t>-Учлањење ученика у библиотеку</w:t>
            </w:r>
          </w:p>
          <w:p w:rsidR="00DD00D2" w:rsidRPr="000369DA" w:rsidRDefault="00DD00D2" w:rsidP="008F2F03">
            <w:pP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Latn-CS"/>
              </w:rPr>
              <w:t xml:space="preserve">II </w:t>
            </w:r>
            <w:r w:rsidRPr="000369DA">
              <w:rPr>
                <w:rFonts w:ascii="Times New Roman" w:hAnsi="Times New Roman" w:cs="Times New Roman"/>
                <w:b w:val="0"/>
                <w:i/>
                <w:color w:val="000000" w:themeColor="text1"/>
                <w:u w:val="none"/>
                <w:lang w:val="sr-Cyrl-CS"/>
              </w:rPr>
              <w:t>разред:</w:t>
            </w:r>
          </w:p>
          <w:p w:rsidR="00DD00D2" w:rsidRPr="000369DA" w:rsidRDefault="00DD00D2" w:rsidP="008F2F03">
            <w:pP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Cyrl-CS"/>
              </w:rPr>
              <w:t>-Упознавање ученика са школском штампом</w:t>
            </w:r>
          </w:p>
          <w:p w:rsidR="00DD00D2" w:rsidRPr="000369DA" w:rsidRDefault="00DD00D2" w:rsidP="008F2F03">
            <w:pP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Latn-CS"/>
              </w:rPr>
              <w:t xml:space="preserve">III </w:t>
            </w:r>
            <w:r w:rsidRPr="000369DA">
              <w:rPr>
                <w:rFonts w:ascii="Times New Roman" w:hAnsi="Times New Roman" w:cs="Times New Roman"/>
                <w:b w:val="0"/>
                <w:i/>
                <w:color w:val="000000" w:themeColor="text1"/>
                <w:u w:val="none"/>
                <w:lang w:val="sr-Cyrl-CS"/>
              </w:rPr>
              <w:t>разред:</w:t>
            </w:r>
          </w:p>
          <w:p w:rsidR="00DD00D2" w:rsidRPr="000369DA" w:rsidRDefault="00DD00D2" w:rsidP="008F2F03">
            <w:pP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Cyrl-CS"/>
              </w:rPr>
              <w:t>-Упознавање ученика са енциклопедијама</w:t>
            </w:r>
          </w:p>
          <w:p w:rsidR="00DD00D2" w:rsidRPr="000369DA" w:rsidRDefault="00DD00D2" w:rsidP="008F2F03">
            <w:pP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Latn-CS"/>
              </w:rPr>
              <w:t xml:space="preserve">IV </w:t>
            </w:r>
            <w:r w:rsidRPr="000369DA">
              <w:rPr>
                <w:rFonts w:ascii="Times New Roman" w:hAnsi="Times New Roman" w:cs="Times New Roman"/>
                <w:b w:val="0"/>
                <w:i/>
                <w:color w:val="000000" w:themeColor="text1"/>
                <w:u w:val="none"/>
                <w:lang w:val="sr-Cyrl-CS"/>
              </w:rPr>
              <w:t>разред:</w:t>
            </w:r>
          </w:p>
          <w:p w:rsidR="00DD00D2" w:rsidRPr="000369DA" w:rsidRDefault="00DD00D2" w:rsidP="008F2F03">
            <w:pP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Cyrl-CS"/>
              </w:rPr>
              <w:t>-Упућивање ученика у коришћење енциклопедија,лексикона,речника и приручника</w:t>
            </w:r>
          </w:p>
          <w:p w:rsidR="00DD00D2" w:rsidRPr="000369DA" w:rsidRDefault="00DD00D2" w:rsidP="008F2F03">
            <w:pP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Latn-CS"/>
              </w:rPr>
              <w:t xml:space="preserve">V – VIII </w:t>
            </w:r>
            <w:r w:rsidRPr="000369DA">
              <w:rPr>
                <w:rFonts w:ascii="Times New Roman" w:hAnsi="Times New Roman" w:cs="Times New Roman"/>
                <w:b w:val="0"/>
                <w:i/>
                <w:color w:val="000000" w:themeColor="text1"/>
                <w:u w:val="none"/>
                <w:lang w:val="sr-Cyrl-CS"/>
              </w:rPr>
              <w:t>разред:</w:t>
            </w:r>
          </w:p>
          <w:p w:rsidR="00DD00D2" w:rsidRPr="000369DA" w:rsidRDefault="00DD00D2" w:rsidP="008F2F03">
            <w:pP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Cyrl-CS"/>
              </w:rPr>
              <w:t>-Обрада лектире по договору</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-Пројекат „</w:t>
            </w:r>
            <w:r w:rsidRPr="000369DA">
              <w:rPr>
                <w:rFonts w:ascii="Times New Roman" w:hAnsi="Times New Roman" w:cs="Times New Roman"/>
                <w:b w:val="0"/>
                <w:i/>
                <w:color w:val="000000" w:themeColor="text1"/>
                <w:u w:val="none"/>
                <w:lang w:val="sr-Cyrl-CS"/>
              </w:rPr>
              <w:t>Прочитај, напиши, препоручи</w:t>
            </w:r>
            <w:r w:rsidRPr="000369DA">
              <w:rPr>
                <w:rFonts w:ascii="Times New Roman" w:hAnsi="Times New Roman" w:cs="Times New Roman"/>
                <w:b w:val="0"/>
                <w:color w:val="000000" w:themeColor="text1"/>
                <w:u w:val="none"/>
                <w:lang w:val="sr-Cyrl-CS"/>
              </w:rPr>
              <w:t>”</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6.Развијање позитивног односа према читању и важности разумевања текста и упућивању на истраживачке методе рада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7.Навикавање ученика да пажљиво користе и чувају библиотечку грађу, да развијају навику долажења у школску библиотеку и да узимају учешћа у њеним културно – просветним активностима у складу са њиховим потребама и интересовањима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8.Подстиче побољшање информационе,медијске и информатичке писмености ученика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9.Пружање помоћи даровитим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w:t>
            </w:r>
          </w:p>
        </w:tc>
        <w:tc>
          <w:tcPr>
            <w:tcW w:w="1559"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 октобар</w:t>
            </w: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јун</w:t>
            </w: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–децембар</w:t>
            </w: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–април</w:t>
            </w: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–јун</w:t>
            </w:r>
          </w:p>
        </w:tc>
        <w:tc>
          <w:tcPr>
            <w:tcW w:w="1955"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библиотекари,</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ученици,</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стручни сарадници,</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наставници</w:t>
            </w:r>
          </w:p>
        </w:tc>
      </w:tr>
      <w:tr w:rsidR="000369DA" w:rsidRPr="000369DA" w:rsidTr="008F2F03">
        <w:tc>
          <w:tcPr>
            <w:tcW w:w="184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Latn-CS"/>
              </w:rPr>
              <w:t xml:space="preserve">V </w:t>
            </w:r>
            <w:r w:rsidRPr="000369DA">
              <w:rPr>
                <w:rFonts w:ascii="Times New Roman" w:hAnsi="Times New Roman" w:cs="Times New Roman"/>
                <w:b w:val="0"/>
                <w:color w:val="000000" w:themeColor="text1"/>
                <w:u w:val="none"/>
                <w:lang w:val="sr-Cyrl-CS"/>
              </w:rPr>
              <w:t>Рад са родитељима, односно старатељима</w:t>
            </w:r>
          </w:p>
        </w:tc>
        <w:tc>
          <w:tcPr>
            <w:tcW w:w="439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1.Остваривање сарадње са родитељима у вези са развијањем читалачких навика ученика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2.Пружање помоћи у одабиру литературе и уџбеника</w:t>
            </w:r>
          </w:p>
        </w:tc>
        <w:tc>
          <w:tcPr>
            <w:tcW w:w="1559"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–јун</w:t>
            </w:r>
          </w:p>
        </w:tc>
        <w:tc>
          <w:tcPr>
            <w:tcW w:w="1955"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библиотекари,</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родитељи</w:t>
            </w:r>
          </w:p>
        </w:tc>
      </w:tr>
      <w:tr w:rsidR="000369DA" w:rsidRPr="000369DA" w:rsidTr="008F2F03">
        <w:tc>
          <w:tcPr>
            <w:tcW w:w="184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Latn-CS"/>
              </w:rPr>
              <w:t xml:space="preserve">VI </w:t>
            </w:r>
            <w:r w:rsidRPr="000369DA">
              <w:rPr>
                <w:rFonts w:ascii="Times New Roman" w:hAnsi="Times New Roman" w:cs="Times New Roman"/>
                <w:b w:val="0"/>
                <w:color w:val="000000" w:themeColor="text1"/>
                <w:u w:val="none"/>
                <w:lang w:val="sr-Cyrl-CS"/>
              </w:rPr>
              <w:t>Рад са директором, стручним сарадници</w:t>
            </w:r>
            <w:r w:rsidRPr="000369DA">
              <w:rPr>
                <w:rFonts w:ascii="Times New Roman" w:hAnsi="Times New Roman" w:cs="Times New Roman"/>
                <w:b w:val="0"/>
                <w:color w:val="000000" w:themeColor="text1"/>
                <w:u w:val="none"/>
                <w:lang w:val="sr-Latn-CS"/>
              </w:rPr>
              <w:t>-</w:t>
            </w:r>
            <w:r w:rsidRPr="000369DA">
              <w:rPr>
                <w:rFonts w:ascii="Times New Roman" w:hAnsi="Times New Roman" w:cs="Times New Roman"/>
                <w:b w:val="0"/>
                <w:color w:val="000000" w:themeColor="text1"/>
                <w:u w:val="none"/>
                <w:lang w:val="sr-Cyrl-CS"/>
              </w:rPr>
              <w:t>ма,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педагошким асистентом и </w:t>
            </w:r>
            <w:r w:rsidRPr="000369DA">
              <w:rPr>
                <w:rFonts w:ascii="Times New Roman" w:hAnsi="Times New Roman" w:cs="Times New Roman"/>
                <w:b w:val="0"/>
                <w:color w:val="000000" w:themeColor="text1"/>
                <w:u w:val="none"/>
                <w:lang w:val="sr-Cyrl-CS"/>
              </w:rPr>
              <w:lastRenderedPageBreak/>
              <w:t>пратиоцем ученика</w:t>
            </w:r>
          </w:p>
        </w:tc>
        <w:tc>
          <w:tcPr>
            <w:tcW w:w="439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1.Сарадња са стручним већима наставника, педагогом, психологом и директором школе у вези са набавком и коришћењем књижне и некњижне грађе,те целокупном организацијом школске библиотеке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2.Информисање стручних већа,стручних сарадника,директора о набавци нове стручне литературе за предмете и дидактичко – методичке литературе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3.Информисање о развоју медијске и информатичке писмености и упућивање на критички и креативни однос ученика приликом коришћења извора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4.Припрема заинтересованих за реализацију мултидисциплинарних пројеката, изложби, креативних радионица,књижевних сусрета и других културних догађаја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5.Сарадња око обезбеђивања књижне и некњижне грађе за школску библиотеку коју користе ученици,наставници и стручни сарадници</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6.Припремање и организовање културних активности школе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7.Учешће у припремању прилога за сајт школе</w:t>
            </w:r>
          </w:p>
        </w:tc>
        <w:tc>
          <w:tcPr>
            <w:tcW w:w="1559"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–јун</w:t>
            </w:r>
          </w:p>
        </w:tc>
        <w:tc>
          <w:tcPr>
            <w:tcW w:w="1955"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библиотекари,</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педагог,</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психолог</w:t>
            </w:r>
          </w:p>
        </w:tc>
      </w:tr>
      <w:tr w:rsidR="000369DA" w:rsidRPr="000369DA" w:rsidTr="008F2F03">
        <w:tc>
          <w:tcPr>
            <w:tcW w:w="184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Latn-CS"/>
              </w:rPr>
              <w:lastRenderedPageBreak/>
              <w:t xml:space="preserve">VII </w:t>
            </w:r>
            <w:r w:rsidRPr="000369DA">
              <w:rPr>
                <w:rFonts w:ascii="Times New Roman" w:hAnsi="Times New Roman" w:cs="Times New Roman"/>
                <w:b w:val="0"/>
                <w:color w:val="000000" w:themeColor="text1"/>
                <w:u w:val="none"/>
                <w:lang w:val="sr-Cyrl-CS"/>
              </w:rPr>
              <w:t>Рад у стручним органима и тимовима</w:t>
            </w:r>
          </w:p>
        </w:tc>
        <w:tc>
          <w:tcPr>
            <w:tcW w:w="439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1.Рад у школским тимовима на изради годишњег и развојног плана школе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2.Рад у стручним тимовима у складу са решењем директора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3.Рад у стручним тимовима са циљем промовисања школе и прикупљања средстава за обнову књижног фонда </w:t>
            </w:r>
          </w:p>
        </w:tc>
        <w:tc>
          <w:tcPr>
            <w:tcW w:w="1559"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–јун</w:t>
            </w:r>
          </w:p>
        </w:tc>
        <w:tc>
          <w:tcPr>
            <w:tcW w:w="1955"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библиотекар,  директор,    педагог,         психолог</w:t>
            </w:r>
          </w:p>
        </w:tc>
      </w:tr>
      <w:tr w:rsidR="000369DA" w:rsidRPr="000369DA" w:rsidTr="008F2F03">
        <w:tc>
          <w:tcPr>
            <w:tcW w:w="184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Latn-CS"/>
              </w:rPr>
              <w:t xml:space="preserve">VIII </w:t>
            </w:r>
            <w:r w:rsidRPr="000369DA">
              <w:rPr>
                <w:rFonts w:ascii="Times New Roman" w:hAnsi="Times New Roman" w:cs="Times New Roman"/>
                <w:b w:val="0"/>
                <w:color w:val="000000" w:themeColor="text1"/>
                <w:u w:val="none"/>
                <w:lang w:val="sr-Cyrl-CS"/>
              </w:rPr>
              <w:t>Сарадња са надлежним установама, организација</w:t>
            </w:r>
            <w:r w:rsidRPr="000369DA">
              <w:rPr>
                <w:rFonts w:ascii="Times New Roman" w:hAnsi="Times New Roman" w:cs="Times New Roman"/>
                <w:b w:val="0"/>
                <w:color w:val="000000" w:themeColor="text1"/>
                <w:u w:val="none"/>
                <w:lang w:val="sr-Latn-CS"/>
              </w:rPr>
              <w:t>-</w:t>
            </w:r>
            <w:r w:rsidRPr="000369DA">
              <w:rPr>
                <w:rFonts w:ascii="Times New Roman" w:hAnsi="Times New Roman" w:cs="Times New Roman"/>
                <w:b w:val="0"/>
                <w:color w:val="000000" w:themeColor="text1"/>
                <w:u w:val="none"/>
                <w:lang w:val="sr-Cyrl-CS"/>
              </w:rPr>
              <w:t>ма, удружењима и јединицом локалне самоуправе</w:t>
            </w:r>
          </w:p>
        </w:tc>
        <w:tc>
          <w:tcPr>
            <w:tcW w:w="439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1.Сарадња са другим школама и библиотекама на пољу размене,међубиблиотечке позајмице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2.Сарадња са локалном самоуправом у вези са промоцијом рада библиотеке и школе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3.Сарадња са просветним, научним, културним и другим установама</w:t>
            </w:r>
          </w:p>
        </w:tc>
        <w:tc>
          <w:tcPr>
            <w:tcW w:w="1559"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–јун</w:t>
            </w:r>
          </w:p>
        </w:tc>
        <w:tc>
          <w:tcPr>
            <w:tcW w:w="1955"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библиотекари,</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радници културних и других установа</w:t>
            </w:r>
          </w:p>
        </w:tc>
      </w:tr>
      <w:tr w:rsidR="000369DA" w:rsidRPr="000369DA" w:rsidTr="008F2F03">
        <w:tc>
          <w:tcPr>
            <w:tcW w:w="184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Latn-CS"/>
              </w:rPr>
              <w:t xml:space="preserve">IX </w:t>
            </w:r>
            <w:r w:rsidRPr="000369DA">
              <w:rPr>
                <w:rFonts w:ascii="Times New Roman" w:hAnsi="Times New Roman" w:cs="Times New Roman"/>
                <w:b w:val="0"/>
                <w:color w:val="000000" w:themeColor="text1"/>
                <w:u w:val="none"/>
                <w:lang w:val="sr-Cyrl-CS"/>
              </w:rPr>
              <w:t>Вођење документаци</w:t>
            </w:r>
            <w:r w:rsidRPr="000369DA">
              <w:rPr>
                <w:rFonts w:ascii="Times New Roman" w:hAnsi="Times New Roman" w:cs="Times New Roman"/>
                <w:b w:val="0"/>
                <w:color w:val="000000" w:themeColor="text1"/>
                <w:u w:val="none"/>
                <w:lang w:val="sr-Latn-CS"/>
              </w:rPr>
              <w:t>-</w:t>
            </w:r>
            <w:r w:rsidRPr="000369DA">
              <w:rPr>
                <w:rFonts w:ascii="Times New Roman" w:hAnsi="Times New Roman" w:cs="Times New Roman"/>
                <w:b w:val="0"/>
                <w:color w:val="000000" w:themeColor="text1"/>
                <w:u w:val="none"/>
                <w:lang w:val="sr-Cyrl-CS"/>
              </w:rPr>
              <w:t>је,припрема за рад и стручно усавршава</w:t>
            </w:r>
            <w:r w:rsidRPr="000369DA">
              <w:rPr>
                <w:rFonts w:ascii="Times New Roman" w:hAnsi="Times New Roman" w:cs="Times New Roman"/>
                <w:b w:val="0"/>
                <w:color w:val="000000" w:themeColor="text1"/>
                <w:u w:val="none"/>
                <w:lang w:val="sr-Latn-CS"/>
              </w:rPr>
              <w:t>-</w:t>
            </w:r>
            <w:r w:rsidRPr="000369DA">
              <w:rPr>
                <w:rFonts w:ascii="Times New Roman" w:hAnsi="Times New Roman" w:cs="Times New Roman"/>
                <w:b w:val="0"/>
                <w:color w:val="000000" w:themeColor="text1"/>
                <w:u w:val="none"/>
                <w:lang w:val="sr-Cyrl-CS"/>
              </w:rPr>
              <w:t>ње</w:t>
            </w:r>
          </w:p>
        </w:tc>
        <w:tc>
          <w:tcPr>
            <w:tcW w:w="4394"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1.Праћење и евиденција коришћења литературе у школској библиотеци </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2.Вођење документације о раду школске библиотеке и школског библиотекара – анализа и вредновање рада школске библиотеке у току школске године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3.Стручно усавршавање – учешће на семинарима,саветовањима и другим </w:t>
            </w:r>
            <w:r w:rsidRPr="000369DA">
              <w:rPr>
                <w:rFonts w:ascii="Times New Roman" w:hAnsi="Times New Roman" w:cs="Times New Roman"/>
                <w:b w:val="0"/>
                <w:color w:val="000000" w:themeColor="text1"/>
                <w:u w:val="none"/>
                <w:lang w:val="sr-Cyrl-CS"/>
              </w:rPr>
              <w:lastRenderedPageBreak/>
              <w:t>скуповима на којима узимају учешће и школски библиотекари</w:t>
            </w:r>
          </w:p>
        </w:tc>
        <w:tc>
          <w:tcPr>
            <w:tcW w:w="1559"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 јун</w:t>
            </w:r>
          </w:p>
        </w:tc>
        <w:tc>
          <w:tcPr>
            <w:tcW w:w="1955" w:type="dxa"/>
          </w:tcPr>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библиотекари</w:t>
            </w:r>
          </w:p>
        </w:tc>
      </w:tr>
    </w:tbl>
    <w:p w:rsidR="00DD00D2" w:rsidRPr="000369DA" w:rsidRDefault="00DD00D2" w:rsidP="00DD00D2">
      <w:pPr>
        <w:rPr>
          <w:rFonts w:ascii="Times New Roman" w:hAnsi="Times New Roman" w:cs="Times New Roman"/>
          <w:b w:val="0"/>
          <w:color w:val="000000" w:themeColor="text1"/>
          <w:u w:val="none"/>
          <w:lang w:val="sr-Latn-CS"/>
        </w:rPr>
      </w:pPr>
    </w:p>
    <w:tbl>
      <w:tblPr>
        <w:tblStyle w:val="TableGrid2"/>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43"/>
        <w:gridCol w:w="9000"/>
      </w:tblGrid>
      <w:tr w:rsidR="000369DA" w:rsidRPr="000369DA" w:rsidTr="008F2F03">
        <w:trPr>
          <w:cantSplit/>
          <w:trHeight w:val="1134"/>
          <w:jc w:val="center"/>
        </w:trPr>
        <w:tc>
          <w:tcPr>
            <w:tcW w:w="743" w:type="dxa"/>
            <w:textDirection w:val="btLr"/>
            <w:vAlign w:val="center"/>
          </w:tcPr>
          <w:p w:rsidR="00DD00D2" w:rsidRPr="000369DA" w:rsidRDefault="00DD00D2" w:rsidP="008F2F03">
            <w:pPr>
              <w:ind w:left="113" w:right="113"/>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септембар</w:t>
            </w:r>
          </w:p>
        </w:tc>
        <w:tc>
          <w:tcPr>
            <w:tcW w:w="9000"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Израђивање годишњег и месечног плана рада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Упознавање  ученика са библиотечко - медијатечком грађом</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Испитивање потреба и интересовања за библиотечко - медијатечком грађом</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Развијање навика за чување , заштиту и руковање књижном и некњижном грађом</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наставницима предметне и разредне наставе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Вођење библиотечко-медијатечких послова : инвентарисање, сигнирање, класикфикација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Учествовање у планирању и реализацији културне и јавне делатности  школске библиотеке - медијатеке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стручне литературе и периодике</w:t>
            </w:r>
          </w:p>
        </w:tc>
      </w:tr>
      <w:tr w:rsidR="000369DA" w:rsidRPr="000369DA" w:rsidTr="008F2F03">
        <w:trPr>
          <w:cantSplit/>
          <w:trHeight w:val="1134"/>
          <w:jc w:val="center"/>
        </w:trPr>
        <w:tc>
          <w:tcPr>
            <w:tcW w:w="743" w:type="dxa"/>
            <w:textDirection w:val="btLr"/>
            <w:vAlign w:val="center"/>
          </w:tcPr>
          <w:p w:rsidR="00DD00D2" w:rsidRPr="000369DA" w:rsidRDefault="00DD00D2" w:rsidP="008F2F03">
            <w:pPr>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октобар</w:t>
            </w:r>
          </w:p>
          <w:p w:rsidR="00DD00D2" w:rsidRPr="000369DA" w:rsidRDefault="00DD00D2" w:rsidP="008F2F03">
            <w:pPr>
              <w:ind w:left="113" w:right="113"/>
              <w:jc w:val="center"/>
              <w:rPr>
                <w:rFonts w:ascii="Times New Roman" w:hAnsi="Times New Roman" w:cs="Times New Roman"/>
                <w:b w:val="0"/>
                <w:color w:val="000000" w:themeColor="text1"/>
                <w:u w:val="none"/>
              </w:rPr>
            </w:pPr>
          </w:p>
        </w:tc>
        <w:tc>
          <w:tcPr>
            <w:tcW w:w="9000"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са ученицима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Развијање навика коришћења библиотечко - медијатечке грађе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сусрета са познатим личностима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Припремање књижне и некњижне грађе за потребе редовне , додатне и допунске наставе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O</w:t>
            </w:r>
            <w:r w:rsidRPr="000369DA">
              <w:rPr>
                <w:rFonts w:ascii="Times New Roman" w:hAnsi="Times New Roman" w:cs="Times New Roman"/>
                <w:b w:val="0"/>
                <w:color w:val="000000" w:themeColor="text1"/>
                <w:u w:val="none"/>
                <w:lang w:val="sr-Cyrl-CS"/>
              </w:rPr>
              <w:t>бележавање Дечије недеље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Остваривање сарадње са организацијама и установама из области културе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Посета и обилазак – САЈАМ КЊИГА У БЕОГРАДУ</w:t>
            </w:r>
          </w:p>
        </w:tc>
      </w:tr>
      <w:tr w:rsidR="000369DA" w:rsidRPr="000369DA" w:rsidTr="008F2F03">
        <w:trPr>
          <w:cantSplit/>
          <w:trHeight w:val="1134"/>
          <w:jc w:val="center"/>
        </w:trPr>
        <w:tc>
          <w:tcPr>
            <w:tcW w:w="743" w:type="dxa"/>
            <w:textDirection w:val="btLr"/>
            <w:vAlign w:val="center"/>
          </w:tcPr>
          <w:p w:rsidR="00DD00D2" w:rsidRPr="000369DA" w:rsidRDefault="00DD00D2" w:rsidP="008F2F03">
            <w:pPr>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новембар</w:t>
            </w:r>
          </w:p>
          <w:p w:rsidR="00DD00D2" w:rsidRPr="000369DA" w:rsidRDefault="00DD00D2" w:rsidP="008F2F03">
            <w:pPr>
              <w:ind w:left="113" w:right="113"/>
              <w:jc w:val="center"/>
              <w:rPr>
                <w:rFonts w:ascii="Times New Roman" w:hAnsi="Times New Roman" w:cs="Times New Roman"/>
                <w:b w:val="0"/>
                <w:color w:val="000000" w:themeColor="text1"/>
                <w:u w:val="none"/>
              </w:rPr>
            </w:pPr>
          </w:p>
        </w:tc>
        <w:tc>
          <w:tcPr>
            <w:tcW w:w="9000"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Остваривање програма образовно – васпитног рада са ученицима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Развијање метода самосталног рада за коришћење књижне и некњижне грађе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ОВођење библиотечко - медијатечког пословања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Учествовање у припремању материјала за школске изложбе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Сарадња са Центром за културу града Панчева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Избор програма за рад на рачунарима</w:t>
            </w:r>
          </w:p>
        </w:tc>
      </w:tr>
      <w:tr w:rsidR="000369DA" w:rsidRPr="000369DA" w:rsidTr="008F2F03">
        <w:trPr>
          <w:cantSplit/>
          <w:trHeight w:val="1134"/>
          <w:jc w:val="center"/>
        </w:trPr>
        <w:tc>
          <w:tcPr>
            <w:tcW w:w="743" w:type="dxa"/>
            <w:textDirection w:val="btLr"/>
            <w:vAlign w:val="center"/>
          </w:tcPr>
          <w:p w:rsidR="00DD00D2" w:rsidRPr="000369DA" w:rsidRDefault="00DD00D2" w:rsidP="008F2F03">
            <w:pPr>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децембар</w:t>
            </w:r>
          </w:p>
          <w:p w:rsidR="00DD00D2" w:rsidRPr="000369DA" w:rsidRDefault="00DD00D2" w:rsidP="008F2F03">
            <w:pPr>
              <w:ind w:left="113" w:right="113"/>
              <w:jc w:val="center"/>
              <w:rPr>
                <w:rFonts w:ascii="Times New Roman" w:hAnsi="Times New Roman" w:cs="Times New Roman"/>
                <w:b w:val="0"/>
                <w:color w:val="000000" w:themeColor="text1"/>
                <w:u w:val="none"/>
              </w:rPr>
            </w:pPr>
          </w:p>
        </w:tc>
        <w:tc>
          <w:tcPr>
            <w:tcW w:w="9000"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Остваривање програма образовно – васпитног рада са ученицима у школској библиотеци - медијатеци</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Развијање навика за самостално коришћење фонда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Сарадња са наставницима око организовања приредбе за прославу Нове године </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Вођење библиотечко - медијатечког пословања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приредбе за крај старе и долазак Нове године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Учествовање на седницама већа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стручне литературе</w:t>
            </w:r>
          </w:p>
        </w:tc>
      </w:tr>
      <w:tr w:rsidR="000369DA" w:rsidRPr="000369DA" w:rsidTr="008F2F03">
        <w:trPr>
          <w:cantSplit/>
          <w:trHeight w:val="1691"/>
          <w:jc w:val="center"/>
        </w:trPr>
        <w:tc>
          <w:tcPr>
            <w:tcW w:w="743" w:type="dxa"/>
            <w:textDirection w:val="btLr"/>
            <w:vAlign w:val="center"/>
          </w:tcPr>
          <w:p w:rsidR="00DD00D2" w:rsidRPr="000369DA" w:rsidRDefault="00DD00D2" w:rsidP="008F2F03">
            <w:pPr>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јануар</w:t>
            </w:r>
          </w:p>
          <w:p w:rsidR="00DD00D2" w:rsidRPr="000369DA" w:rsidRDefault="00DD00D2" w:rsidP="008F2F03">
            <w:pPr>
              <w:ind w:left="113" w:right="113"/>
              <w:jc w:val="center"/>
              <w:rPr>
                <w:rFonts w:ascii="Times New Roman" w:hAnsi="Times New Roman" w:cs="Times New Roman"/>
                <w:b w:val="0"/>
                <w:color w:val="000000" w:themeColor="text1"/>
                <w:u w:val="none"/>
              </w:rPr>
            </w:pPr>
          </w:p>
        </w:tc>
        <w:tc>
          <w:tcPr>
            <w:tcW w:w="9000"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Остваривање васпитно – образовног плана кроз извођење наставе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семинара из области васпитно – образовног рада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Обрада књижног и некњижног фонда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Вођење статистике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Учествовање у припреми материјала за школску изложбу и приредбу поводом школске славе – Свети Сава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стручне литературе</w:t>
            </w:r>
          </w:p>
        </w:tc>
      </w:tr>
      <w:tr w:rsidR="000369DA" w:rsidRPr="000369DA" w:rsidTr="008F2F03">
        <w:trPr>
          <w:cantSplit/>
          <w:trHeight w:val="1134"/>
          <w:jc w:val="center"/>
        </w:trPr>
        <w:tc>
          <w:tcPr>
            <w:tcW w:w="743" w:type="dxa"/>
            <w:textDirection w:val="btLr"/>
            <w:vAlign w:val="center"/>
          </w:tcPr>
          <w:p w:rsidR="00DD00D2" w:rsidRPr="000369DA" w:rsidRDefault="00DD00D2" w:rsidP="008F2F03">
            <w:pPr>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фебруар</w:t>
            </w:r>
          </w:p>
          <w:p w:rsidR="00DD00D2" w:rsidRPr="000369DA" w:rsidRDefault="00DD00D2" w:rsidP="008F2F03">
            <w:pPr>
              <w:ind w:left="113" w:right="113"/>
              <w:jc w:val="center"/>
              <w:rPr>
                <w:rFonts w:ascii="Times New Roman" w:hAnsi="Times New Roman" w:cs="Times New Roman"/>
                <w:b w:val="0"/>
                <w:color w:val="000000" w:themeColor="text1"/>
                <w:u w:val="none"/>
              </w:rPr>
            </w:pPr>
          </w:p>
        </w:tc>
        <w:tc>
          <w:tcPr>
            <w:tcW w:w="9000"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Упознавање и упућивање ученика у коришћење библиотеке - медијатеке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Испитивање интересовања ученика за аудио – визуелним средствима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педагошке литературе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Вођење библиотечко - медијатечког пословања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Обрада књижног и некњижног фонда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књижевних сусрета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Остваривање сарадње са организацијама и установама из области културе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за прославу Дана школе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педагошке литературе, периодике и стручних приказа</w:t>
            </w:r>
          </w:p>
        </w:tc>
      </w:tr>
      <w:tr w:rsidR="000369DA" w:rsidRPr="000369DA" w:rsidTr="008F2F03">
        <w:trPr>
          <w:cantSplit/>
          <w:trHeight w:val="1134"/>
          <w:jc w:val="center"/>
        </w:trPr>
        <w:tc>
          <w:tcPr>
            <w:tcW w:w="743" w:type="dxa"/>
            <w:textDirection w:val="btLr"/>
            <w:vAlign w:val="center"/>
          </w:tcPr>
          <w:p w:rsidR="00DD00D2" w:rsidRPr="000369DA" w:rsidRDefault="00DD00D2" w:rsidP="008F2F03">
            <w:pPr>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март</w:t>
            </w:r>
          </w:p>
          <w:p w:rsidR="00DD00D2" w:rsidRPr="000369DA" w:rsidRDefault="00DD00D2" w:rsidP="008F2F03">
            <w:pPr>
              <w:ind w:left="113" w:right="113"/>
              <w:jc w:val="center"/>
              <w:rPr>
                <w:rFonts w:ascii="Times New Roman" w:hAnsi="Times New Roman" w:cs="Times New Roman"/>
                <w:b w:val="0"/>
                <w:color w:val="000000" w:themeColor="text1"/>
                <w:u w:val="none"/>
                <w:lang w:val="sr-Cyrl-CS"/>
              </w:rPr>
            </w:pPr>
          </w:p>
        </w:tc>
        <w:tc>
          <w:tcPr>
            <w:tcW w:w="9000"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Планирање рада са ученицима за прославу Дана школе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Припремање књижне и некњижне грађе за потребе редовне, додатне и допунске наставе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Прослава Дана школе ( програм )</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сабирних акција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литературе – педагошке и стручне</w:t>
            </w:r>
          </w:p>
        </w:tc>
      </w:tr>
      <w:tr w:rsidR="000369DA" w:rsidRPr="000369DA" w:rsidTr="008F2F03">
        <w:trPr>
          <w:cantSplit/>
          <w:trHeight w:val="1134"/>
          <w:jc w:val="center"/>
        </w:trPr>
        <w:tc>
          <w:tcPr>
            <w:tcW w:w="743" w:type="dxa"/>
            <w:textDirection w:val="btLr"/>
            <w:vAlign w:val="center"/>
          </w:tcPr>
          <w:p w:rsidR="00DD00D2" w:rsidRPr="000369DA" w:rsidRDefault="00DD00D2" w:rsidP="008F2F03">
            <w:pPr>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април</w:t>
            </w:r>
          </w:p>
          <w:p w:rsidR="00DD00D2" w:rsidRPr="000369DA" w:rsidRDefault="00DD00D2" w:rsidP="008F2F03">
            <w:pPr>
              <w:ind w:left="113" w:right="113"/>
              <w:jc w:val="center"/>
              <w:rPr>
                <w:rFonts w:ascii="Times New Roman" w:hAnsi="Times New Roman" w:cs="Times New Roman"/>
                <w:b w:val="0"/>
                <w:color w:val="000000" w:themeColor="text1"/>
                <w:u w:val="none"/>
                <w:lang w:val="sr-Cyrl-CS"/>
              </w:rPr>
            </w:pPr>
          </w:p>
        </w:tc>
        <w:tc>
          <w:tcPr>
            <w:tcW w:w="9000"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наставницима , педагогом, психологом, библиотечким сарадником</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Информисање корисника о новој грађи</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организацијама из области културе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Учествовање у припремању и сакупљању материјала за школске изложбе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стручне литературе</w:t>
            </w:r>
          </w:p>
        </w:tc>
      </w:tr>
      <w:tr w:rsidR="000369DA" w:rsidRPr="000369DA" w:rsidTr="008F2F03">
        <w:trPr>
          <w:cantSplit/>
          <w:trHeight w:val="1134"/>
          <w:jc w:val="center"/>
        </w:trPr>
        <w:tc>
          <w:tcPr>
            <w:tcW w:w="743" w:type="dxa"/>
            <w:textDirection w:val="btLr"/>
            <w:vAlign w:val="center"/>
          </w:tcPr>
          <w:p w:rsidR="00DD00D2" w:rsidRPr="000369DA" w:rsidRDefault="00DD00D2" w:rsidP="008F2F03">
            <w:pPr>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мај</w:t>
            </w:r>
          </w:p>
          <w:p w:rsidR="00DD00D2" w:rsidRPr="000369DA" w:rsidRDefault="00DD00D2" w:rsidP="008F2F03">
            <w:pPr>
              <w:ind w:left="113" w:right="113"/>
              <w:jc w:val="center"/>
              <w:rPr>
                <w:rFonts w:ascii="Times New Roman" w:hAnsi="Times New Roman" w:cs="Times New Roman"/>
                <w:b w:val="0"/>
                <w:color w:val="000000" w:themeColor="text1"/>
                <w:u w:val="none"/>
                <w:lang w:val="sr-Cyrl-CS"/>
              </w:rPr>
            </w:pPr>
          </w:p>
        </w:tc>
        <w:tc>
          <w:tcPr>
            <w:tcW w:w="9000"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Дружење са предшколцима – Мајски дани књиге (Градска библиотека)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Обрада књижног и некњижног фонда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књижевних сусрета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организацијама из области културе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школске изложбе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педагошке литературе</w:t>
            </w:r>
          </w:p>
        </w:tc>
      </w:tr>
      <w:tr w:rsidR="00DD00D2" w:rsidRPr="000369DA" w:rsidTr="008F2F03">
        <w:trPr>
          <w:cantSplit/>
          <w:trHeight w:val="1907"/>
          <w:jc w:val="center"/>
        </w:trPr>
        <w:tc>
          <w:tcPr>
            <w:tcW w:w="743" w:type="dxa"/>
            <w:textDirection w:val="btLr"/>
            <w:vAlign w:val="center"/>
          </w:tcPr>
          <w:p w:rsidR="00DD00D2" w:rsidRPr="000369DA" w:rsidRDefault="00DD00D2" w:rsidP="008F2F03">
            <w:pPr>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јун</w:t>
            </w:r>
          </w:p>
          <w:p w:rsidR="00DD00D2" w:rsidRPr="000369DA" w:rsidRDefault="00DD00D2" w:rsidP="008F2F03">
            <w:pPr>
              <w:ind w:left="113" w:right="113"/>
              <w:jc w:val="center"/>
              <w:rPr>
                <w:rFonts w:ascii="Times New Roman" w:hAnsi="Times New Roman" w:cs="Times New Roman"/>
                <w:b w:val="0"/>
                <w:color w:val="000000" w:themeColor="text1"/>
                <w:u w:val="none"/>
                <w:lang w:val="sr-Cyrl-CS"/>
              </w:rPr>
            </w:pPr>
          </w:p>
        </w:tc>
        <w:tc>
          <w:tcPr>
            <w:tcW w:w="9000" w:type="dxa"/>
          </w:tcPr>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Испитивање интересовања ученика за некњижну грађу за наредну школску годину</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Уређење библиотеке - медијатеке у сарадњи са ученицима</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Извештај о раду школске библиотеке - медијатеке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Договор са наставницима о набавци библиотечко - медијатечке грађе за наредну школску годину</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Израђивање прегледа о коришћењу књижне и некњижне грађе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приредбе за крај школске године</w:t>
            </w:r>
          </w:p>
          <w:p w:rsidR="00DD00D2" w:rsidRPr="000369DA" w:rsidRDefault="00DD00D2" w:rsidP="008F2F0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Оквирни план за рад у току наредне школске године</w:t>
            </w:r>
          </w:p>
        </w:tc>
      </w:tr>
    </w:tbl>
    <w:p w:rsidR="00DD00D2" w:rsidRPr="000369DA" w:rsidRDefault="00DD00D2" w:rsidP="00DD00D2">
      <w:pPr>
        <w:rPr>
          <w:rFonts w:ascii="Times New Roman" w:hAnsi="Times New Roman" w:cs="Times New Roman"/>
          <w:b w:val="0"/>
          <w:color w:val="000000" w:themeColor="text1"/>
          <w:u w:val="none"/>
          <w:lang w:val="sr-Latn-CS"/>
        </w:rPr>
      </w:pPr>
    </w:p>
    <w:p w:rsidR="00DD00D2" w:rsidRPr="000369DA" w:rsidRDefault="00DD00D2" w:rsidP="00DD00D2">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Планиране активности биће реализоване у складу са мерама против КОВИД19.</w:t>
      </w:r>
    </w:p>
    <w:p w:rsidR="00DD00D2" w:rsidRPr="000369DA" w:rsidRDefault="00DD00D2" w:rsidP="00DD00D2">
      <w:pPr>
        <w:rPr>
          <w:rFonts w:ascii="Times New Roman" w:hAnsi="Times New Roman" w:cs="Times New Roman"/>
          <w:b w:val="0"/>
          <w:color w:val="000000" w:themeColor="text1"/>
          <w:u w:val="none"/>
          <w:lang w:val="sr-Cyrl-CS"/>
        </w:rPr>
      </w:pPr>
    </w:p>
    <w:p w:rsidR="00DD00D2" w:rsidRPr="000369DA" w:rsidRDefault="00DD00D2" w:rsidP="00DD00D2">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Препоруке за остваривање програма</w:t>
      </w:r>
    </w:p>
    <w:p w:rsidR="00DD00D2" w:rsidRPr="000369DA" w:rsidRDefault="00DD00D2" w:rsidP="00DD00D2">
      <w:pPr>
        <w:rPr>
          <w:rFonts w:ascii="Times New Roman" w:hAnsi="Times New Roman" w:cs="Times New Roman"/>
          <w:color w:val="000000" w:themeColor="text1"/>
          <w:u w:val="none"/>
          <w:lang w:val="sr-Cyrl-CS"/>
        </w:rPr>
      </w:pPr>
    </w:p>
    <w:p w:rsidR="00DD00D2" w:rsidRPr="000369DA" w:rsidRDefault="00DD00D2" w:rsidP="00DD00D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Основе програма рада школског библиотекара усклађене су са Законима о основној и средњој школи, Законом о основама система образовања и васпитања, плановима и програмима образовно-васпитног рада у свим подручјима рада, функцијама и задацима школске библиотеке у основношколском и средњешколском образовању.</w:t>
      </w:r>
    </w:p>
    <w:p w:rsidR="00DD00D2" w:rsidRPr="000369DA" w:rsidRDefault="00DD00D2" w:rsidP="00DD00D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Вишегодишњи (перспективни) и годишњи (глобални) програм рада школског библиотекара заснива се на плановима и програмима образовно-васпитног рада одговарајућих подручја рада, програму рада школе и овом програму рада школског </w:t>
      </w:r>
      <w:r w:rsidRPr="000369DA">
        <w:rPr>
          <w:rFonts w:ascii="Times New Roman" w:hAnsi="Times New Roman" w:cs="Times New Roman"/>
          <w:b w:val="0"/>
          <w:color w:val="000000" w:themeColor="text1"/>
          <w:u w:val="none"/>
          <w:lang w:val="sr-Cyrl-CS"/>
        </w:rPr>
        <w:lastRenderedPageBreak/>
        <w:t>библиотекара. Годишњим програмом рада школске библиотеке утврђују се задаци и послови (по делатностима, полугодиштима и месецима), који се даље разрађују и конкретизују у оперативним плановима рада (месечним, недељним и дневним).</w:t>
      </w:r>
    </w:p>
    <w:p w:rsidR="00DD00D2" w:rsidRPr="000369DA" w:rsidRDefault="00DD00D2" w:rsidP="00DD00D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Оперативним плановима рада утврђују се и методологија и динамика реализације свих предвиђених задатака, као и њихови извршиоци..</w:t>
      </w:r>
    </w:p>
    <w:p w:rsidR="00DD00D2" w:rsidRPr="000369DA" w:rsidRDefault="00DD00D2" w:rsidP="00DD00D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Остварујући циљ и задатке средњег и основног образовања и васпитања и програмске основе школске библиотеке, библиотекар, сарађује са стручним и другим органима школе и друштвене средине у унапређивању образовно-васпитног процеса, обезбеђивању услова за свестрани развој и афирмацију ученика и јавну делатност школе.</w:t>
      </w:r>
    </w:p>
    <w:p w:rsidR="00DD00D2" w:rsidRPr="000369DA" w:rsidRDefault="00DD00D2" w:rsidP="00DD00D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Библиотекар брине о реализацији и унапређивању свих предвиђених облика и садржаја рада школске библиотеке. О остваривању програма рада школски библиотекар редовно обавештава директора и Наставничко веће и кроз извештаје накрају првог полугодишта и на крају школске године. </w:t>
      </w:r>
    </w:p>
    <w:p w:rsidR="007E3613" w:rsidRPr="000369DA" w:rsidRDefault="007E3613" w:rsidP="007E361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Планиране активности биће реализоване у складу са мерама против КОВИД19.</w:t>
      </w:r>
    </w:p>
    <w:p w:rsidR="007E3613" w:rsidRPr="000369DA" w:rsidRDefault="007E3613" w:rsidP="007E3613">
      <w:pPr>
        <w:jc w:val="right"/>
        <w:rPr>
          <w:rFonts w:ascii="Times New Roman" w:hAnsi="Times New Roman" w:cs="Times New Roman"/>
          <w:b w:val="0"/>
          <w:color w:val="000000" w:themeColor="text1"/>
          <w:u w:val="none"/>
          <w:lang w:val="sr-Cyrl-CS"/>
        </w:rPr>
      </w:pPr>
    </w:p>
    <w:p w:rsidR="005F55DB" w:rsidRPr="000369DA" w:rsidRDefault="005F55DB" w:rsidP="00B6731A">
      <w:pPr>
        <w:jc w:val="right"/>
        <w:rPr>
          <w:rFonts w:ascii="Times New Roman" w:hAnsi="Times New Roman" w:cs="Times New Roman"/>
          <w:b w:val="0"/>
          <w:color w:val="000000" w:themeColor="text1"/>
          <w:u w:val="none"/>
          <w:lang w:val="sr-Cyrl-CS"/>
        </w:rPr>
      </w:pPr>
    </w:p>
    <w:p w:rsidR="00A75E70" w:rsidRPr="000369DA" w:rsidRDefault="000A45A0" w:rsidP="000A45A0">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Ученички  парламент</w:t>
      </w:r>
    </w:p>
    <w:p w:rsidR="0096365E" w:rsidRPr="000369DA" w:rsidRDefault="0096365E" w:rsidP="000A45A0">
      <w:pPr>
        <w:jc w:val="center"/>
        <w:rPr>
          <w:rFonts w:ascii="Times New Roman" w:hAnsi="Times New Roman" w:cs="Times New Roman"/>
          <w:color w:val="000000" w:themeColor="text1"/>
          <w:u w:val="none"/>
          <w:lang w:val="sr-Cyrl-CS"/>
        </w:rPr>
      </w:pPr>
    </w:p>
    <w:tbl>
      <w:tblPr>
        <w:tblStyle w:val="TableGrid"/>
        <w:tblW w:w="0" w:type="auto"/>
        <w:tblLook w:val="04A0" w:firstRow="1" w:lastRow="0" w:firstColumn="1" w:lastColumn="0" w:noHBand="0" w:noVBand="1"/>
      </w:tblPr>
      <w:tblGrid>
        <w:gridCol w:w="5901"/>
        <w:gridCol w:w="1579"/>
        <w:gridCol w:w="2096"/>
      </w:tblGrid>
      <w:tr w:rsidR="000369DA" w:rsidRPr="000369DA" w:rsidTr="00204D12">
        <w:tc>
          <w:tcPr>
            <w:tcW w:w="6345"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активности</w:t>
            </w:r>
          </w:p>
        </w:tc>
        <w:tc>
          <w:tcPr>
            <w:tcW w:w="161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носиоци</w:t>
            </w:r>
          </w:p>
        </w:tc>
        <w:tc>
          <w:tcPr>
            <w:tcW w:w="214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временска динамика</w:t>
            </w:r>
          </w:p>
        </w:tc>
      </w:tr>
      <w:tr w:rsidR="000369DA" w:rsidRPr="000369DA" w:rsidTr="00204D12">
        <w:tc>
          <w:tcPr>
            <w:tcW w:w="6345" w:type="dxa"/>
          </w:tcPr>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Конституисање Школског парламента, избор чланова и руководства Парламента</w:t>
            </w:r>
          </w:p>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Избор представника за учешће у школским тимовима и Школском одбору</w:t>
            </w:r>
          </w:p>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Разматрање школских докумената</w:t>
            </w:r>
          </w:p>
        </w:tc>
        <w:tc>
          <w:tcPr>
            <w:tcW w:w="1617" w:type="dxa"/>
          </w:tcPr>
          <w:p w:rsidR="00204D12" w:rsidRPr="000369DA" w:rsidRDefault="00204D12" w:rsidP="00204D12">
            <w:pPr>
              <w:tabs>
                <w:tab w:val="clear" w:pos="3899"/>
              </w:tabs>
              <w:spacing w:line="259"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Парламент</w:t>
            </w:r>
          </w:p>
        </w:tc>
        <w:tc>
          <w:tcPr>
            <w:tcW w:w="214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септембар</w:t>
            </w:r>
          </w:p>
        </w:tc>
      </w:tr>
      <w:tr w:rsidR="000369DA" w:rsidRPr="000369DA" w:rsidTr="00204D12">
        <w:tc>
          <w:tcPr>
            <w:tcW w:w="6345" w:type="dxa"/>
          </w:tcPr>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Упознавање чланова са законским оквирима деловања Парламента, са правима и дужностима чланова</w:t>
            </w:r>
          </w:p>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Упознавање са нормативним актима школе, Правилником о понашању ученика, Пословником о раду Парламента и сл.</w:t>
            </w:r>
          </w:p>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Израда и усвајање Програма рада Ученичког парламента</w:t>
            </w:r>
          </w:p>
        </w:tc>
        <w:tc>
          <w:tcPr>
            <w:tcW w:w="161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Парламент</w:t>
            </w:r>
          </w:p>
        </w:tc>
        <w:tc>
          <w:tcPr>
            <w:tcW w:w="214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октобар</w:t>
            </w:r>
          </w:p>
        </w:tc>
      </w:tr>
      <w:tr w:rsidR="000369DA" w:rsidRPr="000369DA" w:rsidTr="00204D12">
        <w:tc>
          <w:tcPr>
            <w:tcW w:w="6345" w:type="dxa"/>
          </w:tcPr>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Проблеми у школском животу – дискусија на тему побољшања услова школског живота и примене учтивог понашања</w:t>
            </w:r>
          </w:p>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 xml:space="preserve">Промовисање добрих примера </w:t>
            </w:r>
            <w:r w:rsidR="00C030D1" w:rsidRPr="000369DA">
              <w:rPr>
                <w:rFonts w:ascii="Times New Roman" w:hAnsi="Times New Roman" w:cs="Times New Roman"/>
                <w:b w:val="0"/>
                <w:color w:val="000000" w:themeColor="text1"/>
                <w:sz w:val="24"/>
                <w:szCs w:val="24"/>
                <w:u w:val="none"/>
                <w:lang w:val="sr-Cyrl-RS"/>
              </w:rPr>
              <w:t>и ненасилне комуникације</w:t>
            </w:r>
          </w:p>
        </w:tc>
        <w:tc>
          <w:tcPr>
            <w:tcW w:w="161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Парламент</w:t>
            </w:r>
          </w:p>
        </w:tc>
        <w:tc>
          <w:tcPr>
            <w:tcW w:w="214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новембар</w:t>
            </w:r>
          </w:p>
        </w:tc>
      </w:tr>
      <w:tr w:rsidR="000369DA" w:rsidRPr="000369DA" w:rsidTr="00204D12">
        <w:tc>
          <w:tcPr>
            <w:tcW w:w="6345" w:type="dxa"/>
          </w:tcPr>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Међународни дан толеранције</w:t>
            </w:r>
          </w:p>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Светски дан деце</w:t>
            </w:r>
          </w:p>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Хуманитарне акције-предлози</w:t>
            </w:r>
          </w:p>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Класификациони период ( представници Парламента присуствују седницама Одељенског већа)</w:t>
            </w:r>
          </w:p>
        </w:tc>
        <w:tc>
          <w:tcPr>
            <w:tcW w:w="161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Парламент</w:t>
            </w:r>
          </w:p>
        </w:tc>
        <w:tc>
          <w:tcPr>
            <w:tcW w:w="214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децембар</w:t>
            </w:r>
          </w:p>
        </w:tc>
      </w:tr>
      <w:tr w:rsidR="000369DA" w:rsidRPr="000369DA" w:rsidTr="00204D12">
        <w:tc>
          <w:tcPr>
            <w:tcW w:w="6345" w:type="dxa"/>
          </w:tcPr>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lastRenderedPageBreak/>
              <w:t>Обележавање Дана заљубљених</w:t>
            </w:r>
          </w:p>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Спровођење хуманитарне акције</w:t>
            </w:r>
          </w:p>
        </w:tc>
        <w:tc>
          <w:tcPr>
            <w:tcW w:w="161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Парламент</w:t>
            </w:r>
          </w:p>
        </w:tc>
        <w:tc>
          <w:tcPr>
            <w:tcW w:w="214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јануар/фебеуар</w:t>
            </w:r>
          </w:p>
        </w:tc>
      </w:tr>
      <w:tr w:rsidR="000369DA" w:rsidRPr="000369DA" w:rsidTr="00204D12">
        <w:tc>
          <w:tcPr>
            <w:tcW w:w="6345" w:type="dxa"/>
          </w:tcPr>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Обележавање светског дана воде – повод за дискусију о природним ресурсима</w:t>
            </w:r>
          </w:p>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Класификациони период (представници Парламента учествују на седницама Одељенског већа)</w:t>
            </w:r>
          </w:p>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Разматрање предлога уџбеника за наредну школску годину</w:t>
            </w:r>
          </w:p>
        </w:tc>
        <w:tc>
          <w:tcPr>
            <w:tcW w:w="161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Парламент</w:t>
            </w:r>
          </w:p>
        </w:tc>
        <w:tc>
          <w:tcPr>
            <w:tcW w:w="214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март</w:t>
            </w:r>
          </w:p>
        </w:tc>
      </w:tr>
      <w:tr w:rsidR="000369DA" w:rsidRPr="000369DA" w:rsidTr="00204D12">
        <w:tc>
          <w:tcPr>
            <w:tcW w:w="6345" w:type="dxa"/>
          </w:tcPr>
          <w:p w:rsidR="00204D12" w:rsidRPr="000369DA" w:rsidRDefault="00204D12"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Светски дан здравља</w:t>
            </w:r>
          </w:p>
          <w:p w:rsidR="00204D12" w:rsidRPr="000369DA" w:rsidRDefault="00436ACD"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Пр</w:t>
            </w:r>
            <w:r w:rsidR="00204D12" w:rsidRPr="000369DA">
              <w:rPr>
                <w:rFonts w:ascii="Times New Roman" w:hAnsi="Times New Roman" w:cs="Times New Roman"/>
                <w:b w:val="0"/>
                <w:color w:val="000000" w:themeColor="text1"/>
                <w:sz w:val="24"/>
                <w:szCs w:val="24"/>
                <w:u w:val="none"/>
              </w:rPr>
              <w:t>офесионална оријентација-представљање средњих школа</w:t>
            </w:r>
          </w:p>
        </w:tc>
        <w:tc>
          <w:tcPr>
            <w:tcW w:w="161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Парламент</w:t>
            </w:r>
          </w:p>
        </w:tc>
        <w:tc>
          <w:tcPr>
            <w:tcW w:w="214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април</w:t>
            </w:r>
          </w:p>
        </w:tc>
      </w:tr>
      <w:tr w:rsidR="00204D12" w:rsidRPr="000369DA" w:rsidTr="00204D12">
        <w:tc>
          <w:tcPr>
            <w:tcW w:w="6345" w:type="dxa"/>
          </w:tcPr>
          <w:p w:rsidR="00204D12" w:rsidRPr="000369DA" w:rsidRDefault="00FA412D" w:rsidP="00241F8E">
            <w:pPr>
              <w:pStyle w:val="ListParagraph"/>
              <w:numPr>
                <w:ilvl w:val="0"/>
                <w:numId w:val="20"/>
              </w:numPr>
              <w:tabs>
                <w:tab w:val="clear" w:pos="3899"/>
              </w:tabs>
              <w:spacing w:after="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Разматрање и</w:t>
            </w:r>
            <w:r w:rsidR="00204D12" w:rsidRPr="000369DA">
              <w:rPr>
                <w:rFonts w:ascii="Times New Roman" w:hAnsi="Times New Roman" w:cs="Times New Roman"/>
                <w:b w:val="0"/>
                <w:color w:val="000000" w:themeColor="text1"/>
                <w:sz w:val="24"/>
                <w:szCs w:val="24"/>
                <w:u w:val="none"/>
              </w:rPr>
              <w:t>збор</w:t>
            </w:r>
            <w:r w:rsidRPr="000369DA">
              <w:rPr>
                <w:rFonts w:ascii="Times New Roman" w:hAnsi="Times New Roman" w:cs="Times New Roman"/>
                <w:b w:val="0"/>
                <w:color w:val="000000" w:themeColor="text1"/>
                <w:sz w:val="24"/>
                <w:szCs w:val="24"/>
                <w:u w:val="none"/>
              </w:rPr>
              <w:t>а</w:t>
            </w:r>
            <w:r w:rsidR="00C030D1" w:rsidRPr="000369DA">
              <w:rPr>
                <w:rFonts w:ascii="Times New Roman" w:hAnsi="Times New Roman" w:cs="Times New Roman"/>
                <w:b w:val="0"/>
                <w:color w:val="000000" w:themeColor="text1"/>
                <w:sz w:val="24"/>
                <w:szCs w:val="24"/>
                <w:u w:val="none"/>
                <w:lang w:val="sr-Cyrl-RS"/>
              </w:rPr>
              <w:t xml:space="preserve"> </w:t>
            </w:r>
            <w:r w:rsidR="00204D12" w:rsidRPr="000369DA">
              <w:rPr>
                <w:rFonts w:ascii="Times New Roman" w:hAnsi="Times New Roman" w:cs="Times New Roman"/>
                <w:b w:val="0"/>
                <w:color w:val="000000" w:themeColor="text1"/>
                <w:sz w:val="24"/>
                <w:szCs w:val="24"/>
                <w:u w:val="none"/>
              </w:rPr>
              <w:t>ученика генерације</w:t>
            </w:r>
          </w:p>
        </w:tc>
        <w:tc>
          <w:tcPr>
            <w:tcW w:w="161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Парламент</w:t>
            </w:r>
          </w:p>
        </w:tc>
        <w:tc>
          <w:tcPr>
            <w:tcW w:w="2147" w:type="dxa"/>
          </w:tcPr>
          <w:p w:rsidR="00204D12" w:rsidRPr="000369DA" w:rsidRDefault="00204D12" w:rsidP="00204D1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мај</w:t>
            </w:r>
          </w:p>
        </w:tc>
      </w:tr>
    </w:tbl>
    <w:p w:rsidR="00884E1B" w:rsidRPr="000369DA" w:rsidRDefault="00884E1B" w:rsidP="00884E1B">
      <w:pPr>
        <w:rPr>
          <w:rFonts w:ascii="Times New Roman" w:hAnsi="Times New Roman" w:cs="Times New Roman"/>
          <w:b w:val="0"/>
          <w:color w:val="000000" w:themeColor="text1"/>
          <w:u w:val="none"/>
        </w:rPr>
      </w:pPr>
    </w:p>
    <w:p w:rsidR="00884E1B" w:rsidRPr="000369DA" w:rsidRDefault="00884E1B" w:rsidP="00884E1B">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Активности Ученичког парламента током читаве школске године учествују следећим активностима:</w:t>
      </w:r>
    </w:p>
    <w:p w:rsidR="00884E1B" w:rsidRPr="000369DA" w:rsidRDefault="00884E1B" w:rsidP="00241F8E">
      <w:pPr>
        <w:pStyle w:val="ListParagraph"/>
        <w:numPr>
          <w:ilvl w:val="0"/>
          <w:numId w:val="20"/>
        </w:numPr>
        <w:tabs>
          <w:tab w:val="clear" w:pos="3899"/>
        </w:tabs>
        <w:spacing w:after="16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Као вршњачки едукатори, преносе искуства у своја одељења</w:t>
      </w:r>
    </w:p>
    <w:p w:rsidR="00884E1B" w:rsidRPr="000369DA" w:rsidRDefault="00884E1B" w:rsidP="00241F8E">
      <w:pPr>
        <w:pStyle w:val="ListParagraph"/>
        <w:numPr>
          <w:ilvl w:val="0"/>
          <w:numId w:val="20"/>
        </w:numPr>
        <w:tabs>
          <w:tab w:val="clear" w:pos="3899"/>
        </w:tabs>
        <w:spacing w:after="16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Осмишљавају активности везане за куктурно-забавни ученика</w:t>
      </w:r>
    </w:p>
    <w:p w:rsidR="00884E1B" w:rsidRPr="000369DA" w:rsidRDefault="00884E1B" w:rsidP="00241F8E">
      <w:pPr>
        <w:pStyle w:val="ListParagraph"/>
        <w:numPr>
          <w:ilvl w:val="0"/>
          <w:numId w:val="20"/>
        </w:numPr>
        <w:tabs>
          <w:tab w:val="clear" w:pos="3899"/>
        </w:tabs>
        <w:spacing w:after="16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Сарађују са управом школе</w:t>
      </w:r>
    </w:p>
    <w:p w:rsidR="00884E1B" w:rsidRPr="000369DA" w:rsidRDefault="00884E1B" w:rsidP="00241F8E">
      <w:pPr>
        <w:pStyle w:val="ListParagraph"/>
        <w:numPr>
          <w:ilvl w:val="0"/>
          <w:numId w:val="20"/>
        </w:numPr>
        <w:tabs>
          <w:tab w:val="clear" w:pos="3899"/>
        </w:tabs>
        <w:spacing w:after="16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Сар</w:t>
      </w:r>
      <w:r w:rsidR="00752C0F" w:rsidRPr="000369DA">
        <w:rPr>
          <w:rFonts w:ascii="Times New Roman" w:hAnsi="Times New Roman" w:cs="Times New Roman"/>
          <w:b w:val="0"/>
          <w:color w:val="000000" w:themeColor="text1"/>
          <w:sz w:val="24"/>
          <w:szCs w:val="24"/>
          <w:u w:val="none"/>
        </w:rPr>
        <w:t>а</w:t>
      </w:r>
      <w:r w:rsidRPr="000369DA">
        <w:rPr>
          <w:rFonts w:ascii="Times New Roman" w:hAnsi="Times New Roman" w:cs="Times New Roman"/>
          <w:b w:val="0"/>
          <w:color w:val="000000" w:themeColor="text1"/>
          <w:sz w:val="24"/>
          <w:szCs w:val="24"/>
          <w:u w:val="none"/>
        </w:rPr>
        <w:t>ђују са Вршњачким тимом</w:t>
      </w:r>
    </w:p>
    <w:p w:rsidR="00884E1B" w:rsidRPr="000369DA" w:rsidRDefault="00884E1B" w:rsidP="00241F8E">
      <w:pPr>
        <w:pStyle w:val="ListParagraph"/>
        <w:numPr>
          <w:ilvl w:val="0"/>
          <w:numId w:val="20"/>
        </w:numPr>
        <w:tabs>
          <w:tab w:val="clear" w:pos="3899"/>
        </w:tabs>
        <w:spacing w:after="16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Дају предлоге за осавремењивање наставе</w:t>
      </w:r>
    </w:p>
    <w:p w:rsidR="00884E1B" w:rsidRPr="000369DA" w:rsidRDefault="00884E1B" w:rsidP="00241F8E">
      <w:pPr>
        <w:pStyle w:val="ListParagraph"/>
        <w:numPr>
          <w:ilvl w:val="0"/>
          <w:numId w:val="20"/>
        </w:numPr>
        <w:tabs>
          <w:tab w:val="clear" w:pos="3899"/>
        </w:tabs>
        <w:spacing w:after="160" w:line="259"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Учествују у активностима школе ( Сајам хране, Дан породице и сл.)</w:t>
      </w:r>
    </w:p>
    <w:p w:rsidR="00884E1B" w:rsidRPr="000369DA" w:rsidRDefault="00884E1B" w:rsidP="00884E1B">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Координатори р</w:t>
      </w:r>
      <w:r w:rsidR="000C3747" w:rsidRPr="000369DA">
        <w:rPr>
          <w:rFonts w:ascii="Times New Roman" w:hAnsi="Times New Roman" w:cs="Times New Roman"/>
          <w:b w:val="0"/>
          <w:color w:val="000000" w:themeColor="text1"/>
          <w:u w:val="none"/>
        </w:rPr>
        <w:t>ада Ученичког парламента за 20</w:t>
      </w:r>
      <w:r w:rsidR="005F55DB" w:rsidRPr="000369DA">
        <w:rPr>
          <w:rFonts w:ascii="Times New Roman" w:hAnsi="Times New Roman" w:cs="Times New Roman"/>
          <w:b w:val="0"/>
          <w:color w:val="000000" w:themeColor="text1"/>
          <w:u w:val="none"/>
        </w:rPr>
        <w:t>2</w:t>
      </w:r>
      <w:r w:rsidR="00F93A68" w:rsidRPr="000369DA">
        <w:rPr>
          <w:rFonts w:ascii="Times New Roman" w:hAnsi="Times New Roman" w:cs="Times New Roman"/>
          <w:b w:val="0"/>
          <w:color w:val="000000" w:themeColor="text1"/>
          <w:u w:val="none"/>
          <w:lang w:val="sr-Cyrl-RS"/>
        </w:rPr>
        <w:t>2</w:t>
      </w:r>
      <w:r w:rsidRPr="000369DA">
        <w:rPr>
          <w:rFonts w:ascii="Times New Roman" w:hAnsi="Times New Roman" w:cs="Times New Roman"/>
          <w:b w:val="0"/>
          <w:color w:val="000000" w:themeColor="text1"/>
          <w:u w:val="none"/>
        </w:rPr>
        <w:t>/20</w:t>
      </w:r>
      <w:r w:rsidR="000C3747" w:rsidRPr="000369DA">
        <w:rPr>
          <w:rFonts w:ascii="Times New Roman" w:hAnsi="Times New Roman" w:cs="Times New Roman"/>
          <w:b w:val="0"/>
          <w:color w:val="000000" w:themeColor="text1"/>
          <w:u w:val="none"/>
        </w:rPr>
        <w:t>2</w:t>
      </w:r>
      <w:r w:rsidR="00F93A68" w:rsidRPr="000369DA">
        <w:rPr>
          <w:rFonts w:ascii="Times New Roman" w:hAnsi="Times New Roman" w:cs="Times New Roman"/>
          <w:b w:val="0"/>
          <w:color w:val="000000" w:themeColor="text1"/>
          <w:u w:val="none"/>
          <w:lang w:val="sr-Cyrl-RS"/>
        </w:rPr>
        <w:t>3</w:t>
      </w:r>
      <w:r w:rsidRPr="000369DA">
        <w:rPr>
          <w:rFonts w:ascii="Times New Roman" w:hAnsi="Times New Roman" w:cs="Times New Roman"/>
          <w:b w:val="0"/>
          <w:color w:val="000000" w:themeColor="text1"/>
          <w:u w:val="none"/>
        </w:rPr>
        <w:t xml:space="preserve">. годину су наставнице </w:t>
      </w:r>
      <w:r w:rsidR="000C3747" w:rsidRPr="000369DA">
        <w:rPr>
          <w:rFonts w:ascii="Times New Roman" w:hAnsi="Times New Roman" w:cs="Times New Roman"/>
          <w:b w:val="0"/>
          <w:color w:val="000000" w:themeColor="text1"/>
          <w:u w:val="none"/>
        </w:rPr>
        <w:t>Данијела Врховац и Александра Мимић</w:t>
      </w:r>
      <w:r w:rsidRPr="000369DA">
        <w:rPr>
          <w:rFonts w:ascii="Times New Roman" w:hAnsi="Times New Roman" w:cs="Times New Roman"/>
          <w:b w:val="0"/>
          <w:color w:val="000000" w:themeColor="text1"/>
          <w:u w:val="none"/>
        </w:rPr>
        <w:t>.</w:t>
      </w:r>
    </w:p>
    <w:p w:rsidR="00FC7A2E" w:rsidRPr="000369DA" w:rsidRDefault="00FC7A2E" w:rsidP="00D00AF8">
      <w:pPr>
        <w:rPr>
          <w:rFonts w:ascii="Times New Roman" w:hAnsi="Times New Roman" w:cs="Times New Roman"/>
          <w:color w:val="000000" w:themeColor="text1"/>
          <w:u w:val="none"/>
          <w:lang w:val="sr-Cyrl-CS"/>
        </w:rPr>
      </w:pPr>
    </w:p>
    <w:p w:rsidR="00EE5DEA" w:rsidRPr="000369DA" w:rsidRDefault="00F250AF" w:rsidP="005159D7">
      <w:pPr>
        <w:tabs>
          <w:tab w:val="clear" w:pos="3899"/>
        </w:tabs>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Ангажовање Ученичког парламента у реализацији активности у оквиру акционог плана школе, Школског развојног плана и </w:t>
      </w:r>
      <w:r w:rsidR="00F93A68" w:rsidRPr="000369DA">
        <w:rPr>
          <w:rFonts w:ascii="Times New Roman" w:eastAsia="Calibri" w:hAnsi="Times New Roman" w:cs="Times New Roman"/>
          <w:b w:val="0"/>
          <w:color w:val="000000" w:themeColor="text1"/>
          <w:u w:val="none"/>
          <w:lang w:val="sr-Cyrl-CS" w:eastAsia="en-US"/>
        </w:rPr>
        <w:t>заштите од насиља</w:t>
      </w:r>
      <w:r w:rsidRPr="000369DA">
        <w:rPr>
          <w:rFonts w:ascii="Times New Roman" w:eastAsia="Calibri" w:hAnsi="Times New Roman" w:cs="Times New Roman"/>
          <w:b w:val="0"/>
          <w:color w:val="000000" w:themeColor="text1"/>
          <w:u w:val="none"/>
          <w:lang w:val="sr-Cyrl-CS" w:eastAsia="en-US"/>
        </w:rPr>
        <w:t xml:space="preserve"> биће континуирано током целе школске године. </w:t>
      </w:r>
      <w:r w:rsidR="00F93A68" w:rsidRPr="000369DA">
        <w:rPr>
          <w:rFonts w:ascii="Times New Roman" w:eastAsia="Calibri" w:hAnsi="Times New Roman" w:cs="Times New Roman"/>
          <w:b w:val="0"/>
          <w:color w:val="000000" w:themeColor="text1"/>
          <w:u w:val="none"/>
          <w:lang w:val="sr-Cyrl-CS" w:eastAsia="en-US"/>
        </w:rPr>
        <w:t>Планирано је 4 састан</w:t>
      </w:r>
      <w:r w:rsidR="00FB0C43" w:rsidRPr="000369DA">
        <w:rPr>
          <w:rFonts w:ascii="Times New Roman" w:eastAsia="Calibri" w:hAnsi="Times New Roman" w:cs="Times New Roman"/>
          <w:b w:val="0"/>
          <w:color w:val="000000" w:themeColor="text1"/>
          <w:u w:val="none"/>
          <w:lang w:val="sr-Cyrl-CS" w:eastAsia="en-US"/>
        </w:rPr>
        <w:t>ка</w:t>
      </w:r>
      <w:r w:rsidR="005159D7" w:rsidRPr="000369DA">
        <w:rPr>
          <w:rFonts w:ascii="Times New Roman" w:eastAsia="Calibri" w:hAnsi="Times New Roman" w:cs="Times New Roman"/>
          <w:b w:val="0"/>
          <w:color w:val="000000" w:themeColor="text1"/>
          <w:u w:val="none"/>
          <w:lang w:val="sr-Cyrl-CS" w:eastAsia="en-US"/>
        </w:rPr>
        <w:t>, као и избор и присуство представника Ученичког парламента у стручним телима и тимовима школе</w:t>
      </w:r>
      <w:r w:rsidR="00FB0C43" w:rsidRPr="000369DA">
        <w:rPr>
          <w:rFonts w:ascii="Times New Roman" w:eastAsia="Calibri" w:hAnsi="Times New Roman" w:cs="Times New Roman"/>
          <w:b w:val="0"/>
          <w:color w:val="000000" w:themeColor="text1"/>
          <w:u w:val="none"/>
          <w:lang w:val="sr-Cyrl-CS" w:eastAsia="en-US"/>
        </w:rPr>
        <w:t>.</w:t>
      </w:r>
    </w:p>
    <w:p w:rsidR="00EE5DEA" w:rsidRPr="000369DA" w:rsidRDefault="00EE5DEA" w:rsidP="000B127A">
      <w:pPr>
        <w:jc w:val="center"/>
        <w:rPr>
          <w:rFonts w:ascii="Times New Roman" w:hAnsi="Times New Roman" w:cs="Times New Roman"/>
          <w:b w:val="0"/>
          <w:color w:val="000000" w:themeColor="text1"/>
          <w:u w:val="none"/>
          <w:lang w:val="sr-Cyrl-CS"/>
        </w:rPr>
      </w:pPr>
    </w:p>
    <w:p w:rsidR="00DC058C" w:rsidRPr="000369DA" w:rsidRDefault="00DC058C" w:rsidP="000B127A">
      <w:pPr>
        <w:jc w:val="center"/>
        <w:rPr>
          <w:rFonts w:ascii="Times New Roman" w:hAnsi="Times New Roman" w:cs="Times New Roman"/>
          <w:color w:val="000000" w:themeColor="text1"/>
          <w:lang w:val="sr-Cyrl-CS"/>
        </w:rPr>
      </w:pPr>
    </w:p>
    <w:p w:rsidR="000A45A0" w:rsidRPr="000369DA" w:rsidRDefault="007520E6" w:rsidP="000B127A">
      <w:pPr>
        <w:jc w:val="center"/>
        <w:rPr>
          <w:rFonts w:ascii="Times New Roman" w:hAnsi="Times New Roman" w:cs="Times New Roman"/>
          <w:color w:val="000000" w:themeColor="text1"/>
          <w:lang w:val="sr-Cyrl-CS"/>
        </w:rPr>
      </w:pPr>
      <w:r w:rsidRPr="000369DA">
        <w:rPr>
          <w:rFonts w:ascii="Times New Roman" w:hAnsi="Times New Roman" w:cs="Times New Roman"/>
          <w:color w:val="000000" w:themeColor="text1"/>
          <w:lang w:val="sr-Cyrl-CS"/>
        </w:rPr>
        <w:t xml:space="preserve">7. </w:t>
      </w:r>
      <w:r w:rsidR="000B127A" w:rsidRPr="000369DA">
        <w:rPr>
          <w:rFonts w:ascii="Times New Roman" w:hAnsi="Times New Roman" w:cs="Times New Roman"/>
          <w:color w:val="000000" w:themeColor="text1"/>
          <w:lang w:val="sr-Cyrl-CS"/>
        </w:rPr>
        <w:t>ВАННАСТАВНЕ АКТИВНОСТИ</w:t>
      </w:r>
    </w:p>
    <w:p w:rsidR="000B127A" w:rsidRPr="000369DA" w:rsidRDefault="000B127A" w:rsidP="000B127A">
      <w:pPr>
        <w:jc w:val="center"/>
        <w:rPr>
          <w:rFonts w:ascii="Times New Roman" w:hAnsi="Times New Roman" w:cs="Times New Roman"/>
          <w:b w:val="0"/>
          <w:color w:val="000000" w:themeColor="text1"/>
          <w:u w:val="none"/>
          <w:lang w:val="sr-Cyrl-CS"/>
        </w:rPr>
      </w:pPr>
    </w:p>
    <w:p w:rsidR="000A45A0" w:rsidRPr="000369DA" w:rsidRDefault="000A45A0" w:rsidP="00502F33">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Један од облика образовно – васпитног рада којим се остварују    посебни   циљеви и задаци јесу и </w:t>
      </w:r>
      <w:r w:rsidR="000B127A" w:rsidRPr="000369DA">
        <w:rPr>
          <w:rFonts w:ascii="Times New Roman" w:hAnsi="Times New Roman" w:cs="Times New Roman"/>
          <w:b w:val="0"/>
          <w:color w:val="000000" w:themeColor="text1"/>
          <w:u w:val="none"/>
          <w:lang w:val="sr-Cyrl-CS"/>
        </w:rPr>
        <w:t>ВАННАСТАВНЕ</w:t>
      </w:r>
      <w:r w:rsidRPr="000369DA">
        <w:rPr>
          <w:rFonts w:ascii="Times New Roman" w:hAnsi="Times New Roman" w:cs="Times New Roman"/>
          <w:b w:val="0"/>
          <w:color w:val="000000" w:themeColor="text1"/>
          <w:u w:val="none"/>
          <w:lang w:val="sr-Cyrl-CS"/>
        </w:rPr>
        <w:t xml:space="preserve"> активности, односно друштвене, техничке, хуманитарне, спортске и културне активности. </w:t>
      </w:r>
      <w:r w:rsidR="00B9544D" w:rsidRPr="000369DA">
        <w:rPr>
          <w:rFonts w:ascii="Times New Roman" w:hAnsi="Times New Roman" w:cs="Times New Roman"/>
          <w:b w:val="0"/>
          <w:color w:val="000000" w:themeColor="text1"/>
          <w:u w:val="none"/>
          <w:lang w:val="sr-Cyrl-CS"/>
        </w:rPr>
        <w:t xml:space="preserve">Ваннаставне </w:t>
      </w:r>
      <w:r w:rsidRPr="000369DA">
        <w:rPr>
          <w:rFonts w:ascii="Times New Roman" w:hAnsi="Times New Roman" w:cs="Times New Roman"/>
          <w:b w:val="0"/>
          <w:color w:val="000000" w:themeColor="text1"/>
          <w:u w:val="none"/>
          <w:lang w:val="sr-Cyrl-CS"/>
        </w:rPr>
        <w:t>активности ученика доприносе подстицању стваралаштва, мотивишу и задовољавају интелектуалну радозналост, пружају прилику за разоноду, спортске активности, доприносе развоју позитивних особина личности и испуњавају време корисним садржајима.</w:t>
      </w:r>
    </w:p>
    <w:p w:rsidR="000A45A0" w:rsidRPr="000369DA" w:rsidRDefault="000B127A" w:rsidP="00502F33">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Ваннаставнеактивности</w:t>
      </w:r>
      <w:r w:rsidR="000A45A0" w:rsidRPr="000369DA">
        <w:rPr>
          <w:rFonts w:ascii="Times New Roman" w:hAnsi="Times New Roman" w:cs="Times New Roman"/>
          <w:b w:val="0"/>
          <w:color w:val="000000" w:themeColor="text1"/>
          <w:u w:val="none"/>
          <w:lang w:val="sr-Cyrl-CS"/>
        </w:rPr>
        <w:t xml:space="preserve"> се реализују са по једним до два часа недељно, а основни принципи којима се одвија рад ученика су добровољност и интересовање ученика. Школа поштује принцип добровољности који се огледа у самосталном опредељивању ученика за оне слободне активности које одговарају њиховим склоностима, способностима и </w:t>
      </w:r>
      <w:r w:rsidR="000A45A0" w:rsidRPr="000369DA">
        <w:rPr>
          <w:rFonts w:ascii="Times New Roman" w:hAnsi="Times New Roman" w:cs="Times New Roman"/>
          <w:b w:val="0"/>
          <w:color w:val="000000" w:themeColor="text1"/>
          <w:u w:val="none"/>
          <w:lang w:val="sr-Cyrl-CS"/>
        </w:rPr>
        <w:lastRenderedPageBreak/>
        <w:t xml:space="preserve">испољеним интересовањима. Овај принцип подразумева и слободу у промени активности, као и самосталан избор нове активности. </w:t>
      </w:r>
    </w:p>
    <w:p w:rsidR="000A45A0" w:rsidRPr="000369DA" w:rsidRDefault="000A45A0" w:rsidP="00502F33">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 </w:t>
      </w:r>
      <w:r w:rsidR="00B9544D" w:rsidRPr="000369DA">
        <w:rPr>
          <w:rFonts w:ascii="Times New Roman" w:hAnsi="Times New Roman" w:cs="Times New Roman"/>
          <w:b w:val="0"/>
          <w:color w:val="000000" w:themeColor="text1"/>
          <w:u w:val="none"/>
          <w:lang w:val="sr-Cyrl-CS"/>
        </w:rPr>
        <w:t>ваннаставне</w:t>
      </w:r>
      <w:r w:rsidRPr="000369DA">
        <w:rPr>
          <w:rFonts w:ascii="Times New Roman" w:hAnsi="Times New Roman" w:cs="Times New Roman"/>
          <w:b w:val="0"/>
          <w:color w:val="000000" w:themeColor="text1"/>
          <w:u w:val="none"/>
          <w:lang w:val="sr-Cyrl-CS"/>
        </w:rPr>
        <w:t xml:space="preserve"> активности укључују се ученици од првог до осмог разреда, организују се у секције и групе, а групишу се по различитим подручјима (спорт, култура, техника, наука, хуманитарне активности...). Школа ће ученицима понудити разноврсне слободне активности , а коначан избор зависиће од интересовања ученика и кадровско материјалних услова школе.</w:t>
      </w:r>
    </w:p>
    <w:p w:rsidR="000A45A0" w:rsidRPr="000369DA" w:rsidRDefault="000A45A0" w:rsidP="00502F33">
      <w:pPr>
        <w:jc w:val="both"/>
        <w:rPr>
          <w:rFonts w:ascii="Times New Roman" w:hAnsi="Times New Roman" w:cs="Times New Roman"/>
          <w:b w:val="0"/>
          <w:color w:val="000000" w:themeColor="text1"/>
          <w:u w:val="none"/>
          <w:lang w:val="sr-Cyrl-CS"/>
        </w:rPr>
      </w:pPr>
    </w:p>
    <w:p w:rsidR="005E2F61" w:rsidRPr="000369DA" w:rsidRDefault="000A45A0"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Задужени наставници за </w:t>
      </w:r>
      <w:r w:rsidR="000B127A" w:rsidRPr="000369DA">
        <w:rPr>
          <w:rFonts w:ascii="Times New Roman" w:hAnsi="Times New Roman" w:cs="Times New Roman"/>
          <w:b w:val="0"/>
          <w:color w:val="000000" w:themeColor="text1"/>
          <w:u w:val="none"/>
          <w:lang w:val="sr-Cyrl-CS"/>
        </w:rPr>
        <w:t>ваннаставне активности</w:t>
      </w:r>
      <w:r w:rsidRPr="000369DA">
        <w:rPr>
          <w:rFonts w:ascii="Times New Roman" w:hAnsi="Times New Roman" w:cs="Times New Roman"/>
          <w:b w:val="0"/>
          <w:color w:val="000000" w:themeColor="text1"/>
          <w:u w:val="none"/>
          <w:lang w:val="sr-Cyrl-CS"/>
        </w:rPr>
        <w:t xml:space="preserve"> ученика су: </w:t>
      </w:r>
      <w:r w:rsidR="005E2F61" w:rsidRPr="000369DA">
        <w:rPr>
          <w:rFonts w:ascii="Times New Roman" w:hAnsi="Times New Roman" w:cs="Times New Roman"/>
          <w:b w:val="0"/>
          <w:color w:val="000000" w:themeColor="text1"/>
          <w:u w:val="none"/>
          <w:lang w:val="sr-Cyrl-CS"/>
        </w:rPr>
        <w:t>Абрамовић Смиља, Бојић Јадранка, Пршић Вујичин Бранислава, Грујић Новковић Александра, Јарковачки Гордана, Мијатов Александра, Михајлов Весна, Николић Валентина, Павловић Снежана, Радованчев Марица, Родић Драгица, Шиповац Данијела. На састанку стручног већа наставника разредне наставе, договорено је да ће се бавити математичк</w:t>
      </w:r>
      <w:r w:rsidR="00883F5E" w:rsidRPr="000369DA">
        <w:rPr>
          <w:rFonts w:ascii="Times New Roman" w:hAnsi="Times New Roman" w:cs="Times New Roman"/>
          <w:b w:val="0"/>
          <w:color w:val="000000" w:themeColor="text1"/>
          <w:u w:val="none"/>
          <w:lang w:val="sr-Cyrl-CS"/>
        </w:rPr>
        <w:t>ом секцијом, литерарном, хором;</w:t>
      </w:r>
    </w:p>
    <w:p w:rsidR="000A45A0" w:rsidRPr="000369DA" w:rsidRDefault="00DD4613"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r w:rsidR="000A45A0" w:rsidRPr="000369DA">
        <w:rPr>
          <w:rFonts w:ascii="Times New Roman" w:hAnsi="Times New Roman" w:cs="Times New Roman"/>
          <w:b w:val="0"/>
          <w:color w:val="000000" w:themeColor="text1"/>
          <w:u w:val="none"/>
          <w:lang w:val="sr-Cyrl-CS"/>
        </w:rPr>
        <w:t>математика –</w:t>
      </w:r>
      <w:r w:rsidR="00F05636" w:rsidRPr="000369DA">
        <w:rPr>
          <w:rFonts w:ascii="Times New Roman" w:hAnsi="Times New Roman" w:cs="Times New Roman"/>
          <w:b w:val="0"/>
          <w:color w:val="000000" w:themeColor="text1"/>
          <w:u w:val="none"/>
          <w:lang w:val="sr-Cyrl-CS"/>
        </w:rPr>
        <w:t>Снежана Анђеловић</w:t>
      </w:r>
    </w:p>
    <w:p w:rsidR="000A45A0" w:rsidRPr="000369DA" w:rsidRDefault="00DD4613"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r w:rsidR="000A45A0" w:rsidRPr="000369DA">
        <w:rPr>
          <w:rFonts w:ascii="Times New Roman" w:hAnsi="Times New Roman" w:cs="Times New Roman"/>
          <w:b w:val="0"/>
          <w:color w:val="000000" w:themeColor="text1"/>
          <w:u w:val="none"/>
          <w:lang w:val="sr-Cyrl-CS"/>
        </w:rPr>
        <w:t xml:space="preserve">ликовна секција – Ратковић Дејан </w:t>
      </w:r>
    </w:p>
    <w:p w:rsidR="00F05D94" w:rsidRPr="000369DA" w:rsidRDefault="00F05D94"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техника и технологија- </w:t>
      </w:r>
      <w:r w:rsidR="00AE0C8D" w:rsidRPr="000369DA">
        <w:rPr>
          <w:rFonts w:ascii="Times New Roman" w:hAnsi="Times New Roman" w:cs="Times New Roman"/>
          <w:b w:val="0"/>
          <w:color w:val="000000" w:themeColor="text1"/>
          <w:u w:val="none"/>
          <w:lang w:val="sr-Cyrl-CS"/>
        </w:rPr>
        <w:t>Снежана Боканић</w:t>
      </w:r>
    </w:p>
    <w:p w:rsidR="000A45A0" w:rsidRPr="000369DA" w:rsidRDefault="00DD4613"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w:t>
      </w:r>
      <w:r w:rsidR="00835314" w:rsidRPr="000369DA">
        <w:rPr>
          <w:rFonts w:ascii="Times New Roman" w:hAnsi="Times New Roman" w:cs="Times New Roman"/>
          <w:b w:val="0"/>
          <w:color w:val="000000" w:themeColor="text1"/>
          <w:u w:val="none"/>
          <w:lang w:val="sr-Cyrl-CS"/>
        </w:rPr>
        <w:t xml:space="preserve">рамска и рецитаторска </w:t>
      </w:r>
      <w:r w:rsidR="000A45A0" w:rsidRPr="000369DA">
        <w:rPr>
          <w:rFonts w:ascii="Times New Roman" w:hAnsi="Times New Roman" w:cs="Times New Roman"/>
          <w:b w:val="0"/>
          <w:color w:val="000000" w:themeColor="text1"/>
          <w:u w:val="none"/>
          <w:lang w:val="sr-Cyrl-CS"/>
        </w:rPr>
        <w:t xml:space="preserve"> секција –</w:t>
      </w:r>
      <w:r w:rsidR="008657A4" w:rsidRPr="000369DA">
        <w:rPr>
          <w:rFonts w:ascii="Times New Roman" w:hAnsi="Times New Roman" w:cs="Times New Roman"/>
          <w:b w:val="0"/>
          <w:color w:val="000000" w:themeColor="text1"/>
          <w:u w:val="none"/>
          <w:lang w:val="sr-Cyrl-CS"/>
        </w:rPr>
        <w:t xml:space="preserve">учитељице, наставници српског језика и </w:t>
      </w:r>
      <w:r w:rsidR="008343C8" w:rsidRPr="000369DA">
        <w:rPr>
          <w:rFonts w:ascii="Times New Roman" w:hAnsi="Times New Roman" w:cs="Times New Roman"/>
          <w:b w:val="0"/>
          <w:color w:val="000000" w:themeColor="text1"/>
          <w:u w:val="none"/>
          <w:lang w:val="sr-Cyrl-CS"/>
        </w:rPr>
        <w:t>вероучитељ</w:t>
      </w:r>
    </w:p>
    <w:p w:rsidR="000A45A0" w:rsidRPr="000369DA" w:rsidRDefault="00DD4613"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r w:rsidR="000A45A0" w:rsidRPr="000369DA">
        <w:rPr>
          <w:rFonts w:ascii="Times New Roman" w:hAnsi="Times New Roman" w:cs="Times New Roman"/>
          <w:b w:val="0"/>
          <w:color w:val="000000" w:themeColor="text1"/>
          <w:u w:val="none"/>
          <w:lang w:val="sr-Cyrl-CS"/>
        </w:rPr>
        <w:t xml:space="preserve">рецитаторска секција </w:t>
      </w:r>
      <w:r w:rsidR="00A74576" w:rsidRPr="000369DA">
        <w:rPr>
          <w:rFonts w:ascii="Times New Roman" w:hAnsi="Times New Roman" w:cs="Times New Roman"/>
          <w:b w:val="0"/>
          <w:color w:val="000000" w:themeColor="text1"/>
          <w:u w:val="none"/>
          <w:lang w:val="sr-Cyrl-CS"/>
        </w:rPr>
        <w:t>–</w:t>
      </w:r>
      <w:r w:rsidR="0039794D" w:rsidRPr="000369DA">
        <w:rPr>
          <w:rFonts w:ascii="Times New Roman" w:hAnsi="Times New Roman" w:cs="Times New Roman"/>
          <w:b w:val="0"/>
          <w:color w:val="000000" w:themeColor="text1"/>
          <w:u w:val="none"/>
          <w:lang w:val="sr-Cyrl-CS"/>
        </w:rPr>
        <w:t>све учитељице</w:t>
      </w:r>
    </w:p>
    <w:p w:rsidR="000A45A0" w:rsidRPr="000369DA" w:rsidRDefault="00DD4613"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r w:rsidR="000A45A0" w:rsidRPr="000369DA">
        <w:rPr>
          <w:rFonts w:ascii="Times New Roman" w:hAnsi="Times New Roman" w:cs="Times New Roman"/>
          <w:b w:val="0"/>
          <w:color w:val="000000" w:themeColor="text1"/>
          <w:u w:val="none"/>
          <w:lang w:val="sr-Cyrl-CS"/>
        </w:rPr>
        <w:t>спортска секција –  Мирковић Коста</w:t>
      </w:r>
      <w:r w:rsidR="00883F5E" w:rsidRPr="000369DA">
        <w:rPr>
          <w:rFonts w:ascii="Times New Roman" w:hAnsi="Times New Roman" w:cs="Times New Roman"/>
          <w:b w:val="0"/>
          <w:color w:val="000000" w:themeColor="text1"/>
          <w:u w:val="none"/>
          <w:lang w:val="sr-Cyrl-CS"/>
        </w:rPr>
        <w:t xml:space="preserve"> и Мимић Александра</w:t>
      </w:r>
    </w:p>
    <w:p w:rsidR="00F06C0A" w:rsidRPr="000369DA" w:rsidRDefault="00DD4613"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r w:rsidR="000A45A0" w:rsidRPr="000369DA">
        <w:rPr>
          <w:rFonts w:ascii="Times New Roman" w:hAnsi="Times New Roman" w:cs="Times New Roman"/>
          <w:b w:val="0"/>
          <w:color w:val="000000" w:themeColor="text1"/>
          <w:u w:val="none"/>
          <w:lang w:val="sr-Cyrl-CS"/>
        </w:rPr>
        <w:t xml:space="preserve">хуманитарне акције </w:t>
      </w:r>
      <w:r w:rsidR="00761739" w:rsidRPr="000369DA">
        <w:rPr>
          <w:rFonts w:ascii="Times New Roman" w:hAnsi="Times New Roman" w:cs="Times New Roman"/>
          <w:b w:val="0"/>
          <w:color w:val="000000" w:themeColor="text1"/>
          <w:u w:val="none"/>
          <w:lang w:val="sr-Cyrl-CS"/>
        </w:rPr>
        <w:t>– Снежана Боканић, Снежана Анђеловић, Марија Поповић, Александра Слијепчевић</w:t>
      </w:r>
    </w:p>
    <w:p w:rsidR="00F06C0A" w:rsidRPr="000369DA" w:rsidRDefault="00DD4613"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r w:rsidR="000A45A0" w:rsidRPr="000369DA">
        <w:rPr>
          <w:rFonts w:ascii="Times New Roman" w:hAnsi="Times New Roman" w:cs="Times New Roman"/>
          <w:b w:val="0"/>
          <w:color w:val="000000" w:themeColor="text1"/>
          <w:u w:val="none"/>
          <w:lang w:val="sr-Cyrl-CS"/>
        </w:rPr>
        <w:t>организација биоскопских и позоришних представа –</w:t>
      </w:r>
      <w:r w:rsidR="00E64381" w:rsidRPr="000369DA">
        <w:rPr>
          <w:rFonts w:ascii="Times New Roman" w:hAnsi="Times New Roman" w:cs="Times New Roman"/>
          <w:b w:val="0"/>
          <w:color w:val="000000" w:themeColor="text1"/>
          <w:u w:val="none"/>
          <w:lang w:val="sr-Cyrl-CS"/>
        </w:rPr>
        <w:t xml:space="preserve"> Мар</w:t>
      </w:r>
      <w:r w:rsidR="008657A4" w:rsidRPr="000369DA">
        <w:rPr>
          <w:rFonts w:ascii="Times New Roman" w:hAnsi="Times New Roman" w:cs="Times New Roman"/>
          <w:b w:val="0"/>
          <w:color w:val="000000" w:themeColor="text1"/>
          <w:u w:val="none"/>
          <w:lang w:val="sr-Cyrl-CS"/>
        </w:rPr>
        <w:t>ија Поповић, Снежана Анђеловић</w:t>
      </w:r>
    </w:p>
    <w:p w:rsidR="00F06C0A" w:rsidRPr="000369DA" w:rsidRDefault="00DD4613"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r w:rsidR="000A45A0" w:rsidRPr="000369DA">
        <w:rPr>
          <w:rFonts w:ascii="Times New Roman" w:hAnsi="Times New Roman" w:cs="Times New Roman"/>
          <w:b w:val="0"/>
          <w:color w:val="000000" w:themeColor="text1"/>
          <w:u w:val="none"/>
          <w:lang w:val="sr-Cyrl-CS"/>
        </w:rPr>
        <w:t>еколошка секција –</w:t>
      </w:r>
      <w:r w:rsidR="000C3747" w:rsidRPr="000369DA">
        <w:rPr>
          <w:rFonts w:ascii="Times New Roman" w:hAnsi="Times New Roman" w:cs="Times New Roman"/>
          <w:b w:val="0"/>
          <w:color w:val="000000" w:themeColor="text1"/>
          <w:u w:val="none"/>
          <w:lang w:val="sr-Cyrl-CS"/>
        </w:rPr>
        <w:t xml:space="preserve"> Александра Поповић</w:t>
      </w:r>
    </w:p>
    <w:p w:rsidR="00F06C0A" w:rsidRPr="000369DA" w:rsidRDefault="00DD4613"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r w:rsidR="0039794D" w:rsidRPr="000369DA">
        <w:rPr>
          <w:rFonts w:ascii="Times New Roman" w:hAnsi="Times New Roman" w:cs="Times New Roman"/>
          <w:b w:val="0"/>
          <w:color w:val="000000" w:themeColor="text1"/>
          <w:u w:val="none"/>
          <w:lang w:val="sr-Cyrl-CS"/>
        </w:rPr>
        <w:t>географска секција –</w:t>
      </w:r>
      <w:r w:rsidR="000C3747" w:rsidRPr="000369DA">
        <w:rPr>
          <w:rFonts w:ascii="Times New Roman" w:hAnsi="Times New Roman" w:cs="Times New Roman"/>
          <w:b w:val="0"/>
          <w:color w:val="000000" w:themeColor="text1"/>
          <w:u w:val="none"/>
          <w:lang w:val="sr-Cyrl-CS"/>
        </w:rPr>
        <w:t xml:space="preserve"> Весна Божичковић</w:t>
      </w:r>
    </w:p>
    <w:p w:rsidR="0039794D" w:rsidRPr="000369DA" w:rsidRDefault="00DD4613"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r w:rsidR="00DA0A8C" w:rsidRPr="000369DA">
        <w:rPr>
          <w:rFonts w:ascii="Times New Roman" w:hAnsi="Times New Roman" w:cs="Times New Roman"/>
          <w:b w:val="0"/>
          <w:color w:val="000000" w:themeColor="text1"/>
          <w:u w:val="none"/>
          <w:lang w:val="sr-Cyrl-CS"/>
        </w:rPr>
        <w:t xml:space="preserve">историјска секција – </w:t>
      </w:r>
      <w:r w:rsidR="000C3747" w:rsidRPr="000369DA">
        <w:rPr>
          <w:rFonts w:ascii="Times New Roman" w:hAnsi="Times New Roman" w:cs="Times New Roman"/>
          <w:b w:val="0"/>
          <w:color w:val="000000" w:themeColor="text1"/>
          <w:u w:val="none"/>
          <w:lang w:val="sr-Cyrl-CS"/>
        </w:rPr>
        <w:t>Драгана Стевановић</w:t>
      </w:r>
    </w:p>
    <w:p w:rsidR="008657A4" w:rsidRPr="000369DA" w:rsidRDefault="008657A4" w:rsidP="008657A4">
      <w:pPr>
        <w:jc w:val="both"/>
        <w:rPr>
          <w:rFonts w:ascii="Times New Roman" w:hAnsi="Times New Roman" w:cs="Times New Roman"/>
          <w:b w:val="0"/>
          <w:color w:val="000000" w:themeColor="text1"/>
          <w:u w:val="none"/>
          <w:lang w:val="sr-Cyrl-CS"/>
        </w:rPr>
      </w:pPr>
    </w:p>
    <w:p w:rsidR="00A9650A" w:rsidRPr="000369DA" w:rsidRDefault="00F06C0A" w:rsidP="008657A4">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Ваннаставне</w:t>
      </w:r>
      <w:r w:rsidR="000A45A0" w:rsidRPr="000369DA">
        <w:rPr>
          <w:rFonts w:ascii="Times New Roman" w:hAnsi="Times New Roman" w:cs="Times New Roman"/>
          <w:b w:val="0"/>
          <w:color w:val="000000" w:themeColor="text1"/>
          <w:u w:val="none"/>
          <w:lang w:val="sr-Cyrl-CS"/>
        </w:rPr>
        <w:t xml:space="preserve"> активности се организују у току целе школске године. Глобалне планове доносе задужени наставници. У њима је</w:t>
      </w:r>
      <w:r w:rsidR="0077698E" w:rsidRPr="000369DA">
        <w:rPr>
          <w:rFonts w:ascii="Times New Roman" w:hAnsi="Times New Roman" w:cs="Times New Roman"/>
          <w:b w:val="0"/>
          <w:color w:val="000000" w:themeColor="text1"/>
          <w:u w:val="none"/>
          <w:lang w:val="sr-Cyrl-CS"/>
        </w:rPr>
        <w:t xml:space="preserve"> назначено и време реализације</w:t>
      </w:r>
      <w:r w:rsidR="00326D86" w:rsidRPr="000369DA">
        <w:rPr>
          <w:rFonts w:ascii="Times New Roman" w:hAnsi="Times New Roman" w:cs="Times New Roman"/>
          <w:b w:val="0"/>
          <w:color w:val="000000" w:themeColor="text1"/>
          <w:u w:val="none"/>
          <w:lang w:val="sr-Cyrl-CS"/>
        </w:rPr>
        <w:t>.</w:t>
      </w:r>
    </w:p>
    <w:p w:rsidR="00326D86" w:rsidRPr="000369DA" w:rsidRDefault="00326D86" w:rsidP="00EE5DEA">
      <w:pPr>
        <w:rPr>
          <w:rFonts w:ascii="Times New Roman" w:hAnsi="Times New Roman" w:cs="Times New Roman"/>
          <w:b w:val="0"/>
          <w:color w:val="000000" w:themeColor="text1"/>
          <w:u w:val="none"/>
          <w:lang w:val="sr-Cyrl-CS"/>
        </w:rPr>
      </w:pPr>
    </w:p>
    <w:p w:rsidR="006B1FCF" w:rsidRPr="000369DA" w:rsidRDefault="006B1FCF" w:rsidP="002A3028">
      <w:pPr>
        <w:jc w:val="center"/>
        <w:rPr>
          <w:rFonts w:ascii="Times New Roman" w:hAnsi="Times New Roman" w:cs="Times New Roman"/>
          <w:color w:val="000000" w:themeColor="text1"/>
          <w:lang w:val="sr-Cyrl-CS"/>
        </w:rPr>
      </w:pPr>
    </w:p>
    <w:p w:rsidR="009D31CC" w:rsidRPr="000369DA" w:rsidRDefault="007520E6" w:rsidP="009D31CC">
      <w:pPr>
        <w:jc w:val="center"/>
        <w:rPr>
          <w:rFonts w:ascii="Times New Roman" w:hAnsi="Times New Roman" w:cs="Times New Roman"/>
          <w:bCs/>
          <w:color w:val="000000" w:themeColor="text1"/>
          <w:lang w:val="sr-Cyrl-CS" w:eastAsia="en-US"/>
        </w:rPr>
      </w:pPr>
      <w:r w:rsidRPr="000369DA">
        <w:rPr>
          <w:rFonts w:ascii="Times New Roman" w:hAnsi="Times New Roman" w:cs="Times New Roman"/>
          <w:bCs/>
          <w:color w:val="000000" w:themeColor="text1"/>
          <w:u w:val="none"/>
          <w:lang w:val="sr-Cyrl-CS" w:eastAsia="en-US"/>
        </w:rPr>
        <w:t>8</w:t>
      </w:r>
      <w:r w:rsidR="00A51DE1" w:rsidRPr="000369DA">
        <w:rPr>
          <w:rFonts w:ascii="Times New Roman" w:hAnsi="Times New Roman" w:cs="Times New Roman"/>
          <w:bCs/>
          <w:color w:val="000000" w:themeColor="text1"/>
          <w:u w:val="none"/>
          <w:lang w:val="sr-Cyrl-CS" w:eastAsia="en-US"/>
        </w:rPr>
        <w:t xml:space="preserve">.  </w:t>
      </w:r>
      <w:r w:rsidR="009D31CC" w:rsidRPr="000369DA">
        <w:rPr>
          <w:rFonts w:ascii="Times New Roman" w:hAnsi="Times New Roman" w:cs="Times New Roman"/>
          <w:bCs/>
          <w:color w:val="000000" w:themeColor="text1"/>
          <w:u w:val="none"/>
          <w:lang w:val="sr-Cyrl-CS" w:eastAsia="en-US"/>
        </w:rPr>
        <w:t>ПОСЕБНИ ПЛАНОВИ И ПРОГРАМИ ОБРАЗОВНО-ВАСПИТНОГ РАДА</w:t>
      </w:r>
    </w:p>
    <w:p w:rsidR="009D31CC" w:rsidRPr="000369DA" w:rsidRDefault="009D31CC" w:rsidP="009D31CC">
      <w:pPr>
        <w:rPr>
          <w:rFonts w:ascii="Times New Roman" w:hAnsi="Times New Roman" w:cs="Times New Roman"/>
          <w:b w:val="0"/>
          <w:color w:val="000000" w:themeColor="text1"/>
          <w:u w:val="none"/>
          <w:lang w:val="sr-Cyrl-CS"/>
        </w:rPr>
      </w:pPr>
    </w:p>
    <w:p w:rsidR="008E5871" w:rsidRPr="000369DA" w:rsidRDefault="008E5871" w:rsidP="00C56568">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Програми заштите</w:t>
      </w:r>
      <w:r w:rsidR="00FB1D56" w:rsidRPr="000369DA">
        <w:rPr>
          <w:rFonts w:ascii="Times New Roman" w:hAnsi="Times New Roman" w:cs="Times New Roman"/>
          <w:b w:val="0"/>
          <w:color w:val="000000" w:themeColor="text1"/>
          <w:u w:val="none"/>
          <w:lang w:val="sr-Cyrl-CS"/>
        </w:rPr>
        <w:t xml:space="preserve"> од </w:t>
      </w:r>
      <w:r w:rsidR="00C56568" w:rsidRPr="000369DA">
        <w:rPr>
          <w:rFonts w:ascii="Times New Roman" w:hAnsi="Times New Roman" w:cs="Times New Roman"/>
          <w:b w:val="0"/>
          <w:color w:val="000000" w:themeColor="text1"/>
          <w:u w:val="none"/>
          <w:lang w:val="sr-Cyrl-CS"/>
        </w:rPr>
        <w:t xml:space="preserve">дискриминације, </w:t>
      </w:r>
      <w:r w:rsidR="00FB1D56" w:rsidRPr="000369DA">
        <w:rPr>
          <w:rFonts w:ascii="Times New Roman" w:hAnsi="Times New Roman" w:cs="Times New Roman"/>
          <w:b w:val="0"/>
          <w:color w:val="000000" w:themeColor="text1"/>
          <w:u w:val="none"/>
          <w:lang w:val="sr-Cyrl-CS"/>
        </w:rPr>
        <w:t xml:space="preserve">насиља, злостављања и занемаривања, као и програма превенције </w:t>
      </w:r>
      <w:r w:rsidR="00C461F0" w:rsidRPr="000369DA">
        <w:rPr>
          <w:rFonts w:ascii="Times New Roman" w:hAnsi="Times New Roman" w:cs="Times New Roman"/>
          <w:b w:val="0"/>
          <w:color w:val="000000" w:themeColor="text1"/>
          <w:u w:val="none"/>
          <w:lang w:val="sr-Cyrl-CS"/>
        </w:rPr>
        <w:t>других</w:t>
      </w:r>
      <w:r w:rsidR="00FB1D56" w:rsidRPr="000369DA">
        <w:rPr>
          <w:rFonts w:ascii="Times New Roman" w:hAnsi="Times New Roman" w:cs="Times New Roman"/>
          <w:b w:val="0"/>
          <w:color w:val="000000" w:themeColor="text1"/>
          <w:u w:val="none"/>
          <w:lang w:val="sr-Cyrl-CS"/>
        </w:rPr>
        <w:t xml:space="preserve"> облика ризичног понашања (</w:t>
      </w:r>
      <w:r w:rsidR="00C461F0" w:rsidRPr="000369DA">
        <w:rPr>
          <w:rFonts w:ascii="Times New Roman" w:hAnsi="Times New Roman" w:cs="Times New Roman"/>
          <w:b w:val="0"/>
          <w:color w:val="000000" w:themeColor="text1"/>
          <w:u w:val="none"/>
          <w:lang w:val="sr-Cyrl-CS"/>
        </w:rPr>
        <w:t xml:space="preserve">употреба </w:t>
      </w:r>
      <w:r w:rsidR="00FB1D56" w:rsidRPr="000369DA">
        <w:rPr>
          <w:rFonts w:ascii="Times New Roman" w:hAnsi="Times New Roman" w:cs="Times New Roman"/>
          <w:b w:val="0"/>
          <w:color w:val="000000" w:themeColor="text1"/>
          <w:u w:val="none"/>
          <w:lang w:val="sr-Cyrl-CS"/>
        </w:rPr>
        <w:t>алкохол</w:t>
      </w:r>
      <w:r w:rsidR="00C461F0" w:rsidRPr="000369DA">
        <w:rPr>
          <w:rFonts w:ascii="Times New Roman" w:hAnsi="Times New Roman" w:cs="Times New Roman"/>
          <w:b w:val="0"/>
          <w:color w:val="000000" w:themeColor="text1"/>
          <w:u w:val="none"/>
          <w:lang w:val="sr-Cyrl-CS"/>
        </w:rPr>
        <w:t>а</w:t>
      </w:r>
      <w:r w:rsidR="00FB1D56" w:rsidRPr="000369DA">
        <w:rPr>
          <w:rFonts w:ascii="Times New Roman" w:hAnsi="Times New Roman" w:cs="Times New Roman"/>
          <w:b w:val="0"/>
          <w:color w:val="000000" w:themeColor="text1"/>
          <w:u w:val="none"/>
          <w:lang w:val="sr-Cyrl-CS"/>
        </w:rPr>
        <w:t>, дуван</w:t>
      </w:r>
      <w:r w:rsidR="00C461F0" w:rsidRPr="000369DA">
        <w:rPr>
          <w:rFonts w:ascii="Times New Roman" w:hAnsi="Times New Roman" w:cs="Times New Roman"/>
          <w:b w:val="0"/>
          <w:color w:val="000000" w:themeColor="text1"/>
          <w:u w:val="none"/>
          <w:lang w:val="sr-Cyrl-CS"/>
        </w:rPr>
        <w:t>а</w:t>
      </w:r>
      <w:r w:rsidR="00FB1D56" w:rsidRPr="000369DA">
        <w:rPr>
          <w:rFonts w:ascii="Times New Roman" w:hAnsi="Times New Roman" w:cs="Times New Roman"/>
          <w:b w:val="0"/>
          <w:color w:val="000000" w:themeColor="text1"/>
          <w:u w:val="none"/>
          <w:lang w:val="sr-Cyrl-CS"/>
        </w:rPr>
        <w:t>, псих</w:t>
      </w:r>
      <w:r w:rsidR="00C461F0" w:rsidRPr="000369DA">
        <w:rPr>
          <w:rFonts w:ascii="Times New Roman" w:hAnsi="Times New Roman" w:cs="Times New Roman"/>
          <w:b w:val="0"/>
          <w:color w:val="000000" w:themeColor="text1"/>
          <w:u w:val="none"/>
          <w:lang w:val="sr-Cyrl-CS"/>
        </w:rPr>
        <w:t>оактивних супстанци</w:t>
      </w:r>
      <w:r w:rsidR="00FB1D56" w:rsidRPr="000369DA">
        <w:rPr>
          <w:rFonts w:ascii="Times New Roman" w:hAnsi="Times New Roman" w:cs="Times New Roman"/>
          <w:b w:val="0"/>
          <w:color w:val="000000" w:themeColor="text1"/>
          <w:u w:val="none"/>
          <w:lang w:val="sr-Cyrl-CS"/>
        </w:rPr>
        <w:t>, малолетничка делинквенција</w:t>
      </w:r>
      <w:r w:rsidR="00C461F0" w:rsidRPr="000369DA">
        <w:rPr>
          <w:rFonts w:ascii="Times New Roman" w:hAnsi="Times New Roman" w:cs="Times New Roman"/>
          <w:b w:val="0"/>
          <w:color w:val="000000" w:themeColor="text1"/>
          <w:u w:val="none"/>
          <w:lang w:val="sr-Cyrl-CS"/>
        </w:rPr>
        <w:t xml:space="preserve"> и сл</w:t>
      </w:r>
      <w:r w:rsidR="00FB1D56"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sr-Cyrl-CS"/>
        </w:rPr>
        <w:t xml:space="preserve"> и програми</w:t>
      </w:r>
      <w:r w:rsidR="00C56568" w:rsidRPr="000369DA">
        <w:rPr>
          <w:rFonts w:ascii="Times New Roman" w:hAnsi="Times New Roman" w:cs="Times New Roman"/>
          <w:b w:val="0"/>
          <w:color w:val="000000" w:themeColor="text1"/>
          <w:u w:val="none"/>
          <w:lang w:val="sr-Cyrl-CS"/>
        </w:rPr>
        <w:t xml:space="preserve"> превенције трговине децом и младима у образовању</w:t>
      </w:r>
      <w:r w:rsidRPr="000369DA">
        <w:rPr>
          <w:rFonts w:ascii="Times New Roman" w:hAnsi="Times New Roman" w:cs="Times New Roman"/>
          <w:b w:val="0"/>
          <w:color w:val="000000" w:themeColor="text1"/>
          <w:u w:val="none"/>
          <w:lang w:val="sr-Cyrl-CS"/>
        </w:rPr>
        <w:t xml:space="preserve"> су нарочито значајни посебни програми рада наше школе у погледу унапређења безбедности свих учесника школског живота и укључују програме васпитног и појачаног васпитног рада, шревентивне активности на нивоу школе као и процедуре у интервенцији</w:t>
      </w:r>
      <w:r w:rsidR="00FB1D56" w:rsidRPr="000369DA">
        <w:rPr>
          <w:rFonts w:ascii="Times New Roman" w:hAnsi="Times New Roman" w:cs="Times New Roman"/>
          <w:b w:val="0"/>
          <w:color w:val="000000" w:themeColor="text1"/>
          <w:u w:val="none"/>
          <w:lang w:val="sr-Cyrl-CS"/>
        </w:rPr>
        <w:t xml:space="preserve">. </w:t>
      </w:r>
    </w:p>
    <w:p w:rsidR="008E5871" w:rsidRPr="000369DA" w:rsidRDefault="00FB1D56" w:rsidP="00C56568">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Програм превенције дискриминаторног понашања</w:t>
      </w:r>
      <w:r w:rsidR="00C461F0" w:rsidRPr="000369DA">
        <w:rPr>
          <w:rFonts w:ascii="Times New Roman" w:hAnsi="Times New Roman" w:cs="Times New Roman"/>
          <w:b w:val="0"/>
          <w:color w:val="000000" w:themeColor="text1"/>
          <w:u w:val="none"/>
          <w:lang w:val="sr-Cyrl-CS"/>
        </w:rPr>
        <w:t xml:space="preserve"> и вређања угледа, части или достојанства личности,</w:t>
      </w:r>
      <w:r w:rsidRPr="000369DA">
        <w:rPr>
          <w:rFonts w:ascii="Times New Roman" w:hAnsi="Times New Roman" w:cs="Times New Roman"/>
          <w:b w:val="0"/>
          <w:color w:val="000000" w:themeColor="text1"/>
          <w:u w:val="none"/>
          <w:lang w:val="sr-Cyrl-CS"/>
        </w:rPr>
        <w:t xml:space="preserve"> такође укључује и превентивне мере које се односе на васпитни рад са ученицима. </w:t>
      </w:r>
    </w:p>
    <w:p w:rsidR="00FB1D56" w:rsidRPr="000369DA" w:rsidRDefault="00C56568" w:rsidP="00C56568">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У овој школској години посебни програми су допуњени и програмом</w:t>
      </w:r>
      <w:r w:rsidR="009875D1" w:rsidRPr="000369DA">
        <w:rPr>
          <w:rFonts w:ascii="Times New Roman" w:hAnsi="Times New Roman" w:cs="Times New Roman"/>
          <w:b w:val="0"/>
          <w:color w:val="000000" w:themeColor="text1"/>
          <w:u w:val="none"/>
          <w:lang w:val="sr-Cyrl-CS"/>
        </w:rPr>
        <w:t xml:space="preserve"> и акционим планом</w:t>
      </w:r>
      <w:r w:rsidRPr="000369DA">
        <w:rPr>
          <w:rFonts w:ascii="Times New Roman" w:hAnsi="Times New Roman" w:cs="Times New Roman"/>
          <w:b w:val="0"/>
          <w:color w:val="000000" w:themeColor="text1"/>
          <w:u w:val="none"/>
          <w:lang w:val="sr-Cyrl-CS"/>
        </w:rPr>
        <w:t xml:space="preserve"> за превенцију трафикинга ученика у образовању, као и програмом</w:t>
      </w:r>
      <w:r w:rsidR="009875D1" w:rsidRPr="000369DA">
        <w:rPr>
          <w:rFonts w:ascii="Times New Roman" w:hAnsi="Times New Roman" w:cs="Times New Roman"/>
          <w:b w:val="0"/>
          <w:color w:val="000000" w:themeColor="text1"/>
          <w:u w:val="none"/>
          <w:lang w:val="sr-Cyrl-CS"/>
        </w:rPr>
        <w:t xml:space="preserve"> и акционим планом</w:t>
      </w:r>
      <w:r w:rsidRPr="000369DA">
        <w:rPr>
          <w:rFonts w:ascii="Times New Roman" w:hAnsi="Times New Roman" w:cs="Times New Roman"/>
          <w:b w:val="0"/>
          <w:color w:val="000000" w:themeColor="text1"/>
          <w:u w:val="none"/>
          <w:lang w:val="sr-Cyrl-CS"/>
        </w:rPr>
        <w:t xml:space="preserve"> укључивања миграната и страних држављања у образовно-васпитни процес наше школе.</w:t>
      </w:r>
    </w:p>
    <w:p w:rsidR="008E5871" w:rsidRPr="000369DA" w:rsidRDefault="008E5871" w:rsidP="008E5871">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Посебни програми рада школе приказани су у наставку (рад УНЕСКО клуба, еколошки програм, друштвено-хуманитарни и културно-уметнички програми</w:t>
      </w:r>
      <w:r w:rsidR="009A2BBF" w:rsidRPr="000369DA">
        <w:rPr>
          <w:rFonts w:ascii="Times New Roman" w:hAnsi="Times New Roman" w:cs="Times New Roman"/>
          <w:b w:val="0"/>
          <w:color w:val="000000" w:themeColor="text1"/>
          <w:u w:val="none"/>
          <w:lang w:val="sr-Cyrl-CS"/>
        </w:rPr>
        <w:t xml:space="preserve"> и др</w:t>
      </w:r>
      <w:r w:rsidRPr="000369DA">
        <w:rPr>
          <w:rFonts w:ascii="Times New Roman" w:hAnsi="Times New Roman" w:cs="Times New Roman"/>
          <w:b w:val="0"/>
          <w:color w:val="000000" w:themeColor="text1"/>
          <w:u w:val="none"/>
          <w:lang w:val="sr-Cyrl-CS"/>
        </w:rPr>
        <w:t>).</w:t>
      </w:r>
    </w:p>
    <w:p w:rsidR="00E709CE" w:rsidRPr="000369DA" w:rsidRDefault="00E709CE" w:rsidP="00FB1D56">
      <w:pPr>
        <w:rPr>
          <w:rFonts w:ascii="Times New Roman" w:hAnsi="Times New Roman" w:cs="Times New Roman"/>
          <w:b w:val="0"/>
          <w:color w:val="000000" w:themeColor="text1"/>
          <w:u w:val="none"/>
          <w:lang w:val="sr-Cyrl-CS"/>
        </w:rPr>
      </w:pP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ПРОГРАМИ ЗАШТИТЕ ОД ДИСКРИМИНАЦИЈЕ, НАСИЉА, ЗЛОСТАВЉАЊА, ЗАНЕМАРИВАЊА И ПРЕВЕНЦИЈЕ ДРУГИХ ОБЛИКА РИЗИЧНОГ ПОНАШАЊА, КАО И ПРЕВАНЦИЈА ТРГОВИНЕ ДЕЦОМ И МЛАДИМА У ОБРАЗОВАЊУ</w:t>
      </w: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Школски тим за заштиту од дискриминације, насиља, злостављања и занемаривања у школ. 2022/2023. години</w:t>
      </w:r>
    </w:p>
    <w:p w:rsidR="008E5871" w:rsidRPr="000369DA" w:rsidRDefault="008E5871" w:rsidP="008E5871">
      <w:pPr>
        <w:pStyle w:val="Default"/>
        <w:spacing w:before="240" w:line="276" w:lineRule="auto"/>
        <w:jc w:val="both"/>
        <w:rPr>
          <w:color w:val="000000" w:themeColor="text1"/>
          <w:lang w:val="sr-Cyrl-CS"/>
        </w:rPr>
      </w:pPr>
      <w:r w:rsidRPr="000369DA">
        <w:rPr>
          <w:color w:val="000000" w:themeColor="text1"/>
          <w:lang w:val="sr-Cyrl-CS"/>
        </w:rPr>
        <w:t xml:space="preserve">Задаци тима за заштиту </w:t>
      </w:r>
      <w:r w:rsidRPr="000369DA">
        <w:rPr>
          <w:color w:val="000000" w:themeColor="text1"/>
          <w:lang w:val="sr-Cyrl-RS"/>
        </w:rPr>
        <w:t>је</w:t>
      </w:r>
      <w:r w:rsidRPr="000369DA">
        <w:rPr>
          <w:color w:val="000000" w:themeColor="text1"/>
          <w:lang w:val="sr-Cyrl-CS"/>
        </w:rPr>
        <w:t>су, нарочито да:</w:t>
      </w:r>
    </w:p>
    <w:p w:rsidR="008E5871" w:rsidRPr="000369DA" w:rsidRDefault="008E5871" w:rsidP="00B46CA2">
      <w:pPr>
        <w:pStyle w:val="Default"/>
        <w:numPr>
          <w:ilvl w:val="0"/>
          <w:numId w:val="68"/>
        </w:numPr>
        <w:tabs>
          <w:tab w:val="left" w:pos="708"/>
        </w:tabs>
        <w:spacing w:before="240" w:line="276" w:lineRule="auto"/>
        <w:jc w:val="both"/>
        <w:rPr>
          <w:color w:val="000000" w:themeColor="text1"/>
          <w:lang w:val="sr-Cyrl-CS"/>
        </w:rPr>
      </w:pPr>
      <w:r w:rsidRPr="000369DA">
        <w:rPr>
          <w:color w:val="000000" w:themeColor="text1"/>
          <w:lang w:val="sr-Cyrl-CS"/>
        </w:rPr>
        <w:t>припрема програм заштите</w:t>
      </w:r>
      <w:r w:rsidRPr="000369DA">
        <w:rPr>
          <w:color w:val="000000" w:themeColor="text1"/>
          <w:lang w:val="sr-Cyrl-RS"/>
        </w:rPr>
        <w:t xml:space="preserve"> </w:t>
      </w:r>
      <w:r w:rsidRPr="000369DA">
        <w:rPr>
          <w:color w:val="000000" w:themeColor="text1"/>
          <w:lang w:val="sr-Cyrl-CS"/>
        </w:rPr>
        <w:t>у складу са специфичностима установе и утврђеним мерама за унапређивање на основу анализе стања;</w:t>
      </w:r>
    </w:p>
    <w:p w:rsidR="008E5871" w:rsidRPr="000369DA" w:rsidRDefault="008E5871" w:rsidP="00B46CA2">
      <w:pPr>
        <w:pStyle w:val="Default"/>
        <w:numPr>
          <w:ilvl w:val="0"/>
          <w:numId w:val="68"/>
        </w:numPr>
        <w:tabs>
          <w:tab w:val="left" w:pos="708"/>
        </w:tabs>
        <w:spacing w:before="240" w:line="276" w:lineRule="auto"/>
        <w:jc w:val="both"/>
        <w:rPr>
          <w:color w:val="000000" w:themeColor="text1"/>
          <w:lang w:val="sr-Cyrl-CS"/>
        </w:rPr>
      </w:pPr>
      <w:r w:rsidRPr="000369DA">
        <w:rPr>
          <w:color w:val="000000" w:themeColor="text1"/>
          <w:lang w:val="sr-Cyrl-CS"/>
        </w:rPr>
        <w:t>информише ученике, запослене и родитеље о планираним активностима и могућностима тражења подршке и помоћи од Тима за заштиту;</w:t>
      </w:r>
    </w:p>
    <w:p w:rsidR="008E5871" w:rsidRPr="000369DA" w:rsidRDefault="008E5871" w:rsidP="00B46CA2">
      <w:pPr>
        <w:pStyle w:val="Default"/>
        <w:numPr>
          <w:ilvl w:val="0"/>
          <w:numId w:val="68"/>
        </w:numPr>
        <w:tabs>
          <w:tab w:val="left" w:pos="708"/>
        </w:tabs>
        <w:spacing w:before="240" w:line="276" w:lineRule="auto"/>
        <w:jc w:val="both"/>
        <w:rPr>
          <w:color w:val="000000" w:themeColor="text1"/>
          <w:lang w:val="sr-Cyrl-CS"/>
        </w:rPr>
      </w:pPr>
      <w:r w:rsidRPr="000369DA">
        <w:rPr>
          <w:color w:val="000000" w:themeColor="text1"/>
          <w:lang w:val="sr-Cyrl-CS"/>
        </w:rPr>
        <w:t xml:space="preserve">учествује у обукама и пројектима за развијање компетенција потребних за превенцију </w:t>
      </w:r>
      <w:r w:rsidRPr="000369DA">
        <w:rPr>
          <w:color w:val="000000" w:themeColor="text1"/>
          <w:lang w:val="sr-Cyrl-RS" w:eastAsia="sr-Latn-RS"/>
        </w:rPr>
        <w:t>и интервенцију у ситуацијама</w:t>
      </w:r>
      <w:r w:rsidRPr="000369DA">
        <w:rPr>
          <w:color w:val="000000" w:themeColor="text1"/>
          <w:lang w:val="sr-Cyrl-CS" w:eastAsia="sr-Latn-RS"/>
        </w:rPr>
        <w:t xml:space="preserve"> </w:t>
      </w:r>
      <w:r w:rsidRPr="000369DA">
        <w:rPr>
          <w:color w:val="000000" w:themeColor="text1"/>
          <w:lang w:val="sr-Cyrl-CS"/>
        </w:rPr>
        <w:t>насиља, злостављања и занемаривања;</w:t>
      </w:r>
    </w:p>
    <w:p w:rsidR="008E5871" w:rsidRPr="000369DA" w:rsidRDefault="008E5871" w:rsidP="00B46CA2">
      <w:pPr>
        <w:pStyle w:val="Default"/>
        <w:numPr>
          <w:ilvl w:val="0"/>
          <w:numId w:val="68"/>
        </w:numPr>
        <w:tabs>
          <w:tab w:val="left" w:pos="708"/>
        </w:tabs>
        <w:spacing w:before="240" w:line="276" w:lineRule="auto"/>
        <w:jc w:val="both"/>
        <w:rPr>
          <w:color w:val="000000" w:themeColor="text1"/>
          <w:lang w:val="sr-Cyrl-CS"/>
        </w:rPr>
      </w:pPr>
      <w:r w:rsidRPr="000369DA">
        <w:rPr>
          <w:color w:val="000000" w:themeColor="text1"/>
          <w:lang w:val="sr-Cyrl-CS"/>
        </w:rPr>
        <w:t>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8E5871" w:rsidRPr="000369DA" w:rsidRDefault="008E5871" w:rsidP="00B46CA2">
      <w:pPr>
        <w:pStyle w:val="Default"/>
        <w:numPr>
          <w:ilvl w:val="0"/>
          <w:numId w:val="68"/>
        </w:numPr>
        <w:tabs>
          <w:tab w:val="left" w:pos="708"/>
        </w:tabs>
        <w:spacing w:before="240" w:line="276" w:lineRule="auto"/>
        <w:jc w:val="both"/>
        <w:rPr>
          <w:color w:val="000000" w:themeColor="text1"/>
          <w:lang w:val="sr-Cyrl-CS"/>
        </w:rPr>
      </w:pPr>
      <w:r w:rsidRPr="000369DA">
        <w:rPr>
          <w:color w:val="000000" w:themeColor="text1"/>
          <w:lang w:val="sr-Cyrl-CS"/>
        </w:rPr>
        <w:t>укључује родитеље у превентивне и интервентне мере и активности</w:t>
      </w:r>
      <w:r w:rsidRPr="000369DA">
        <w:rPr>
          <w:color w:val="000000" w:themeColor="text1"/>
          <w:lang w:val="sr-Cyrl-RS"/>
        </w:rPr>
        <w:t>;</w:t>
      </w:r>
      <w:r w:rsidRPr="000369DA">
        <w:rPr>
          <w:color w:val="000000" w:themeColor="text1"/>
          <w:lang w:val="sr-Cyrl-CS"/>
        </w:rPr>
        <w:t xml:space="preserve"> </w:t>
      </w:r>
    </w:p>
    <w:p w:rsidR="008E5871" w:rsidRPr="000369DA" w:rsidRDefault="008E5871" w:rsidP="00B46CA2">
      <w:pPr>
        <w:pStyle w:val="Default"/>
        <w:numPr>
          <w:ilvl w:val="0"/>
          <w:numId w:val="68"/>
        </w:numPr>
        <w:tabs>
          <w:tab w:val="left" w:pos="708"/>
        </w:tabs>
        <w:spacing w:before="240" w:line="276" w:lineRule="auto"/>
        <w:jc w:val="both"/>
        <w:rPr>
          <w:color w:val="000000" w:themeColor="text1"/>
          <w:lang w:val="sr-Cyrl-CS"/>
        </w:rPr>
      </w:pPr>
      <w:r w:rsidRPr="000369DA">
        <w:rPr>
          <w:color w:val="000000" w:themeColor="text1"/>
          <w:lang w:val="sr-Cyrl-CS"/>
        </w:rPr>
        <w:t>преузима интервентне мере за 2</w:t>
      </w:r>
      <w:r w:rsidRPr="000369DA">
        <w:rPr>
          <w:color w:val="000000" w:themeColor="text1"/>
          <w:lang w:val="sr-Cyrl-RS"/>
        </w:rPr>
        <w:t>.</w:t>
      </w:r>
      <w:r w:rsidRPr="000369DA">
        <w:rPr>
          <w:color w:val="000000" w:themeColor="text1"/>
          <w:lang w:val="sr-Cyrl-CS"/>
        </w:rPr>
        <w:t xml:space="preserve"> и 3</w:t>
      </w:r>
      <w:r w:rsidRPr="000369DA">
        <w:rPr>
          <w:color w:val="000000" w:themeColor="text1"/>
          <w:lang w:val="sr-Cyrl-RS"/>
        </w:rPr>
        <w:t>.</w:t>
      </w:r>
      <w:r w:rsidRPr="000369DA">
        <w:rPr>
          <w:color w:val="000000" w:themeColor="text1"/>
          <w:lang w:val="sr-Cyrl-CS"/>
        </w:rPr>
        <w:t xml:space="preserve"> ниво насиља у сарадњи са директором школе и спољашњом за</w:t>
      </w:r>
      <w:r w:rsidRPr="000369DA">
        <w:rPr>
          <w:color w:val="000000" w:themeColor="text1"/>
          <w:lang w:val="sr-Cyrl-RS"/>
        </w:rPr>
        <w:t>ш</w:t>
      </w:r>
      <w:r w:rsidRPr="000369DA">
        <w:rPr>
          <w:color w:val="000000" w:themeColor="text1"/>
          <w:lang w:val="sr-Cyrl-CS"/>
        </w:rPr>
        <w:t>титном мрежом</w:t>
      </w:r>
      <w:r w:rsidRPr="000369DA">
        <w:rPr>
          <w:color w:val="000000" w:themeColor="text1"/>
          <w:lang w:val="sr-Cyrl-RS"/>
        </w:rPr>
        <w:t>;</w:t>
      </w:r>
    </w:p>
    <w:p w:rsidR="008E5871" w:rsidRPr="000369DA" w:rsidRDefault="008E5871" w:rsidP="00B46CA2">
      <w:pPr>
        <w:pStyle w:val="Default"/>
        <w:numPr>
          <w:ilvl w:val="0"/>
          <w:numId w:val="68"/>
        </w:numPr>
        <w:tabs>
          <w:tab w:val="left" w:pos="708"/>
        </w:tabs>
        <w:spacing w:before="240" w:line="276" w:lineRule="auto"/>
        <w:jc w:val="both"/>
        <w:rPr>
          <w:color w:val="000000" w:themeColor="text1"/>
          <w:lang w:val="sr-Cyrl-CS"/>
        </w:rPr>
      </w:pPr>
      <w:r w:rsidRPr="000369DA">
        <w:rPr>
          <w:color w:val="000000" w:themeColor="text1"/>
          <w:lang w:val="sr-Cyrl-CS"/>
        </w:rPr>
        <w:t>прати и процењује ефекте предузетих</w:t>
      </w:r>
      <w:r w:rsidRPr="000369DA">
        <w:rPr>
          <w:color w:val="000000" w:themeColor="text1"/>
          <w:lang w:val="sr-Cyrl-RS"/>
        </w:rPr>
        <w:t xml:space="preserve"> мера </w:t>
      </w:r>
      <w:r w:rsidRPr="000369DA">
        <w:rPr>
          <w:color w:val="000000" w:themeColor="text1"/>
          <w:lang w:val="sr-Cyrl-CS"/>
        </w:rPr>
        <w:t>за заштиту ученика и даје одговарајуће предлоге директору;</w:t>
      </w:r>
    </w:p>
    <w:p w:rsidR="008E5871" w:rsidRPr="000369DA" w:rsidRDefault="008E5871" w:rsidP="00B46CA2">
      <w:pPr>
        <w:pStyle w:val="Default"/>
        <w:numPr>
          <w:ilvl w:val="0"/>
          <w:numId w:val="68"/>
        </w:numPr>
        <w:tabs>
          <w:tab w:val="left" w:pos="708"/>
        </w:tabs>
        <w:spacing w:before="240" w:line="276" w:lineRule="auto"/>
        <w:jc w:val="both"/>
        <w:rPr>
          <w:color w:val="000000" w:themeColor="text1"/>
          <w:lang w:val="sr-Cyrl-CS"/>
        </w:rPr>
      </w:pPr>
      <w:r w:rsidRPr="000369DA">
        <w:rPr>
          <w:color w:val="000000" w:themeColor="text1"/>
          <w:lang w:val="sr-Cyrl-CS"/>
        </w:rPr>
        <w:t>сарађује са стручњацима из других надлежних органа, организација, служби и са спољашњом заштитном мрежом и медија ради свеобухватне заштите ученика од насиља, злостављања и занемаривања;</w:t>
      </w:r>
    </w:p>
    <w:p w:rsidR="008E5871" w:rsidRPr="000369DA" w:rsidRDefault="008E5871" w:rsidP="00B46CA2">
      <w:pPr>
        <w:pStyle w:val="Default"/>
        <w:numPr>
          <w:ilvl w:val="0"/>
          <w:numId w:val="68"/>
        </w:numPr>
        <w:tabs>
          <w:tab w:val="left" w:pos="708"/>
        </w:tabs>
        <w:spacing w:before="240" w:line="276" w:lineRule="auto"/>
        <w:jc w:val="both"/>
        <w:rPr>
          <w:color w:val="000000" w:themeColor="text1"/>
        </w:rPr>
      </w:pPr>
      <w:r w:rsidRPr="000369DA">
        <w:rPr>
          <w:color w:val="000000" w:themeColor="text1"/>
          <w:lang w:val="sr-Cyrl-CS"/>
        </w:rPr>
        <w:t>в</w:t>
      </w:r>
      <w:r w:rsidRPr="000369DA">
        <w:rPr>
          <w:color w:val="000000" w:themeColor="text1"/>
        </w:rPr>
        <w:t>оди и чува документацију;</w:t>
      </w:r>
    </w:p>
    <w:p w:rsidR="008E5871" w:rsidRPr="000369DA" w:rsidRDefault="008E5871" w:rsidP="00B46CA2">
      <w:pPr>
        <w:pStyle w:val="Default"/>
        <w:numPr>
          <w:ilvl w:val="0"/>
          <w:numId w:val="68"/>
        </w:numPr>
        <w:tabs>
          <w:tab w:val="left" w:pos="708"/>
        </w:tabs>
        <w:spacing w:before="240" w:line="276" w:lineRule="auto"/>
        <w:jc w:val="both"/>
        <w:rPr>
          <w:color w:val="000000" w:themeColor="text1"/>
        </w:rPr>
      </w:pPr>
      <w:r w:rsidRPr="000369DA">
        <w:rPr>
          <w:color w:val="000000" w:themeColor="text1"/>
          <w:lang w:val="sr-Cyrl-CS"/>
        </w:rPr>
        <w:lastRenderedPageBreak/>
        <w:t>и</w:t>
      </w:r>
      <w:r w:rsidRPr="000369DA">
        <w:rPr>
          <w:color w:val="000000" w:themeColor="text1"/>
        </w:rPr>
        <w:t>звештава стручна тела и органе управљања</w:t>
      </w:r>
    </w:p>
    <w:p w:rsidR="008E5871" w:rsidRPr="000369DA" w:rsidRDefault="008E5871" w:rsidP="008E5871">
      <w:pPr>
        <w:spacing w:before="240" w:after="100" w:afterAutospacing="1" w:line="276" w:lineRule="auto"/>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eastAsia="sr-Latn-RS"/>
        </w:rPr>
        <w:t xml:space="preserve">Директор одређује, психолога, педагога или, изузетно, другог запосленог </w:t>
      </w:r>
      <w:r w:rsidRPr="000369DA">
        <w:rPr>
          <w:rFonts w:ascii="Times New Roman" w:hAnsi="Times New Roman" w:cs="Times New Roman"/>
          <w:b w:val="0"/>
          <w:color w:val="000000" w:themeColor="text1"/>
          <w:u w:val="none"/>
          <w:lang w:val="sr-Cyrl-RS" w:eastAsia="sr-Latn-RS"/>
        </w:rPr>
        <w:t>–</w:t>
      </w:r>
      <w:r w:rsidRPr="000369DA">
        <w:rPr>
          <w:rFonts w:ascii="Times New Roman" w:hAnsi="Times New Roman" w:cs="Times New Roman"/>
          <w:b w:val="0"/>
          <w:color w:val="000000" w:themeColor="text1"/>
          <w:u w:val="none"/>
          <w:lang w:eastAsia="sr-Latn-RS"/>
        </w:rPr>
        <w:t xml:space="preserve">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стручњаке (социјални радник, специјални педагог, лекар, представник полиције и др.). Када тим разматра конкретне ситуације насиља у обавези је да поступа у складу са законом којим се уређује заштита података о личности.</w:t>
      </w:r>
    </w:p>
    <w:p w:rsidR="008E5871" w:rsidRPr="000369DA" w:rsidRDefault="008E5871" w:rsidP="008E5871">
      <w:pPr>
        <w:spacing w:before="100" w:beforeAutospacing="1" w:after="100" w:afterAutospacing="1"/>
        <w:jc w:val="center"/>
        <w:rPr>
          <w:rFonts w:ascii="Times New Roman" w:hAnsi="Times New Roman" w:cs="Times New Roman"/>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Акциони план тима за заштиту од ДНЗЗ и осталих облика ризичног понашања</w:t>
      </w: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49"/>
        <w:gridCol w:w="25"/>
        <w:gridCol w:w="1558"/>
        <w:gridCol w:w="1417"/>
      </w:tblGrid>
      <w:tr w:rsidR="000369DA" w:rsidRPr="000369DA" w:rsidTr="00B573FD">
        <w:trPr>
          <w:trHeight w:val="147"/>
        </w:trPr>
        <w:tc>
          <w:tcPr>
            <w:tcW w:w="10200" w:type="dxa"/>
            <w:gridSpan w:val="5"/>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ind w:left="-45" w:firstLine="45"/>
              <w:jc w:val="center"/>
              <w:rPr>
                <w:rFonts w:ascii="Times New Roman" w:hAnsi="Times New Roman" w:cs="Times New Roman"/>
                <w:bCs/>
                <w:color w:val="000000" w:themeColor="text1"/>
                <w:u w:val="none"/>
                <w:lang w:val="sr-Cyrl-CS" w:eastAsia="en-US"/>
              </w:rPr>
            </w:pPr>
            <w:r w:rsidRPr="000369DA">
              <w:rPr>
                <w:rFonts w:ascii="Times New Roman" w:hAnsi="Times New Roman" w:cs="Times New Roman"/>
                <w:bCs/>
                <w:color w:val="000000" w:themeColor="text1"/>
                <w:u w:val="none"/>
                <w:lang w:val="sr-Cyrl-CS" w:eastAsia="en-US"/>
              </w:rPr>
              <w:t xml:space="preserve">ГОДИШЊИ ПЛАН РАДА ТИМА ЗА ЗАШТИТУ У ШКОЛ. </w:t>
            </w:r>
            <w:r w:rsidRPr="000369DA">
              <w:rPr>
                <w:rFonts w:ascii="Times New Roman" w:hAnsi="Times New Roman" w:cs="Times New Roman"/>
                <w:bCs/>
                <w:color w:val="000000" w:themeColor="text1"/>
                <w:u w:val="none"/>
                <w:lang w:val="sr-Cyrl-RS" w:eastAsia="en-US"/>
              </w:rPr>
              <w:t>2022/2023. ГОДИНИ</w:t>
            </w:r>
            <w:r w:rsidRPr="000369DA">
              <w:rPr>
                <w:rFonts w:ascii="Times New Roman" w:hAnsi="Times New Roman" w:cs="Times New Roman"/>
                <w:bCs/>
                <w:color w:val="000000" w:themeColor="text1"/>
                <w:u w:val="none"/>
                <w:lang w:val="sr-Cyrl-RS" w:eastAsia="en-US"/>
              </w:rPr>
              <w:br/>
            </w:r>
          </w:p>
        </w:tc>
      </w:tr>
      <w:tr w:rsidR="000369DA" w:rsidRPr="000369DA" w:rsidTr="00B573FD">
        <w:trPr>
          <w:trHeight w:val="147"/>
        </w:trPr>
        <w:tc>
          <w:tcPr>
            <w:tcW w:w="851"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Време /месец</w:t>
            </w:r>
          </w:p>
        </w:tc>
        <w:tc>
          <w:tcPr>
            <w:tcW w:w="6374" w:type="dxa"/>
            <w:gridSpan w:val="2"/>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Ca</w:t>
            </w:r>
            <w:r w:rsidRPr="000369DA">
              <w:rPr>
                <w:rFonts w:ascii="Times New Roman" w:hAnsi="Times New Roman" w:cs="Times New Roman"/>
                <w:b w:val="0"/>
                <w:color w:val="000000" w:themeColor="text1"/>
                <w:u w:val="none"/>
                <w:lang w:val="sr-Cyrl-RS" w:eastAsia="en-US"/>
              </w:rPr>
              <w:t>д</w:t>
            </w:r>
            <w:r w:rsidRPr="000369DA">
              <w:rPr>
                <w:rFonts w:ascii="Times New Roman" w:hAnsi="Times New Roman" w:cs="Times New Roman"/>
                <w:b w:val="0"/>
                <w:color w:val="000000" w:themeColor="text1"/>
                <w:u w:val="none"/>
                <w:lang w:eastAsia="en-US"/>
              </w:rPr>
              <w:t>p</w:t>
            </w:r>
            <w:r w:rsidRPr="000369DA">
              <w:rPr>
                <w:rFonts w:ascii="Times New Roman" w:hAnsi="Times New Roman" w:cs="Times New Roman"/>
                <w:b w:val="0"/>
                <w:color w:val="000000" w:themeColor="text1"/>
                <w:u w:val="none"/>
                <w:lang w:val="sr-Cyrl-RS" w:eastAsia="en-US"/>
              </w:rPr>
              <w:t>ж</w:t>
            </w:r>
            <w:r w:rsidRPr="000369DA">
              <w:rPr>
                <w:rFonts w:ascii="Times New Roman" w:hAnsi="Times New Roman" w:cs="Times New Roman"/>
                <w:b w:val="0"/>
                <w:color w:val="000000" w:themeColor="text1"/>
                <w:u w:val="none"/>
                <w:lang w:eastAsia="en-US"/>
              </w:rPr>
              <w:t>aj</w:t>
            </w:r>
            <w:r w:rsidRPr="000369DA">
              <w:rPr>
                <w:rFonts w:ascii="Times New Roman" w:hAnsi="Times New Roman" w:cs="Times New Roman"/>
                <w:b w:val="0"/>
                <w:color w:val="000000" w:themeColor="text1"/>
                <w:u w:val="none"/>
                <w:lang w:val="sr-Cyrl-RS" w:eastAsia="en-US"/>
              </w:rPr>
              <w:t>, активности</w:t>
            </w:r>
          </w:p>
        </w:tc>
        <w:tc>
          <w:tcPr>
            <w:tcW w:w="1558"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Носиоци и сарадници</w:t>
            </w:r>
          </w:p>
        </w:tc>
        <w:tc>
          <w:tcPr>
            <w:tcW w:w="1417"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Начин и исходи</w:t>
            </w:r>
          </w:p>
        </w:tc>
      </w:tr>
      <w:tr w:rsidR="000369DA" w:rsidRPr="000369DA" w:rsidTr="00B573FD">
        <w:trPr>
          <w:trHeight w:val="416"/>
        </w:trPr>
        <w:tc>
          <w:tcPr>
            <w:tcW w:w="851"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IX</w:t>
            </w:r>
            <w:r w:rsidRPr="000369DA">
              <w:rPr>
                <w:rFonts w:ascii="Times New Roman" w:hAnsi="Times New Roman" w:cs="Times New Roman"/>
                <w:b w:val="0"/>
                <w:color w:val="000000" w:themeColor="text1"/>
                <w:u w:val="none"/>
                <w:lang w:val="sr-Cyrl-RS" w:eastAsia="en-US"/>
              </w:rPr>
              <w:t xml:space="preserve"> и </w:t>
            </w:r>
            <w:r w:rsidRPr="000369DA">
              <w:rPr>
                <w:rFonts w:ascii="Times New Roman" w:hAnsi="Times New Roman" w:cs="Times New Roman"/>
                <w:b w:val="0"/>
                <w:color w:val="000000" w:themeColor="text1"/>
                <w:u w:val="none"/>
                <w:lang w:eastAsia="en-US"/>
              </w:rPr>
              <w:t>X</w:t>
            </w:r>
          </w:p>
        </w:tc>
        <w:tc>
          <w:tcPr>
            <w:tcW w:w="6374" w:type="dxa"/>
            <w:gridSpan w:val="2"/>
            <w:tcBorders>
              <w:top w:val="single" w:sz="4" w:space="0" w:color="000000"/>
              <w:left w:val="single" w:sz="4" w:space="0" w:color="000000"/>
              <w:bottom w:val="single" w:sz="4" w:space="0" w:color="000000"/>
              <w:right w:val="single" w:sz="4" w:space="0" w:color="000000"/>
            </w:tcBorders>
            <w:hideMark/>
          </w:tcPr>
          <w:p w:rsidR="008E5871" w:rsidRPr="000369DA" w:rsidRDefault="008E5871" w:rsidP="00B46CA2">
            <w:pPr>
              <w:numPr>
                <w:ilvl w:val="0"/>
                <w:numId w:val="69"/>
              </w:numPr>
              <w:spacing w:before="100" w:beforeAutospacing="1" w:after="100" w:afterAutospacing="1" w:line="240" w:lineRule="atLeast"/>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Анализа стања у школи и увид у присутност дискриминације и насиља у школи и сагледавање облика насиља;</w:t>
            </w:r>
          </w:p>
          <w:p w:rsidR="008E5871" w:rsidRPr="000369DA" w:rsidRDefault="008E5871" w:rsidP="00B46CA2">
            <w:pPr>
              <w:numPr>
                <w:ilvl w:val="0"/>
                <w:numId w:val="69"/>
              </w:numPr>
              <w:spacing w:before="100" w:beforeAutospacing="1" w:after="100" w:afterAutospacing="1" w:line="240" w:lineRule="atLeast"/>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Планирање сарадње са наставницима, одељењским старешинама у примени програма превентивних и интервентних активности;</w:t>
            </w:r>
          </w:p>
          <w:p w:rsidR="008E5871" w:rsidRPr="000369DA" w:rsidRDefault="008E5871" w:rsidP="00B46CA2">
            <w:pPr>
              <w:numPr>
                <w:ilvl w:val="0"/>
                <w:numId w:val="69"/>
              </w:numPr>
              <w:spacing w:before="100" w:beforeAutospacing="1" w:after="100" w:afterAutospacing="1" w:line="240" w:lineRule="atLeast"/>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Конституисање Вршњачког тима и планирање њихових активности</w:t>
            </w:r>
          </w:p>
          <w:p w:rsidR="008E5871" w:rsidRPr="000369DA" w:rsidRDefault="008E5871" w:rsidP="00B46CA2">
            <w:pPr>
              <w:numPr>
                <w:ilvl w:val="0"/>
                <w:numId w:val="69"/>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Сарадња са ученичким парламентом;</w:t>
            </w:r>
          </w:p>
          <w:p w:rsidR="008E5871" w:rsidRPr="000369DA" w:rsidRDefault="008E5871" w:rsidP="00B46CA2">
            <w:pPr>
              <w:numPr>
                <w:ilvl w:val="0"/>
                <w:numId w:val="69"/>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Припрема презентација за наставнике, родитеље и ученике у циљу едукације и повећања компетенција за реаговање у случајевима насиља и примени протокола и правилника у одговору на </w:t>
            </w:r>
            <w:r w:rsidRPr="000369DA">
              <w:rPr>
                <w:rFonts w:ascii="Times New Roman" w:hAnsi="Times New Roman" w:cs="Times New Roman"/>
                <w:b w:val="0"/>
                <w:color w:val="000000" w:themeColor="text1"/>
                <w:u w:val="none"/>
                <w:lang w:val="sr-Cyrl-RS" w:eastAsia="en-US"/>
              </w:rPr>
              <w:t xml:space="preserve">дискриминацију, </w:t>
            </w:r>
            <w:r w:rsidRPr="000369DA">
              <w:rPr>
                <w:rFonts w:ascii="Times New Roman" w:hAnsi="Times New Roman" w:cs="Times New Roman"/>
                <w:b w:val="0"/>
                <w:color w:val="000000" w:themeColor="text1"/>
                <w:u w:val="none"/>
                <w:lang w:eastAsia="en-US"/>
              </w:rPr>
              <w:t>насиље, злостављање и занемаривање у школи;</w:t>
            </w:r>
            <w:r w:rsidRPr="000369DA">
              <w:rPr>
                <w:rFonts w:ascii="Times New Roman" w:hAnsi="Times New Roman" w:cs="Times New Roman"/>
                <w:b w:val="0"/>
                <w:color w:val="000000" w:themeColor="text1"/>
                <w:u w:val="none"/>
                <w:lang w:val="sr-Cyrl-RS" w:eastAsia="en-US"/>
              </w:rPr>
              <w:t xml:space="preserve"> </w:t>
            </w:r>
          </w:p>
          <w:p w:rsidR="008E5871" w:rsidRPr="000369DA" w:rsidRDefault="008E5871" w:rsidP="00B46CA2">
            <w:pPr>
              <w:numPr>
                <w:ilvl w:val="0"/>
                <w:numId w:val="69"/>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Посредовање и помоћ у решавању случајева насиља другог и трећег типа/нивоа и у изузетним случајевима првог типа</w:t>
            </w:r>
          </w:p>
          <w:p w:rsidR="008E5871" w:rsidRPr="000369DA" w:rsidRDefault="008E5871" w:rsidP="00B46CA2">
            <w:pPr>
              <w:numPr>
                <w:ilvl w:val="0"/>
                <w:numId w:val="69"/>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 Планирање и реализација предвиђених превентивних активности;</w:t>
            </w:r>
            <w:r w:rsidRPr="000369DA">
              <w:rPr>
                <w:rFonts w:ascii="Times New Roman" w:hAnsi="Times New Roman" w:cs="Times New Roman"/>
                <w:b w:val="0"/>
                <w:color w:val="000000" w:themeColor="text1"/>
                <w:u w:val="none"/>
                <w:lang w:val="sr-Cyrl-RS" w:eastAsia="en-US"/>
              </w:rPr>
              <w:t xml:space="preserve">Начин реализације зависи до еписемиолошке ситуације </w:t>
            </w:r>
          </w:p>
          <w:p w:rsidR="008E5871" w:rsidRPr="000369DA" w:rsidRDefault="008E5871" w:rsidP="00B46CA2">
            <w:pPr>
              <w:numPr>
                <w:ilvl w:val="0"/>
                <w:numId w:val="69"/>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Организација обележавања Дана превенције трговине људима /децом 18.10. у сарадњи са Вршњачким тимом, Ученичким парламентом, УНЕСКО клубом, као</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и представницима Црвеног крста</w:t>
            </w:r>
            <w:r w:rsidRPr="000369DA">
              <w:rPr>
                <w:rFonts w:ascii="Times New Roman" w:hAnsi="Times New Roman" w:cs="Times New Roman"/>
                <w:b w:val="0"/>
                <w:color w:val="000000" w:themeColor="text1"/>
                <w:u w:val="none"/>
                <w:lang w:val="sr-Cyrl-RS" w:eastAsia="en-US"/>
              </w:rPr>
              <w:t xml:space="preserve">-израда пригодних материјала који ће се реализовати коришћењем електронских алата и </w:t>
            </w:r>
            <w:r w:rsidRPr="000369DA">
              <w:rPr>
                <w:rFonts w:ascii="Times New Roman" w:hAnsi="Times New Roman" w:cs="Times New Roman"/>
                <w:b w:val="0"/>
                <w:color w:val="000000" w:themeColor="text1"/>
                <w:u w:val="none"/>
                <w:lang w:val="sr-Cyrl-RS" w:eastAsia="en-US"/>
              </w:rPr>
              <w:lastRenderedPageBreak/>
              <w:t xml:space="preserve">платформе за наставу на даљину и/или на часовима у школи </w:t>
            </w:r>
          </w:p>
          <w:p w:rsidR="008E5871" w:rsidRPr="000369DA" w:rsidRDefault="008E5871" w:rsidP="00B46CA2">
            <w:pPr>
              <w:numPr>
                <w:ilvl w:val="0"/>
                <w:numId w:val="69"/>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Евиденција </w:t>
            </w:r>
            <w:r w:rsidRPr="000369DA">
              <w:rPr>
                <w:rFonts w:ascii="Times New Roman" w:hAnsi="Times New Roman" w:cs="Times New Roman"/>
                <w:b w:val="0"/>
                <w:color w:val="000000" w:themeColor="text1"/>
                <w:u w:val="none"/>
                <w:lang w:val="sr-Cyrl-RS" w:eastAsia="en-US"/>
              </w:rPr>
              <w:t xml:space="preserve">евентуалних случајева </w:t>
            </w:r>
            <w:r w:rsidRPr="000369DA">
              <w:rPr>
                <w:rFonts w:ascii="Times New Roman" w:hAnsi="Times New Roman" w:cs="Times New Roman"/>
                <w:b w:val="0"/>
                <w:color w:val="000000" w:themeColor="text1"/>
                <w:u w:val="none"/>
                <w:lang w:eastAsia="en-US"/>
              </w:rPr>
              <w:t xml:space="preserve">насиља (1. 2. и 3. ниво, с тим да се </w:t>
            </w:r>
            <w:r w:rsidRPr="000369DA">
              <w:rPr>
                <w:rFonts w:ascii="Times New Roman" w:hAnsi="Times New Roman" w:cs="Times New Roman"/>
                <w:b w:val="0"/>
                <w:color w:val="000000" w:themeColor="text1"/>
                <w:u w:val="none"/>
                <w:lang w:val="sr-Cyrl-RS" w:eastAsia="en-US"/>
              </w:rPr>
              <w:t>у електронској табели евидентирају</w:t>
            </w:r>
            <w:r w:rsidRPr="000369DA">
              <w:rPr>
                <w:rFonts w:ascii="Times New Roman" w:hAnsi="Times New Roman" w:cs="Times New Roman"/>
                <w:b w:val="0"/>
                <w:color w:val="000000" w:themeColor="text1"/>
                <w:u w:val="none"/>
                <w:lang w:eastAsia="en-US"/>
              </w:rPr>
              <w:t xml:space="preserve"> случајеви 2. и 3. нивоа где је неопходно укључивање Тима, а у Дневницима рада евидентира 1. ниво насиља)</w:t>
            </w:r>
          </w:p>
        </w:tc>
        <w:tc>
          <w:tcPr>
            <w:tcW w:w="1558" w:type="dxa"/>
            <w:tcBorders>
              <w:top w:val="single" w:sz="4" w:space="0" w:color="000000"/>
              <w:left w:val="single" w:sz="4" w:space="0" w:color="000000"/>
              <w:bottom w:val="single" w:sz="4" w:space="0" w:color="000000"/>
              <w:right w:val="single" w:sz="4" w:space="0" w:color="000000"/>
            </w:tcBorders>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Координатор</w:t>
            </w:r>
            <w:r w:rsidRPr="000369DA">
              <w:rPr>
                <w:rFonts w:ascii="Times New Roman" w:hAnsi="Times New Roman" w:cs="Times New Roman"/>
                <w:b w:val="0"/>
                <w:color w:val="000000" w:themeColor="text1"/>
                <w:u w:val="none"/>
                <w:lang w:val="sr-Cyrl-CS" w:eastAsia="en-US"/>
              </w:rPr>
              <w:t>, психолог, педагог,</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чланови Тима за</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заштиту ученика,</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ученички парламент, наставници,</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директор,</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 координатори Вршњачког тима, УНЕСКО клуба, Ученичког </w:t>
            </w:r>
            <w:r w:rsidRPr="000369DA">
              <w:rPr>
                <w:rFonts w:ascii="Times New Roman" w:hAnsi="Times New Roman" w:cs="Times New Roman"/>
                <w:b w:val="0"/>
                <w:color w:val="000000" w:themeColor="text1"/>
                <w:u w:val="none"/>
                <w:lang w:val="sr-Cyrl-CS" w:eastAsia="en-US"/>
              </w:rPr>
              <w:lastRenderedPageBreak/>
              <w:t>парламента, одељ. старешине (ОС)</w:t>
            </w:r>
          </w:p>
        </w:tc>
        <w:tc>
          <w:tcPr>
            <w:tcW w:w="1417"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after="100" w:afterAutospacing="1"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lastRenderedPageBreak/>
              <w:t xml:space="preserve">Направљена анализа стања у школи, </w:t>
            </w:r>
            <w:r w:rsidRPr="000369DA">
              <w:rPr>
                <w:rFonts w:ascii="Times New Roman" w:hAnsi="Times New Roman" w:cs="Times New Roman"/>
                <w:b w:val="0"/>
                <w:color w:val="000000" w:themeColor="text1"/>
                <w:u w:val="none"/>
                <w:lang w:val="sr-Cyrl-CS" w:eastAsia="en-US"/>
              </w:rPr>
              <w:br/>
              <w:t xml:space="preserve">упознавање  наставника на седницама стручних органа о планираним превентивним активностима; </w:t>
            </w:r>
            <w:r w:rsidRPr="000369DA">
              <w:rPr>
                <w:rFonts w:ascii="Times New Roman" w:hAnsi="Times New Roman" w:cs="Times New Roman"/>
                <w:b w:val="0"/>
                <w:color w:val="000000" w:themeColor="text1"/>
                <w:u w:val="none"/>
                <w:lang w:val="sr-Cyrl-CS" w:eastAsia="en-US"/>
              </w:rPr>
              <w:br/>
              <w:t xml:space="preserve">записници са одржаних састанака, </w:t>
            </w:r>
          </w:p>
        </w:tc>
      </w:tr>
      <w:tr w:rsidR="000369DA" w:rsidRPr="000369DA" w:rsidTr="00B573FD">
        <w:trPr>
          <w:trHeight w:val="147"/>
        </w:trPr>
        <w:tc>
          <w:tcPr>
            <w:tcW w:w="851"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XI</w:t>
            </w:r>
          </w:p>
        </w:tc>
        <w:tc>
          <w:tcPr>
            <w:tcW w:w="6374" w:type="dxa"/>
            <w:gridSpan w:val="2"/>
            <w:tcBorders>
              <w:top w:val="single" w:sz="4" w:space="0" w:color="000000"/>
              <w:left w:val="single" w:sz="4" w:space="0" w:color="000000"/>
              <w:bottom w:val="single" w:sz="4" w:space="0" w:color="000000"/>
              <w:right w:val="single" w:sz="4" w:space="0" w:color="000000"/>
            </w:tcBorders>
            <w:hideMark/>
          </w:tcPr>
          <w:p w:rsidR="008E5871" w:rsidRPr="000369DA" w:rsidRDefault="008E5871" w:rsidP="00B46CA2">
            <w:pPr>
              <w:numPr>
                <w:ilvl w:val="0"/>
                <w:numId w:val="70"/>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Пружање потребне помоћи наставницима, одељенским старешинама у примени програма превентивних и интервентних активности;</w:t>
            </w:r>
          </w:p>
          <w:p w:rsidR="008E5871" w:rsidRPr="000369DA" w:rsidRDefault="008E5871" w:rsidP="00B46CA2">
            <w:pPr>
              <w:numPr>
                <w:ilvl w:val="0"/>
                <w:numId w:val="70"/>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Посредовање и помоћ у решавању случајева насиља другог и трећег типа/нивоа и у изузетним случајевима првог типа</w:t>
            </w:r>
          </w:p>
          <w:p w:rsidR="008E5871" w:rsidRPr="000369DA" w:rsidRDefault="008E5871" w:rsidP="00B46CA2">
            <w:pPr>
              <w:numPr>
                <w:ilvl w:val="0"/>
                <w:numId w:val="70"/>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Праћење реализованих превентивних активности одељенских заједница </w:t>
            </w:r>
            <w:r w:rsidRPr="000369DA">
              <w:rPr>
                <w:rFonts w:ascii="Times New Roman" w:hAnsi="Times New Roman" w:cs="Times New Roman"/>
                <w:b w:val="0"/>
                <w:color w:val="000000" w:themeColor="text1"/>
                <w:u w:val="none"/>
                <w:lang w:val="sr-Cyrl-RS" w:eastAsia="en-US"/>
              </w:rPr>
              <w:t>:</w:t>
            </w:r>
            <w:r w:rsidRPr="000369DA">
              <w:rPr>
                <w:rFonts w:ascii="Times New Roman" w:hAnsi="Times New Roman" w:cs="Times New Roman"/>
                <w:b w:val="0"/>
                <w:color w:val="000000" w:themeColor="text1"/>
                <w:u w:val="none"/>
                <w:lang w:eastAsia="en-US"/>
              </w:rPr>
              <w:t>едукативне радионице на тему толеранције и  ненасилног решавања сукоба</w:t>
            </w:r>
            <w:r w:rsidRPr="000369DA">
              <w:rPr>
                <w:rFonts w:ascii="Times New Roman" w:hAnsi="Times New Roman" w:cs="Times New Roman"/>
                <w:b w:val="0"/>
                <w:color w:val="000000" w:themeColor="text1"/>
                <w:u w:val="none"/>
                <w:lang w:val="sr-Cyrl-RS" w:eastAsia="en-US"/>
              </w:rPr>
              <w:t>, које ће се реализовати у складу с епидемилошком ситацијом и проценом ризика</w:t>
            </w:r>
          </w:p>
          <w:p w:rsidR="008E5871" w:rsidRPr="000369DA" w:rsidRDefault="008E5871" w:rsidP="00B46CA2">
            <w:pPr>
              <w:numPr>
                <w:ilvl w:val="0"/>
                <w:numId w:val="70"/>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val="sr-Cyrl-RS" w:eastAsia="en-US"/>
              </w:rPr>
              <w:t>У</w:t>
            </w:r>
            <w:r w:rsidRPr="000369DA">
              <w:rPr>
                <w:rFonts w:ascii="Times New Roman" w:hAnsi="Times New Roman" w:cs="Times New Roman"/>
                <w:b w:val="0"/>
                <w:color w:val="000000" w:themeColor="text1"/>
                <w:u w:val="none"/>
                <w:lang w:eastAsia="en-US"/>
              </w:rPr>
              <w:t>кључивања ученика у процес превенције насиља вршњачким посредовањем = активности Вршњачког тима</w:t>
            </w:r>
            <w:r w:rsidRPr="000369DA">
              <w:rPr>
                <w:rFonts w:ascii="Times New Roman" w:hAnsi="Times New Roman" w:cs="Times New Roman"/>
                <w:b w:val="0"/>
                <w:color w:val="000000" w:themeColor="text1"/>
                <w:u w:val="none"/>
                <w:lang w:val="sr-Cyrl-RS" w:eastAsia="en-US"/>
              </w:rPr>
              <w:t xml:space="preserve"> биће реализоване у складу с епидемиолошком ситуацијом</w:t>
            </w:r>
            <w:r w:rsidRPr="000369DA">
              <w:rPr>
                <w:rFonts w:ascii="Times New Roman" w:hAnsi="Times New Roman" w:cs="Times New Roman"/>
                <w:b w:val="0"/>
                <w:color w:val="000000" w:themeColor="text1"/>
                <w:u w:val="none"/>
                <w:lang w:eastAsia="en-US"/>
              </w:rPr>
              <w:t>;</w:t>
            </w:r>
          </w:p>
          <w:p w:rsidR="008E5871" w:rsidRPr="000369DA" w:rsidRDefault="008E5871" w:rsidP="00B46CA2">
            <w:pPr>
              <w:numPr>
                <w:ilvl w:val="0"/>
                <w:numId w:val="70"/>
              </w:numPr>
              <w:spacing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Евиденција </w:t>
            </w:r>
            <w:r w:rsidRPr="000369DA">
              <w:rPr>
                <w:rFonts w:ascii="Times New Roman" w:hAnsi="Times New Roman" w:cs="Times New Roman"/>
                <w:b w:val="0"/>
                <w:color w:val="000000" w:themeColor="text1"/>
                <w:u w:val="none"/>
                <w:lang w:val="sr-Cyrl-RS" w:eastAsia="en-US"/>
              </w:rPr>
              <w:t xml:space="preserve">евентуалних случајева </w:t>
            </w:r>
            <w:r w:rsidRPr="000369DA">
              <w:rPr>
                <w:rFonts w:ascii="Times New Roman" w:hAnsi="Times New Roman" w:cs="Times New Roman"/>
                <w:b w:val="0"/>
                <w:color w:val="000000" w:themeColor="text1"/>
                <w:u w:val="none"/>
                <w:lang w:eastAsia="en-US"/>
              </w:rPr>
              <w:t xml:space="preserve">насиља (1. 2. и 3. ниво, с тим да се </w:t>
            </w:r>
            <w:r w:rsidRPr="000369DA">
              <w:rPr>
                <w:rFonts w:ascii="Times New Roman" w:hAnsi="Times New Roman" w:cs="Times New Roman"/>
                <w:b w:val="0"/>
                <w:color w:val="000000" w:themeColor="text1"/>
                <w:u w:val="none"/>
                <w:lang w:val="sr-Cyrl-RS" w:eastAsia="en-US"/>
              </w:rPr>
              <w:t>у електронској табели евидентирају</w:t>
            </w:r>
            <w:r w:rsidRPr="000369DA">
              <w:rPr>
                <w:rFonts w:ascii="Times New Roman" w:hAnsi="Times New Roman" w:cs="Times New Roman"/>
                <w:b w:val="0"/>
                <w:color w:val="000000" w:themeColor="text1"/>
                <w:u w:val="none"/>
                <w:lang w:eastAsia="en-US"/>
              </w:rPr>
              <w:t xml:space="preserve"> случајеви 2. и 3. нивоа где је неопходно укључивање Тима, а у Дневницима рада евидентира 1. ниво насиља)</w:t>
            </w:r>
          </w:p>
          <w:p w:rsidR="008E5871" w:rsidRPr="000369DA" w:rsidRDefault="008E5871" w:rsidP="00B46CA2">
            <w:pPr>
              <w:numPr>
                <w:ilvl w:val="0"/>
                <w:numId w:val="70"/>
              </w:numPr>
              <w:spacing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Реаговање у случајевима насиља, сарадња са ученицима и родитељима („унутрашња заштитна мрежа“);</w:t>
            </w:r>
          </w:p>
          <w:p w:rsidR="008E5871" w:rsidRPr="000369DA" w:rsidRDefault="008E5871" w:rsidP="00B46CA2">
            <w:pPr>
              <w:numPr>
                <w:ilvl w:val="0"/>
                <w:numId w:val="70"/>
              </w:numPr>
              <w:spacing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Ажурирање сајта школе информацијама о активностима Тима (израда странице на сајту „СТОП електронском насиљу);</w:t>
            </w:r>
          </w:p>
        </w:tc>
        <w:tc>
          <w:tcPr>
            <w:tcW w:w="1558" w:type="dxa"/>
            <w:tcBorders>
              <w:top w:val="single" w:sz="4" w:space="0" w:color="000000"/>
              <w:left w:val="single" w:sz="4" w:space="0" w:color="000000"/>
              <w:bottom w:val="single" w:sz="4" w:space="0" w:color="000000"/>
              <w:right w:val="single" w:sz="4" w:space="0" w:color="000000"/>
            </w:tcBorders>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Координатор</w:t>
            </w:r>
            <w:r w:rsidRPr="000369DA">
              <w:rPr>
                <w:rFonts w:ascii="Times New Roman" w:hAnsi="Times New Roman" w:cs="Times New Roman"/>
                <w:b w:val="0"/>
                <w:color w:val="000000" w:themeColor="text1"/>
                <w:u w:val="none"/>
                <w:lang w:val="sr-Cyrl-CS" w:eastAsia="en-US"/>
              </w:rPr>
              <w:t>,</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чланови Тима за</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заштитуученика</w:t>
            </w:r>
            <w:r w:rsidRPr="000369DA">
              <w:rPr>
                <w:rFonts w:ascii="Times New Roman" w:hAnsi="Times New Roman" w:cs="Times New Roman"/>
                <w:b w:val="0"/>
                <w:color w:val="000000" w:themeColor="text1"/>
                <w:u w:val="none"/>
                <w:lang w:val="sr-Cyrl-CS" w:eastAsia="en-US"/>
              </w:rPr>
              <w:t>,</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ученички парламент, наставници,</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директор,педагог, ОС</w:t>
            </w:r>
          </w:p>
        </w:tc>
        <w:tc>
          <w:tcPr>
            <w:tcW w:w="1417" w:type="dxa"/>
            <w:tcBorders>
              <w:top w:val="single" w:sz="4" w:space="0" w:color="000000"/>
              <w:left w:val="single" w:sz="4" w:space="0" w:color="000000"/>
              <w:bottom w:val="single" w:sz="4" w:space="0" w:color="000000"/>
              <w:right w:val="single" w:sz="4" w:space="0" w:color="000000"/>
            </w:tcBorders>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Увид у сајт школе, фото и друга документација о реализацији активности, евиденција насиља</w:t>
            </w:r>
          </w:p>
        </w:tc>
      </w:tr>
      <w:tr w:rsidR="000369DA" w:rsidRPr="000369DA" w:rsidTr="00B573FD">
        <w:trPr>
          <w:trHeight w:val="411"/>
        </w:trPr>
        <w:tc>
          <w:tcPr>
            <w:tcW w:w="851"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XII</w:t>
            </w:r>
          </w:p>
        </w:tc>
        <w:tc>
          <w:tcPr>
            <w:tcW w:w="6374" w:type="dxa"/>
            <w:gridSpan w:val="2"/>
            <w:tcBorders>
              <w:top w:val="single" w:sz="4" w:space="0" w:color="000000"/>
              <w:left w:val="single" w:sz="4" w:space="0" w:color="000000"/>
              <w:bottom w:val="single" w:sz="4" w:space="0" w:color="000000"/>
              <w:right w:val="single" w:sz="4" w:space="0" w:color="000000"/>
            </w:tcBorders>
            <w:hideMark/>
          </w:tcPr>
          <w:p w:rsidR="008E5871" w:rsidRPr="000369DA" w:rsidRDefault="008E5871" w:rsidP="00B46CA2">
            <w:pPr>
              <w:numPr>
                <w:ilvl w:val="0"/>
                <w:numId w:val="71"/>
              </w:numPr>
              <w:spacing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Анализа стања у школи на крају 1. полугодишта текуће школске године и увид у присутност насиља у школи и сагледавање облика, врста, учесталост, последице, учесници насиља (насилници, жртве, посматрачи);</w:t>
            </w:r>
          </w:p>
          <w:p w:rsidR="008E5871" w:rsidRPr="000369DA" w:rsidRDefault="008E5871" w:rsidP="00B46CA2">
            <w:pPr>
              <w:numPr>
                <w:ilvl w:val="0"/>
                <w:numId w:val="71"/>
              </w:numPr>
              <w:spacing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Посредовање и помоћ у решавању случајева насиља другог и трећег типа/нивоа и у изузетним случајевима првог типа</w:t>
            </w:r>
          </w:p>
          <w:p w:rsidR="008E5871" w:rsidRPr="000369DA" w:rsidRDefault="008E5871" w:rsidP="00B46CA2">
            <w:pPr>
              <w:numPr>
                <w:ilvl w:val="0"/>
                <w:numId w:val="71"/>
              </w:numPr>
              <w:spacing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Праћење реализације активности у складу са програмом</w:t>
            </w:r>
          </w:p>
          <w:p w:rsidR="008E5871" w:rsidRPr="000369DA" w:rsidRDefault="008E5871" w:rsidP="00B46CA2">
            <w:pPr>
              <w:numPr>
                <w:ilvl w:val="0"/>
                <w:numId w:val="69"/>
              </w:numPr>
              <w:spacing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Евиденција </w:t>
            </w:r>
            <w:r w:rsidRPr="000369DA">
              <w:rPr>
                <w:rFonts w:ascii="Times New Roman" w:hAnsi="Times New Roman" w:cs="Times New Roman"/>
                <w:b w:val="0"/>
                <w:color w:val="000000" w:themeColor="text1"/>
                <w:u w:val="none"/>
                <w:lang w:val="sr-Cyrl-RS" w:eastAsia="en-US"/>
              </w:rPr>
              <w:t xml:space="preserve">евентуалних случајева </w:t>
            </w:r>
            <w:r w:rsidRPr="000369DA">
              <w:rPr>
                <w:rFonts w:ascii="Times New Roman" w:hAnsi="Times New Roman" w:cs="Times New Roman"/>
                <w:b w:val="0"/>
                <w:color w:val="000000" w:themeColor="text1"/>
                <w:u w:val="none"/>
                <w:lang w:eastAsia="en-US"/>
              </w:rPr>
              <w:t xml:space="preserve">насиља (1. 2. и 3. ниво, с тим да се </w:t>
            </w:r>
            <w:r w:rsidRPr="000369DA">
              <w:rPr>
                <w:rFonts w:ascii="Times New Roman" w:hAnsi="Times New Roman" w:cs="Times New Roman"/>
                <w:b w:val="0"/>
                <w:color w:val="000000" w:themeColor="text1"/>
                <w:u w:val="none"/>
                <w:lang w:val="sr-Cyrl-RS" w:eastAsia="en-US"/>
              </w:rPr>
              <w:t xml:space="preserve">у електронској табели </w:t>
            </w:r>
            <w:r w:rsidRPr="000369DA">
              <w:rPr>
                <w:rFonts w:ascii="Times New Roman" w:hAnsi="Times New Roman" w:cs="Times New Roman"/>
                <w:b w:val="0"/>
                <w:color w:val="000000" w:themeColor="text1"/>
                <w:u w:val="none"/>
                <w:lang w:val="sr-Cyrl-RS" w:eastAsia="en-US"/>
              </w:rPr>
              <w:lastRenderedPageBreak/>
              <w:t>евидентирају</w:t>
            </w:r>
            <w:r w:rsidRPr="000369DA">
              <w:rPr>
                <w:rFonts w:ascii="Times New Roman" w:hAnsi="Times New Roman" w:cs="Times New Roman"/>
                <w:b w:val="0"/>
                <w:color w:val="000000" w:themeColor="text1"/>
                <w:u w:val="none"/>
                <w:lang w:eastAsia="en-US"/>
              </w:rPr>
              <w:t xml:space="preserve"> случајеви 2. и 3. нивоа где је неопходно укључивање Тима, а у Дневницима рада евидентира 1. ниво насиља)</w:t>
            </w:r>
          </w:p>
          <w:p w:rsidR="008E5871" w:rsidRPr="000369DA" w:rsidRDefault="008E5871" w:rsidP="00B46CA2">
            <w:pPr>
              <w:numPr>
                <w:ilvl w:val="0"/>
                <w:numId w:val="69"/>
              </w:numPr>
              <w:spacing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превенције и интервенције;</w:t>
            </w:r>
          </w:p>
          <w:p w:rsidR="008E5871" w:rsidRPr="000369DA" w:rsidRDefault="008E5871" w:rsidP="00B46CA2">
            <w:pPr>
              <w:numPr>
                <w:ilvl w:val="0"/>
                <w:numId w:val="71"/>
              </w:numPr>
              <w:spacing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укључивања ученика у процес превенције насиља вршњачким посредовањем = активности Вршњачког тима;</w:t>
            </w:r>
          </w:p>
          <w:p w:rsidR="008E5871" w:rsidRPr="000369DA" w:rsidRDefault="008E5871" w:rsidP="00B46CA2">
            <w:pPr>
              <w:numPr>
                <w:ilvl w:val="0"/>
                <w:numId w:val="71"/>
              </w:numPr>
              <w:spacing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Припрема ивештаја о раду Тима на крају првог полугодишта;</w:t>
            </w:r>
          </w:p>
        </w:tc>
        <w:tc>
          <w:tcPr>
            <w:tcW w:w="1558" w:type="dxa"/>
            <w:tcBorders>
              <w:top w:val="single" w:sz="4" w:space="0" w:color="000000"/>
              <w:left w:val="single" w:sz="4" w:space="0" w:color="000000"/>
              <w:bottom w:val="single" w:sz="4" w:space="0" w:color="000000"/>
              <w:right w:val="single" w:sz="4" w:space="0" w:color="000000"/>
            </w:tcBorders>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координатор и чланови Тима за заштиту ученика, ОС</w:t>
            </w:r>
          </w:p>
        </w:tc>
        <w:tc>
          <w:tcPr>
            <w:tcW w:w="1417" w:type="dxa"/>
            <w:tcBorders>
              <w:top w:val="single" w:sz="4" w:space="0" w:color="000000"/>
              <w:left w:val="single" w:sz="4" w:space="0" w:color="000000"/>
              <w:bottom w:val="single" w:sz="4" w:space="0" w:color="000000"/>
              <w:right w:val="single" w:sz="4" w:space="0" w:color="000000"/>
            </w:tcBorders>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Извештај Тима, записници са седница одељ. већа</w:t>
            </w:r>
          </w:p>
        </w:tc>
      </w:tr>
      <w:tr w:rsidR="000369DA" w:rsidRPr="000369DA" w:rsidTr="00B573FD">
        <w:trPr>
          <w:trHeight w:val="710"/>
        </w:trPr>
        <w:tc>
          <w:tcPr>
            <w:tcW w:w="851"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I</w:t>
            </w:r>
            <w:r w:rsidRPr="000369DA">
              <w:rPr>
                <w:rFonts w:ascii="Times New Roman" w:hAnsi="Times New Roman" w:cs="Times New Roman"/>
                <w:b w:val="0"/>
                <w:color w:val="000000" w:themeColor="text1"/>
                <w:u w:val="none"/>
                <w:lang w:eastAsia="en-US"/>
              </w:rPr>
              <w:br/>
              <w:t>II</w:t>
            </w:r>
          </w:p>
        </w:tc>
        <w:tc>
          <w:tcPr>
            <w:tcW w:w="6374" w:type="dxa"/>
            <w:gridSpan w:val="2"/>
            <w:tcBorders>
              <w:top w:val="single" w:sz="4" w:space="0" w:color="000000"/>
              <w:left w:val="single" w:sz="4" w:space="0" w:color="000000"/>
              <w:bottom w:val="single" w:sz="4" w:space="0" w:color="000000"/>
              <w:right w:val="single" w:sz="4" w:space="0" w:color="000000"/>
            </w:tcBorders>
            <w:hideMark/>
          </w:tcPr>
          <w:p w:rsidR="008E5871" w:rsidRPr="000369DA" w:rsidRDefault="008E5871" w:rsidP="00B46CA2">
            <w:pPr>
              <w:numPr>
                <w:ilvl w:val="0"/>
                <w:numId w:val="72"/>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Пружање потребне помоћи наставницима, одељенским старешинама у примени програма превентивних и интервентних активности;</w:t>
            </w:r>
          </w:p>
          <w:p w:rsidR="008E5871" w:rsidRPr="000369DA" w:rsidRDefault="008E5871" w:rsidP="00B46CA2">
            <w:pPr>
              <w:numPr>
                <w:ilvl w:val="0"/>
                <w:numId w:val="72"/>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Праћење реализованих превентивних активности одељенских заједница (едукативне радионице на тему толеранције и ненасилног решавања сукоба);</w:t>
            </w:r>
          </w:p>
          <w:p w:rsidR="008E5871" w:rsidRPr="000369DA" w:rsidRDefault="008E5871" w:rsidP="00B46CA2">
            <w:pPr>
              <w:numPr>
                <w:ilvl w:val="0"/>
                <w:numId w:val="72"/>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Посредовање и помоћ у решавању случајева насиља другог и трећег типа/нивоа и у изузетним случајевима првог типа</w:t>
            </w:r>
          </w:p>
          <w:p w:rsidR="008E5871" w:rsidRPr="000369DA" w:rsidRDefault="008E5871" w:rsidP="00B46CA2">
            <w:pPr>
              <w:numPr>
                <w:ilvl w:val="0"/>
                <w:numId w:val="72"/>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Реаговање у случајевима насиља, сарадња са ученицима и родитељима („унутрашња заштитна мрежа“);</w:t>
            </w:r>
          </w:p>
          <w:p w:rsidR="008E5871" w:rsidRPr="000369DA" w:rsidRDefault="008E5871" w:rsidP="00B46CA2">
            <w:pPr>
              <w:numPr>
                <w:ilvl w:val="0"/>
                <w:numId w:val="72"/>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укључивања ученика у процес превенције насиља вршњачким посредовањем = активности Вршњачког тима;</w:t>
            </w:r>
          </w:p>
          <w:p w:rsidR="008E5871" w:rsidRPr="000369DA" w:rsidRDefault="008E5871" w:rsidP="00B46CA2">
            <w:pPr>
              <w:numPr>
                <w:ilvl w:val="0"/>
                <w:numId w:val="72"/>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Евиденција </w:t>
            </w:r>
            <w:r w:rsidRPr="000369DA">
              <w:rPr>
                <w:rFonts w:ascii="Times New Roman" w:hAnsi="Times New Roman" w:cs="Times New Roman"/>
                <w:b w:val="0"/>
                <w:color w:val="000000" w:themeColor="text1"/>
                <w:u w:val="none"/>
                <w:lang w:val="sr-Cyrl-RS" w:eastAsia="en-US"/>
              </w:rPr>
              <w:t xml:space="preserve">евентуалних случајева </w:t>
            </w:r>
            <w:r w:rsidRPr="000369DA">
              <w:rPr>
                <w:rFonts w:ascii="Times New Roman" w:hAnsi="Times New Roman" w:cs="Times New Roman"/>
                <w:b w:val="0"/>
                <w:color w:val="000000" w:themeColor="text1"/>
                <w:u w:val="none"/>
                <w:lang w:eastAsia="en-US"/>
              </w:rPr>
              <w:t xml:space="preserve">насиља (1. 2. и 3. ниво, с тим да се </w:t>
            </w:r>
            <w:r w:rsidRPr="000369DA">
              <w:rPr>
                <w:rFonts w:ascii="Times New Roman" w:hAnsi="Times New Roman" w:cs="Times New Roman"/>
                <w:b w:val="0"/>
                <w:color w:val="000000" w:themeColor="text1"/>
                <w:u w:val="none"/>
                <w:lang w:val="sr-Cyrl-RS" w:eastAsia="en-US"/>
              </w:rPr>
              <w:t>у електронској табели евидентирају</w:t>
            </w:r>
            <w:r w:rsidRPr="000369DA">
              <w:rPr>
                <w:rFonts w:ascii="Times New Roman" w:hAnsi="Times New Roman" w:cs="Times New Roman"/>
                <w:b w:val="0"/>
                <w:color w:val="000000" w:themeColor="text1"/>
                <w:u w:val="none"/>
                <w:lang w:eastAsia="en-US"/>
              </w:rPr>
              <w:t xml:space="preserve"> случајеви 2. и 3. нивоа где је неопходно укључивање Тима, а у Дневницима рада евидентира 1. ниво насиља)</w:t>
            </w:r>
          </w:p>
          <w:p w:rsidR="008E5871" w:rsidRPr="000369DA" w:rsidRDefault="008E5871" w:rsidP="00B46CA2">
            <w:pPr>
              <w:numPr>
                <w:ilvl w:val="0"/>
                <w:numId w:val="72"/>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Ажурирање сајта школе информацијама о активностима Тима</w:t>
            </w:r>
          </w:p>
          <w:p w:rsidR="008E5871" w:rsidRPr="000369DA" w:rsidRDefault="008E5871" w:rsidP="00B46CA2">
            <w:pPr>
              <w:numPr>
                <w:ilvl w:val="0"/>
                <w:numId w:val="72"/>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Сарадња са стручним тимовима школе и пружање подршке у раду Стру</w:t>
            </w:r>
            <w:r w:rsidRPr="000369DA">
              <w:rPr>
                <w:rFonts w:ascii="Times New Roman" w:hAnsi="Times New Roman" w:cs="Times New Roman"/>
                <w:b w:val="0"/>
                <w:color w:val="000000" w:themeColor="text1"/>
                <w:u w:val="none"/>
                <w:lang w:val="sr-Cyrl-CS" w:eastAsia="en-US"/>
              </w:rPr>
              <w:t>ч</w:t>
            </w:r>
            <w:r w:rsidRPr="000369DA">
              <w:rPr>
                <w:rFonts w:ascii="Times New Roman" w:hAnsi="Times New Roman" w:cs="Times New Roman"/>
                <w:b w:val="0"/>
                <w:color w:val="000000" w:themeColor="text1"/>
                <w:u w:val="none"/>
                <w:lang w:eastAsia="en-US"/>
              </w:rPr>
              <w:t>ном тиму за инклузивно образовање;</w:t>
            </w:r>
          </w:p>
          <w:p w:rsidR="008E5871" w:rsidRPr="000369DA" w:rsidRDefault="008E5871" w:rsidP="00B46CA2">
            <w:pPr>
              <w:numPr>
                <w:ilvl w:val="0"/>
                <w:numId w:val="72"/>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Реализација превентивних активности (уређење сајта, </w:t>
            </w:r>
          </w:p>
          <w:p w:rsidR="008E5871" w:rsidRPr="000369DA" w:rsidRDefault="008E5871" w:rsidP="00B46CA2">
            <w:pPr>
              <w:numPr>
                <w:ilvl w:val="0"/>
                <w:numId w:val="72"/>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радионице о превенцији дигиталног насиља, спортске активности и фер плеј...</w:t>
            </w:r>
            <w:r w:rsidRPr="000369DA">
              <w:rPr>
                <w:rFonts w:ascii="Times New Roman" w:hAnsi="Times New Roman" w:cs="Times New Roman"/>
                <w:b w:val="0"/>
                <w:color w:val="000000" w:themeColor="text1"/>
                <w:u w:val="none"/>
                <w:lang w:val="sr-Cyrl-RS" w:eastAsia="en-US"/>
              </w:rPr>
              <w:t>ће се реализовати у складу са тренутном епидемиолошком ситуацијом у вези корона вируса</w:t>
            </w:r>
          </w:p>
        </w:tc>
        <w:tc>
          <w:tcPr>
            <w:tcW w:w="1558" w:type="dxa"/>
            <w:tcBorders>
              <w:top w:val="single" w:sz="4" w:space="0" w:color="000000"/>
              <w:left w:val="single" w:sz="4" w:space="0" w:color="000000"/>
              <w:bottom w:val="single" w:sz="4" w:space="0" w:color="000000"/>
              <w:right w:val="single" w:sz="4" w:space="0" w:color="000000"/>
            </w:tcBorders>
          </w:tcPr>
          <w:p w:rsidR="008E5871" w:rsidRPr="000369DA" w:rsidRDefault="008E5871" w:rsidP="00B573FD">
            <w:pPr>
              <w:tabs>
                <w:tab w:val="left" w:pos="720"/>
              </w:tabs>
              <w:spacing w:line="276" w:lineRule="auto"/>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координатор и чланови Тима за заштиту ученика, </w:t>
            </w:r>
            <w:r w:rsidRPr="000369DA">
              <w:rPr>
                <w:rFonts w:ascii="Times New Roman" w:hAnsi="Times New Roman" w:cs="Times New Roman"/>
                <w:b w:val="0"/>
                <w:color w:val="000000" w:themeColor="text1"/>
                <w:u w:val="none"/>
                <w:lang w:val="sr-Cyrl-CS" w:eastAsia="en-US"/>
              </w:rPr>
              <w:t>координатор ВТ, ОС</w:t>
            </w:r>
          </w:p>
        </w:tc>
        <w:tc>
          <w:tcPr>
            <w:tcW w:w="1417" w:type="dxa"/>
            <w:tcBorders>
              <w:top w:val="single" w:sz="4" w:space="0" w:color="000000"/>
              <w:left w:val="single" w:sz="4" w:space="0" w:color="000000"/>
              <w:bottom w:val="single" w:sz="4" w:space="0" w:color="000000"/>
              <w:right w:val="single" w:sz="4" w:space="0" w:color="000000"/>
            </w:tcBorders>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Записнци тима, одељ. заејднице и одељ. већа, документација са радионица, увид у сајт школе</w:t>
            </w:r>
          </w:p>
        </w:tc>
      </w:tr>
      <w:tr w:rsidR="000369DA" w:rsidRPr="000369DA" w:rsidTr="00B573FD">
        <w:trPr>
          <w:trHeight w:val="77"/>
        </w:trPr>
        <w:tc>
          <w:tcPr>
            <w:tcW w:w="10200" w:type="dxa"/>
            <w:gridSpan w:val="5"/>
            <w:tcBorders>
              <w:top w:val="nil"/>
              <w:left w:val="nil"/>
              <w:bottom w:val="single" w:sz="4" w:space="0" w:color="000000"/>
              <w:right w:val="nil"/>
            </w:tcBorders>
            <w:hideMark/>
          </w:tcPr>
          <w:p w:rsidR="008E5871" w:rsidRPr="000369DA" w:rsidRDefault="008E5871" w:rsidP="00B573FD">
            <w:pPr>
              <w:tabs>
                <w:tab w:val="clear" w:pos="3899"/>
              </w:tabs>
              <w:spacing w:line="276" w:lineRule="auto"/>
              <w:rPr>
                <w:rFonts w:ascii="Times New Roman" w:eastAsiaTheme="minorHAnsi" w:hAnsi="Times New Roman" w:cs="Times New Roman"/>
                <w:b w:val="0"/>
                <w:color w:val="000000" w:themeColor="text1"/>
                <w:u w:val="none"/>
                <w:lang w:val="sr-Latn-RS" w:eastAsia="en-US"/>
              </w:rPr>
            </w:pPr>
          </w:p>
        </w:tc>
      </w:tr>
      <w:tr w:rsidR="000369DA" w:rsidRPr="000369DA" w:rsidTr="00B573FD">
        <w:trPr>
          <w:trHeight w:val="60"/>
        </w:trPr>
        <w:tc>
          <w:tcPr>
            <w:tcW w:w="10200" w:type="dxa"/>
            <w:gridSpan w:val="5"/>
            <w:tcBorders>
              <w:top w:val="nil"/>
              <w:left w:val="nil"/>
              <w:bottom w:val="single" w:sz="4" w:space="0" w:color="000000"/>
              <w:right w:val="nil"/>
            </w:tcBorders>
            <w:hideMark/>
          </w:tcPr>
          <w:p w:rsidR="008E5871" w:rsidRPr="000369DA" w:rsidRDefault="008E5871" w:rsidP="00B573FD">
            <w:pPr>
              <w:tabs>
                <w:tab w:val="clear" w:pos="3899"/>
              </w:tabs>
              <w:spacing w:line="276" w:lineRule="auto"/>
              <w:rPr>
                <w:rFonts w:ascii="Times New Roman" w:eastAsiaTheme="minorHAnsi" w:hAnsi="Times New Roman" w:cs="Times New Roman"/>
                <w:b w:val="0"/>
                <w:color w:val="000000" w:themeColor="text1"/>
                <w:u w:val="none"/>
                <w:lang w:val="sr-Latn-RS" w:eastAsia="en-US"/>
              </w:rPr>
            </w:pPr>
          </w:p>
        </w:tc>
      </w:tr>
      <w:tr w:rsidR="000369DA" w:rsidRPr="000369DA" w:rsidTr="00B573FD">
        <w:trPr>
          <w:trHeight w:val="147"/>
        </w:trPr>
        <w:tc>
          <w:tcPr>
            <w:tcW w:w="851"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III</w:t>
            </w:r>
            <w:r w:rsidRPr="000369DA">
              <w:rPr>
                <w:rFonts w:ascii="Times New Roman" w:hAnsi="Times New Roman" w:cs="Times New Roman"/>
                <w:b w:val="0"/>
                <w:color w:val="000000" w:themeColor="text1"/>
                <w:u w:val="none"/>
                <w:lang w:eastAsia="en-US"/>
              </w:rPr>
              <w:br/>
              <w:t>IV</w:t>
            </w:r>
          </w:p>
        </w:tc>
        <w:tc>
          <w:tcPr>
            <w:tcW w:w="6349"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46CA2">
            <w:pPr>
              <w:numPr>
                <w:ilvl w:val="0"/>
                <w:numId w:val="73"/>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Пружање потребне помоћи наставницима, одеље</w:t>
            </w:r>
            <w:r w:rsidRPr="000369DA">
              <w:rPr>
                <w:rFonts w:ascii="Times New Roman" w:hAnsi="Times New Roman" w:cs="Times New Roman"/>
                <w:b w:val="0"/>
                <w:color w:val="000000" w:themeColor="text1"/>
                <w:u w:val="none"/>
                <w:lang w:val="sr-Cyrl-RS" w:eastAsia="en-US"/>
              </w:rPr>
              <w:t>њ</w:t>
            </w:r>
            <w:r w:rsidRPr="000369DA">
              <w:rPr>
                <w:rFonts w:ascii="Times New Roman" w:hAnsi="Times New Roman" w:cs="Times New Roman"/>
                <w:b w:val="0"/>
                <w:color w:val="000000" w:themeColor="text1"/>
                <w:u w:val="none"/>
                <w:lang w:eastAsia="en-US"/>
              </w:rPr>
              <w:t>ским старешинама у примени програма превентивних и интервентних активности;</w:t>
            </w:r>
          </w:p>
          <w:p w:rsidR="008E5871" w:rsidRPr="000369DA" w:rsidRDefault="008E5871" w:rsidP="00B46CA2">
            <w:pPr>
              <w:numPr>
                <w:ilvl w:val="0"/>
                <w:numId w:val="73"/>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Посредовање и помоћ у решавању случајева насиља другог и трећег типа/нивоа и у изузетним </w:t>
            </w:r>
            <w:r w:rsidRPr="000369DA">
              <w:rPr>
                <w:rFonts w:ascii="Times New Roman" w:hAnsi="Times New Roman" w:cs="Times New Roman"/>
                <w:b w:val="0"/>
                <w:color w:val="000000" w:themeColor="text1"/>
                <w:u w:val="none"/>
                <w:lang w:eastAsia="en-US"/>
              </w:rPr>
              <w:lastRenderedPageBreak/>
              <w:t>случајевима првог типа</w:t>
            </w:r>
          </w:p>
          <w:p w:rsidR="008E5871" w:rsidRPr="000369DA" w:rsidRDefault="008E5871" w:rsidP="00B46CA2">
            <w:pPr>
              <w:numPr>
                <w:ilvl w:val="0"/>
                <w:numId w:val="73"/>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Праћење реализованих превентивних активности одељенских заједница (едукативне радионице на тему толеранције и ненасилног решавања сукоба)</w:t>
            </w:r>
            <w:r w:rsidRPr="000369DA">
              <w:rPr>
                <w:rFonts w:ascii="Times New Roman" w:hAnsi="Times New Roman" w:cs="Times New Roman"/>
                <w:b w:val="0"/>
                <w:color w:val="000000" w:themeColor="text1"/>
                <w:u w:val="none"/>
                <w:lang w:val="sr-Cyrl-RS" w:eastAsia="en-US"/>
              </w:rPr>
              <w:t>, које ће се реализовати у складу с тренутном епидемиолошком ситуацијом у вези корона вируса, у школи или/и преко платфорне за учење на даљину или других електронских алата</w:t>
            </w:r>
            <w:r w:rsidRPr="000369DA">
              <w:rPr>
                <w:rFonts w:ascii="Times New Roman" w:hAnsi="Times New Roman" w:cs="Times New Roman"/>
                <w:b w:val="0"/>
                <w:color w:val="000000" w:themeColor="text1"/>
                <w:u w:val="none"/>
                <w:lang w:eastAsia="en-US"/>
              </w:rPr>
              <w:t>;</w:t>
            </w:r>
          </w:p>
          <w:p w:rsidR="008E5871" w:rsidRPr="000369DA" w:rsidRDefault="008E5871" w:rsidP="00B46CA2">
            <w:pPr>
              <w:numPr>
                <w:ilvl w:val="0"/>
                <w:numId w:val="73"/>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Евиденција </w:t>
            </w:r>
            <w:r w:rsidRPr="000369DA">
              <w:rPr>
                <w:rFonts w:ascii="Times New Roman" w:hAnsi="Times New Roman" w:cs="Times New Roman"/>
                <w:b w:val="0"/>
                <w:color w:val="000000" w:themeColor="text1"/>
                <w:u w:val="none"/>
                <w:lang w:val="sr-Cyrl-RS" w:eastAsia="en-US"/>
              </w:rPr>
              <w:t xml:space="preserve">евентуалних случајева </w:t>
            </w:r>
            <w:r w:rsidRPr="000369DA">
              <w:rPr>
                <w:rFonts w:ascii="Times New Roman" w:hAnsi="Times New Roman" w:cs="Times New Roman"/>
                <w:b w:val="0"/>
                <w:color w:val="000000" w:themeColor="text1"/>
                <w:u w:val="none"/>
                <w:lang w:eastAsia="en-US"/>
              </w:rPr>
              <w:t xml:space="preserve">насиља (1. 2. и 3. ниво, с тим да се </w:t>
            </w:r>
            <w:r w:rsidRPr="000369DA">
              <w:rPr>
                <w:rFonts w:ascii="Times New Roman" w:hAnsi="Times New Roman" w:cs="Times New Roman"/>
                <w:b w:val="0"/>
                <w:color w:val="000000" w:themeColor="text1"/>
                <w:u w:val="none"/>
                <w:lang w:val="sr-Cyrl-RS" w:eastAsia="en-US"/>
              </w:rPr>
              <w:t>у електронској табели евидентирају</w:t>
            </w:r>
            <w:r w:rsidRPr="000369DA">
              <w:rPr>
                <w:rFonts w:ascii="Times New Roman" w:hAnsi="Times New Roman" w:cs="Times New Roman"/>
                <w:b w:val="0"/>
                <w:color w:val="000000" w:themeColor="text1"/>
                <w:u w:val="none"/>
                <w:lang w:eastAsia="en-US"/>
              </w:rPr>
              <w:t xml:space="preserve"> случајеви 2. и 3. нивоа где је неопходно укључивање Тима, а у Дневницима рада евидентира 1. ниво насиља)</w:t>
            </w:r>
          </w:p>
          <w:p w:rsidR="008E5871" w:rsidRPr="000369DA" w:rsidRDefault="008E5871" w:rsidP="00B46CA2">
            <w:pPr>
              <w:numPr>
                <w:ilvl w:val="0"/>
                <w:numId w:val="73"/>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укључивања ученика у процес превенције насиља вршњачким посредовањем = активности Вршњачког тима;</w:t>
            </w:r>
          </w:p>
          <w:p w:rsidR="008E5871" w:rsidRPr="000369DA" w:rsidRDefault="008E5871" w:rsidP="00B46CA2">
            <w:pPr>
              <w:numPr>
                <w:ilvl w:val="0"/>
                <w:numId w:val="73"/>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Реаговање у случајевима насиља, сарадња са ученицима и родитељима („унутрашња заштитна мрежа“);</w:t>
            </w:r>
          </w:p>
          <w:p w:rsidR="008E5871" w:rsidRPr="000369DA" w:rsidRDefault="008E5871" w:rsidP="00B46CA2">
            <w:pPr>
              <w:numPr>
                <w:ilvl w:val="0"/>
                <w:numId w:val="73"/>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Ажурирање сајта школе информацијама о активностима Тима</w:t>
            </w:r>
          </w:p>
        </w:tc>
        <w:tc>
          <w:tcPr>
            <w:tcW w:w="1583" w:type="dxa"/>
            <w:gridSpan w:val="2"/>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lastRenderedPageBreak/>
              <w:t>Координатор</w:t>
            </w:r>
            <w:r w:rsidRPr="000369DA">
              <w:rPr>
                <w:rFonts w:ascii="Times New Roman" w:hAnsi="Times New Roman" w:cs="Times New Roman"/>
                <w:b w:val="0"/>
                <w:color w:val="000000" w:themeColor="text1"/>
                <w:u w:val="none"/>
                <w:lang w:val="sr-Cyrl-CS" w:eastAsia="en-US"/>
              </w:rPr>
              <w:t>,</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чланови Тима за</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lastRenderedPageBreak/>
              <w:t>заштиту</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ученика</w:t>
            </w:r>
            <w:r w:rsidRPr="000369DA">
              <w:rPr>
                <w:rFonts w:ascii="Times New Roman" w:hAnsi="Times New Roman" w:cs="Times New Roman"/>
                <w:b w:val="0"/>
                <w:color w:val="000000" w:themeColor="text1"/>
                <w:u w:val="none"/>
                <w:lang w:val="sr-Cyrl-CS" w:eastAsia="en-US"/>
              </w:rPr>
              <w:t>,</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ученички парламент, наставници,</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директор,педагог, координатор ВТ, </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ОС</w:t>
            </w:r>
          </w:p>
        </w:tc>
        <w:tc>
          <w:tcPr>
            <w:tcW w:w="1417"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lastRenderedPageBreak/>
              <w:t>Записници са одељ. већа, документа</w:t>
            </w:r>
            <w:r w:rsidRPr="000369DA">
              <w:rPr>
                <w:rFonts w:ascii="Times New Roman" w:hAnsi="Times New Roman" w:cs="Times New Roman"/>
                <w:b w:val="0"/>
                <w:color w:val="000000" w:themeColor="text1"/>
                <w:u w:val="none"/>
                <w:lang w:val="sr-Cyrl-CS" w:eastAsia="en-US"/>
              </w:rPr>
              <w:lastRenderedPageBreak/>
              <w:t>ција ВТ, евиденција случајева насиља, увиду сајт школе</w:t>
            </w:r>
          </w:p>
        </w:tc>
      </w:tr>
      <w:tr w:rsidR="000369DA" w:rsidRPr="000369DA" w:rsidTr="00B573FD">
        <w:trPr>
          <w:trHeight w:val="147"/>
        </w:trPr>
        <w:tc>
          <w:tcPr>
            <w:tcW w:w="851"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lastRenderedPageBreak/>
              <w:t>V</w:t>
            </w:r>
            <w:r w:rsidRPr="000369DA">
              <w:rPr>
                <w:rFonts w:ascii="Times New Roman" w:hAnsi="Times New Roman" w:cs="Times New Roman"/>
                <w:b w:val="0"/>
                <w:color w:val="000000" w:themeColor="text1"/>
                <w:u w:val="none"/>
                <w:lang w:eastAsia="en-US"/>
              </w:rPr>
              <w:br/>
              <w:t>VI</w:t>
            </w:r>
          </w:p>
        </w:tc>
        <w:tc>
          <w:tcPr>
            <w:tcW w:w="6349"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46CA2">
            <w:pPr>
              <w:numPr>
                <w:ilvl w:val="0"/>
                <w:numId w:val="74"/>
              </w:numPr>
              <w:tabs>
                <w:tab w:val="num" w:pos="317"/>
              </w:tabs>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Анализа стања у школи и увид у присутност насиља у школи и сагледавање облика насиља;</w:t>
            </w:r>
          </w:p>
          <w:p w:rsidR="008E5871" w:rsidRPr="000369DA" w:rsidRDefault="008E5871" w:rsidP="00B46CA2">
            <w:pPr>
              <w:numPr>
                <w:ilvl w:val="0"/>
                <w:numId w:val="74"/>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Пружање потребне помоћи наставницима, одељенским старешинама у примени програма превентивних и интервентних активности;</w:t>
            </w:r>
          </w:p>
          <w:p w:rsidR="008E5871" w:rsidRPr="000369DA" w:rsidRDefault="008E5871" w:rsidP="00B46CA2">
            <w:pPr>
              <w:numPr>
                <w:ilvl w:val="0"/>
                <w:numId w:val="74"/>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укључивања ученика у процес превенције насиља вршњачким посредовањем = активности Вршњачког тима;</w:t>
            </w:r>
          </w:p>
          <w:p w:rsidR="008E5871" w:rsidRPr="000369DA" w:rsidRDefault="008E5871" w:rsidP="00B46CA2">
            <w:pPr>
              <w:numPr>
                <w:ilvl w:val="0"/>
                <w:numId w:val="74"/>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Евиденција </w:t>
            </w:r>
            <w:r w:rsidRPr="000369DA">
              <w:rPr>
                <w:rFonts w:ascii="Times New Roman" w:hAnsi="Times New Roman" w:cs="Times New Roman"/>
                <w:b w:val="0"/>
                <w:color w:val="000000" w:themeColor="text1"/>
                <w:u w:val="none"/>
                <w:lang w:val="sr-Cyrl-RS" w:eastAsia="en-US"/>
              </w:rPr>
              <w:t xml:space="preserve">евентуалних случајева </w:t>
            </w:r>
            <w:r w:rsidRPr="000369DA">
              <w:rPr>
                <w:rFonts w:ascii="Times New Roman" w:hAnsi="Times New Roman" w:cs="Times New Roman"/>
                <w:b w:val="0"/>
                <w:color w:val="000000" w:themeColor="text1"/>
                <w:u w:val="none"/>
                <w:lang w:eastAsia="en-US"/>
              </w:rPr>
              <w:t xml:space="preserve">насиља (1. 2. и 3. ниво, с тим да се </w:t>
            </w:r>
            <w:r w:rsidRPr="000369DA">
              <w:rPr>
                <w:rFonts w:ascii="Times New Roman" w:hAnsi="Times New Roman" w:cs="Times New Roman"/>
                <w:b w:val="0"/>
                <w:color w:val="000000" w:themeColor="text1"/>
                <w:u w:val="none"/>
                <w:lang w:val="sr-Cyrl-RS" w:eastAsia="en-US"/>
              </w:rPr>
              <w:t>у електронској табели евидентирају</w:t>
            </w:r>
            <w:r w:rsidRPr="000369DA">
              <w:rPr>
                <w:rFonts w:ascii="Times New Roman" w:hAnsi="Times New Roman" w:cs="Times New Roman"/>
                <w:b w:val="0"/>
                <w:color w:val="000000" w:themeColor="text1"/>
                <w:u w:val="none"/>
                <w:lang w:eastAsia="en-US"/>
              </w:rPr>
              <w:t xml:space="preserve"> случајеви 2. и 3. нивоа где је неопходно укључивање Тима, а у Дневницима рада евидентира 1. ниво насиља)</w:t>
            </w:r>
          </w:p>
          <w:p w:rsidR="008E5871" w:rsidRPr="000369DA" w:rsidRDefault="008E5871" w:rsidP="00B46CA2">
            <w:pPr>
              <w:numPr>
                <w:ilvl w:val="0"/>
                <w:numId w:val="74"/>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Посредовање и помоћ у решавању случајева насиља другог и трећег типа/нивоа и у изузетним случајевима првог типа</w:t>
            </w:r>
          </w:p>
          <w:p w:rsidR="008E5871" w:rsidRPr="000369DA" w:rsidRDefault="008E5871" w:rsidP="00B46CA2">
            <w:pPr>
              <w:numPr>
                <w:ilvl w:val="0"/>
                <w:numId w:val="74"/>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Реаговање у случајевима насиља, сарадња са ученицима и родитељима („унутрашња заштитна мрежа“);</w:t>
            </w:r>
          </w:p>
          <w:p w:rsidR="008E5871" w:rsidRPr="000369DA" w:rsidRDefault="008E5871" w:rsidP="00B46CA2">
            <w:pPr>
              <w:numPr>
                <w:ilvl w:val="0"/>
                <w:numId w:val="74"/>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Ажурирање сајта школе информацијама о активностима Тима</w:t>
            </w:r>
          </w:p>
          <w:p w:rsidR="008E5871" w:rsidRPr="000369DA" w:rsidRDefault="008E5871" w:rsidP="00B46CA2">
            <w:pPr>
              <w:numPr>
                <w:ilvl w:val="0"/>
                <w:numId w:val="74"/>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Праћење реализованих активности одељенских заједница;</w:t>
            </w:r>
          </w:p>
          <w:p w:rsidR="008E5871" w:rsidRPr="000369DA" w:rsidRDefault="008E5871" w:rsidP="00B46CA2">
            <w:pPr>
              <w:numPr>
                <w:ilvl w:val="0"/>
                <w:numId w:val="74"/>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Анализа извештаја одељенских старешина о </w:t>
            </w:r>
            <w:r w:rsidRPr="000369DA">
              <w:rPr>
                <w:rFonts w:ascii="Times New Roman" w:hAnsi="Times New Roman" w:cs="Times New Roman"/>
                <w:b w:val="0"/>
                <w:color w:val="000000" w:themeColor="text1"/>
                <w:u w:val="none"/>
                <w:lang w:eastAsia="en-US"/>
              </w:rPr>
              <w:lastRenderedPageBreak/>
              <w:t>активностима одељенских заједница;</w:t>
            </w:r>
          </w:p>
          <w:p w:rsidR="008E5871" w:rsidRPr="000369DA" w:rsidRDefault="008E5871" w:rsidP="00B46CA2">
            <w:pPr>
              <w:numPr>
                <w:ilvl w:val="0"/>
                <w:numId w:val="74"/>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Анализа рада Тима за заштиту ученика на крају другог полугодишта;</w:t>
            </w:r>
          </w:p>
        </w:tc>
        <w:tc>
          <w:tcPr>
            <w:tcW w:w="1583" w:type="dxa"/>
            <w:gridSpan w:val="2"/>
            <w:tcBorders>
              <w:top w:val="single" w:sz="4" w:space="0" w:color="000000"/>
              <w:left w:val="single" w:sz="4" w:space="0" w:color="000000"/>
              <w:bottom w:val="single" w:sz="4" w:space="0" w:color="000000"/>
              <w:right w:val="single" w:sz="4" w:space="0" w:color="000000"/>
            </w:tcBorders>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координатор и чланови Тима за заштиту ученика, </w:t>
            </w:r>
            <w:r w:rsidRPr="000369DA">
              <w:rPr>
                <w:rFonts w:ascii="Times New Roman" w:hAnsi="Times New Roman" w:cs="Times New Roman"/>
                <w:b w:val="0"/>
                <w:color w:val="000000" w:themeColor="text1"/>
                <w:u w:val="none"/>
                <w:lang w:val="sr-Cyrl-CS" w:eastAsia="en-US"/>
              </w:rPr>
              <w:t>координатор ВТ, ОС</w:t>
            </w:r>
          </w:p>
        </w:tc>
        <w:tc>
          <w:tcPr>
            <w:tcW w:w="1417" w:type="dxa"/>
            <w:tcBorders>
              <w:top w:val="single" w:sz="4" w:space="0" w:color="000000"/>
              <w:left w:val="single" w:sz="4" w:space="0" w:color="000000"/>
              <w:bottom w:val="single" w:sz="4" w:space="0" w:color="000000"/>
              <w:right w:val="single" w:sz="4" w:space="0" w:color="000000"/>
            </w:tcBorders>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Извештај тима, </w:t>
            </w: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p>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извештај ВТ, извештаји одељ. већа</w:t>
            </w:r>
          </w:p>
        </w:tc>
      </w:tr>
      <w:tr w:rsidR="000369DA" w:rsidRPr="000369DA" w:rsidTr="00B573FD">
        <w:trPr>
          <w:trHeight w:val="420"/>
        </w:trPr>
        <w:tc>
          <w:tcPr>
            <w:tcW w:w="851"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VIII</w:t>
            </w:r>
          </w:p>
        </w:tc>
        <w:tc>
          <w:tcPr>
            <w:tcW w:w="6349"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46CA2">
            <w:pPr>
              <w:numPr>
                <w:ilvl w:val="0"/>
                <w:numId w:val="75"/>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Конституисање Тима за заштиту ученика од насиља, злостављања и занемаривања;</w:t>
            </w:r>
          </w:p>
          <w:p w:rsidR="008E5871" w:rsidRPr="000369DA" w:rsidRDefault="008E5871" w:rsidP="00B46CA2">
            <w:pPr>
              <w:numPr>
                <w:ilvl w:val="0"/>
                <w:numId w:val="75"/>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Израда годишњег програма рада Тима за заштиту ученика од насиља, злостављања и занемаривања;</w:t>
            </w:r>
          </w:p>
          <w:p w:rsidR="008E5871" w:rsidRPr="000369DA" w:rsidRDefault="008E5871" w:rsidP="00B46CA2">
            <w:pPr>
              <w:numPr>
                <w:ilvl w:val="0"/>
                <w:numId w:val="75"/>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Евиденција </w:t>
            </w:r>
            <w:r w:rsidRPr="000369DA">
              <w:rPr>
                <w:rFonts w:ascii="Times New Roman" w:hAnsi="Times New Roman" w:cs="Times New Roman"/>
                <w:b w:val="0"/>
                <w:color w:val="000000" w:themeColor="text1"/>
                <w:u w:val="none"/>
                <w:lang w:val="sr-Cyrl-RS" w:eastAsia="en-US"/>
              </w:rPr>
              <w:t xml:space="preserve">евентуалних случајева </w:t>
            </w:r>
            <w:r w:rsidRPr="000369DA">
              <w:rPr>
                <w:rFonts w:ascii="Times New Roman" w:hAnsi="Times New Roman" w:cs="Times New Roman"/>
                <w:b w:val="0"/>
                <w:color w:val="000000" w:themeColor="text1"/>
                <w:u w:val="none"/>
                <w:lang w:eastAsia="en-US"/>
              </w:rPr>
              <w:t xml:space="preserve">насиља (1. 2. и 3. ниво, с тим да се </w:t>
            </w:r>
            <w:r w:rsidRPr="000369DA">
              <w:rPr>
                <w:rFonts w:ascii="Times New Roman" w:hAnsi="Times New Roman" w:cs="Times New Roman"/>
                <w:b w:val="0"/>
                <w:color w:val="000000" w:themeColor="text1"/>
                <w:u w:val="none"/>
                <w:lang w:val="sr-Cyrl-RS" w:eastAsia="en-US"/>
              </w:rPr>
              <w:t>у електронској табели евидентирају</w:t>
            </w:r>
            <w:r w:rsidRPr="000369DA">
              <w:rPr>
                <w:rFonts w:ascii="Times New Roman" w:hAnsi="Times New Roman" w:cs="Times New Roman"/>
                <w:b w:val="0"/>
                <w:color w:val="000000" w:themeColor="text1"/>
                <w:u w:val="none"/>
                <w:lang w:eastAsia="en-US"/>
              </w:rPr>
              <w:t xml:space="preserve"> случајеви 2. и 3. нивоа где је неопходно укључивање Тима, а у Дневницима рада евидентира 1. ниво насиља)</w:t>
            </w:r>
          </w:p>
          <w:p w:rsidR="008E5871" w:rsidRPr="000369DA" w:rsidRDefault="008E5871" w:rsidP="00B46CA2">
            <w:pPr>
              <w:numPr>
                <w:ilvl w:val="0"/>
                <w:numId w:val="75"/>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Посредовање и помоћ у решавању случајева насиља другог и трећег типа/нивоа и у изузетним случајевима првог типа</w:t>
            </w:r>
          </w:p>
          <w:p w:rsidR="008E5871" w:rsidRPr="000369DA" w:rsidRDefault="008E5871" w:rsidP="00B46CA2">
            <w:pPr>
              <w:numPr>
                <w:ilvl w:val="0"/>
                <w:numId w:val="75"/>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Анализа и усвајање извештаја о раду Тима за завршену  школску годину;</w:t>
            </w:r>
          </w:p>
          <w:p w:rsidR="008E5871" w:rsidRPr="000369DA" w:rsidRDefault="008E5871" w:rsidP="00B46CA2">
            <w:pPr>
              <w:numPr>
                <w:ilvl w:val="0"/>
                <w:numId w:val="75"/>
              </w:numPr>
              <w:spacing w:before="100" w:beforeAutospacing="1" w:after="100" w:afterAutospacing="1" w:line="240" w:lineRule="atLeast"/>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Анализа рада Тима, и договор о активностима за наредни месец;</w:t>
            </w:r>
          </w:p>
        </w:tc>
        <w:tc>
          <w:tcPr>
            <w:tcW w:w="1583" w:type="dxa"/>
            <w:gridSpan w:val="2"/>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left" w:pos="720"/>
              </w:tabs>
              <w:spacing w:line="276" w:lineRule="auto"/>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директор</w:t>
            </w:r>
            <w:r w:rsidRPr="000369DA">
              <w:rPr>
                <w:rFonts w:ascii="Times New Roman" w:hAnsi="Times New Roman" w:cs="Times New Roman"/>
                <w:b w:val="0"/>
                <w:color w:val="000000" w:themeColor="text1"/>
                <w:u w:val="none"/>
                <w:lang w:eastAsia="en-US"/>
              </w:rPr>
              <w:br/>
              <w:t>педагог</w:t>
            </w:r>
            <w:r w:rsidRPr="000369DA">
              <w:rPr>
                <w:rFonts w:ascii="Times New Roman" w:hAnsi="Times New Roman" w:cs="Times New Roman"/>
                <w:b w:val="0"/>
                <w:color w:val="000000" w:themeColor="text1"/>
                <w:u w:val="none"/>
                <w:lang w:eastAsia="en-US"/>
              </w:rPr>
              <w:br/>
              <w:t>координатор и чланови Тима за заштиту ученика</w:t>
            </w:r>
          </w:p>
        </w:tc>
        <w:tc>
          <w:tcPr>
            <w:tcW w:w="1417" w:type="dxa"/>
            <w:tcBorders>
              <w:top w:val="single" w:sz="4" w:space="0" w:color="000000"/>
              <w:left w:val="single" w:sz="4" w:space="0" w:color="000000"/>
              <w:bottom w:val="single" w:sz="4" w:space="0" w:color="000000"/>
              <w:right w:val="single" w:sz="4" w:space="0" w:color="000000"/>
            </w:tcBorders>
            <w:hideMark/>
          </w:tcPr>
          <w:p w:rsidR="008E5871" w:rsidRPr="000369DA" w:rsidRDefault="008E5871" w:rsidP="00B573FD">
            <w:pPr>
              <w:tabs>
                <w:tab w:val="clear" w:pos="3899"/>
              </w:tabs>
              <w:spacing w:line="276" w:lineRule="auto"/>
              <w:rPr>
                <w:rFonts w:ascii="Times New Roman" w:eastAsiaTheme="minorHAnsi" w:hAnsi="Times New Roman" w:cs="Times New Roman"/>
                <w:b w:val="0"/>
                <w:color w:val="000000" w:themeColor="text1"/>
                <w:u w:val="none"/>
                <w:lang w:val="sr-Latn-RS" w:eastAsia="en-US"/>
              </w:rPr>
            </w:pPr>
          </w:p>
        </w:tc>
      </w:tr>
    </w:tbl>
    <w:p w:rsidR="008E5871" w:rsidRPr="000369DA" w:rsidRDefault="008E5871" w:rsidP="00B46CA2">
      <w:pPr>
        <w:pStyle w:val="ListParagraph"/>
        <w:numPr>
          <w:ilvl w:val="0"/>
          <w:numId w:val="76"/>
        </w:numPr>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Све планиране активности ће се реализовти у складу са тренутном епидемиолошком ситуацијом у земљи у вези корона вируса</w:t>
      </w:r>
    </w:p>
    <w:p w:rsidR="008E5871" w:rsidRPr="000369DA" w:rsidRDefault="008E5871" w:rsidP="008E5871">
      <w:pPr>
        <w:pStyle w:val="Default"/>
        <w:spacing w:before="240" w:line="276" w:lineRule="auto"/>
        <w:jc w:val="center"/>
        <w:rPr>
          <w:b/>
          <w:color w:val="000000" w:themeColor="text1"/>
          <w:lang w:eastAsia="sr-Latn-CS"/>
        </w:rPr>
      </w:pPr>
    </w:p>
    <w:p w:rsidR="008E5871" w:rsidRPr="000369DA" w:rsidRDefault="008E5871" w:rsidP="008E5871">
      <w:pPr>
        <w:pStyle w:val="Default"/>
        <w:spacing w:before="240" w:line="276" w:lineRule="auto"/>
        <w:jc w:val="center"/>
        <w:rPr>
          <w:b/>
          <w:color w:val="000000" w:themeColor="text1"/>
          <w:lang w:val="sr-Latn-RS" w:eastAsia="sr-Latn-CS"/>
        </w:rPr>
      </w:pPr>
      <w:r w:rsidRPr="000369DA">
        <w:rPr>
          <w:b/>
          <w:color w:val="000000" w:themeColor="text1"/>
          <w:lang w:val="sr-Cyrl-CS" w:eastAsia="sr-Latn-CS"/>
        </w:rPr>
        <w:t>ПРОГРАМ ЗАШТИТЕ ОД НАСИЉА, ЗЛОСТАВЉАЊА И ЗАНЕМАРИВАЊА У ШКОЛ. 2022/2023. ГОДИНИ</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Превенција насиља, злостављања и занемаривања је један од приоритета у остваривању образовно-васпитног рада у ОШ „Бранко Радичевић“; Панчево. Наша школа континуирано ради на обезбеђивању развијања и неговања позитивне атмосфере, сарадње и тимског рада и стварања безбедног и подстицајног окружења за учеснике школског живота.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Сви запослени ОШ „Бранко Радичевић“, Панчево настављају да током школ. 2022/2023. године свим својим планираним активностима на развијању ненасилног понашања, спровођењем прописаних мера превенције и заштите од дискриминације и насиља, прописаним мерама интервенције у случајевима насиља, као и различитим видовима едукације запослених у школи,  обавезују се да за све учеснике у школском животу, нарочито ученике школе, обезбеди услове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извршило, односно било изложено </w:t>
      </w:r>
      <w:r w:rsidRPr="000369DA">
        <w:rPr>
          <w:color w:val="000000" w:themeColor="text1"/>
          <w:lang w:val="sr-Cyrl-CS" w:eastAsia="sr-Latn-CS"/>
        </w:rPr>
        <w:lastRenderedPageBreak/>
        <w:t>насиљу, злостављању или занемаривању и активно ради на успостављању нулте толеранције према насиљу.</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Све договорене процедуре у програму заштите ОШ „Бранко Радичевић“, Панчево у школ. 2022/2023. години реализују се у складу са стручним упутствима, закљуцима и позитивним прописима о реализацији образовно-васпитног рада у отежаним условима услед пандемије вируса Ковид – 19 и примењују се уз уважавање свих мера и препорука стручњака из Кризног штаба Владе Републике Србије, а на основу процене и праћења актуелне епидемиолошке ситуације.</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Школа настоји да и даље унапређује своје поступање у реаговању на насиље, злостављање и занемаривање и услед отежаних услова рада услед пандемије вируса Ковид – 19 настоји да у школ. 2022/2022. години обезбеди могућност дигиталне пријаве ситуација насиља, злостављања и занемаривања, те евиденције тима за заштиту која ће се водити у дигиталном облику.</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Програми заштите усвојени су и саставни део следећих школских докумената: Годишњег плана рада школе за школску 2022/2023. годину, Анекса Школског програма, Статута школе, Правилника о мерама, начинима и поступцима заштите и безбедности деце и ученика; Правилника о дисциплинској и материјалној одговорности ученика/запослених; Правилника о понашању у школи.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Заштита од дискриминације, насиља, злостављања и занемаривања први је од развојних циљева наше школе за период 2022-2023. године.</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Програм заштите од насиља, злостављања и занемаривања утврђује се на основу анализе стања безбедности, односно свих аспеката школске средине, присутности различитих облика и интензитета насиља, злостављања и занемаривања, специфичности установе и резултата самовредновања и вредновања квалитета рада установе. Програмом заштите дефинишу се превентивне и интервентне активности, одговорна лица и временска динамика њиховог остваривања.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Програм заштите садржи: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1) начине на који се превентивне мере и активности уграђују у свакодневни живот и рад установе (наставне и ваннаставне активности), на свим нивоима (појединац, одељењска заједница, ученички парламент, стручни органи, тела и тимови, родитељски састанци, родитељи - индивидуално и групно, савет родитеља);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lastRenderedPageBreak/>
        <w:t xml:space="preserve">3) начине информисања о обавезама и одговорностима у области заштите од насиља, злостављања и занемаривања;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4) подстицање и оспособљавање ученика за активно учествовање у раду одељењске заједнице, ученичког парламента, школског одбора и стручних органа установе;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5) садржаје и начине за појачан васпитни рад ради развијања самоодговорног и друштвено одговорног понашања;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6) поступке за рано препознавање ризика од насиља, злостављања и занемаривања;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7) начине реаговања на насиље, злостављање и занемаривање, улоге и одговорности и поступање у интервенцији када постоји сумња или се оно догађа;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8) облике и садржаје рада са свом децом и ученицима, односно онима који трпе, чине или су сведоци насиља, злостављања и занемаривања;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9)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10) начине праћења, вредновања и извештавања органа установе о остваривању и ефектима програма заштите, а нарочито, у односу на: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(1) учесталост инцидентних ситуација и број пријава;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(2)заступљеност различитих облика и нивоа насиља, злостављања и занемаривања;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(3) број повреда;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(4) учесталост и број васпитно-дисциплинских поступака против ученика и дисциплинских поступака против запослених;</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(4а) број и ефекте оперативних планова заштите</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(5) остварене обуке у превенцији насиља, злостављања и занемаривања и потребе даљег усавршавања;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(6) број и ефекте акција које промовишу сарадњу, разумевање и помоћ вршњака;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(7) степен и квалитет укључености родитеља у живот и рад установе;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(8) друге параметре.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Законска заснованост програма заштите од насиља, злостављања и занемаривања</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lastRenderedPageBreak/>
        <w:t xml:space="preserve">Програм заштите од насиља заснива се на следећим прописима: Закон о основама система образовања и васпитања („Сл. Гласник РС“, бр. 88/2017, 27/2018 - др. и 10/19 и 6/20), Закон о основној школи („Сл. Гласник РС“, бр. ), Правилник о протоколу поступања у установи у одговору на насиље, злостављање и занемаривање („Сл. Гласник РС“, бр. 46/2019), Правилник о изменама и допунама Правилника о протоколу поступања у установи у одговору на насиље, злостављање и занемаривање („Сл. Гласник РС“, бр. /20), Правилник о обављању друштвено – корисног, односно хуманитарног рада („Сл. Гласник РС“, бр. 68/2018), Стручно упутство о заштити и безбедности деце и ученика у установи (број 610-00-953/2014-01), Стручно упутство о поступању установа образовања и васпитања и центара за социјални рад-органа старатељства у заштити деце од насиља (број  611-00-419/2018-04).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Програм заштите израђен је и допуњен на основу свих других релевантних дописа и стручних упутстава надлежног Министарства просвете, науке и технолошког развоја која се тичу образовно-васпитног рада у школи у отежаним условима услед пандемије вируса Ковид-19.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Претходни Приручник за примену посебног протокола поступања у установи у одговору на насиље, злостављање и занемаривање коришћен је само у делу графичког приказа поступања (схема, дијаграма), као и предложених образаца евиденције, који су измењени у складу са горепоменутим и важећим Правилником о протоколу из 2019. године и Правилником о изменама и допунама Правилника о протоколу из 2022. године.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У изради овог програма коришћени су и Правилник о стандардима квалитета рада установе („Сл. Гласник РС“, бр. 14/2018), као и Правилник о сталном стручном усавршавању и напредовању звања наставника, васпитача и стручних сарадника („Сл. Гласник РС“, бр. 81/2017 и 48/2018).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У поступању школе на дискриминацију, насиље, злостављање и занемаривање пирмењују се и друга релевантна међународна акта, која је ратификовала Република Србија, а којима се регулишу права детета и ученика, међу којима је и Међународна конвеннција о правима детета. Међународна Конвенција о правима детета, као и нови Закон о заштити података о личности („Сл. гласник РС“, бр. 87/18) и и другим прописима којима се регулишу права ученика и поверљивост података о личностиученика и породице, такође су инкорпорирани у програме заштите наше школе којом се школа обавезује да обезбеди остваривање свих права детета, а нарочито, на заштиту од свих облика насиља, злостављања и занемаривања, потпуну информисаност, на правично поступање и заштиту приватности, као и да детету које је било изложено насиљу обезбеди подршку за физички и психички опоравак и социјалну реинтеграцију.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Програмом заштите од насиља, злостављања и занемаривања дефинисани су врсте и облици насиља, злостављања и занемаривања, разврстани на три нивоа ради лакшег </w:t>
      </w:r>
      <w:r w:rsidRPr="000369DA">
        <w:rPr>
          <w:color w:val="000000" w:themeColor="text1"/>
          <w:lang w:val="sr-Cyrl-CS" w:eastAsia="sr-Latn-CS"/>
        </w:rPr>
        <w:lastRenderedPageBreak/>
        <w:t xml:space="preserve">препознавања, поступања и ефикасног и координираног реаговања школе и школског тима за заштиту.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Програмом заштите од насиља израђен на основу Правилника о изменама и допунама Правилника о протоколу и Правилника о протоколу поступања у установи у одговору на насиље, злостављање и занемаривање прописани су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У свим поступцима који се тичу детета приоритетни принцип поступања је најбољи интерес детета.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Под простором наше школе подразумева се простор у седишту и ван седишта школе у ком се остварује образовно-васпитни и васпитни рад, као и друге активности школе.</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Забрана насиља, злостављања и занемаривања у установи односи се на сваког - ученике, запослене, родитеље, односно друге законске заступнике (у даљем тексту: родитељ) и трећа лица. </w:t>
      </w:r>
    </w:p>
    <w:p w:rsidR="00B573FD" w:rsidRPr="000369DA" w:rsidRDefault="00B573FD" w:rsidP="008E5871">
      <w:pPr>
        <w:pStyle w:val="Default"/>
        <w:spacing w:before="240" w:line="276" w:lineRule="auto"/>
        <w:jc w:val="center"/>
        <w:rPr>
          <w:b/>
          <w:color w:val="000000" w:themeColor="text1"/>
          <w:lang w:val="sr-Cyrl-CS" w:eastAsia="sr-Latn-CS"/>
        </w:rPr>
      </w:pPr>
    </w:p>
    <w:p w:rsidR="008E5871" w:rsidRPr="000369DA" w:rsidRDefault="008E5871" w:rsidP="008E5871">
      <w:pPr>
        <w:pStyle w:val="Default"/>
        <w:spacing w:before="240" w:line="276" w:lineRule="auto"/>
        <w:jc w:val="center"/>
        <w:rPr>
          <w:b/>
          <w:color w:val="000000" w:themeColor="text1"/>
          <w:lang w:val="sr-Cyrl-CS" w:eastAsia="sr-Latn-CS"/>
        </w:rPr>
      </w:pPr>
      <w:r w:rsidRPr="000369DA">
        <w:rPr>
          <w:b/>
          <w:color w:val="000000" w:themeColor="text1"/>
          <w:lang w:val="sr-Cyrl-CS" w:eastAsia="sr-Latn-CS"/>
        </w:rPr>
        <w:t>ОСНОВНИ ПОЈМОВИ – ВРСТЕ И ОБЛИЦИ НАСИЉА, ЗЛОСТАВЉАЊА И ЗАНЕМАРИВАЊА</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запосленом као и према трећем лицу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Насиље и злостављање може да јави као физичко, психичко (емоционално), социјално и дигитално.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Насиље и злостављање може да се јави од стране: запосленог према детету, ученику, другом запосленом, родитељу, односно старатељу или другом лицу које је преузело бригу о детету и ученику (у даљем тексту: родитељ); ученика према другом детету и ученику или запосленом; родитеља према свом детету, другом детету и ученику и према запосленом. </w:t>
      </w:r>
    </w:p>
    <w:p w:rsidR="008E5871" w:rsidRPr="000369DA" w:rsidRDefault="008E5871" w:rsidP="008E5871">
      <w:pPr>
        <w:pStyle w:val="Default"/>
        <w:spacing w:before="240" w:line="276" w:lineRule="auto"/>
        <w:jc w:val="both"/>
        <w:rPr>
          <w:color w:val="000000" w:themeColor="text1"/>
          <w:lang w:val="sr-Cyrl-CS" w:eastAsia="sr-Latn-CS"/>
        </w:rPr>
      </w:pPr>
      <w:r w:rsidRPr="000369DA">
        <w:rPr>
          <w:b/>
          <w:color w:val="000000" w:themeColor="text1"/>
          <w:lang w:val="sr-Cyrl-CS" w:eastAsia="sr-Latn-CS"/>
        </w:rPr>
        <w:lastRenderedPageBreak/>
        <w:t>Физичко насиље и злостављање</w:t>
      </w:r>
      <w:r w:rsidRPr="000369DA">
        <w:rPr>
          <w:color w:val="000000" w:themeColor="text1"/>
          <w:lang w:val="sr-Cyrl-CS" w:eastAsia="sr-Latn-CS"/>
        </w:rPr>
        <w:t xml:space="preserve"> је понашање које може да доведе до стварног или потенцијалног телесног повређивања ученика или запосленог; физичко кажњавање ученика од стране запослених и других одраслих особа. </w:t>
      </w:r>
    </w:p>
    <w:p w:rsidR="008E5871" w:rsidRPr="000369DA" w:rsidRDefault="008E5871" w:rsidP="008E5871">
      <w:pPr>
        <w:pStyle w:val="Default"/>
        <w:spacing w:before="240" w:line="276" w:lineRule="auto"/>
        <w:jc w:val="both"/>
        <w:rPr>
          <w:color w:val="000000" w:themeColor="text1"/>
          <w:lang w:val="sr-Cyrl-CS" w:eastAsia="sr-Latn-CS"/>
        </w:rPr>
      </w:pPr>
      <w:r w:rsidRPr="000369DA">
        <w:rPr>
          <w:b/>
          <w:color w:val="000000" w:themeColor="text1"/>
          <w:lang w:val="sr-Cyrl-CS" w:eastAsia="sr-Latn-CS"/>
        </w:rPr>
        <w:t>Психичко насиље и злостављање</w:t>
      </w:r>
      <w:r w:rsidRPr="000369DA">
        <w:rPr>
          <w:color w:val="000000" w:themeColor="text1"/>
          <w:lang w:val="sr-Cyrl-CS" w:eastAsia="sr-Latn-CS"/>
        </w:rPr>
        <w:t xml:space="preserve"> је понашање које доводи до тренутног или трајног угрожавања психичког и емоционалног здравља и достојанства ученика или запосленог. </w:t>
      </w:r>
    </w:p>
    <w:p w:rsidR="008E5871" w:rsidRPr="000369DA" w:rsidRDefault="008E5871" w:rsidP="008E5871">
      <w:pPr>
        <w:pStyle w:val="Default"/>
        <w:spacing w:before="240" w:line="276" w:lineRule="auto"/>
        <w:jc w:val="both"/>
        <w:rPr>
          <w:color w:val="000000" w:themeColor="text1"/>
          <w:lang w:val="sr-Cyrl-CS" w:eastAsia="sr-Latn-CS"/>
        </w:rPr>
      </w:pPr>
      <w:r w:rsidRPr="000369DA">
        <w:rPr>
          <w:b/>
          <w:color w:val="000000" w:themeColor="text1"/>
          <w:lang w:val="sr-Cyrl-CS" w:eastAsia="sr-Latn-CS"/>
        </w:rPr>
        <w:t>Социјално насиље и злостављање</w:t>
      </w:r>
      <w:r w:rsidRPr="000369DA">
        <w:rPr>
          <w:color w:val="000000" w:themeColor="text1"/>
          <w:lang w:val="sr-Cyrl-CS" w:eastAsia="sr-Latn-CS"/>
        </w:rPr>
        <w:t xml:space="preserve"> је понашање којим се искључује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 </w:t>
      </w:r>
    </w:p>
    <w:p w:rsidR="008E5871" w:rsidRPr="000369DA" w:rsidRDefault="008E5871" w:rsidP="008E5871">
      <w:pPr>
        <w:pStyle w:val="Default"/>
        <w:spacing w:before="240" w:line="276" w:lineRule="auto"/>
        <w:jc w:val="both"/>
        <w:rPr>
          <w:color w:val="000000" w:themeColor="text1"/>
          <w:lang w:val="sr-Cyrl-CS" w:eastAsia="sr-Latn-CS"/>
        </w:rPr>
      </w:pPr>
      <w:r w:rsidRPr="000369DA">
        <w:rPr>
          <w:b/>
          <w:color w:val="000000" w:themeColor="text1"/>
          <w:lang w:val="sr-Cyrl-CS" w:eastAsia="sr-Latn-CS"/>
        </w:rPr>
        <w:t xml:space="preserve">Дигитално насиље насиље и злостављање </w:t>
      </w:r>
      <w:r w:rsidRPr="000369DA">
        <w:rPr>
          <w:color w:val="000000" w:themeColor="text1"/>
          <w:lang w:val="sr-Cyrl-CS" w:eastAsia="sr-Latn-CS"/>
        </w:rPr>
        <w:t xml:space="preserve">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сл.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и др. </w:t>
      </w:r>
    </w:p>
    <w:p w:rsidR="008E5871" w:rsidRPr="000369DA" w:rsidRDefault="008E5871" w:rsidP="008E5871">
      <w:pPr>
        <w:pStyle w:val="Default"/>
        <w:spacing w:before="240" w:line="276" w:lineRule="auto"/>
        <w:jc w:val="both"/>
        <w:rPr>
          <w:color w:val="000000" w:themeColor="text1"/>
          <w:lang w:val="sr-Cyrl-CS" w:eastAsia="sr-Latn-CS"/>
        </w:rPr>
      </w:pPr>
      <w:r w:rsidRPr="000369DA">
        <w:rPr>
          <w:b/>
          <w:color w:val="000000" w:themeColor="text1"/>
          <w:lang w:val="sr-Cyrl-CS" w:eastAsia="sr-Latn-CS"/>
        </w:rPr>
        <w:t>Злоупотреба ученика</w:t>
      </w:r>
      <w:r w:rsidRPr="000369DA">
        <w:rPr>
          <w:color w:val="000000" w:themeColor="text1"/>
          <w:lang w:val="sr-Cyrl-CS" w:eastAsia="sr-Latn-CS"/>
        </w:rPr>
        <w:t xml:space="preserve">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ученика од стране родитеља или наставника ради постигнућа која могу да имају за последицу угрожавање нормалног психофизичког и социјалног развоја и најбољег интереса детета. </w:t>
      </w:r>
    </w:p>
    <w:p w:rsidR="008E5871" w:rsidRPr="000369DA" w:rsidRDefault="008E5871" w:rsidP="008E5871">
      <w:pPr>
        <w:pStyle w:val="Default"/>
        <w:spacing w:before="240" w:line="276" w:lineRule="auto"/>
        <w:jc w:val="both"/>
        <w:rPr>
          <w:color w:val="000000" w:themeColor="text1"/>
          <w:lang w:val="sr-Cyrl-CS" w:eastAsia="sr-Latn-CS"/>
        </w:rPr>
      </w:pPr>
      <w:r w:rsidRPr="000369DA">
        <w:rPr>
          <w:b/>
          <w:color w:val="000000" w:themeColor="text1"/>
          <w:lang w:val="sr-Cyrl-CS" w:eastAsia="sr-Latn-CS"/>
        </w:rPr>
        <w:t>Сексуално насиље и злостављање</w:t>
      </w:r>
      <w:r w:rsidRPr="000369DA">
        <w:rPr>
          <w:color w:val="000000" w:themeColor="text1"/>
          <w:lang w:val="sr-Cyrl-CS" w:eastAsia="sr-Latn-CS"/>
        </w:rPr>
        <w:t xml:space="preserve"> је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8E5871" w:rsidRPr="000369DA" w:rsidRDefault="008E5871" w:rsidP="008E5871">
      <w:pPr>
        <w:pStyle w:val="Default"/>
        <w:spacing w:before="240" w:line="276" w:lineRule="auto"/>
        <w:jc w:val="both"/>
        <w:rPr>
          <w:color w:val="000000" w:themeColor="text1"/>
          <w:lang w:val="sr-Cyrl-CS" w:eastAsia="sr-Latn-CS"/>
        </w:rPr>
      </w:pPr>
      <w:r w:rsidRPr="000369DA">
        <w:rPr>
          <w:b/>
          <w:color w:val="000000" w:themeColor="text1"/>
          <w:lang w:val="sr-Cyrl-CS" w:eastAsia="sr-Latn-CS"/>
        </w:rPr>
        <w:t>Насилни екстремизам</w:t>
      </w:r>
      <w:r w:rsidRPr="000369DA">
        <w:rPr>
          <w:color w:val="000000" w:themeColor="text1"/>
          <w:lang w:val="sr-Cyrl-CS" w:eastAsia="sr-Latn-CS"/>
        </w:rPr>
        <w:t xml:space="preserve">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 </w:t>
      </w:r>
    </w:p>
    <w:p w:rsidR="008E5871" w:rsidRPr="000369DA" w:rsidRDefault="008E5871" w:rsidP="008E5871">
      <w:pPr>
        <w:pStyle w:val="Default"/>
        <w:spacing w:before="240" w:line="276" w:lineRule="auto"/>
        <w:jc w:val="both"/>
        <w:rPr>
          <w:color w:val="000000" w:themeColor="text1"/>
          <w:lang w:val="sr-Cyrl-CS" w:eastAsia="sr-Latn-CS"/>
        </w:rPr>
      </w:pPr>
      <w:r w:rsidRPr="000369DA">
        <w:rPr>
          <w:b/>
          <w:color w:val="000000" w:themeColor="text1"/>
          <w:lang w:val="sr-Cyrl-CS" w:eastAsia="sr-Latn-CS"/>
        </w:rPr>
        <w:t>Трговина људима</w:t>
      </w:r>
      <w:r w:rsidRPr="000369DA">
        <w:rPr>
          <w:color w:val="000000" w:themeColor="text1"/>
          <w:lang w:val="sr-Cyrl-CS" w:eastAsia="sr-Latn-CS"/>
        </w:rPr>
        <w:t xml:space="preserve">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w:t>
      </w:r>
      <w:r w:rsidRPr="000369DA">
        <w:rPr>
          <w:color w:val="000000" w:themeColor="text1"/>
          <w:lang w:val="sr-Cyrl-CS" w:eastAsia="sr-Latn-CS"/>
        </w:rPr>
        <w:lastRenderedPageBreak/>
        <w:t xml:space="preserve">користи да би се добио пристанак лица које има контролу над другим лицем у циљу експлоатације. </w:t>
      </w:r>
    </w:p>
    <w:p w:rsidR="008E5871" w:rsidRPr="000369DA" w:rsidRDefault="008E5871" w:rsidP="008E5871">
      <w:pPr>
        <w:pStyle w:val="Default"/>
        <w:spacing w:before="240" w:line="276" w:lineRule="auto"/>
        <w:jc w:val="both"/>
        <w:rPr>
          <w:color w:val="000000" w:themeColor="text1"/>
          <w:lang w:val="sr-Cyrl-CS" w:eastAsia="sr-Latn-CS"/>
        </w:rPr>
      </w:pPr>
      <w:r w:rsidRPr="000369DA">
        <w:rPr>
          <w:b/>
          <w:color w:val="000000" w:themeColor="text1"/>
          <w:lang w:val="sr-Cyrl-CS" w:eastAsia="sr-Latn-CS"/>
        </w:rPr>
        <w:t>Експлоатација</w:t>
      </w:r>
      <w:r w:rsidRPr="000369DA">
        <w:rPr>
          <w:color w:val="000000" w:themeColor="text1"/>
          <w:lang w:val="sr-Cyrl-CS" w:eastAsia="sr-Latn-CS"/>
        </w:rPr>
        <w:t xml:space="preserve"> је рад који није у најбољем интересу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ученика, његову економску зависност, ускраћивање права на образовање и слободу избора. </w:t>
      </w:r>
    </w:p>
    <w:p w:rsidR="008E5871" w:rsidRPr="000369DA" w:rsidRDefault="008E5871" w:rsidP="008E5871">
      <w:pPr>
        <w:pStyle w:val="Default"/>
        <w:spacing w:before="240" w:line="276" w:lineRule="auto"/>
        <w:jc w:val="both"/>
        <w:rPr>
          <w:color w:val="000000" w:themeColor="text1"/>
          <w:lang w:val="sr-Cyrl-CS" w:eastAsia="sr-Latn-CS"/>
        </w:rPr>
      </w:pPr>
      <w:r w:rsidRPr="000369DA">
        <w:rPr>
          <w:b/>
          <w:color w:val="000000" w:themeColor="text1"/>
          <w:lang w:val="sr-Cyrl-CS" w:eastAsia="sr-Latn-CS"/>
        </w:rPr>
        <w:t>Занемаривање и немарно поступање</w:t>
      </w:r>
      <w:r w:rsidRPr="000369DA">
        <w:rPr>
          <w:color w:val="000000" w:themeColor="text1"/>
          <w:lang w:val="sr-Cyrl-CS" w:eastAsia="sr-Latn-CS"/>
        </w:rPr>
        <w:t xml:space="preserve">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 </w:t>
      </w:r>
    </w:p>
    <w:p w:rsidR="008E5871" w:rsidRPr="000369DA" w:rsidRDefault="008E5871" w:rsidP="008E5871">
      <w:pPr>
        <w:pStyle w:val="Default"/>
        <w:spacing w:before="240" w:line="276" w:lineRule="auto"/>
        <w:jc w:val="both"/>
        <w:rPr>
          <w:color w:val="000000" w:themeColor="text1"/>
          <w:lang w:val="sr-Cyrl-CS" w:eastAsia="sr-Latn-CS"/>
        </w:rPr>
      </w:pPr>
      <w:r w:rsidRPr="000369DA">
        <w:rPr>
          <w:b/>
          <w:color w:val="000000" w:themeColor="text1"/>
          <w:lang w:val="sr-Cyrl-CS" w:eastAsia="sr-Latn-CS"/>
        </w:rPr>
        <w:t>Занемаривање у установи</w:t>
      </w:r>
      <w:r w:rsidRPr="000369DA">
        <w:rPr>
          <w:color w:val="000000" w:themeColor="text1"/>
          <w:lang w:val="sr-Cyrl-CS" w:eastAsia="sr-Latn-CS"/>
        </w:rPr>
        <w:t xml:space="preserve"> обухвата: ускраћивање појединих облика образовно-васпитног рада неопходних ученику; нереаговање на сумњу о занемаривању или на занемаривање од стране родитеља; пропусте у обављању надзора и заштите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8E5871" w:rsidRPr="000369DA" w:rsidRDefault="008E5871" w:rsidP="008E5871">
      <w:pPr>
        <w:pStyle w:val="Default"/>
        <w:spacing w:before="240" w:line="276" w:lineRule="auto"/>
        <w:jc w:val="center"/>
        <w:rPr>
          <w:b/>
          <w:color w:val="000000" w:themeColor="text1"/>
          <w:lang w:eastAsia="sr-Latn-CS"/>
        </w:rPr>
      </w:pPr>
    </w:p>
    <w:p w:rsidR="008E5871" w:rsidRPr="000369DA" w:rsidRDefault="008E5871" w:rsidP="008E5871">
      <w:pPr>
        <w:pStyle w:val="Default"/>
        <w:spacing w:before="240" w:line="276" w:lineRule="auto"/>
        <w:jc w:val="center"/>
        <w:rPr>
          <w:b/>
          <w:color w:val="000000" w:themeColor="text1"/>
          <w:lang w:eastAsia="sr-Latn-CS"/>
        </w:rPr>
      </w:pPr>
    </w:p>
    <w:p w:rsidR="008E5871" w:rsidRPr="000369DA" w:rsidRDefault="008E5871" w:rsidP="008E5871">
      <w:pPr>
        <w:pStyle w:val="Default"/>
        <w:spacing w:before="240" w:line="276" w:lineRule="auto"/>
        <w:jc w:val="center"/>
        <w:rPr>
          <w:b/>
          <w:color w:val="000000" w:themeColor="text1"/>
          <w:lang w:val="sr-Cyrl-CS" w:eastAsia="sr-Latn-CS"/>
        </w:rPr>
      </w:pPr>
      <w:r w:rsidRPr="000369DA">
        <w:rPr>
          <w:b/>
          <w:color w:val="000000" w:themeColor="text1"/>
          <w:lang w:val="sr-Cyrl-CS" w:eastAsia="sr-Latn-CS"/>
        </w:rPr>
        <w:t>ПРЕВЕНЦИЈА НАСИЉА, ЗЛОСТАВЉАЊА И ЗАНЕМАРИВАЊА</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Превенцију насиља, злостављања и занемаривања чине мере и активности којима се у школи ствара сигурно и подстицајно окружење, негује атмосфера сарадње, уважавања и конструктивне комуникације.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Превентивним активностима се: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1) подиже ниво свести и осетљивости детета и ученика, родитеља и свих запослених за препознавање свих облика насиља, злостављања и занемаривања;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2) негује атмосфера сарадње и толеранције, уважавања и конструктивне комуникације у којој се не толерише насиље, злостављање и занемаривање;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3) истичу и унапређују знања, вештине и ставови потребни за креирање безбедног и подстицајног окружења и конструктивно реаговање на насиље;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4) унапређује познавање процедура за пријављивање и поступање код детета и ученика, родитеља и свих запослених у случају сумње или сазнања о свим облицима насиља, </w:t>
      </w:r>
      <w:r w:rsidRPr="000369DA">
        <w:rPr>
          <w:color w:val="000000" w:themeColor="text1"/>
          <w:lang w:val="sr-Cyrl-CS" w:eastAsia="sr-Latn-CS"/>
        </w:rPr>
        <w:lastRenderedPageBreak/>
        <w:t>злостављања и занемаривања”. обезбеђује заштита детета и ученика, родитеља и свих запослених од насиља, злостављања и занемаривања;</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 5) подстиче усвајање позитивних норми и облика понашања, учење вештина конструктивне комуникације и развијање емпатије.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6) остварује 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7) развијају социоемоционалне компетенције деце и ученика, родитеља и запослених (свест о себи, свест о другима, саморегулација, одговорно доношење одлука и др.).”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RS" w:eastAsia="sr-Latn-CS"/>
        </w:rPr>
        <w:t>У</w:t>
      </w:r>
      <w:r w:rsidRPr="000369DA">
        <w:rPr>
          <w:color w:val="000000" w:themeColor="text1"/>
          <w:lang w:val="sr-Cyrl-CS" w:eastAsia="sr-Latn-CS"/>
        </w:rPr>
        <w:t xml:space="preserve">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установе и најбољем интересу детета, самостално или у сарадњи са другим надлежним органима, организацијама и службама. </w:t>
      </w:r>
    </w:p>
    <w:p w:rsidR="00B573FD" w:rsidRPr="000369DA" w:rsidRDefault="00B573FD" w:rsidP="008E5871">
      <w:pPr>
        <w:pStyle w:val="Default"/>
        <w:spacing w:before="240" w:line="276" w:lineRule="auto"/>
        <w:jc w:val="center"/>
        <w:rPr>
          <w:b/>
          <w:color w:val="000000" w:themeColor="text1"/>
          <w:lang w:val="sr-Cyrl-CS" w:eastAsia="sr-Latn-CS"/>
        </w:rPr>
      </w:pPr>
    </w:p>
    <w:p w:rsidR="008E5871" w:rsidRPr="000369DA" w:rsidRDefault="008E5871" w:rsidP="008E5871">
      <w:pPr>
        <w:pStyle w:val="Default"/>
        <w:spacing w:before="240" w:line="276" w:lineRule="auto"/>
        <w:jc w:val="center"/>
        <w:rPr>
          <w:b/>
          <w:color w:val="000000" w:themeColor="text1"/>
          <w:lang w:val="sr-Cyrl-CS" w:eastAsia="sr-Latn-CS"/>
        </w:rPr>
      </w:pPr>
      <w:r w:rsidRPr="000369DA">
        <w:rPr>
          <w:b/>
          <w:color w:val="000000" w:themeColor="text1"/>
          <w:lang w:val="sr-Cyrl-CS" w:eastAsia="sr-Latn-CS"/>
        </w:rPr>
        <w:t>Права, обавезе и одговорности свих у установи у превенцији насиља, злостављања и занемаривања</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Ради превенције насиља, злостављања и занемаривања установа је дужна да упозна све запослене, ученике и родитеље са њиховим правима, обавезама и одговорностима, прописаним законом, Правилником о протоколу и другим подзаконским и општим актима.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Запослени својим квалитетним радом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У установи одељењски старешина,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У израду ИОП-а се, уколико постоји потреба, укључује се представник Тима за заштиту ради планирања активности у оквиру ИОПа, а у вези са заштитом од насиља</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lastRenderedPageBreak/>
        <w:t xml:space="preserve">Одељењски старешина, наставник и стручни сарадник је дужан да обезбеди заштиту ученика од произвољног или незаконитог мешања у његову приватност, породицу, дом или преписку, као и заштиту од незаконитих напада на његову част и углед.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пружају вршњачку подршку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 xml:space="preserve">Родитељ је дужан да, у најбољем интересу ученика: сарађује са установом; учествује у превентивним мерама и активностима; уважава и поштује личност свог детета, других ученика, запослених и других родитеља и трећих лица. </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Родитељ не сме својим понашањем у установи да изазове или допринесе појави насиља, злостављања и занемаривања према ученику,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rsidR="008E5871" w:rsidRPr="000369DA" w:rsidRDefault="008E5871" w:rsidP="008E5871">
      <w:pPr>
        <w:pStyle w:val="Default"/>
        <w:spacing w:before="240" w:line="276" w:lineRule="auto"/>
        <w:jc w:val="both"/>
        <w:rPr>
          <w:color w:val="000000" w:themeColor="text1"/>
          <w:lang w:val="sr-Cyrl-CS" w:eastAsia="sr-Latn-CS"/>
        </w:rPr>
      </w:pPr>
      <w:r w:rsidRPr="000369DA">
        <w:rPr>
          <w:color w:val="000000" w:themeColor="text1"/>
          <w:lang w:val="sr-Cyrl-CS" w:eastAsia="sr-Latn-CS"/>
        </w:rPr>
        <w:t>Родитељ има обавезу и одговорност, у складу са законом којим се уређују основане система образовања и васпитања, да на позив школе узме активно учешће у свим облицима васпитног рада са учеником, односно да сарађује са школом у поступку заштите ученика од насиља. Ако се родитељ не одазове на позив школе, у складу са законом школа подноси прекршајну,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w:t>
      </w:r>
    </w:p>
    <w:p w:rsidR="008E5871" w:rsidRPr="000369DA" w:rsidRDefault="008E5871" w:rsidP="008E5871">
      <w:pPr>
        <w:pStyle w:val="Default"/>
        <w:spacing w:before="240" w:line="276" w:lineRule="auto"/>
        <w:jc w:val="both"/>
        <w:rPr>
          <w:color w:val="000000" w:themeColor="text1"/>
          <w:lang w:val="sr-Latn-RS" w:eastAsia="sr-Latn-CS"/>
        </w:rPr>
      </w:pPr>
      <w:r w:rsidRPr="000369DA">
        <w:rPr>
          <w:color w:val="000000" w:themeColor="text1"/>
          <w:lang w:val="sr-Cyrl-CS" w:eastAsia="sr-Latn-CS"/>
        </w:rPr>
        <w:t xml:space="preserve">Предложене превентивне активности наше школе треба да обезбеде стварање атмосфере поверења, сигурности и поштовања дечјих права кроз јединствено деловање свих актера школског живота.  </w:t>
      </w:r>
    </w:p>
    <w:p w:rsidR="008E5871" w:rsidRPr="000369DA" w:rsidRDefault="008E5871" w:rsidP="008E5871">
      <w:pPr>
        <w:pStyle w:val="Default"/>
        <w:jc w:val="both"/>
        <w:rPr>
          <w:bCs/>
          <w:color w:val="000000" w:themeColor="text1"/>
          <w:lang w:val="sr-Latn-RS"/>
        </w:rPr>
      </w:pPr>
    </w:p>
    <w:p w:rsidR="008E5871" w:rsidRPr="000369DA" w:rsidRDefault="008E5871" w:rsidP="008E5871">
      <w:pPr>
        <w:tabs>
          <w:tab w:val="left" w:pos="708"/>
        </w:tabs>
        <w:spacing w:after="200" w:line="276" w:lineRule="auto"/>
        <w:jc w:val="center"/>
        <w:rPr>
          <w:rFonts w:ascii="Times New Roman" w:eastAsia="Calibri" w:hAnsi="Times New Roman" w:cs="Times New Roman"/>
          <w:color w:val="000000" w:themeColor="text1"/>
          <w:u w:val="none"/>
          <w:lang w:val="sr-Cyrl-RS" w:eastAsia="en-US"/>
        </w:rPr>
      </w:pPr>
      <w:r w:rsidRPr="000369DA">
        <w:rPr>
          <w:rFonts w:ascii="Times New Roman" w:eastAsia="Calibri" w:hAnsi="Times New Roman" w:cs="Times New Roman"/>
          <w:color w:val="000000" w:themeColor="text1"/>
          <w:u w:val="none"/>
          <w:lang w:val="sr-Cyrl-RS" w:eastAsia="en-US"/>
        </w:rPr>
        <w:t>Акциони план превентивних активности у школ. 2022/2023. години</w:t>
      </w:r>
    </w:p>
    <w:tbl>
      <w:tblPr>
        <w:tblStyle w:val="TableGrid15"/>
        <w:tblW w:w="10035" w:type="dxa"/>
        <w:tblLayout w:type="fixed"/>
        <w:tblLook w:val="04A0" w:firstRow="1" w:lastRow="0" w:firstColumn="1" w:lastColumn="0" w:noHBand="0" w:noVBand="1"/>
      </w:tblPr>
      <w:tblGrid>
        <w:gridCol w:w="4930"/>
        <w:gridCol w:w="3261"/>
        <w:gridCol w:w="1844"/>
      </w:tblGrid>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Активност</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Носиоци</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Временска динамика</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Упознавање ученика са Правилником о  понашању ученика,родитеља и запослених у </w:t>
            </w:r>
            <w:r w:rsidRPr="000369DA">
              <w:rPr>
                <w:rFonts w:ascii="Times New Roman" w:hAnsi="Times New Roman" w:cs="Times New Roman"/>
                <w:b w:val="0"/>
                <w:color w:val="000000" w:themeColor="text1"/>
                <w:u w:val="none"/>
                <w:lang w:val="sr-Cyrl-RS" w:eastAsia="en-US"/>
              </w:rPr>
              <w:lastRenderedPageBreak/>
              <w:t>ОШ „Бранко Радичевић на ЧОС-у</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lastRenderedPageBreak/>
              <w:t>Одељ</w:t>
            </w:r>
            <w:r w:rsidRPr="000369DA">
              <w:rPr>
                <w:rFonts w:ascii="Times New Roman" w:hAnsi="Times New Roman" w:cs="Times New Roman"/>
                <w:b w:val="0"/>
                <w:color w:val="000000" w:themeColor="text1"/>
                <w:u w:val="none"/>
                <w:lang w:eastAsia="en-US"/>
              </w:rPr>
              <w:t>e</w:t>
            </w:r>
            <w:r w:rsidRPr="000369DA">
              <w:rPr>
                <w:rFonts w:ascii="Times New Roman" w:hAnsi="Times New Roman" w:cs="Times New Roman"/>
                <w:b w:val="0"/>
                <w:color w:val="000000" w:themeColor="text1"/>
                <w:u w:val="none"/>
                <w:lang w:val="sr-Cyrl-RS" w:eastAsia="en-US"/>
              </w:rPr>
              <w:t>њске старешине</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Септембар ( први час ЧОС-</w:t>
            </w:r>
            <w:r w:rsidRPr="000369DA">
              <w:rPr>
                <w:rFonts w:ascii="Times New Roman" w:hAnsi="Times New Roman" w:cs="Times New Roman"/>
                <w:b w:val="0"/>
                <w:color w:val="000000" w:themeColor="text1"/>
                <w:u w:val="none"/>
                <w:lang w:val="sr-Cyrl-RS" w:eastAsia="en-US"/>
              </w:rPr>
              <w:lastRenderedPageBreak/>
              <w:t>а)</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lastRenderedPageBreak/>
              <w:t>Упознавање са Правилником о понашању ученика, родитеља и запослених у Основној школи ,,Бранко Радичевић''; упознавање са Правилником о Протоколу за заштиту ученика од дискриминације, насиља, злостављања и занемаривања</w:t>
            </w:r>
          </w:p>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 на Родитељском сатанку</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Одељ</w:t>
            </w:r>
            <w:r w:rsidRPr="000369DA">
              <w:rPr>
                <w:rFonts w:ascii="Times New Roman" w:hAnsi="Times New Roman" w:cs="Times New Roman"/>
                <w:b w:val="0"/>
                <w:color w:val="000000" w:themeColor="text1"/>
                <w:u w:val="none"/>
                <w:lang w:eastAsia="en-US"/>
              </w:rPr>
              <w:t>e</w:t>
            </w:r>
            <w:r w:rsidRPr="000369DA">
              <w:rPr>
                <w:rFonts w:ascii="Times New Roman" w:hAnsi="Times New Roman" w:cs="Times New Roman"/>
                <w:b w:val="0"/>
                <w:color w:val="000000" w:themeColor="text1"/>
                <w:u w:val="none"/>
                <w:lang w:val="sr-Cyrl-RS" w:eastAsia="en-US"/>
              </w:rPr>
              <w:t>њске старешине</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Септембар 2022. године  први родитељски састанак)</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 xml:space="preserve">Упознавање са </w:t>
            </w:r>
            <w:r w:rsidRPr="000369DA">
              <w:rPr>
                <w:rFonts w:ascii="Times New Roman" w:hAnsi="Times New Roman" w:cs="Times New Roman"/>
                <w:b w:val="0"/>
                <w:color w:val="000000" w:themeColor="text1"/>
                <w:u w:val="none"/>
                <w:lang w:val="sr-Cyrl-RS" w:eastAsia="en-US"/>
              </w:rPr>
              <w:t xml:space="preserve">изменама и допунама </w:t>
            </w:r>
            <w:r w:rsidRPr="000369DA">
              <w:rPr>
                <w:rFonts w:ascii="Times New Roman" w:hAnsi="Times New Roman" w:cs="Times New Roman"/>
                <w:b w:val="0"/>
                <w:color w:val="000000" w:themeColor="text1"/>
                <w:u w:val="none"/>
                <w:lang w:eastAsia="en-US"/>
              </w:rPr>
              <w:t>Правилник</w:t>
            </w:r>
            <w:r w:rsidRPr="000369DA">
              <w:rPr>
                <w:rFonts w:ascii="Times New Roman" w:hAnsi="Times New Roman" w:cs="Times New Roman"/>
                <w:b w:val="0"/>
                <w:color w:val="000000" w:themeColor="text1"/>
                <w:u w:val="none"/>
                <w:lang w:val="sr-Cyrl-RS" w:eastAsia="en-US"/>
              </w:rPr>
              <w:t xml:space="preserve">а заштити ученика од дискриминације, насиља, злостављања и занемаривања, </w:t>
            </w:r>
            <w:r w:rsidRPr="000369DA">
              <w:rPr>
                <w:rFonts w:ascii="Times New Roman" w:hAnsi="Times New Roman" w:cs="Times New Roman"/>
                <w:b w:val="0"/>
                <w:color w:val="000000" w:themeColor="text1"/>
                <w:u w:val="none"/>
                <w:lang w:eastAsia="en-US"/>
              </w:rPr>
              <w:t xml:space="preserve">о Протоколу за заштиту ученика од </w:t>
            </w:r>
            <w:r w:rsidRPr="000369DA">
              <w:rPr>
                <w:rFonts w:ascii="Times New Roman" w:hAnsi="Times New Roman" w:cs="Times New Roman"/>
                <w:b w:val="0"/>
                <w:color w:val="000000" w:themeColor="text1"/>
                <w:u w:val="none"/>
                <w:lang w:val="sr-Cyrl-RS" w:eastAsia="en-US"/>
              </w:rPr>
              <w:t xml:space="preserve">дискриминације, </w:t>
            </w:r>
            <w:r w:rsidRPr="000369DA">
              <w:rPr>
                <w:rFonts w:ascii="Times New Roman" w:hAnsi="Times New Roman" w:cs="Times New Roman"/>
                <w:b w:val="0"/>
                <w:color w:val="000000" w:themeColor="text1"/>
                <w:u w:val="none"/>
                <w:lang w:eastAsia="en-US"/>
              </w:rPr>
              <w:t>насиља, злостављања и занемаривања</w:t>
            </w:r>
            <w:r w:rsidRPr="000369DA">
              <w:rPr>
                <w:rFonts w:ascii="Times New Roman" w:hAnsi="Times New Roman" w:cs="Times New Roman"/>
                <w:b w:val="0"/>
                <w:color w:val="000000" w:themeColor="text1"/>
                <w:u w:val="none"/>
                <w:lang w:val="sr-Cyrl-RS" w:eastAsia="en-US"/>
              </w:rPr>
              <w:t xml:space="preserve">; Упознавање запослених документацији и инструментима за праћење учесталости и васпитним мерама  </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Координатор Тима за заштиту ДНЗЗ и психолог школе</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Септембар (на Наставничном већу почетак школске 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Упознавање са Правилником о понашању ученика, родитеља и запослених у Основној школи ,,Бранко Радичевић''; упознавање са Правилником о Протоколу за заштиту ученика од дискриминације, насиља, злостављања и занемаривања</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Директор</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Септембар (Савету родитеља, почетак школске 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Анкетирање ученика ,ради утврђивања учесталост разних облика насиља; анализа стања у школи и увид у присутност дискриминације и насиља, као и сагледавање облика насиља </w:t>
            </w:r>
          </w:p>
        </w:tc>
        <w:tc>
          <w:tcPr>
            <w:tcW w:w="3260"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Тим за заштиту од </w:t>
            </w:r>
          </w:p>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Током</w:t>
            </w:r>
            <w:r w:rsidRPr="000369DA">
              <w:rPr>
                <w:rFonts w:ascii="Times New Roman" w:hAnsi="Times New Roman" w:cs="Times New Roman"/>
                <w:b w:val="0"/>
                <w:color w:val="000000" w:themeColor="text1"/>
                <w:u w:val="none"/>
                <w:lang w:val="sr-Cyrl-RS" w:eastAsia="en-US"/>
              </w:rPr>
              <w:t xml:space="preserve"> школске 202</w:t>
            </w:r>
            <w:r w:rsidRPr="000369DA">
              <w:rPr>
                <w:rFonts w:ascii="Times New Roman" w:hAnsi="Times New Roman" w:cs="Times New Roman"/>
                <w:b w:val="0"/>
                <w:color w:val="000000" w:themeColor="text1"/>
                <w:u w:val="none"/>
                <w:lang w:eastAsia="en-US"/>
              </w:rPr>
              <w:t>2</w:t>
            </w:r>
            <w:r w:rsidRPr="000369DA">
              <w:rPr>
                <w:rFonts w:ascii="Times New Roman" w:hAnsi="Times New Roman" w:cs="Times New Roman"/>
                <w:b w:val="0"/>
                <w:color w:val="000000" w:themeColor="text1"/>
                <w:u w:val="none"/>
                <w:lang w:val="sr-Cyrl-RS" w:eastAsia="en-US"/>
              </w:rPr>
              <w:t>/202</w:t>
            </w:r>
            <w:r w:rsidRPr="000369DA">
              <w:rPr>
                <w:rFonts w:ascii="Times New Roman" w:hAnsi="Times New Roman" w:cs="Times New Roman"/>
                <w:b w:val="0"/>
                <w:color w:val="000000" w:themeColor="text1"/>
                <w:u w:val="none"/>
                <w:lang w:eastAsia="en-US"/>
              </w:rPr>
              <w:t>3</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Информације</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на</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сајту о</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планираним</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активностима</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из</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Акционог</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плана</w:t>
            </w:r>
            <w:r w:rsidRPr="000369DA">
              <w:rPr>
                <w:rFonts w:ascii="Times New Roman" w:hAnsi="Times New Roman" w:cs="Times New Roman"/>
                <w:b w:val="0"/>
                <w:color w:val="000000" w:themeColor="text1"/>
                <w:u w:val="none"/>
                <w:lang w:val="sr-Cyrl-RS" w:eastAsia="en-US"/>
              </w:rPr>
              <w:t xml:space="preserve"> Тима  </w:t>
            </w:r>
            <w:r w:rsidRPr="000369DA">
              <w:rPr>
                <w:rFonts w:ascii="Times New Roman" w:hAnsi="Times New Roman" w:cs="Times New Roman"/>
                <w:b w:val="0"/>
                <w:color w:val="000000" w:themeColor="text1"/>
                <w:u w:val="none"/>
                <w:lang w:eastAsia="en-US"/>
              </w:rPr>
              <w:t>за</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заштиту</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ученика</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од</w:t>
            </w:r>
            <w:r w:rsidRPr="000369DA">
              <w:rPr>
                <w:rFonts w:ascii="Times New Roman" w:hAnsi="Times New Roman" w:cs="Times New Roman"/>
                <w:b w:val="0"/>
                <w:color w:val="000000" w:themeColor="text1"/>
                <w:u w:val="none"/>
                <w:lang w:val="sr-Cyrl-RS" w:eastAsia="en-US"/>
              </w:rPr>
              <w:t xml:space="preserve"> ДНЗЗ </w:t>
            </w:r>
            <w:r w:rsidRPr="000369DA">
              <w:rPr>
                <w:rFonts w:ascii="Times New Roman" w:hAnsi="Times New Roman" w:cs="Times New Roman"/>
                <w:b w:val="0"/>
                <w:color w:val="000000" w:themeColor="text1"/>
                <w:u w:val="none"/>
                <w:lang w:eastAsia="en-US"/>
              </w:rPr>
              <w:t>за</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текућу</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школску</w:t>
            </w:r>
            <w:r w:rsidRPr="000369DA">
              <w:rPr>
                <w:rFonts w:ascii="Times New Roman" w:hAnsi="Times New Roman" w:cs="Times New Roman"/>
                <w:b w:val="0"/>
                <w:color w:val="000000" w:themeColor="text1"/>
                <w:u w:val="none"/>
                <w:lang w:val="sr-Cyrl-RS" w:eastAsia="en-US"/>
              </w:rPr>
              <w:t xml:space="preserve"> 2022/2022.годину </w:t>
            </w:r>
          </w:p>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Тим за заштиту од ДНЗЗ</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до краја </w:t>
            </w:r>
            <w:r w:rsidRPr="000369DA">
              <w:rPr>
                <w:rFonts w:ascii="Times New Roman" w:hAnsi="Times New Roman" w:cs="Times New Roman"/>
                <w:b w:val="0"/>
                <w:color w:val="000000" w:themeColor="text1"/>
                <w:u w:val="none"/>
                <w:lang w:eastAsia="en-US"/>
              </w:rPr>
              <w:t>I</w:t>
            </w:r>
            <w:r w:rsidRPr="000369DA">
              <w:rPr>
                <w:rFonts w:ascii="Times New Roman" w:hAnsi="Times New Roman" w:cs="Times New Roman"/>
                <w:b w:val="0"/>
                <w:color w:val="000000" w:themeColor="text1"/>
                <w:u w:val="none"/>
                <w:lang w:val="sr-Cyrl-RS" w:eastAsia="en-US"/>
              </w:rPr>
              <w:t xml:space="preserve"> полугодишта, поставити информације о активностима Тима на школски сајт</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Планирање сарадње са наставним особљем у примени програма превентивних и интервентних мера </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Тим за заштиту од ДНЗЗ</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Септембар 2022. године </w:t>
            </w:r>
            <w:r w:rsidRPr="000369DA">
              <w:rPr>
                <w:rFonts w:ascii="Times New Roman" w:hAnsi="Times New Roman" w:cs="Times New Roman"/>
                <w:b w:val="0"/>
                <w:color w:val="000000" w:themeColor="text1"/>
                <w:u w:val="none"/>
                <w:lang w:eastAsia="en-US"/>
              </w:rPr>
              <w:t>Наставничко веће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Организовање</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предавања</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за</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ученике</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(ЧОС)</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на</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тему</w:t>
            </w:r>
            <w:r w:rsidRPr="000369DA">
              <w:rPr>
                <w:rFonts w:ascii="Times New Roman" w:hAnsi="Times New Roman" w:cs="Times New Roman"/>
                <w:b w:val="0"/>
                <w:color w:val="000000" w:themeColor="text1"/>
                <w:u w:val="none"/>
                <w:lang w:val="sr-Cyrl-RS" w:eastAsia="en-US"/>
              </w:rPr>
              <w:t xml:space="preserve"> превенције </w:t>
            </w:r>
            <w:r w:rsidRPr="000369DA">
              <w:rPr>
                <w:rFonts w:ascii="Times New Roman" w:hAnsi="Times New Roman" w:cs="Times New Roman"/>
                <w:b w:val="0"/>
                <w:color w:val="000000" w:themeColor="text1"/>
                <w:u w:val="none"/>
                <w:lang w:eastAsia="en-US"/>
              </w:rPr>
              <w:t>разних</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облика</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насиља</w:t>
            </w:r>
            <w:r w:rsidRPr="000369DA">
              <w:rPr>
                <w:rFonts w:ascii="Times New Roman" w:hAnsi="Times New Roman" w:cs="Times New Roman"/>
                <w:b w:val="0"/>
                <w:color w:val="000000" w:themeColor="text1"/>
                <w:u w:val="none"/>
                <w:lang w:val="sr-Cyrl-RS" w:eastAsia="en-US"/>
              </w:rPr>
              <w:t xml:space="preserve"> или постављењм едукативног филма и размена мишљења, утисака преко поллатформе за учење на даљину</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Одељењске старешине на ЧОС-у, у сарадњу са ПП службом и тимом за заштиту</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val="sr-Cyrl-RS" w:eastAsia="en-US"/>
              </w:rPr>
              <w:t>Ј</w:t>
            </w:r>
            <w:r w:rsidRPr="000369DA">
              <w:rPr>
                <w:rFonts w:ascii="Times New Roman" w:hAnsi="Times New Roman" w:cs="Times New Roman"/>
                <w:b w:val="0"/>
                <w:color w:val="000000" w:themeColor="text1"/>
                <w:u w:val="none"/>
                <w:lang w:eastAsia="en-US"/>
              </w:rPr>
              <w:t>еданпут у полугодишту</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 xml:space="preserve">Организовање </w:t>
            </w:r>
            <w:r w:rsidRPr="000369DA">
              <w:rPr>
                <w:rFonts w:ascii="Times New Roman" w:hAnsi="Times New Roman" w:cs="Times New Roman"/>
                <w:b w:val="0"/>
                <w:color w:val="000000" w:themeColor="text1"/>
                <w:u w:val="none"/>
                <w:lang w:val="sr-Cyrl-RS" w:eastAsia="en-US"/>
              </w:rPr>
              <w:t xml:space="preserve">семинара ради </w:t>
            </w:r>
            <w:r w:rsidRPr="000369DA">
              <w:rPr>
                <w:rFonts w:ascii="Times New Roman" w:hAnsi="Times New Roman" w:cs="Times New Roman"/>
                <w:b w:val="0"/>
                <w:color w:val="000000" w:themeColor="text1"/>
                <w:u w:val="none"/>
                <w:lang w:eastAsia="en-US"/>
              </w:rPr>
              <w:t>едукациј</w:t>
            </w:r>
            <w:r w:rsidRPr="000369DA">
              <w:rPr>
                <w:rFonts w:ascii="Times New Roman" w:hAnsi="Times New Roman" w:cs="Times New Roman"/>
                <w:b w:val="0"/>
                <w:color w:val="000000" w:themeColor="text1"/>
                <w:u w:val="none"/>
                <w:lang w:val="sr-Cyrl-RS" w:eastAsia="en-US"/>
              </w:rPr>
              <w:t>е</w:t>
            </w:r>
            <w:r w:rsidRPr="000369DA">
              <w:rPr>
                <w:rFonts w:ascii="Times New Roman" w:hAnsi="Times New Roman" w:cs="Times New Roman"/>
                <w:b w:val="0"/>
                <w:color w:val="000000" w:themeColor="text1"/>
                <w:u w:val="none"/>
                <w:lang w:eastAsia="en-US"/>
              </w:rPr>
              <w:t xml:space="preserve"> и повећањ</w:t>
            </w:r>
            <w:r w:rsidRPr="000369DA">
              <w:rPr>
                <w:rFonts w:ascii="Times New Roman" w:hAnsi="Times New Roman" w:cs="Times New Roman"/>
                <w:b w:val="0"/>
                <w:color w:val="000000" w:themeColor="text1"/>
                <w:u w:val="none"/>
                <w:lang w:val="sr-Cyrl-RS" w:eastAsia="en-US"/>
              </w:rPr>
              <w:t>а</w:t>
            </w:r>
            <w:r w:rsidRPr="000369DA">
              <w:rPr>
                <w:rFonts w:ascii="Times New Roman" w:hAnsi="Times New Roman" w:cs="Times New Roman"/>
                <w:b w:val="0"/>
                <w:color w:val="000000" w:themeColor="text1"/>
                <w:u w:val="none"/>
                <w:lang w:eastAsia="en-US"/>
              </w:rPr>
              <w:t xml:space="preserve"> компетенција </w:t>
            </w:r>
            <w:r w:rsidRPr="000369DA">
              <w:rPr>
                <w:rFonts w:ascii="Times New Roman" w:hAnsi="Times New Roman" w:cs="Times New Roman"/>
                <w:b w:val="0"/>
                <w:color w:val="000000" w:themeColor="text1"/>
                <w:u w:val="none"/>
                <w:lang w:val="sr-Cyrl-RS" w:eastAsia="en-US"/>
              </w:rPr>
              <w:t xml:space="preserve">запослених </w:t>
            </w:r>
            <w:r w:rsidRPr="000369DA">
              <w:rPr>
                <w:rFonts w:ascii="Times New Roman" w:hAnsi="Times New Roman" w:cs="Times New Roman"/>
                <w:b w:val="0"/>
                <w:color w:val="000000" w:themeColor="text1"/>
                <w:u w:val="none"/>
                <w:lang w:eastAsia="en-US"/>
              </w:rPr>
              <w:t>за реаговање у случајевима насиља</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Сви наставници, тим за професионални развој запослених, директор</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Једном у току школске 202</w:t>
            </w:r>
            <w:r w:rsidRPr="000369DA">
              <w:rPr>
                <w:rFonts w:ascii="Times New Roman" w:hAnsi="Times New Roman" w:cs="Times New Roman"/>
                <w:b w:val="0"/>
                <w:color w:val="000000" w:themeColor="text1"/>
                <w:u w:val="none"/>
                <w:lang w:eastAsia="en-US"/>
              </w:rPr>
              <w:t>2</w:t>
            </w:r>
            <w:r w:rsidRPr="000369DA">
              <w:rPr>
                <w:rFonts w:ascii="Times New Roman" w:hAnsi="Times New Roman" w:cs="Times New Roman"/>
                <w:b w:val="0"/>
                <w:color w:val="000000" w:themeColor="text1"/>
                <w:u w:val="none"/>
                <w:lang w:val="sr-Cyrl-RS" w:eastAsia="en-US"/>
              </w:rPr>
              <w:t>-2</w:t>
            </w:r>
            <w:r w:rsidRPr="000369DA">
              <w:rPr>
                <w:rFonts w:ascii="Times New Roman" w:hAnsi="Times New Roman" w:cs="Times New Roman"/>
                <w:b w:val="0"/>
                <w:color w:val="000000" w:themeColor="text1"/>
                <w:u w:val="none"/>
                <w:lang w:eastAsia="en-US"/>
              </w:rPr>
              <w:t>3</w:t>
            </w:r>
            <w:r w:rsidRPr="000369DA">
              <w:rPr>
                <w:rFonts w:ascii="Times New Roman" w:hAnsi="Times New Roman" w:cs="Times New Roman"/>
                <w:b w:val="0"/>
                <w:color w:val="000000" w:themeColor="text1"/>
                <w:u w:val="none"/>
                <w:lang w:val="sr-Cyrl-RS" w:eastAsia="en-US"/>
              </w:rPr>
              <w:t>.године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lastRenderedPageBreak/>
              <w:t>Организовање предавања за ученике на тему наркоманије, алкохолизма, насиља, репродуктивног здравља ,електронског насиља</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ПП служба у сарадњи са предавачима/ стручњацима из локалне заједнице</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w:t>
            </w:r>
            <w:r w:rsidRPr="000369DA">
              <w:rPr>
                <w:rFonts w:ascii="Times New Roman" w:hAnsi="Times New Roman" w:cs="Times New Roman"/>
                <w:b w:val="0"/>
                <w:color w:val="000000" w:themeColor="text1"/>
                <w:u w:val="none"/>
                <w:lang w:eastAsia="en-US"/>
              </w:rPr>
              <w:t>оком</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школске</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 xml:space="preserve">Сарадња са Полицијском управом ради реализације програма ,,Основи безбедности деце'' </w:t>
            </w:r>
          </w:p>
        </w:tc>
        <w:tc>
          <w:tcPr>
            <w:tcW w:w="3260"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val="sr-Cyrl-RS" w:eastAsia="en-US"/>
              </w:rPr>
              <w:t>О</w:t>
            </w:r>
            <w:r w:rsidRPr="000369DA">
              <w:rPr>
                <w:rFonts w:ascii="Times New Roman" w:hAnsi="Times New Roman" w:cs="Times New Roman"/>
                <w:b w:val="0"/>
                <w:color w:val="000000" w:themeColor="text1"/>
                <w:u w:val="none"/>
                <w:lang w:eastAsia="en-US"/>
              </w:rPr>
              <w:t xml:space="preserve">дељењске старешине </w:t>
            </w:r>
          </w:p>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Током целе школске 202</w:t>
            </w:r>
            <w:r w:rsidRPr="000369DA">
              <w:rPr>
                <w:rFonts w:ascii="Times New Roman" w:hAnsi="Times New Roman" w:cs="Times New Roman"/>
                <w:b w:val="0"/>
                <w:color w:val="000000" w:themeColor="text1"/>
                <w:u w:val="none"/>
                <w:lang w:eastAsia="en-US"/>
              </w:rPr>
              <w:t>2</w:t>
            </w:r>
            <w:r w:rsidRPr="000369DA">
              <w:rPr>
                <w:rFonts w:ascii="Times New Roman" w:hAnsi="Times New Roman" w:cs="Times New Roman"/>
                <w:b w:val="0"/>
                <w:color w:val="000000" w:themeColor="text1"/>
                <w:u w:val="none"/>
                <w:lang w:val="sr-Cyrl-RS" w:eastAsia="en-US"/>
              </w:rPr>
              <w:t>-2</w:t>
            </w:r>
            <w:r w:rsidRPr="000369DA">
              <w:rPr>
                <w:rFonts w:ascii="Times New Roman" w:hAnsi="Times New Roman" w:cs="Times New Roman"/>
                <w:b w:val="0"/>
                <w:color w:val="000000" w:themeColor="text1"/>
                <w:u w:val="none"/>
                <w:lang w:eastAsia="en-US"/>
              </w:rPr>
              <w:t>3</w:t>
            </w:r>
            <w:r w:rsidRPr="000369DA">
              <w:rPr>
                <w:rFonts w:ascii="Times New Roman" w:hAnsi="Times New Roman" w:cs="Times New Roman"/>
                <w:b w:val="0"/>
                <w:color w:val="000000" w:themeColor="text1"/>
                <w:u w:val="none"/>
                <w:lang w:val="sr-Cyrl-RS" w:eastAsia="en-US"/>
              </w:rPr>
              <w:t>.године, организација и посета предавањима</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Праћење и анализа реализованих активности планираних Акционим планом Тима за заштиту ученика од дискриминације, насиља, злостављања и занемаривања у текућој школској години на састанцима Тима </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Тим зазаштиту ученика од дискриминације, насиља, злостављања и занемаривања </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w:t>
            </w:r>
            <w:r w:rsidRPr="000369DA">
              <w:rPr>
                <w:rFonts w:ascii="Times New Roman" w:hAnsi="Times New Roman" w:cs="Times New Roman"/>
                <w:b w:val="0"/>
                <w:color w:val="000000" w:themeColor="text1"/>
                <w:u w:val="none"/>
                <w:lang w:eastAsia="en-US"/>
              </w:rPr>
              <w:t xml:space="preserve">оком </w:t>
            </w:r>
            <w:r w:rsidRPr="000369DA">
              <w:rPr>
                <w:rFonts w:ascii="Times New Roman" w:hAnsi="Times New Roman" w:cs="Times New Roman"/>
                <w:b w:val="0"/>
                <w:color w:val="000000" w:themeColor="text1"/>
                <w:u w:val="none"/>
                <w:lang w:val="sr-Cyrl-RS" w:eastAsia="en-US"/>
              </w:rPr>
              <w:t>школске 2022-23.</w:t>
            </w:r>
            <w:r w:rsidRPr="000369DA">
              <w:rPr>
                <w:rFonts w:ascii="Times New Roman" w:hAnsi="Times New Roman" w:cs="Times New Roman"/>
                <w:b w:val="0"/>
                <w:color w:val="000000" w:themeColor="text1"/>
                <w:u w:val="none"/>
                <w:lang w:eastAsia="en-US"/>
              </w:rPr>
              <w:t>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Праћење евиденције о учесталости насиља и  предузетим васпитним мерама и ефектима васпитног рада са ученицима </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Тим за заштиту ученика од дискриминације, насиља, злостављања и занемаривања</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w:t>
            </w:r>
            <w:r w:rsidRPr="000369DA">
              <w:rPr>
                <w:rFonts w:ascii="Times New Roman" w:hAnsi="Times New Roman" w:cs="Times New Roman"/>
                <w:b w:val="0"/>
                <w:color w:val="000000" w:themeColor="text1"/>
                <w:u w:val="none"/>
                <w:lang w:eastAsia="en-US"/>
              </w:rPr>
              <w:t xml:space="preserve">оком </w:t>
            </w:r>
            <w:r w:rsidRPr="000369DA">
              <w:rPr>
                <w:rFonts w:ascii="Times New Roman" w:hAnsi="Times New Roman" w:cs="Times New Roman"/>
                <w:b w:val="0"/>
                <w:color w:val="000000" w:themeColor="text1"/>
                <w:u w:val="none"/>
                <w:lang w:val="sr-Cyrl-RS" w:eastAsia="en-US"/>
              </w:rPr>
              <w:t>школске 2022-23.</w:t>
            </w:r>
            <w:r w:rsidRPr="000369DA">
              <w:rPr>
                <w:rFonts w:ascii="Times New Roman" w:hAnsi="Times New Roman" w:cs="Times New Roman"/>
                <w:b w:val="0"/>
                <w:color w:val="000000" w:themeColor="text1"/>
                <w:u w:val="none"/>
                <w:lang w:eastAsia="en-US"/>
              </w:rPr>
              <w:t>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Дечија</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 xml:space="preserve">недеља </w:t>
            </w:r>
            <w:r w:rsidRPr="000369DA">
              <w:rPr>
                <w:rFonts w:ascii="Times New Roman" w:hAnsi="Times New Roman" w:cs="Times New Roman"/>
                <w:b w:val="0"/>
                <w:color w:val="000000" w:themeColor="text1"/>
                <w:u w:val="none"/>
                <w:lang w:val="sr-Cyrl-RS" w:eastAsia="en-US"/>
              </w:rPr>
              <w:t>-</w:t>
            </w:r>
            <w:r w:rsidRPr="000369DA">
              <w:rPr>
                <w:rFonts w:ascii="Times New Roman" w:hAnsi="Times New Roman" w:cs="Times New Roman"/>
                <w:b w:val="0"/>
                <w:color w:val="000000" w:themeColor="text1"/>
                <w:u w:val="none"/>
                <w:lang w:eastAsia="en-US"/>
              </w:rPr>
              <w:t xml:space="preserve"> узети</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учешће у организовању</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активности</w:t>
            </w:r>
            <w:r w:rsidRPr="000369DA">
              <w:rPr>
                <w:rFonts w:ascii="Times New Roman" w:hAnsi="Times New Roman" w:cs="Times New Roman"/>
                <w:b w:val="0"/>
                <w:color w:val="000000" w:themeColor="text1"/>
                <w:u w:val="none"/>
                <w:lang w:val="sr-Cyrl-RS" w:eastAsia="en-US"/>
              </w:rPr>
              <w:t xml:space="preserve"> (снимци успеха ђака и постављање на фб страницу школе)</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Ђачки парламент, Вршњачки тим, одељењске старешине, УНЕСКО клуб, родитељи, наставници </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О</w:t>
            </w:r>
            <w:r w:rsidRPr="000369DA">
              <w:rPr>
                <w:rFonts w:ascii="Times New Roman" w:hAnsi="Times New Roman" w:cs="Times New Roman"/>
                <w:b w:val="0"/>
                <w:color w:val="000000" w:themeColor="text1"/>
                <w:u w:val="none"/>
                <w:lang w:eastAsia="en-US"/>
              </w:rPr>
              <w:t>ктобар</w:t>
            </w:r>
            <w:r w:rsidRPr="000369DA">
              <w:rPr>
                <w:rFonts w:ascii="Times New Roman" w:hAnsi="Times New Roman" w:cs="Times New Roman"/>
                <w:b w:val="0"/>
                <w:color w:val="000000" w:themeColor="text1"/>
                <w:u w:val="none"/>
                <w:lang w:val="sr-Cyrl-RS" w:eastAsia="en-US"/>
              </w:rPr>
              <w:t xml:space="preserve"> 202</w:t>
            </w:r>
            <w:r w:rsidRPr="000369DA">
              <w:rPr>
                <w:rFonts w:ascii="Times New Roman" w:hAnsi="Times New Roman" w:cs="Times New Roman"/>
                <w:b w:val="0"/>
                <w:color w:val="000000" w:themeColor="text1"/>
                <w:u w:val="none"/>
                <w:lang w:eastAsia="en-US"/>
              </w:rPr>
              <w:t>2</w:t>
            </w:r>
            <w:r w:rsidRPr="000369DA">
              <w:rPr>
                <w:rFonts w:ascii="Times New Roman" w:hAnsi="Times New Roman" w:cs="Times New Roman"/>
                <w:b w:val="0"/>
                <w:color w:val="000000" w:themeColor="text1"/>
                <w:u w:val="none"/>
                <w:lang w:val="sr-Cyrl-RS" w:eastAsia="en-US"/>
              </w:rPr>
              <w:t>.године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val="sr-Cyrl-RS" w:eastAsia="en-US"/>
              </w:rPr>
              <w:t>Обележавање Дана превенције трговине деце и младима у образовању 18.10.</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Вршњачки тим, тим за заштиту, УНЕСКО клуб, одељењска већа, родитељи</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18.10.2022. 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Обележавање Дана превенције насиља над женама 25.11.</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Вршњачки тим, тим за заштиту, УНЕСКО клуб, одељењска већа, родитељи</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25.11.2022. 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Обележавање Дана превенције вршњачког насиља – Дан розих мајица</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Вршњачки тим, тим за заштиту, УНЕСКО клуб, одељењска већа, родитељи</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Пооследња среда у фебруару 2023. 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Спортска</w:t>
            </w:r>
            <w:r w:rsidRPr="000369DA">
              <w:rPr>
                <w:rFonts w:ascii="Times New Roman" w:hAnsi="Times New Roman" w:cs="Times New Roman"/>
                <w:b w:val="0"/>
                <w:color w:val="000000" w:themeColor="text1"/>
                <w:u w:val="none"/>
                <w:lang w:eastAsia="en-US"/>
              </w:rPr>
              <w:t xml:space="preserve"> такмичења</w:t>
            </w:r>
            <w:r w:rsidRPr="000369DA">
              <w:rPr>
                <w:rFonts w:ascii="Times New Roman" w:hAnsi="Times New Roman" w:cs="Times New Roman"/>
                <w:b w:val="0"/>
                <w:color w:val="000000" w:themeColor="text1"/>
                <w:u w:val="none"/>
                <w:lang w:val="sr-Cyrl-RS" w:eastAsia="en-US"/>
              </w:rPr>
              <w:t xml:space="preserve"> - </w:t>
            </w:r>
            <w:r w:rsidRPr="000369DA">
              <w:rPr>
                <w:rFonts w:ascii="Times New Roman" w:hAnsi="Times New Roman" w:cs="Times New Roman"/>
                <w:b w:val="0"/>
                <w:color w:val="000000" w:themeColor="text1"/>
                <w:u w:val="none"/>
                <w:lang w:eastAsia="en-US"/>
              </w:rPr>
              <w:t>учешће у турнирима и та</w:t>
            </w:r>
            <w:r w:rsidRPr="000369DA">
              <w:rPr>
                <w:rFonts w:ascii="Times New Roman" w:hAnsi="Times New Roman" w:cs="Times New Roman"/>
                <w:b w:val="0"/>
                <w:color w:val="000000" w:themeColor="text1"/>
                <w:u w:val="none"/>
                <w:lang w:val="sr-Cyrl-RS" w:eastAsia="en-US"/>
              </w:rPr>
              <w:t>к</w:t>
            </w:r>
            <w:r w:rsidRPr="000369DA">
              <w:rPr>
                <w:rFonts w:ascii="Times New Roman" w:hAnsi="Times New Roman" w:cs="Times New Roman"/>
                <w:b w:val="0"/>
                <w:color w:val="000000" w:themeColor="text1"/>
                <w:u w:val="none"/>
                <w:lang w:eastAsia="en-US"/>
              </w:rPr>
              <w:t>мичењима</w:t>
            </w:r>
            <w:r w:rsidRPr="000369DA">
              <w:rPr>
                <w:rFonts w:ascii="Times New Roman" w:hAnsi="Times New Roman" w:cs="Times New Roman"/>
                <w:b w:val="0"/>
                <w:color w:val="000000" w:themeColor="text1"/>
                <w:u w:val="none"/>
                <w:lang w:val="sr-Cyrl-RS" w:eastAsia="en-US"/>
              </w:rPr>
              <w:t xml:space="preserve"> </w:t>
            </w:r>
          </w:p>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both"/>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Н</w:t>
            </w:r>
            <w:r w:rsidRPr="000369DA">
              <w:rPr>
                <w:rFonts w:ascii="Times New Roman" w:hAnsi="Times New Roman" w:cs="Times New Roman"/>
                <w:b w:val="0"/>
                <w:color w:val="000000" w:themeColor="text1"/>
                <w:u w:val="none"/>
                <w:lang w:eastAsia="en-US"/>
              </w:rPr>
              <w:t>аставници</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физичког</w:t>
            </w:r>
            <w:r w:rsidRPr="000369DA">
              <w:rPr>
                <w:rFonts w:ascii="Times New Roman" w:hAnsi="Times New Roman" w:cs="Times New Roman"/>
                <w:b w:val="0"/>
                <w:color w:val="000000" w:themeColor="text1"/>
                <w:u w:val="none"/>
                <w:lang w:val="sr-Cyrl-RS" w:eastAsia="en-US"/>
              </w:rPr>
              <w:t xml:space="preserve"> васпитања</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w:t>
            </w:r>
            <w:r w:rsidRPr="000369DA">
              <w:rPr>
                <w:rFonts w:ascii="Times New Roman" w:hAnsi="Times New Roman" w:cs="Times New Roman"/>
                <w:b w:val="0"/>
                <w:color w:val="000000" w:themeColor="text1"/>
                <w:u w:val="none"/>
                <w:lang w:eastAsia="en-US"/>
              </w:rPr>
              <w:t xml:space="preserve">оком </w:t>
            </w:r>
            <w:r w:rsidRPr="000369DA">
              <w:rPr>
                <w:rFonts w:ascii="Times New Roman" w:hAnsi="Times New Roman" w:cs="Times New Roman"/>
                <w:b w:val="0"/>
                <w:color w:val="000000" w:themeColor="text1"/>
                <w:u w:val="none"/>
                <w:lang w:val="sr-Cyrl-RS" w:eastAsia="en-US"/>
              </w:rPr>
              <w:t>школске 2022-2023.</w:t>
            </w:r>
            <w:r w:rsidRPr="000369DA">
              <w:rPr>
                <w:rFonts w:ascii="Times New Roman" w:hAnsi="Times New Roman" w:cs="Times New Roman"/>
                <w:b w:val="0"/>
                <w:color w:val="000000" w:themeColor="text1"/>
                <w:u w:val="none"/>
                <w:lang w:eastAsia="en-US"/>
              </w:rPr>
              <w:t>годин</w:t>
            </w:r>
            <w:r w:rsidRPr="000369DA">
              <w:rPr>
                <w:rFonts w:ascii="Times New Roman" w:hAnsi="Times New Roman" w:cs="Times New Roman"/>
                <w:b w:val="0"/>
                <w:color w:val="000000" w:themeColor="text1"/>
                <w:u w:val="none"/>
                <w:lang w:val="sr-Cyrl-RS" w:eastAsia="en-US"/>
              </w:rPr>
              <w:t>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Организација и реализација спортских игара поводом Дана продице</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Унеско тим, Тим за заштиту ДНЗЗ, Ђачки парламент, Вршњачки тим,одељењске старешине, наставници </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Јун 2023.године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Организовање</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недеље</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 xml:space="preserve">толеранције </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радионице</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на</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тему</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толеранције и креативне</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 xml:space="preserve">изложбе </w:t>
            </w:r>
            <w:r w:rsidRPr="000369DA">
              <w:rPr>
                <w:rFonts w:ascii="Times New Roman" w:hAnsi="Times New Roman" w:cs="Times New Roman"/>
                <w:b w:val="0"/>
                <w:color w:val="000000" w:themeColor="text1"/>
                <w:u w:val="none"/>
                <w:lang w:val="sr-Cyrl-RS" w:eastAsia="en-US"/>
              </w:rPr>
              <w:t xml:space="preserve">, радионице (или снимци активности) </w:t>
            </w:r>
          </w:p>
          <w:p w:rsidR="008E5871" w:rsidRPr="000369DA" w:rsidRDefault="008E5871" w:rsidP="00B573FD">
            <w:pPr>
              <w:tabs>
                <w:tab w:val="left" w:pos="708"/>
              </w:tabs>
              <w:rPr>
                <w:rFonts w:ascii="Times New Roman" w:hAnsi="Times New Roman" w:cs="Times New Roman"/>
                <w:b w:val="0"/>
                <w:color w:val="000000" w:themeColor="text1"/>
                <w:u w:val="none"/>
                <w:lang w:eastAsia="en-US"/>
              </w:rPr>
            </w:pPr>
          </w:p>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Тим за заштиту ученика од дискриминације, насиља, злостављања и занемаривања ; одељењске старешине и наставник ликовне културе </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Н</w:t>
            </w:r>
            <w:r w:rsidRPr="000369DA">
              <w:rPr>
                <w:rFonts w:ascii="Times New Roman" w:hAnsi="Times New Roman" w:cs="Times New Roman"/>
                <w:b w:val="0"/>
                <w:color w:val="000000" w:themeColor="text1"/>
                <w:u w:val="none"/>
                <w:lang w:eastAsia="en-US"/>
              </w:rPr>
              <w:t>овембар</w:t>
            </w:r>
            <w:r w:rsidRPr="000369DA">
              <w:rPr>
                <w:rFonts w:ascii="Times New Roman" w:hAnsi="Times New Roman" w:cs="Times New Roman"/>
                <w:b w:val="0"/>
                <w:color w:val="000000" w:themeColor="text1"/>
                <w:u w:val="none"/>
                <w:lang w:val="sr-Cyrl-RS" w:eastAsia="en-US"/>
              </w:rPr>
              <w:t xml:space="preserve"> 2022.године </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Вршњачка едукација-ученици виших разреда </w:t>
            </w:r>
            <w:r w:rsidRPr="000369DA">
              <w:rPr>
                <w:rFonts w:ascii="Times New Roman" w:hAnsi="Times New Roman" w:cs="Times New Roman"/>
                <w:b w:val="0"/>
                <w:color w:val="000000" w:themeColor="text1"/>
                <w:u w:val="none"/>
                <w:lang w:val="sr-Cyrl-RS" w:eastAsia="en-US"/>
              </w:rPr>
              <w:lastRenderedPageBreak/>
              <w:t xml:space="preserve">организују и воде радионице за ученике нижих разреда на тему превенције насиња, злостављања, електронског насиља </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lastRenderedPageBreak/>
              <w:t xml:space="preserve">Тим за заштиту ученика од </w:t>
            </w:r>
            <w:r w:rsidRPr="000369DA">
              <w:rPr>
                <w:rFonts w:ascii="Times New Roman" w:hAnsi="Times New Roman" w:cs="Times New Roman"/>
                <w:b w:val="0"/>
                <w:color w:val="000000" w:themeColor="text1"/>
                <w:u w:val="none"/>
                <w:lang w:val="sr-Cyrl-RS" w:eastAsia="en-US"/>
              </w:rPr>
              <w:lastRenderedPageBreak/>
              <w:t>дискриминације, насиља, злостављања и занемаривања ; одељењске старешине и Вршњачки тим</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lastRenderedPageBreak/>
              <w:t xml:space="preserve">Једном у </w:t>
            </w:r>
            <w:r w:rsidRPr="000369DA">
              <w:rPr>
                <w:rFonts w:ascii="Times New Roman" w:hAnsi="Times New Roman" w:cs="Times New Roman"/>
                <w:b w:val="0"/>
                <w:color w:val="000000" w:themeColor="text1"/>
                <w:u w:val="none"/>
                <w:lang w:val="sr-Cyrl-RS" w:eastAsia="en-US"/>
              </w:rPr>
              <w:lastRenderedPageBreak/>
              <w:t>полугодишту</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lastRenderedPageBreak/>
              <w:t>Трибина за родитеље на тему превенције  превенције насиња, злостављања, занемаривањаелектронског насиља</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Тим за заштиту ученика од дискриминације, насиља, злостављања и занемаривања ; одељењске старешине,Вршњачки тим, ПП служба, директор</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Једном у току школске 2022-2023.године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„Кутија поверења“ – примена и анализа захтева</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Тим за заштиту ученика од дискриминације, насиља, злостављања и занемаривања</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w:t>
            </w:r>
            <w:r w:rsidRPr="000369DA">
              <w:rPr>
                <w:rFonts w:ascii="Times New Roman" w:hAnsi="Times New Roman" w:cs="Times New Roman"/>
                <w:b w:val="0"/>
                <w:color w:val="000000" w:themeColor="text1"/>
                <w:u w:val="none"/>
                <w:lang w:eastAsia="en-US"/>
              </w:rPr>
              <w:t xml:space="preserve">оком </w:t>
            </w:r>
            <w:r w:rsidRPr="000369DA">
              <w:rPr>
                <w:rFonts w:ascii="Times New Roman" w:hAnsi="Times New Roman" w:cs="Times New Roman"/>
                <w:b w:val="0"/>
                <w:color w:val="000000" w:themeColor="text1"/>
                <w:u w:val="none"/>
                <w:lang w:val="sr-Cyrl-RS" w:eastAsia="en-US"/>
              </w:rPr>
              <w:t>школске 2022-2023.</w:t>
            </w:r>
            <w:r w:rsidRPr="000369DA">
              <w:rPr>
                <w:rFonts w:ascii="Times New Roman" w:hAnsi="Times New Roman" w:cs="Times New Roman"/>
                <w:b w:val="0"/>
                <w:color w:val="000000" w:themeColor="text1"/>
                <w:u w:val="none"/>
                <w:lang w:eastAsia="en-US"/>
              </w:rPr>
              <w:t>годин</w:t>
            </w:r>
            <w:r w:rsidRPr="000369DA">
              <w:rPr>
                <w:rFonts w:ascii="Times New Roman" w:hAnsi="Times New Roman" w:cs="Times New Roman"/>
                <w:b w:val="0"/>
                <w:color w:val="000000" w:themeColor="text1"/>
                <w:u w:val="none"/>
                <w:lang w:val="sr-Cyrl-RS" w:eastAsia="en-US"/>
              </w:rPr>
              <w:t>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Сарадња с локалном заједницом ( Канцеларија за младе), невладиним организацијама ради реалицације предавања на тему превенције насиља, дискриминације, злостављања и занемаривања</w:t>
            </w: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Тим за  заштиту ученика од дискриминације, насиља, злостављања и занемаривања</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w:t>
            </w:r>
            <w:r w:rsidRPr="000369DA">
              <w:rPr>
                <w:rFonts w:ascii="Times New Roman" w:hAnsi="Times New Roman" w:cs="Times New Roman"/>
                <w:b w:val="0"/>
                <w:color w:val="000000" w:themeColor="text1"/>
                <w:u w:val="none"/>
                <w:lang w:eastAsia="en-US"/>
              </w:rPr>
              <w:t xml:space="preserve">оком </w:t>
            </w:r>
            <w:r w:rsidRPr="000369DA">
              <w:rPr>
                <w:rFonts w:ascii="Times New Roman" w:hAnsi="Times New Roman" w:cs="Times New Roman"/>
                <w:b w:val="0"/>
                <w:color w:val="000000" w:themeColor="text1"/>
                <w:u w:val="none"/>
                <w:lang w:val="sr-Cyrl-RS" w:eastAsia="en-US"/>
              </w:rPr>
              <w:t>школске 2022-2023.</w:t>
            </w:r>
            <w:r w:rsidRPr="000369DA">
              <w:rPr>
                <w:rFonts w:ascii="Times New Roman" w:hAnsi="Times New Roman" w:cs="Times New Roman"/>
                <w:b w:val="0"/>
                <w:color w:val="000000" w:themeColor="text1"/>
                <w:u w:val="none"/>
                <w:lang w:eastAsia="en-US"/>
              </w:rPr>
              <w:t>годин</w:t>
            </w:r>
            <w:r w:rsidRPr="000369DA">
              <w:rPr>
                <w:rFonts w:ascii="Times New Roman" w:hAnsi="Times New Roman" w:cs="Times New Roman"/>
                <w:b w:val="0"/>
                <w:color w:val="000000" w:themeColor="text1"/>
                <w:u w:val="none"/>
                <w:lang w:val="sr-Cyrl-RS" w:eastAsia="en-US"/>
              </w:rPr>
              <w:t>е</w:t>
            </w:r>
          </w:p>
        </w:tc>
      </w:tr>
      <w:tr w:rsidR="000369DA" w:rsidRPr="000369DA" w:rsidTr="00B573FD">
        <w:tc>
          <w:tcPr>
            <w:tcW w:w="4928"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eastAsia="en-US"/>
              </w:rPr>
              <w:t>Евалуација</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полугодишњи и годишњи</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извештај</w:t>
            </w:r>
            <w:r w:rsidRPr="000369DA">
              <w:rPr>
                <w:rFonts w:ascii="Times New Roman" w:hAnsi="Times New Roman" w:cs="Times New Roman"/>
                <w:b w:val="0"/>
                <w:color w:val="000000" w:themeColor="text1"/>
                <w:u w:val="none"/>
                <w:lang w:val="sr-Cyrl-RS" w:eastAsia="en-US"/>
              </w:rPr>
              <w:t xml:space="preserve"> </w:t>
            </w:r>
            <w:r w:rsidRPr="000369DA">
              <w:rPr>
                <w:rFonts w:ascii="Times New Roman" w:hAnsi="Times New Roman" w:cs="Times New Roman"/>
                <w:b w:val="0"/>
                <w:color w:val="000000" w:themeColor="text1"/>
                <w:u w:val="none"/>
                <w:lang w:eastAsia="en-US"/>
              </w:rPr>
              <w:t>Тима</w:t>
            </w:r>
          </w:p>
          <w:p w:rsidR="008E5871" w:rsidRPr="000369DA" w:rsidRDefault="008E5871" w:rsidP="00B573FD">
            <w:pPr>
              <w:tabs>
                <w:tab w:val="left" w:pos="708"/>
              </w:tabs>
              <w:rPr>
                <w:rFonts w:ascii="Times New Roman" w:hAnsi="Times New Roman" w:cs="Times New Roman"/>
                <w:b w:val="0"/>
                <w:color w:val="000000" w:themeColor="text1"/>
                <w:u w:val="none"/>
                <w:lang w:eastAsia="en-US"/>
              </w:rPr>
            </w:pPr>
          </w:p>
          <w:p w:rsidR="008E5871" w:rsidRPr="000369DA" w:rsidRDefault="008E5871" w:rsidP="00B573FD">
            <w:pPr>
              <w:tabs>
                <w:tab w:val="left" w:pos="708"/>
              </w:tabs>
              <w:rPr>
                <w:rFonts w:ascii="Times New Roman" w:hAnsi="Times New Roman" w:cs="Times New Roman"/>
                <w:b w:val="0"/>
                <w:color w:val="000000" w:themeColor="text1"/>
                <w:u w:val="none"/>
                <w:lang w:eastAsia="en-US"/>
              </w:rPr>
            </w:pPr>
          </w:p>
          <w:p w:rsidR="008E5871" w:rsidRPr="000369DA" w:rsidRDefault="008E5871" w:rsidP="00B573FD">
            <w:pPr>
              <w:tabs>
                <w:tab w:val="left" w:pos="708"/>
              </w:tabs>
              <w:rPr>
                <w:rFonts w:ascii="Times New Roman" w:eastAsia="Times New Roman" w:hAnsi="Times New Roman" w:cs="Times New Roman"/>
                <w:b w:val="0"/>
                <w:color w:val="000000" w:themeColor="text1"/>
                <w:u w:val="none"/>
                <w:lang w:val="sr-Cyrl-RS" w:eastAsia="en-US"/>
              </w:rPr>
            </w:pPr>
          </w:p>
        </w:tc>
        <w:tc>
          <w:tcPr>
            <w:tcW w:w="32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Тим за заштиту ученика од дискриминације, насиља, злостављања и занемаривања</w:t>
            </w:r>
          </w:p>
        </w:tc>
        <w:tc>
          <w:tcPr>
            <w:tcW w:w="184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jc w:val="center"/>
              <w:rPr>
                <w:rFonts w:ascii="Times New Roman" w:eastAsia="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На крају првог и на крају другог полугодишта школске 2022/2023.године</w:t>
            </w:r>
          </w:p>
        </w:tc>
      </w:tr>
    </w:tbl>
    <w:p w:rsidR="008E5871" w:rsidRPr="000369DA" w:rsidRDefault="008E5871" w:rsidP="00B46CA2">
      <w:pPr>
        <w:pStyle w:val="ListParagraph"/>
        <w:numPr>
          <w:ilvl w:val="0"/>
          <w:numId w:val="77"/>
        </w:numPr>
        <w:tabs>
          <w:tab w:val="left" w:pos="1020"/>
        </w:tabs>
        <w:spacing w:before="240"/>
        <w:jc w:val="both"/>
        <w:rPr>
          <w:rStyle w:val="Hyperlink"/>
          <w:rFonts w:ascii="Times New Roman" w:eastAsiaTheme="majorEastAsia" w:hAnsi="Times New Roman" w:cs="Times New Roman"/>
          <w:color w:val="000000" w:themeColor="text1"/>
          <w:sz w:val="24"/>
          <w:szCs w:val="24"/>
          <w:lang w:val="sr-Cyrl-RS"/>
        </w:rPr>
      </w:pPr>
      <w:r w:rsidRPr="000369DA">
        <w:rPr>
          <w:rFonts w:ascii="Times New Roman" w:hAnsi="Times New Roman" w:cs="Times New Roman"/>
          <w:b w:val="0"/>
          <w:color w:val="000000" w:themeColor="text1"/>
          <w:sz w:val="24"/>
          <w:szCs w:val="24"/>
          <w:u w:val="none"/>
          <w:lang w:val="sr-Cyrl-RS"/>
        </w:rPr>
        <w:t>Реализација планираних активности зависи од епидемиолошке ситуације</w:t>
      </w:r>
    </w:p>
    <w:p w:rsidR="008E5871" w:rsidRPr="000369DA" w:rsidRDefault="008E5871" w:rsidP="008E5871">
      <w:pPr>
        <w:tabs>
          <w:tab w:val="left" w:pos="708"/>
        </w:tabs>
        <w:spacing w:after="200" w:line="276" w:lineRule="auto"/>
        <w:jc w:val="center"/>
        <w:rPr>
          <w:rFonts w:ascii="Times New Roman" w:eastAsia="Calibri" w:hAnsi="Times New Roman" w:cs="Times New Roman"/>
          <w:color w:val="000000" w:themeColor="text1"/>
          <w:lang w:eastAsia="en-US"/>
        </w:rPr>
      </w:pPr>
    </w:p>
    <w:p w:rsidR="008E5871" w:rsidRPr="000369DA" w:rsidRDefault="008E5871" w:rsidP="008E5871">
      <w:pPr>
        <w:tabs>
          <w:tab w:val="left" w:pos="708"/>
        </w:tabs>
        <w:spacing w:after="200" w:line="276" w:lineRule="auto"/>
        <w:jc w:val="center"/>
        <w:rPr>
          <w:rFonts w:ascii="Times New Roman" w:eastAsia="Calibri" w:hAnsi="Times New Roman" w:cs="Times New Roman"/>
          <w:color w:val="000000" w:themeColor="text1"/>
          <w:u w:val="none"/>
          <w:lang w:val="sr-Cyrl-CS" w:eastAsia="en-US"/>
        </w:rPr>
      </w:pPr>
      <w:r w:rsidRPr="000369DA">
        <w:rPr>
          <w:rFonts w:ascii="Times New Roman" w:eastAsia="Calibri" w:hAnsi="Times New Roman" w:cs="Times New Roman"/>
          <w:color w:val="000000" w:themeColor="text1"/>
          <w:u w:val="none"/>
          <w:lang w:val="sr-Cyrl-RS" w:eastAsia="en-US"/>
        </w:rPr>
        <w:t>ВАСПИТНИ И ПОЈАЧАН ВАСПИТНИ РАД СА УЧЕНИЦИМА</w:t>
      </w:r>
    </w:p>
    <w:p w:rsidR="008E5871" w:rsidRPr="000369DA" w:rsidRDefault="008E5871" w:rsidP="008E5871">
      <w:pPr>
        <w:tabs>
          <w:tab w:val="left" w:pos="708"/>
        </w:tabs>
        <w:spacing w:after="200" w:line="276" w:lineRule="auto"/>
        <w:jc w:val="center"/>
        <w:rPr>
          <w:rFonts w:ascii="Times New Roman" w:eastAsia="Calibri" w:hAnsi="Times New Roman" w:cs="Times New Roman"/>
          <w:color w:val="000000" w:themeColor="text1"/>
          <w:u w:val="none"/>
          <w:lang w:eastAsia="en-US"/>
        </w:rPr>
      </w:pPr>
      <w:r w:rsidRPr="000369DA">
        <w:rPr>
          <w:rFonts w:ascii="Times New Roman" w:eastAsia="Calibri" w:hAnsi="Times New Roman" w:cs="Times New Roman"/>
          <w:color w:val="000000" w:themeColor="text1"/>
          <w:u w:val="none"/>
          <w:lang w:val="sr-Cyrl-CS" w:eastAsia="en-US"/>
        </w:rPr>
        <w:t>Васпитни рад са учеником/цима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представља основ васпитног рада у школи и реализује га самостално ОС, предметни и дежурни наставници, уз обавезно учешће родитеља ученика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ОС је у обавези да га спроводи са свим ученицима као вид превентивног рада са ученицима и подршка њиховом даљем социо-емоционалном развоју, усвајању позитивних социјалних норми, вредности и правила понашања у школи (на часовима, одморима, ванннаставним активностима, у локалној заједници...)</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ОС упознаје и подсећа ученике на правила понашања у школи и последицама кршења истих, помаже ученицима да заједно донесу одељенска правила која су основ школских правила, подстиче ученике да се придржавају донетих правила, упознаје ученике са њиховим правима и обавезама и информише их о последицама лакших и тежих повреда обевезе ученика и повреда забране, као и процедурама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lastRenderedPageBreak/>
        <w:t>ОС упознаје родитеље са правилима понашања ученика, родитеља и запослених у школи, превентивним активностима школе на спречању појаве насиља, као и процедурама за реаговање школе у случајевима насиља, које обавезно укључују и родитеље ученика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ОС упознаје родитеље и са обавезама ученика и родитеља прописане законом</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по правилу се спроводи на часовима ЧОС-а и може бити у виду разговора, едукативних радионица, реализовањем „форум театра“ и др. може бити и изван учионице учешћем ученика у активностима Вршњачког тима, Ученичког парламента, УНЕСКО клуба и др. ваннаставним активностима које се организују у школи, а може се реализовати и изван школе (излети, посете музејима, позоришним представама и др.), о чему се израђује детаљан план за сваку од наведених активности</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васпитни рад су у обавези да спроводе и предметни наставници на својим часовима када се, реализовањем планираних исхода, развијањем предметних и међупредметних компетенција, афирмише култура толеранције, међусобно уважавање, неговање демократских принципа и ненасилне комуникације, уз уважавање узрасних и индивидуалних карактеристика ученика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у смислу интервенције, ОС спроводи васпитни рад са учеником/ицима који врши лакше повреде обавеза ученика и/или врши, трпи и посматра насиље (превасходно 1. нивоа)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ОС обавештава и укључује родитеље ученика у васпитни рад</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ОС евидентира све ситуације, учеснике, предузете активности и исходе предузетих активности, као и изречене васпитне мере у својој педагошкој документацији за сваког ученика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ОС у сарадњи са одељенским већем разматра понашање ученика и изриче васпитне мере, о којима обавештава самог ученика, позива и информише родитеље ученика које укључује у даљи васпитни рад са учеником. Изречене васпитне мере евидентирају се у дневнику рада и ђачкој књижици ученика.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у ситуацијама интревентног рада обавезан је разговор ОС са свим учесницима у сукобу (починиоцима, жртвама и сведоцима) о правилима понашања на часу, о правилима ОЗ за превенцију насиља, уз предочавање последица које носи повреда обавеза и забране</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позивање родитеља и евидентирање ситуације</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разговор са  починиоцима и родитељима о поступку, уз предочавање последица и препорукама даљег вапитног рада у породици, о развојним карактеристикама узраста и индивидуалним карактеристикама ученика</w:t>
      </w:r>
    </w:p>
    <w:p w:rsidR="008E5871" w:rsidRPr="000369DA" w:rsidRDefault="008E5871" w:rsidP="00B46CA2">
      <w:pPr>
        <w:numPr>
          <w:ilvl w:val="0"/>
          <w:numId w:val="79"/>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могућа ревизија одељенских правила и/или школских правила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разговор са починиоцем насиља и оним ко трпи последице насиља о њиховом досадашњем односу и разлозима сукоба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lastRenderedPageBreak/>
        <w:t>разговор са оним ко трпи последице насиља о томе како се осећа, шта би волео/ла да починилац уради да поправи ситуацију у њиховим односима (реституција),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разговор са учеником/цом који трпи последице насиља и његовим/њеним подрживачима ради повећања самопоштовања, оснаживања за конструктивно супротстављање потенцијалном насиљу, тражења заштите и подршке од одраслих и вршњака и праћења промене у  развоју позитивних социјалних односа, ради  увида у односе и дружење ван школе</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примена реституције – поправљања штете, оснаживање свих учесника у сукобу на ненасилно решавање сукоба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медијација међу потенцијално супротстављеним групама у одељењу и међу одељењима и/или школама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разговор са ОЗ о правилима и понашању уз предочавање последица повреде обавеза по правилнику и закону, радионица, планирање реституције или посредовање између ученика у реституцији и сл.</w:t>
      </w:r>
    </w:p>
    <w:p w:rsidR="00B573FD" w:rsidRPr="000369DA" w:rsidRDefault="00B573FD" w:rsidP="008E5871">
      <w:pPr>
        <w:tabs>
          <w:tab w:val="left" w:pos="708"/>
        </w:tabs>
        <w:spacing w:after="200" w:line="276" w:lineRule="auto"/>
        <w:jc w:val="center"/>
        <w:rPr>
          <w:rFonts w:ascii="Times New Roman" w:eastAsia="Calibri" w:hAnsi="Times New Roman" w:cs="Times New Roman"/>
          <w:color w:val="000000" w:themeColor="text1"/>
          <w:u w:val="none"/>
          <w:lang w:val="sr-Cyrl-CS" w:eastAsia="en-US"/>
        </w:rPr>
      </w:pPr>
    </w:p>
    <w:p w:rsidR="008E5871" w:rsidRPr="000369DA" w:rsidRDefault="008E5871" w:rsidP="008E5871">
      <w:pPr>
        <w:tabs>
          <w:tab w:val="left" w:pos="708"/>
        </w:tabs>
        <w:spacing w:after="200" w:line="276" w:lineRule="auto"/>
        <w:jc w:val="center"/>
        <w:rPr>
          <w:rFonts w:ascii="Times New Roman" w:eastAsia="Calibri" w:hAnsi="Times New Roman" w:cs="Times New Roman"/>
          <w:color w:val="000000" w:themeColor="text1"/>
          <w:u w:val="none"/>
          <w:lang w:val="sr-Cyrl-CS" w:eastAsia="en-US"/>
        </w:rPr>
      </w:pPr>
      <w:r w:rsidRPr="000369DA">
        <w:rPr>
          <w:rFonts w:ascii="Times New Roman" w:eastAsia="Calibri" w:hAnsi="Times New Roman" w:cs="Times New Roman"/>
          <w:color w:val="000000" w:themeColor="text1"/>
          <w:u w:val="none"/>
          <w:lang w:val="sr-Cyrl-CS" w:eastAsia="en-US"/>
        </w:rPr>
        <w:t>Појачан васпитни рад са учеником/цима</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ОС у сарадњи са Тимом за заштиту, педагогом и психологом, израђује индивидуални план заштите за ученике који чине, трпе и посматрају насиље 2. и 3. нивоа</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Индивидуални план заштите је писани документ (образац у прилогу) који обавезно обухвата и активности за родитеље, уз чије учешће се и израђује и родитељи су потписници тог документа</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спроводи се са учеником који крши повреду забране 2. и 3. нивоа и/или учестало чини лакше повреде обавезе ученика и то стручним радом ОС, уз обавезно учешће родитеља и Тима за заштиту (Обавезна писана пријава насиља 3. нивоа надлежној ШУ – МПНТР, као и надлежном ЦСР = на прописаном обрасцу, у прилогу „Упутства о поступању установа образовања и васпитања и центара за социјални рад – органа старатељства у заштити деце од насиља“ (бр. 560-00-240/2018-05 од 3.4.2018. год)</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спороводи се са учеником који је „жртва“ насиља 2. или 3. нивоа и то стручним радом ОС, уз обавезно учешће родитеља и Тима за заштиту (Обавезна писана пријава насиља 3. нивоа надлежној ШУ – МПНТР, као и надлежном ЦСР = на прописаном обрасцу, у прилогу „Упутства о поступању установа образовања и васпитања и центара за социјални рад – органа старатељства у заштити деце од насиља“ (бр. 560-00-240/2018-05 од 3.4.2018. год)</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спроводи се са целим одељењем („посматрачи“) и то стручним радом ОС, уз обавезно учешће родитеља и, по потреби Тима за заштиту, педагога и психолога школе </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lastRenderedPageBreak/>
        <w:t xml:space="preserve">праћење односа учесника у насиљу на настави и ван наставе уз помоћ дежурног наставника и обезбеђења </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праћење понашања ученика на часу од стране ОС и других предметних наставника у договору и према израђеном плану заштите</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укључивање ОЗ у подршку да учесници насиља поново успоставе другарске односе (радионице, заједничке активности и задаци, тимски рад, мини'пројекти и организована сарадња међу ученицима усмерена на рад у квиру наставе и ван наставе) што је детаљно наведено у плану заштите</w:t>
      </w:r>
    </w:p>
    <w:p w:rsidR="008E5871" w:rsidRPr="000369DA" w:rsidRDefault="008E5871" w:rsidP="008E5871">
      <w:pPr>
        <w:tabs>
          <w:tab w:val="left" w:pos="708"/>
        </w:tabs>
        <w:spacing w:after="200" w:line="276" w:lineRule="auto"/>
        <w:jc w:val="center"/>
        <w:rPr>
          <w:rFonts w:ascii="Times New Roman" w:eastAsia="Calibri" w:hAnsi="Times New Roman" w:cs="Times New Roman"/>
          <w:color w:val="000000" w:themeColor="text1"/>
          <w:u w:val="none"/>
          <w:lang w:val="sr-Cyrl-CS" w:eastAsia="en-US"/>
        </w:rPr>
      </w:pPr>
    </w:p>
    <w:p w:rsidR="008E5871" w:rsidRPr="000369DA" w:rsidRDefault="008E5871" w:rsidP="008E5871">
      <w:pPr>
        <w:tabs>
          <w:tab w:val="left" w:pos="708"/>
        </w:tabs>
        <w:spacing w:after="200" w:line="276" w:lineRule="auto"/>
        <w:jc w:val="center"/>
        <w:rPr>
          <w:rFonts w:ascii="Times New Roman" w:eastAsia="Calibri" w:hAnsi="Times New Roman" w:cs="Times New Roman"/>
          <w:color w:val="000000" w:themeColor="text1"/>
          <w:u w:val="none"/>
          <w:lang w:val="sr-Cyrl-CS" w:eastAsia="en-US"/>
        </w:rPr>
      </w:pPr>
      <w:r w:rsidRPr="000369DA">
        <w:rPr>
          <w:rFonts w:ascii="Times New Roman" w:eastAsia="Calibri" w:hAnsi="Times New Roman" w:cs="Times New Roman"/>
          <w:color w:val="000000" w:themeColor="text1"/>
          <w:u w:val="none"/>
          <w:lang w:val="sr-Cyrl-CS" w:eastAsia="en-US"/>
        </w:rPr>
        <w:t>Интензиван васпитни рад са учеником/цима</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неопходан за починиоце насиља 3. нивоа</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особа која је прекинула насиље обавештава ОС, главног дежурног наставника, чланове тима за заштиту у смени и директора школе</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сви запослени укључени у решавање ситуације процењују ситуацију и да ли је неодложно укључити спољашњу мрежу заштите (позивање Хитне помоћи, полиције)</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директор школе и координатор тима за заштиту и/или његов заменик у смени писмено обавештава надлежну Школску управу МПНТР и Центар за социјални рад за насиље 3. нивоа</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запослени који је непосредно укључен у интревенисање евидентира догађај, актере, време, место, последице, предузете активности, исходе предузетих активности у договорену документацију (Књига дежурства, евиденција насиља тима за заштиту...)</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ОС, дежурни и/или предметни наставник сачињава писану службену белешку о догађају и доставља директору школе уколико је реч о насиљу 3. нивоа или тежем кршењу обавезе ученика</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директор покреће васпитно-дисциплински поступак против ученика који је починио насиље 3. нивоа и/или чини теже повреде обавезе ученика, обавезно укључује и родитеља у поступак и предузима све активности прописане законом</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са учеником који крши повреду забране 3. нивоа и/или чини теже повреде обавезе ученика интензивира се васпитни рад, одн. реализује се васпитни рад по интензитету усклађен потребама ученика и то: стручним радом ОС, педагога, психолога, активностима тима за заштиту, радом стручњака изван школе, уз обавезно учешће родитеља и надлежног ЦСР – органа старатељства (Обавезна писана пријава насиља 3. нивоа надлежној ШУ – МПНТР, као и надлежном ЦСР = на прописаном обрасцу, у прилогу „Упутства о поступању установа образовања и васпитања и центара за социјални рад – органа старатељства у заштити деце од насиља“ (бр. 560-00-240/2018-05 од 3.4.2018. год)</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lastRenderedPageBreak/>
        <w:t>неопходно је да Тим за заштиту изради индивидуални план заштите (или Индивидуални план подршке – ИПП) за ученике који чине, трпе и посматрају насиље 3. нивоа (образац у прилогу)</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Индивидуални план заштите/подршке (ИПП) је писани документ (образац у прилогу) који обавезно обухвата и активности за родитеље, уз чије учешће се и израђује и родитељи су потписници тог документа</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Тим за заштиту сарађује са СТИО школе (тимом за инклузивно образовање) уколико се ученик који врши тежу повреду обавезе или крши повреду забране 3. нивоа образује по ИОП-у, размтра да ли је школа предузела све активности планиране ИОП-ом и предлаже конкретне активности интензивног васпитног рада са тим учеником и обавезно укључује његове родитеље</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надзор над понашањем ученика дефинисан планом заштите реализују ОС, дежурни наставник/ци, предметни наставници, надзор обухвата свакодневни контакт са починиоцем/има насиља и увид у њихово понашање и однос према другим ученицима и запосленима</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склапање договора са  починиоцем о промени понашања</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састајање са родитељима починиоца и његових подрживача ради праћења промене у њиховом односу и увид у њихов однос и дружење ван школе</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праћење понашања ученика који је трпео насиље</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састајање са родитељима ученика/це који трпи последице насиља, родитељима његових/њених подрживача ради  повећања самопоштовања, оснаживања за конструктивно супротстављање потенцијалном насиљу, тражења заштите и подршке од одраслих и вршњака и праћења промене у  развоју позитивних социјалних односа, ради  увида у односе и дружење ван школе</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сарадња са Центром за социјални рад и сарадња са породицом и починиоцем/има насиља на ресоцијализацији и поновном укључивању у заједницу вршњака, превенирање стигматизације и етикетирања</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праћење реализације ИПП – индивидуалног плана подршке (носиоци су ОС и тим за заштиту), </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Праћење реализације Индивидуалног плана подршке и извештавање стручних органа школе (носиоци су ОС и тим за заштиту)</w:t>
      </w:r>
    </w:p>
    <w:p w:rsidR="008E5871" w:rsidRPr="000369DA" w:rsidRDefault="008E5871" w:rsidP="00B46CA2">
      <w:pPr>
        <w:numPr>
          <w:ilvl w:val="0"/>
          <w:numId w:val="80"/>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Сарадња са институцијама и стручњацима из „спољашње мреже заштите“ (писмене дописе сачињава директор школе у сарадњи са координатором тима за заштиту и/или његовим заменицима, ОС, педагог, психолог по потреби)</w:t>
      </w:r>
    </w:p>
    <w:p w:rsidR="008E5871" w:rsidRPr="000369DA" w:rsidRDefault="008E5871" w:rsidP="008E5871">
      <w:pPr>
        <w:jc w:val="center"/>
        <w:rPr>
          <w:rFonts w:ascii="Times New Roman" w:hAnsi="Times New Roman" w:cs="Times New Roman"/>
          <w:b w:val="0"/>
          <w:color w:val="000000" w:themeColor="text1"/>
          <w:u w:val="none"/>
          <w:lang w:val="sr-Cyrl-RS" w:eastAsia="sr-Latn-RS"/>
        </w:rPr>
      </w:pPr>
    </w:p>
    <w:p w:rsidR="008E5871" w:rsidRPr="000369DA" w:rsidRDefault="008E5871" w:rsidP="008E5871">
      <w:pPr>
        <w:spacing w:before="100" w:beforeAutospacing="1" w:after="100" w:afterAutospacing="1"/>
        <w:jc w:val="center"/>
        <w:rPr>
          <w:rFonts w:ascii="Times New Roman" w:hAnsi="Times New Roman" w:cs="Times New Roman"/>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ИНТЕРВЕНТНЕ АКТИВНОСТИ</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w:t>
      </w:r>
      <w:r w:rsidRPr="000369DA">
        <w:rPr>
          <w:rFonts w:ascii="Times New Roman" w:hAnsi="Times New Roman" w:cs="Times New Roman"/>
          <w:b w:val="0"/>
          <w:color w:val="000000" w:themeColor="text1"/>
          <w:u w:val="none"/>
          <w:lang w:val="sr-Cyrl-RS" w:eastAsia="sr-Latn-RS"/>
        </w:rPr>
        <w:lastRenderedPageBreak/>
        <w:t xml:space="preserve">сведоче), смањује ризик од понављања, ублажавају последице за све учеснике и прате ефекти предузетих мера.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У установи се интервенише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Школа је дужна да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 </w:t>
      </w:r>
    </w:p>
    <w:p w:rsidR="008E5871" w:rsidRPr="000369DA" w:rsidRDefault="008E5871" w:rsidP="008E5871">
      <w:pPr>
        <w:spacing w:before="100" w:beforeAutospacing="1" w:after="100" w:afterAutospacing="1"/>
        <w:jc w:val="center"/>
        <w:rPr>
          <w:rFonts w:ascii="Times New Roman" w:hAnsi="Times New Roman" w:cs="Times New Roman"/>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Заштита запослених</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Школа је дужна да интервенише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Када је ученик починилац насиља према запосленом, директор је дужан да одмах обавести родитеља и центар за социјални рад; да покрене васпитно-дисциплински поступак, и да изрекне васпитно-дисциплинску меру, у складу са законом, а ако постоје елементи кривичног дела или прекршаја, пријаву поднесе надлежном јавном тужилаштву односно прекршајном суду.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Када је родитељ или треће лице починилац насиља према запосленом директор је дужан да одмах обавести јавног тужиоца и полицију.</w:t>
      </w:r>
    </w:p>
    <w:p w:rsidR="008E5871" w:rsidRPr="000369DA" w:rsidRDefault="008E5871" w:rsidP="008E5871">
      <w:pPr>
        <w:spacing w:before="100" w:beforeAutospacing="1" w:after="100" w:afterAutospacing="1"/>
        <w:jc w:val="center"/>
        <w:rPr>
          <w:rFonts w:ascii="Times New Roman" w:hAnsi="Times New Roman" w:cs="Times New Roman"/>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Разврставање насиља, злостављања и занемаривања по нивоима</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Разврставање насиља, злостављања и занемаривања на нивое има за циљ обезбеђивање уједначеног поступања (интервенисања) установа у ситуацијама насиља и злостављања када су актери деца, односно ученици (ученик–ученик, ученик–дете).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Процена нивоа насиља се доноси на основу анализе интензитета, степена ризика, трајања и учесталости понашања, последица, броја учесника, узраста и карактеристика развојног периода детета, односно ученика.</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социјални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lastRenderedPageBreak/>
        <w:t xml:space="preserve">Школа је дужна да интервенише увек када постоји сумња или сазнање да ученик трпи насиље, злостављање и занемаривање, без обзира на то где се оно догодило, где се догађа или где се припрема.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 интересу заштите малолетних лица не треба износити информације о личним карактеристикама ученика и детаљима ситуације.</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Разврставање насиља према нивоима (</w:t>
      </w:r>
      <w:r w:rsidRPr="000369DA">
        <w:rPr>
          <w:rFonts w:ascii="Times New Roman" w:hAnsi="Times New Roman" w:cs="Times New Roman"/>
          <w:b w:val="0"/>
          <w:color w:val="000000" w:themeColor="text1"/>
          <w:u w:val="none"/>
          <w:lang w:val="sr-Latn-RS" w:eastAsia="sr-Latn-RS"/>
        </w:rPr>
        <w:t>1</w:t>
      </w:r>
      <w:r w:rsidRPr="000369DA">
        <w:rPr>
          <w:rFonts w:ascii="Times New Roman" w:hAnsi="Times New Roman" w:cs="Times New Roman"/>
          <w:b w:val="0"/>
          <w:color w:val="000000" w:themeColor="text1"/>
          <w:u w:val="none"/>
          <w:lang w:val="sr-Cyrl-RS" w:eastAsia="sr-Latn-RS"/>
        </w:rPr>
        <w:t xml:space="preserve">, </w:t>
      </w:r>
      <w:r w:rsidRPr="000369DA">
        <w:rPr>
          <w:rFonts w:ascii="Times New Roman" w:hAnsi="Times New Roman" w:cs="Times New Roman"/>
          <w:b w:val="0"/>
          <w:color w:val="000000" w:themeColor="text1"/>
          <w:u w:val="none"/>
          <w:lang w:val="sr-Latn-RS" w:eastAsia="sr-Latn-RS"/>
        </w:rPr>
        <w:t>2</w:t>
      </w:r>
      <w:r w:rsidRPr="000369DA">
        <w:rPr>
          <w:rFonts w:ascii="Times New Roman" w:hAnsi="Times New Roman" w:cs="Times New Roman"/>
          <w:b w:val="0"/>
          <w:color w:val="000000" w:themeColor="text1"/>
          <w:u w:val="none"/>
          <w:lang w:val="sr-Cyrl-RS" w:eastAsia="sr-Latn-RS"/>
        </w:rPr>
        <w:t xml:space="preserve">, </w:t>
      </w:r>
      <w:r w:rsidRPr="000369DA">
        <w:rPr>
          <w:rFonts w:ascii="Times New Roman" w:hAnsi="Times New Roman" w:cs="Times New Roman"/>
          <w:b w:val="0"/>
          <w:color w:val="000000" w:themeColor="text1"/>
          <w:u w:val="none"/>
          <w:lang w:val="sr-Latn-RS" w:eastAsia="sr-Latn-RS"/>
        </w:rPr>
        <w:t>3</w:t>
      </w:r>
      <w:r w:rsidRPr="000369DA">
        <w:rPr>
          <w:rFonts w:ascii="Times New Roman" w:hAnsi="Times New Roman" w:cs="Times New Roman"/>
          <w:b w:val="0"/>
          <w:color w:val="000000" w:themeColor="text1"/>
          <w:u w:val="none"/>
          <w:lang w:val="sr-Cyrl-RS" w:eastAsia="sr-Latn-RS"/>
        </w:rPr>
        <w:t>) има за циљ уједначено поступање у установама у ситуацијама насиља и злостављања.</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Као лакша повреда обавезе ученика третира се:</w:t>
      </w:r>
    </w:p>
    <w:p w:rsidR="008E5871" w:rsidRPr="000369DA" w:rsidRDefault="008E5871" w:rsidP="00B46CA2">
      <w:pPr>
        <w:pStyle w:val="ListParagraph"/>
        <w:numPr>
          <w:ilvl w:val="0"/>
          <w:numId w:val="81"/>
        </w:numPr>
        <w:spacing w:before="100" w:beforeAutospacing="1" w:after="100" w:afterAutospacing="1"/>
        <w:jc w:val="both"/>
        <w:rPr>
          <w:rFonts w:ascii="Times New Roman" w:hAnsi="Times New Roman" w:cs="Times New Roman"/>
          <w:b w:val="0"/>
          <w:color w:val="000000" w:themeColor="text1"/>
          <w:sz w:val="24"/>
          <w:szCs w:val="24"/>
          <w:u w:val="none"/>
          <w:lang w:val="sr-Cyrl-RS" w:eastAsia="sr-Latn-RS"/>
        </w:rPr>
      </w:pPr>
      <w:r w:rsidRPr="000369DA">
        <w:rPr>
          <w:rFonts w:ascii="Times New Roman" w:hAnsi="Times New Roman" w:cs="Times New Roman"/>
          <w:b w:val="0"/>
          <w:color w:val="000000" w:themeColor="text1"/>
          <w:sz w:val="24"/>
          <w:szCs w:val="24"/>
          <w:u w:val="none"/>
          <w:lang w:val="sr-Cyrl-RS" w:eastAsia="sr-Latn-RS"/>
        </w:rPr>
        <w:t>понављање насилног понашања са првог нивоа када васпитни рад није делотворан;</w:t>
      </w:r>
    </w:p>
    <w:p w:rsidR="008E5871" w:rsidRPr="000369DA" w:rsidRDefault="008E5871" w:rsidP="00B46CA2">
      <w:pPr>
        <w:pStyle w:val="ListParagraph"/>
        <w:numPr>
          <w:ilvl w:val="0"/>
          <w:numId w:val="81"/>
        </w:numPr>
        <w:spacing w:before="100" w:beforeAutospacing="1" w:after="100" w:afterAutospacing="1"/>
        <w:jc w:val="both"/>
        <w:rPr>
          <w:rFonts w:ascii="Times New Roman" w:hAnsi="Times New Roman" w:cs="Times New Roman"/>
          <w:b w:val="0"/>
          <w:color w:val="000000" w:themeColor="text1"/>
          <w:sz w:val="24"/>
          <w:szCs w:val="24"/>
          <w:u w:val="none"/>
          <w:lang w:val="sr-Cyrl-RS" w:eastAsia="sr-Latn-RS"/>
        </w:rPr>
      </w:pPr>
      <w:r w:rsidRPr="000369DA">
        <w:rPr>
          <w:rFonts w:ascii="Times New Roman" w:hAnsi="Times New Roman" w:cs="Times New Roman"/>
          <w:b w:val="0"/>
          <w:color w:val="000000" w:themeColor="text1"/>
          <w:sz w:val="24"/>
          <w:szCs w:val="24"/>
          <w:u w:val="none"/>
          <w:lang w:val="sr-Cyrl-RS" w:eastAsia="sr-Latn-RS"/>
        </w:rPr>
        <w:t>насилно понашање са другог нивоа, када појачани васпитни рад није делотворан.</w:t>
      </w:r>
      <w:r w:rsidRPr="000369DA">
        <w:rPr>
          <w:rFonts w:ascii="Times New Roman" w:hAnsi="Times New Roman" w:cs="Times New Roman"/>
          <w:b w:val="0"/>
          <w:color w:val="000000" w:themeColor="text1"/>
          <w:sz w:val="24"/>
          <w:szCs w:val="24"/>
          <w:u w:val="none"/>
          <w:lang w:val="sr-Cyrl-RS" w:eastAsia="sr-Latn-RS"/>
        </w:rPr>
        <w:tab/>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Насилно понашање трећег нивоа може да буде третирано као тежа повреда обавеза и као повреда забране, у зависности од околности (последице, интензитет, учесталост, начин...) што процењује тим за заштиту и директор.</w:t>
      </w:r>
    </w:p>
    <w:p w:rsidR="008E5871" w:rsidRPr="000369DA" w:rsidRDefault="008E5871" w:rsidP="008E5871">
      <w:pPr>
        <w:spacing w:before="100" w:beforeAutospacing="1" w:after="100" w:afterAutospacing="1"/>
        <w:jc w:val="center"/>
        <w:rPr>
          <w:rFonts w:ascii="Times New Roman" w:hAnsi="Times New Roman" w:cs="Times New Roman"/>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Разврставање насиља, злостављања и занемаривања по нивоима</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Разврставање насиља, злостављања и занемаривања на нивое има за циљ обезбеђивање уједначеног поступања (интервенисања) установа у ситуацијама насиља и злостављања када су актери ученици (ученик - ученик, ученик - запослени).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Тим за заштиту процењује ниво узимајући у обзир следеће факторе: узраст ученика, учесталост понашања, ризик по ученика који трпи насиље, последице, интензитет, односе између учесника. </w:t>
      </w:r>
    </w:p>
    <w:p w:rsidR="008E5871" w:rsidRPr="000369DA" w:rsidRDefault="008E5871" w:rsidP="008E5871">
      <w:pPr>
        <w:spacing w:before="100" w:beforeAutospacing="1" w:after="100" w:afterAutospacing="1"/>
        <w:jc w:val="both"/>
        <w:rPr>
          <w:rFonts w:ascii="Times New Roman" w:hAnsi="Times New Roman" w:cs="Times New Roman"/>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 xml:space="preserve">Први ниво: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физичког насиља и злостављања су, нарочито: ударање чврга, гурање, штипање, гребање, гађање, чупање, уједање, саплитање, шутирање, прљање, уништавање ствари.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психичког насиља и злостављања су, нарочито: омаловажавање, оговарање, вређање, ругање, називање погрдним именима, псовање, етикетирање, имитирање, ,,прозивање".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социјалног насиља и злостављања су, нарочито: добацивање, подсмевање, искључивање из групе или заједничких активности, фаворизовање на основу различитости, ширење гласина.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lastRenderedPageBreak/>
        <w:t xml:space="preserve">Облици сексуалног насиља и злостављања су, нарочито, неумесно, са сексуалном поруком: добацивање, псовање, ласцивни коментари, ширење прича, етикетирање, сексуално недвосмислена гестикулација.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насиља и злостављања злоупотребом информационих технологија и других комуникационих програма су, нарочито: узнемиравајуће позивање, слање узнемиравајућих порука СМС-ом, ММС-ом. </w:t>
      </w:r>
    </w:p>
    <w:p w:rsidR="008E5871" w:rsidRPr="000369DA" w:rsidRDefault="008E5871" w:rsidP="008E5871">
      <w:pPr>
        <w:spacing w:before="100" w:beforeAutospacing="1" w:after="100" w:afterAutospacing="1"/>
        <w:jc w:val="both"/>
        <w:rPr>
          <w:rFonts w:ascii="Times New Roman" w:hAnsi="Times New Roman" w:cs="Times New Roman"/>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 xml:space="preserve">Други ниво: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физичког насиља и злостављања су, нарочито: шамарање, ударање, гажење, цепање одела, "шутке", затварање, пљување, отимање и уништавање имовине, измицање столице, чупање за уши и косу.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психичког насиља и злостављања су, нарочито: уцењивање, претње, неправедно кажњавање, забрана комуницирања, искључивање, манипулисање.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социјалног насиља и злостављања су, нарочито: сплеткарење, ускраћивање пажње од стране групе (игнорисање), неукључивање, неприхватање, манипулисање, искоришћавање.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сексуалног насиља и злостављања су, нарочито: сексуално додиривање, показивање порнографског материјала, показивање интимних делова тела, свлачење.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насиља и злостављања злоупотребом информационих технологија су, нарочито: оглашавање, снимање и слање видео записа, злоупотреба блогова, форума и четовања, снимање камером појединаца против њихове воље, снимање камером насилних сцена, дистрибуирање снимака и слика. </w:t>
      </w:r>
    </w:p>
    <w:p w:rsidR="008E5871" w:rsidRPr="000369DA" w:rsidRDefault="008E5871" w:rsidP="008E5871">
      <w:pPr>
        <w:spacing w:before="100" w:beforeAutospacing="1" w:after="100" w:afterAutospacing="1"/>
        <w:jc w:val="both"/>
        <w:rPr>
          <w:rFonts w:ascii="Times New Roman" w:hAnsi="Times New Roman" w:cs="Times New Roman"/>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 xml:space="preserve">Трећи ниво: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физичког насиља и злостављања су, нарочито: туча, дављење, бацање, проузроковање опекотина и других повреда, ускраћивање хране и сна, излагање ниским температурама, напад оружјем.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психичког насиља и злостављања су, нарочито: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социјалног насиља и злостављања су,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lastRenderedPageBreak/>
        <w:t xml:space="preserve">Облици сексуалног насиља и злостављања су, нарочито: завођење од стране ученика и одраслих, подвођење, злоупотреба положаја, навођење, изнуђивање и принуда на сексуални чин, силовање, инцест.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Облици насиља и злостављања злоупотребом информационих технологија су, нарочито: снимање насилних сцена, дистрибуирање снимака и слика, дечија порнографија. </w:t>
      </w:r>
    </w:p>
    <w:p w:rsidR="008E5871" w:rsidRPr="000369DA" w:rsidRDefault="008E5871" w:rsidP="008E5871">
      <w:pPr>
        <w:spacing w:before="100" w:beforeAutospacing="1" w:after="100" w:afterAutospacing="1"/>
        <w:jc w:val="center"/>
        <w:rPr>
          <w:rFonts w:ascii="Times New Roman" w:hAnsi="Times New Roman" w:cs="Times New Roman"/>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Интервенција према нивоима насиља, злостављања и занемаривања</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Ниво насиља и злостављања условљава и предузимање одређених интервентних мера и активности.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i/>
          <w:color w:val="000000" w:themeColor="text1"/>
          <w:u w:val="none"/>
          <w:lang w:val="sr-Cyrl-RS" w:eastAsia="sr-Latn-RS"/>
        </w:rPr>
        <w:t>На првом нивоу,</w:t>
      </w:r>
      <w:r w:rsidRPr="000369DA">
        <w:rPr>
          <w:rFonts w:ascii="Times New Roman" w:hAnsi="Times New Roman" w:cs="Times New Roman"/>
          <w:b w:val="0"/>
          <w:color w:val="000000" w:themeColor="text1"/>
          <w:u w:val="none"/>
          <w:lang w:val="sr-Cyrl-RS" w:eastAsia="sr-Latn-RS"/>
        </w:rPr>
        <w:t xml:space="preserve"> по правилу, активности предузима самостално одељењски старешина, наставник у сарадњи са родитељем, у смислу појачаног васпитног рада са васпитном групом, одељењском заједницом, групом ученика и индивидуално.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Изузетно, ако се насилно понашање понавља, ако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за ситуације првог нивоа, установа интервенише активностима предвиђеним за други, односно трећи ниво.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i/>
          <w:color w:val="000000" w:themeColor="text1"/>
          <w:u w:val="none"/>
          <w:lang w:val="sr-Cyrl-RS" w:eastAsia="sr-Latn-RS"/>
        </w:rPr>
        <w:t>На другом нивоу,</w:t>
      </w:r>
      <w:r w:rsidRPr="000369DA">
        <w:rPr>
          <w:rFonts w:ascii="Times New Roman" w:hAnsi="Times New Roman" w:cs="Times New Roman"/>
          <w:b w:val="0"/>
          <w:color w:val="000000" w:themeColor="text1"/>
          <w:u w:val="none"/>
          <w:lang w:val="sr-Cyrl-RS" w:eastAsia="sr-Latn-RS"/>
        </w:rPr>
        <w:t xml:space="preserve"> по правилу, активности предузима одељењски старешина у сарадњи са педагогом, психологом, тимом за заштиту и директором, уз обавезно учешће родитеља, у смислу појачаног васпитног рада. Уколико појачани васпитни рад није делотворан, директор покреће васпитно-дисциплински поступак и изриче меру, у складу са законом.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i/>
          <w:color w:val="000000" w:themeColor="text1"/>
          <w:u w:val="none"/>
          <w:lang w:val="sr-Cyrl-RS" w:eastAsia="sr-Latn-RS"/>
        </w:rPr>
        <w:t>На трећем нивоу,</w:t>
      </w:r>
      <w:r w:rsidRPr="000369DA">
        <w:rPr>
          <w:rFonts w:ascii="Times New Roman" w:hAnsi="Times New Roman" w:cs="Times New Roman"/>
          <w:b w:val="0"/>
          <w:color w:val="000000" w:themeColor="text1"/>
          <w:u w:val="none"/>
          <w:lang w:val="sr-Cyrl-RS" w:eastAsia="sr-Latn-RS"/>
        </w:rPr>
        <w:t xml:space="preserve"> 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служба, полиција и друге организације и службе). Када су извршиоци насиља ученици старости до 14 година против којих се не може поднети прекршајна или кривична пријава, нити покренути прекршајни и кривични поступак, на овом узрасту се искључиво примењују мере из надлежности образовно-васпитног система, здравственог система и система социјалне заштите. У раду са учеником до 14 година родитељ има обавезу да се укључи у појачан, односно по интензитету примерен потребама ученика васпитни рад. Уколико присуство родитеља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или јавног тужиоца.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На овом нивоу обавезни су васпитни рад који је у интензитету примерен потребама ученика, као и покретање васпитно-дисциплинског поступка и изрицање мере, у складу са законом. Ако је за рад са учеником ангажована и друга организација или служба, установа остварује сарадњу са њом и међусобно усклађују активности.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lastRenderedPageBreak/>
        <w:t>Када родитељ чини насиље или злостављање детета и када његово укључивање у поступак није у најбољем интересу детета Тим за заштиту обавезно укључује надлежни центар за социјални рад.</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Информације о насиљу, злостављању и занемаривању прикупља, по правилу, психолог, педагог, односно друго задужено лице у установи – одељењски старешина, наставник, васпитач или члан тима за заштиту, непосредно по сазнању или сумњи на насиље, злостављање и занемаривање. Начин прикупљања информација одређује се у складу са специфичностима ситуације. Изјава од малолетних ученика се узима у складу са одредбама закона који уређује основе система образовања и васпитања, а којима је прописан васпитно-дисциплински поступак у установи.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Ако постоји сумња или сазнање о насиљу, злостављању и занемаривању ученика у породици, директор без одлагања обавештава полицију или јавног тужиоца, који предузимају даље мере у складу са законом.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Уколико се ради о догађају који захтева предузимање неодложних интервентних мера и активности, директор обавештава родитеља и центар за социјални рад, који даље координира активностима са свим учесницима у процесу заштите ученика.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Ако постоји сумња да насилни догађај може да има елементе кривичног дела или прекршаја, директор обавештава родитеља и подноси кривичну пријаву надлежном јавном тужилаштву, односно захтев за покретање прекршајног поступка надлежном прекршајном суду.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Уколико постоји сумња или сазнање да ученик припрема и/или учествује у идеолошки мотивисаном насиљу, односно у насилном екстремизму које има елементе кривичног дела и када тај догађај очигледно захтева неодложно поступање, директор одмах обавештава родитеља, јавног тужиоца и полицију.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Уколико постоји сумња или сазнање да је ученик укључен у било који облик трговине људима, директор се обраћа служби надлежној за идентификацију и подршку жртава трговине људима, односно Центру за заштиту жртава трговине, надлежном центру за социјални рад и полицији.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Увек када је запослени починилац насиља, злостављања и занемаривања према ученику у установи, директор предузима мере према запосленом, у складу са законом, а према ученику мере за заштиту и подршку (план заштите) на основу Правилника о протоколу.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lastRenderedPageBreak/>
        <w:t xml:space="preserve">Када је родитељ починилац насиља и злостављања према запосленом, свом детету, детету/ученику или трећем лицу директор је дужан да одмах обавести полицију или јавног тужиоца.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Када је ученик починилац насиља према запосленом, директор је дужан да обавести родитеља и центар за социјални рад; да покрене васпитно-дисциплински поступак, и да изрекне васпитно-дисциплинску меру, у складу са Законом, а ако постоје елементи кривичног дела или прекршаја, пријаву поднесе надлежном јавном тужилаштву односно прекршајном суду.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Уколико постоји сумња да је починилац насиља, злостављања и занемаривања треће одрасло лице (укључујући пунолетног ученика) према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и поднесе кривичну пријаву надлежном јавном тужилаштву, односно захтев за покретање прекршајног поступка надлежном прекршајном суду.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Уколико установа има сазнање да се насиље у које су укључени ученици догодило ван установе, дужна је да појача васпитни рад са ученицима уз обавезно укључивање родитеља, осим када се ради о насиљу у породици, када је нужно укључити надлежни центар за социјални рад.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 Установа обавештава друге институције у зависности од процењеног нивоа насиља.</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У поступку заштите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ученика не излаже поновном и непотребном давању изјава. </w:t>
      </w:r>
    </w:p>
    <w:p w:rsidR="008E5871" w:rsidRPr="000369DA" w:rsidRDefault="008E5871" w:rsidP="008E5871">
      <w:pPr>
        <w:spacing w:before="100" w:beforeAutospacing="1" w:after="100" w:afterAutospacing="1"/>
        <w:jc w:val="center"/>
        <w:rPr>
          <w:rFonts w:ascii="Times New Roman" w:hAnsi="Times New Roman" w:cs="Times New Roman"/>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Редослед поступања у интервенцији</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1) Проверавање сумње или откривање насиља, злостављања и занемаривања</w:t>
      </w:r>
      <w:r w:rsidRPr="000369DA">
        <w:rPr>
          <w:rFonts w:ascii="Times New Roman" w:hAnsi="Times New Roman" w:cs="Times New Roman"/>
          <w:b w:val="0"/>
          <w:color w:val="000000" w:themeColor="text1"/>
          <w:u w:val="none"/>
          <w:lang w:val="sr-Cyrl-RS" w:eastAsia="sr-Latn-RS"/>
        </w:rPr>
        <w:t xml:space="preserve"> обавља се прикупљањем информација - директно или индиректно.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lastRenderedPageBreak/>
        <w:t xml:space="preserve">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 Када родитељ пријави директору непримерено понашање запосленог према његовом детету, директор поступа у складу са законом.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У случају неосноване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2) Заустављање насиља и злостављања и смиривање учесника</w:t>
      </w:r>
      <w:r w:rsidRPr="000369DA">
        <w:rPr>
          <w:rFonts w:ascii="Times New Roman" w:hAnsi="Times New Roman" w:cs="Times New Roman"/>
          <w:b w:val="0"/>
          <w:color w:val="000000" w:themeColor="text1"/>
          <w:u w:val="none"/>
          <w:lang w:val="sr-Cyrl-RS" w:eastAsia="sr-Latn-RS"/>
        </w:rPr>
        <w:t xml:space="preserve"> је обавеза свих запослених у установи, а нарочито најближег присутног запосленог и дежурног наставника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3) Обавештавање родитеља и предузимање хитних акција по потреби</w:t>
      </w:r>
      <w:r w:rsidRPr="000369DA">
        <w:rPr>
          <w:rFonts w:ascii="Times New Roman" w:hAnsi="Times New Roman" w:cs="Times New Roman"/>
          <w:b w:val="0"/>
          <w:color w:val="000000" w:themeColor="text1"/>
          <w:u w:val="none"/>
          <w:lang w:val="sr-Cyrl-RS" w:eastAsia="sr-Latn-RS"/>
        </w:rPr>
        <w:t xml:space="preserve">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ученика, установа одмах обавештава центар за социјални рад.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4) Консултације у установи</w:t>
      </w:r>
      <w:r w:rsidRPr="000369DA">
        <w:rPr>
          <w:rFonts w:ascii="Times New Roman" w:hAnsi="Times New Roman" w:cs="Times New Roman"/>
          <w:b w:val="0"/>
          <w:color w:val="000000" w:themeColor="text1"/>
          <w:u w:val="none"/>
          <w:lang w:val="sr-Cyrl-RS" w:eastAsia="sr-Latn-RS"/>
        </w:rPr>
        <w:t xml:space="preserve">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 одељењски старешина, дежурни наставник, психолог, педагог, тим за заштиту, директор, ученички парламент.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 и др.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5) Мере и активности предузимају се за све нивое насиља и злостављања.</w:t>
      </w:r>
      <w:r w:rsidRPr="000369DA">
        <w:rPr>
          <w:rFonts w:ascii="Times New Roman" w:hAnsi="Times New Roman" w:cs="Times New Roman"/>
          <w:b w:val="0"/>
          <w:color w:val="000000" w:themeColor="text1"/>
          <w:u w:val="none"/>
          <w:lang w:val="sr-Cyrl-RS" w:eastAsia="sr-Latn-RS"/>
        </w:rPr>
        <w:t xml:space="preserve"> Оперативни план заштите сачињава се за све ученике (учеснике, посматраче, остатак одељењске заједнице).</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План заштите</w:t>
      </w:r>
      <w:r w:rsidRPr="000369DA">
        <w:rPr>
          <w:rFonts w:ascii="Times New Roman" w:hAnsi="Times New Roman" w:cs="Times New Roman"/>
          <w:b w:val="0"/>
          <w:color w:val="000000" w:themeColor="text1"/>
          <w:u w:val="none"/>
          <w:lang w:val="sr-Cyrl-RS" w:eastAsia="sr-Latn-RS"/>
        </w:rPr>
        <w:t xml:space="preserve"> зависи од: врсте и тежине насилног понашања, последица насиља по појединца и колектив, броја учесника и сл. Мере и активности се планирају на основу сагледавања карактеристика детета/ученика, потреба за подршком и уз учешће детета/ученика и родитеља, осим када се ради о насиљу у породици, када је нужно укључити надлежни центар за социјални рад.</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lastRenderedPageBreak/>
        <w:t xml:space="preserve">План заштите садржи: активности 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Мере и активности треба да буду предузете уз учешће детета и ученика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припрему индивидуалног образовног плана.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План заштите сачињава тим за заштиту заједно са одељенским старешином, психологом, педагогом, секретаром, директором и родитељем, а по потреби и са другим надлежним организацијама и службама. За ученика који се образује у складу са чланом 76. став 6, тач. 1) и 2) Закона о основама система образовања и васпитања у израду плана заштите се укључује Тим за инклузивно образовање. У припрему плана заштите и реализацију, када год је могуће, установа ће укључити представнике одељенске заједнице, ученичког парламента, као и ученике – учеснике у насиљу и злостављању.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План заштите садржи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одређују се задаци, одговорна лица, динамика и начини међусобног извештавања.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План заштите треба да садржи и евалуацију плана.</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Процена нивоа насиља у року од 24 сата утврђује се на састанку тима за заштиту. Уколико ученици бораве у дому, обавештава се и одељење надлежно за послове ученичког и студентског стандарда. Пре пријаве обавља се разговор са родитељима, осим ако тим за заштиту процени да тиме може да буде угрожен најбољи интерес детета и ученика, о чему обавештава полицију или надлежног јавног тужиоца и надлежни центар за социјални рад.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 О комуникацији са медијима поводом конкретних ситуација насилног и ризичног понашања када се од установе тражи изјава, установа је дужна да одмах обавести надлежну школску управу и службу надлежну за односе са јавношћу Министарства.</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Ако се утврди одговорност директора за непредузимање или неблаговремено предузимање одговарајућих мера, прописаних овим правилником, у случајевима повреде забране насиља, у складу са законом који уређује основе система образовања и васпитања </w:t>
      </w:r>
      <w:r w:rsidRPr="000369DA">
        <w:rPr>
          <w:rFonts w:ascii="Times New Roman" w:hAnsi="Times New Roman" w:cs="Times New Roman"/>
          <w:b w:val="0"/>
          <w:color w:val="000000" w:themeColor="text1"/>
          <w:u w:val="none"/>
          <w:lang w:val="sr-Cyrl-RS" w:eastAsia="sr-Latn-RS"/>
        </w:rPr>
        <w:lastRenderedPageBreak/>
        <w:t>стичу се услови за престанак дужности директора. Директор установе је прекршајно одговоран уколико одмах по сазнању не пријави насиље у породици или непосредну опасност од насиља, омета пријављивање или не реагује на њега.</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6) Ефекте предузетих мера и активности</w:t>
      </w:r>
      <w:r w:rsidRPr="000369DA">
        <w:rPr>
          <w:rFonts w:ascii="Times New Roman" w:hAnsi="Times New Roman" w:cs="Times New Roman"/>
          <w:b w:val="0"/>
          <w:color w:val="000000" w:themeColor="text1"/>
          <w:u w:val="none"/>
          <w:lang w:val="sr-Cyrl-RS" w:eastAsia="sr-Latn-RS"/>
        </w:rPr>
        <w:t xml:space="preserve"> прати установа (одељењски старешина, тим за заштиту, психолог и педагог) ради провере успешности, даљег планирања заштите и других активности установе. Установа прати понашање ученика које је трпело и које је извршило насиље и злостављање, али и ученика који су индиректно били укључени (сведоци).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Прати се и укљученост родитеља и других надлежних органа, организација и служби. Ефекте предузетих мера прате и надлежне службе Министарства. </w:t>
      </w:r>
    </w:p>
    <w:p w:rsidR="008E5871" w:rsidRPr="000369DA" w:rsidRDefault="008E5871" w:rsidP="008E5871">
      <w:pPr>
        <w:spacing w:before="100" w:beforeAutospacing="1" w:after="100" w:afterAutospacing="1"/>
        <w:jc w:val="center"/>
        <w:rPr>
          <w:rFonts w:ascii="Times New Roman" w:hAnsi="Times New Roman" w:cs="Times New Roman"/>
          <w:color w:val="000000" w:themeColor="text1"/>
          <w:u w:val="none"/>
          <w:lang w:val="sr-Cyrl-RS" w:eastAsia="sr-Latn-RS"/>
        </w:rPr>
      </w:pPr>
      <w:r w:rsidRPr="000369DA">
        <w:rPr>
          <w:rFonts w:ascii="Times New Roman" w:hAnsi="Times New Roman" w:cs="Times New Roman"/>
          <w:color w:val="000000" w:themeColor="text1"/>
          <w:u w:val="none"/>
          <w:lang w:val="sr-Cyrl-RS" w:eastAsia="sr-Latn-RS"/>
        </w:rPr>
        <w:t>Документација, анализа и извештавање</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У спровођењу превентивних и интервентних мера и активности школа: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1) прати остваривање програма заштите установе;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2) евидентира случајеве насиља, злостављања и занемаривања другог и трећег нивоа;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3) прати остваривање конкретних планова заштите другог и трећег нивоа;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4) укључује родитеља у васпитни рад у складу са врстом и нивоом насиља и праћење ефеката предузетих мера и активности;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5) анализира стање и извештава.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Одељењски старешина бележи насиље на првом нивоу; прати и процењује делотворност предузетих мера и активности и евидентира у педагошкој документацији.</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 Тим подноси извештај директору два пута годишње. Директор извештава орган управљања, савет родитеља и ученички парламент.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Запослени у установи (одељењски старешина, наставници, директор и ПП служба) у обавези су да воде евиденцију о појавама насиља, злостављања и занемаривања и да о томе једном у полугодишту извештавају Тим у облику извештаја. Предлаже се да се сва документација води у електронском облику.</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Тим за заштиту ученика прикупља документацију о случајевима насиља који захтевају његово укључивање. Ова документација чува се у ПП служби, односно на начин који је договорен на нивоу школе.</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lastRenderedPageBreak/>
        <w:t>Документација се чува на сигурном месту како би се обезбедила поверљивост података.</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Психолог школе је израдио и допунио програм заштите од насиља, злостављања и занемаривања и уз помоћ координатора Тима прибавио је и саставио све потребне обрасце и дао их на увид Тиму који их је усвојио.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Обрасци су прослеђени свим запосленима и објашњено им је када се и како користе. Образац о евиденцији насиља стоји на столу у зборници  и садржи све важне компоненте (опис ситуације, време и место дешавања, опис поступка реаговања).</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Извештај о остваривању програма заштите је саставни део годишњег извештаја о раду установе и доставља се Министарству, односно надлежној школској управи.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Директор одлучује о дозволи приступа документацији и подацима у поступку заштите ученика, осим ако је на основу закона, а на захтев суда, односно другог надлежног органа обавезан да их достави. Коришћење документације у јавне сврхе и руковање подацима мора бити у складу са законом. </w:t>
      </w:r>
    </w:p>
    <w:p w:rsidR="008E5871" w:rsidRPr="000369DA" w:rsidRDefault="008E5871" w:rsidP="008E5871">
      <w:pPr>
        <w:spacing w:before="100" w:beforeAutospacing="1" w:after="100" w:afterAutospacing="1"/>
        <w:jc w:val="both"/>
        <w:rPr>
          <w:rFonts w:ascii="Times New Roman" w:hAnsi="Times New Roman" w:cs="Times New Roman"/>
          <w:b w:val="0"/>
          <w:color w:val="000000" w:themeColor="text1"/>
          <w:u w:val="none"/>
          <w:lang w:val="sr-Cyrl-RS" w:eastAsia="sr-Latn-RS"/>
        </w:rPr>
      </w:pPr>
      <w:r w:rsidRPr="000369DA">
        <w:rPr>
          <w:rFonts w:ascii="Times New Roman" w:hAnsi="Times New Roman" w:cs="Times New Roman"/>
          <w:b w:val="0"/>
          <w:color w:val="000000" w:themeColor="text1"/>
          <w:u w:val="none"/>
          <w:lang w:val="sr-Cyrl-RS" w:eastAsia="sr-Latn-RS"/>
        </w:rPr>
        <w:t xml:space="preserve">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ученика од насиља, злостављања и занемаривања. </w:t>
      </w:r>
    </w:p>
    <w:p w:rsidR="00B573FD" w:rsidRPr="000369DA" w:rsidRDefault="00B573FD" w:rsidP="008E5871">
      <w:pPr>
        <w:jc w:val="center"/>
        <w:rPr>
          <w:rFonts w:ascii="Times New Roman" w:hAnsi="Times New Roman" w:cs="Times New Roman"/>
          <w:b w:val="0"/>
          <w:color w:val="000000" w:themeColor="text1"/>
          <w:u w:val="none"/>
          <w:lang w:val="sr-Cyrl-RS" w:eastAsia="hr-HR"/>
        </w:rPr>
      </w:pPr>
    </w:p>
    <w:p w:rsidR="008E5871" w:rsidRPr="000369DA" w:rsidRDefault="008E5871" w:rsidP="008E5871">
      <w:pPr>
        <w:jc w:val="center"/>
        <w:rPr>
          <w:rFonts w:ascii="Times New Roman" w:hAnsi="Times New Roman" w:cs="Times New Roman"/>
          <w:color w:val="000000" w:themeColor="text1"/>
          <w:u w:val="none"/>
          <w:lang w:val="sr-Cyrl-RS" w:eastAsia="hr-HR"/>
        </w:rPr>
      </w:pPr>
      <w:r w:rsidRPr="000369DA">
        <w:rPr>
          <w:rFonts w:ascii="Times New Roman" w:hAnsi="Times New Roman" w:cs="Times New Roman"/>
          <w:color w:val="000000" w:themeColor="text1"/>
          <w:u w:val="none"/>
          <w:lang w:val="hr-HR" w:eastAsia="hr-HR"/>
        </w:rPr>
        <w:t>П</w:t>
      </w:r>
      <w:r w:rsidRPr="000369DA">
        <w:rPr>
          <w:rFonts w:ascii="Times New Roman" w:hAnsi="Times New Roman" w:cs="Times New Roman"/>
          <w:color w:val="000000" w:themeColor="text1"/>
          <w:u w:val="none"/>
          <w:lang w:val="sr-Cyrl-RS" w:eastAsia="hr-HR"/>
        </w:rPr>
        <w:t>ЛАН И ПРОГРАМ</w:t>
      </w:r>
      <w:r w:rsidRPr="000369DA">
        <w:rPr>
          <w:rFonts w:ascii="Times New Roman" w:hAnsi="Times New Roman" w:cs="Times New Roman"/>
          <w:color w:val="000000" w:themeColor="text1"/>
          <w:u w:val="none"/>
          <w:lang w:val="hr-HR" w:eastAsia="hr-HR"/>
        </w:rPr>
        <w:t xml:space="preserve"> </w:t>
      </w:r>
      <w:r w:rsidR="004B0D50">
        <w:rPr>
          <w:rFonts w:ascii="Times New Roman" w:hAnsi="Times New Roman" w:cs="Times New Roman"/>
          <w:color w:val="000000" w:themeColor="text1"/>
          <w:u w:val="none"/>
          <w:lang w:val="sr-Cyrl-RS" w:eastAsia="hr-HR"/>
        </w:rPr>
        <w:t>ЗАШТИТЕ УЧЕНИКА ОД</w:t>
      </w:r>
      <w:r w:rsidRPr="000369DA">
        <w:rPr>
          <w:rFonts w:ascii="Times New Roman" w:hAnsi="Times New Roman" w:cs="Times New Roman"/>
          <w:color w:val="000000" w:themeColor="text1"/>
          <w:u w:val="none"/>
          <w:lang w:val="hr-HR" w:eastAsia="hr-HR"/>
        </w:rPr>
        <w:t xml:space="preserve"> ТРГОВИНЕ ДЕЦОМ И МЛАДИМА</w:t>
      </w:r>
      <w:r w:rsidRPr="000369DA">
        <w:rPr>
          <w:rFonts w:ascii="Times New Roman" w:hAnsi="Times New Roman" w:cs="Times New Roman"/>
          <w:color w:val="000000" w:themeColor="text1"/>
          <w:u w:val="none"/>
          <w:lang w:val="sr-Cyrl-RS" w:eastAsia="hr-HR"/>
        </w:rPr>
        <w:t xml:space="preserve"> (ТРАФИКИНГА) У ОБРАЗОВАЊУ</w:t>
      </w:r>
    </w:p>
    <w:p w:rsidR="008E5871" w:rsidRPr="000369DA" w:rsidRDefault="008E5871" w:rsidP="008E5871">
      <w:pPr>
        <w:jc w:val="center"/>
        <w:rPr>
          <w:rFonts w:ascii="Times New Roman" w:hAnsi="Times New Roman" w:cs="Times New Roman"/>
          <w:b w:val="0"/>
          <w:color w:val="000000" w:themeColor="text1"/>
          <w:u w:val="none"/>
          <w:lang w:val="sr-Cyrl-RS" w:eastAsia="hr-HR"/>
        </w:rPr>
      </w:pPr>
    </w:p>
    <w:p w:rsidR="004B0D50" w:rsidRPr="006E6D15" w:rsidRDefault="004B0D50" w:rsidP="004B0D50">
      <w:pPr>
        <w:pStyle w:val="Default"/>
        <w:jc w:val="both"/>
      </w:pPr>
      <w:r w:rsidRPr="006E6D15">
        <w:t xml:space="preserve">Трговина децом и младима је посебно сложен феномен, а запослени у образовању међу првима могу да примете знаке који указују на могуће ризике или укљученост у ланац трговине људима. Установе образовања и васпитања имају важну улогу у пружању подршке ученицима који су жртве трговине људима, а посебно у процесу ресоцијализације и опоравка. </w:t>
      </w:r>
      <w:r w:rsidRPr="006E6D15">
        <w:rPr>
          <w:lang w:val="sr-Cyrl-RS"/>
        </w:rPr>
        <w:t xml:space="preserve">Наша школа је усмерена ка </w:t>
      </w:r>
      <w:r w:rsidRPr="006E6D15">
        <w:t xml:space="preserve">креирању сигурног и подстицајног окружења за све ученике, а посебно у ризичним ситуацијама у којима је правовремено и адекватно поступање кључно за заштиту интереса ученика. </w:t>
      </w:r>
    </w:p>
    <w:p w:rsidR="004B0D50" w:rsidRPr="006E6D15" w:rsidRDefault="004B0D50" w:rsidP="004B0D50">
      <w:pPr>
        <w:pStyle w:val="Default"/>
        <w:jc w:val="both"/>
        <w:rPr>
          <w:lang w:val="sr-Cyrl-RS"/>
        </w:rPr>
      </w:pPr>
    </w:p>
    <w:p w:rsidR="004B0D50" w:rsidRPr="006E6D15" w:rsidRDefault="004B0D50" w:rsidP="004B0D50">
      <w:pPr>
        <w:pStyle w:val="Default"/>
        <w:jc w:val="both"/>
        <w:rPr>
          <w:lang w:val="sr-Cyrl-RS"/>
        </w:rPr>
      </w:pPr>
      <w:r w:rsidRPr="006E6D15">
        <w:t>На основу анализе постојећих потреба у оквиру поменутог програма урађена је ревизија постојећих индикатора за систем образовања</w:t>
      </w:r>
      <w:r w:rsidRPr="006E6D15">
        <w:rPr>
          <w:lang w:val="sr-Cyrl-RS"/>
        </w:rPr>
        <w:t xml:space="preserve"> и </w:t>
      </w:r>
      <w:r w:rsidRPr="006E6D15">
        <w:t>запосленима у школи</w:t>
      </w:r>
      <w:r w:rsidRPr="006E6D15">
        <w:rPr>
          <w:lang w:val="sr-Cyrl-RS"/>
        </w:rPr>
        <w:t xml:space="preserve"> се путем Водича </w:t>
      </w:r>
      <w:r w:rsidRPr="006E6D15">
        <w:t>обезбе</w:t>
      </w:r>
      <w:r w:rsidRPr="006E6D15">
        <w:rPr>
          <w:lang w:val="sr-Cyrl-RS"/>
        </w:rPr>
        <w:t>ђује</w:t>
      </w:r>
      <w:r w:rsidRPr="006E6D15">
        <w:t xml:space="preserve"> додатна подршка у примени листе ревидираних индикатора. </w:t>
      </w:r>
    </w:p>
    <w:p w:rsidR="004B0D50" w:rsidRPr="006E6D15" w:rsidRDefault="004B0D50" w:rsidP="004B0D50">
      <w:pPr>
        <w:pStyle w:val="Default"/>
        <w:jc w:val="both"/>
        <w:rPr>
          <w:lang w:val="sr-Cyrl-RS"/>
        </w:rPr>
      </w:pPr>
    </w:p>
    <w:p w:rsidR="004B0D50" w:rsidRPr="006E6D15" w:rsidRDefault="004B0D50" w:rsidP="004B0D50">
      <w:pPr>
        <w:pStyle w:val="Default"/>
        <w:jc w:val="both"/>
        <w:rPr>
          <w:lang w:val="sr-Cyrl-RS"/>
        </w:rPr>
      </w:pPr>
      <w:r w:rsidRPr="006E6D15">
        <w:t>Водич за примену ревидираних индикатора за прелиминарну идентификацију ученика који су потенцијалне жртве трговине људима настао</w:t>
      </w:r>
      <w:r w:rsidRPr="006E6D15">
        <w:rPr>
          <w:lang w:val="sr-Cyrl-RS"/>
        </w:rPr>
        <w:t xml:space="preserve"> је</w:t>
      </w:r>
      <w:r w:rsidRPr="006E6D15">
        <w:t xml:space="preserve"> у оквиру Заједничког програма Европске уније и Савета Европе „Horizontal Facility за Западни Балкан и Турску“, фаза 2 „Превенција и борба против трговине људима у Србији“</w:t>
      </w:r>
      <w:r w:rsidRPr="006E6D15">
        <w:rPr>
          <w:lang w:val="sr-Cyrl-RS"/>
        </w:rPr>
        <w:t xml:space="preserve">, а израдио га је Сектор за људска </w:t>
      </w:r>
      <w:r w:rsidRPr="006E6D15">
        <w:rPr>
          <w:lang w:val="sr-Cyrl-RS"/>
        </w:rPr>
        <w:lastRenderedPageBreak/>
        <w:t>и мањинска права Министарства просвете, науке и технолошког развоја Републике Србије.</w:t>
      </w:r>
    </w:p>
    <w:p w:rsidR="004B0D50" w:rsidRPr="006E6D15" w:rsidRDefault="004B0D50" w:rsidP="004B0D50">
      <w:pPr>
        <w:pStyle w:val="Default"/>
        <w:jc w:val="both"/>
        <w:rPr>
          <w:lang w:val="sr-Cyrl-RS"/>
        </w:rPr>
      </w:pPr>
    </w:p>
    <w:p w:rsidR="004B0D50" w:rsidRPr="006E6D15" w:rsidRDefault="004B0D50" w:rsidP="004B0D50">
      <w:pPr>
        <w:pStyle w:val="Default"/>
        <w:jc w:val="center"/>
      </w:pPr>
      <w:r w:rsidRPr="006E6D15">
        <w:rPr>
          <w:b/>
          <w:bCs/>
        </w:rPr>
        <w:t>ЗНАЧАЈ СИСТЕМА ОБРАЗОВАЊА И ВАСПИТАЊА У БОРБИ ПРОТИВ ТРГОВИНЕ ЉУДИМА</w:t>
      </w:r>
    </w:p>
    <w:p w:rsidR="004B0D50" w:rsidRPr="006E6D15" w:rsidRDefault="004B0D50" w:rsidP="004B0D50">
      <w:pPr>
        <w:pStyle w:val="Default"/>
        <w:jc w:val="both"/>
      </w:pPr>
    </w:p>
    <w:p w:rsidR="004B0D50" w:rsidRPr="006E6D15" w:rsidRDefault="004B0D50" w:rsidP="004B0D50">
      <w:pPr>
        <w:pStyle w:val="Default"/>
        <w:jc w:val="both"/>
        <w:rPr>
          <w:lang w:val="sr-Cyrl-RS"/>
        </w:rPr>
      </w:pPr>
      <w:r w:rsidRPr="006E6D15">
        <w:t xml:space="preserve">У Републици Србији реализује се Стратегија превенције и сузбијања трговине људима, посебно женама и децом и заштите жртава за период од 2017. до 2022. године („Сл. гласник РС“, бр.77/2017) којом се обезбеђује свеобухватан и континуиран одговор друштва на трговину људима у складу са динамиком нових изазова, ризика и претњи, тако што ће се фокусирати на унапређивање система превенције, помоћи и заштите жртава и сузбијања трговине људима, посебно женама и децом. Улога образовног система је у овом процесу веома значајна и процењује се као једна од кључних у превенцији трговине људима, пре свега трговине ученицима. </w:t>
      </w:r>
    </w:p>
    <w:p w:rsidR="004B0D50" w:rsidRPr="006E6D15" w:rsidRDefault="004B0D50" w:rsidP="004B0D50">
      <w:pPr>
        <w:pStyle w:val="Default"/>
        <w:jc w:val="both"/>
        <w:rPr>
          <w:lang w:val="sr-Cyrl-RS"/>
        </w:rPr>
      </w:pPr>
    </w:p>
    <w:p w:rsidR="004B0D50" w:rsidRPr="006E6D15" w:rsidRDefault="004B0D50" w:rsidP="004B0D50">
      <w:pPr>
        <w:pStyle w:val="Default"/>
        <w:jc w:val="both"/>
        <w:rPr>
          <w:lang w:val="sr-Cyrl-RS"/>
        </w:rPr>
      </w:pPr>
      <w:r w:rsidRPr="006E6D15">
        <w:rPr>
          <w:lang w:val="sr-Cyrl-RS"/>
        </w:rPr>
        <w:t>Школа је</w:t>
      </w:r>
      <w:r w:rsidRPr="006E6D15">
        <w:t xml:space="preserve"> у обавези да осигура заштиту од свих облика, насиља, злостављања и занемаривања, без обзира да ли се насиље догађа у школи или установа има сазнања о томе да су ученици изложени некој врсти насиља и/или да се над њима врше кривична дела. Запослени у систему образовања и васпитања имају задатак да подрже ученике у развоју специфичних способности и животних вештина које су им неопходно за укључивање за живот у демократском друштву. У оквиру превентивног рада ученици се уче да преознају насиље и ризична понашања, уче како да се заштите и коме могу да се обрате када се нађу у ситуацији насиља, било као неко ко је изложен насиљу или има сазнање да се насиље дешава њиховом другу или другарици. У оквиру превенције од свих облика насиља, установе реализују и превенцију трговине децом и младима кроз различите радионице, трибине, форуме, предавања, акције и локалне кампање. </w:t>
      </w:r>
    </w:p>
    <w:p w:rsidR="004B0D50" w:rsidRPr="006E6D15" w:rsidRDefault="004B0D50" w:rsidP="004B0D50">
      <w:pPr>
        <w:pStyle w:val="Default"/>
        <w:jc w:val="both"/>
        <w:rPr>
          <w:lang w:val="sr-Cyrl-RS"/>
        </w:rPr>
      </w:pPr>
    </w:p>
    <w:p w:rsidR="004B0D50" w:rsidRPr="004B0D50" w:rsidRDefault="004B0D50" w:rsidP="004B0D50">
      <w:pPr>
        <w:jc w:val="both"/>
        <w:rPr>
          <w:rFonts w:ascii="Times New Roman" w:hAnsi="Times New Roman" w:cs="Times New Roman"/>
          <w:u w:val="none"/>
        </w:rPr>
      </w:pPr>
      <w:r w:rsidRPr="004B0D50">
        <w:rPr>
          <w:rFonts w:ascii="Times New Roman" w:hAnsi="Times New Roman" w:cs="Times New Roman"/>
          <w:u w:val="none"/>
        </w:rPr>
        <w:t>Услед свакодневног контакта са ученицима</w:t>
      </w:r>
      <w:r w:rsidRPr="004B0D50">
        <w:rPr>
          <w:rFonts w:ascii="Times New Roman" w:hAnsi="Times New Roman" w:cs="Times New Roman"/>
          <w:u w:val="none"/>
          <w:lang w:val="sr-Cyrl-RS"/>
        </w:rPr>
        <w:t xml:space="preserve"> б</w:t>
      </w:r>
      <w:r w:rsidRPr="004B0D50">
        <w:rPr>
          <w:rFonts w:ascii="Times New Roman" w:hAnsi="Times New Roman" w:cs="Times New Roman"/>
          <w:u w:val="none"/>
        </w:rPr>
        <w:t>лаговремено откривање и препознавање фактора ризика и могућности да ученик постане део ланца трговине представља основ за правовремено реаговање и адекватну интервенцију у циљу спречавања експлоатације ученика и/или обезбеђивања адекватне подршке ученику. Наставници и стручни сарадници се препознају као важни сарадници, а њихово познавање феномена трговине људима, способност препознавања знакова трговине људима у школском контексту и познавање процедура поступања су од великог значаја у борби против трговине људима, односно младима. У складу са наведеним, од суштинске важности је унапређивање компетенција наставника и стручних сарадника за рано препознавање и процену ризика да је ученик потенцијална жртва трговине људима.</w:t>
      </w:r>
    </w:p>
    <w:p w:rsidR="004B0D50" w:rsidRDefault="004B0D50" w:rsidP="004B0D50">
      <w:pPr>
        <w:jc w:val="center"/>
        <w:rPr>
          <w:rFonts w:ascii="Times New Roman" w:hAnsi="Times New Roman" w:cs="Times New Roman"/>
          <w:b w:val="0"/>
          <w:bCs/>
          <w:u w:val="none"/>
          <w:lang w:val="sr-Cyrl-RS"/>
        </w:rPr>
      </w:pPr>
    </w:p>
    <w:p w:rsidR="004B0D50" w:rsidRDefault="004B0D50" w:rsidP="004B0D50">
      <w:pPr>
        <w:jc w:val="center"/>
        <w:rPr>
          <w:rFonts w:ascii="Times New Roman" w:hAnsi="Times New Roman" w:cs="Times New Roman"/>
          <w:bCs/>
          <w:u w:val="none"/>
          <w:lang w:val="sr-Cyrl-RS"/>
        </w:rPr>
      </w:pPr>
      <w:r w:rsidRPr="004B0D50">
        <w:rPr>
          <w:rFonts w:ascii="Times New Roman" w:hAnsi="Times New Roman" w:cs="Times New Roman"/>
          <w:bCs/>
          <w:u w:val="none"/>
        </w:rPr>
        <w:t>ПОТРЕБА ЗА РЕВИЗИЈОМ ИНДИКАТОРА ЗА ПРЕЛИМИНАРНУ ИДЕНТИФИКАЦИЈУ ЖРТАВА ТРГОВИНЕ ЉУДИМА</w:t>
      </w:r>
    </w:p>
    <w:p w:rsidR="004B0D50" w:rsidRPr="004B0D50" w:rsidRDefault="004B0D50" w:rsidP="004B0D50">
      <w:pPr>
        <w:jc w:val="center"/>
        <w:rPr>
          <w:rFonts w:ascii="Times New Roman" w:hAnsi="Times New Roman" w:cs="Times New Roman"/>
          <w:u w:val="none"/>
          <w:lang w:val="sr-Cyrl-RS"/>
        </w:rPr>
      </w:pPr>
    </w:p>
    <w:p w:rsidR="004B0D50" w:rsidRPr="006E6D15" w:rsidRDefault="004B0D50" w:rsidP="004B0D50">
      <w:pPr>
        <w:pStyle w:val="Default"/>
        <w:jc w:val="both"/>
      </w:pPr>
      <w:r w:rsidRPr="006E6D15">
        <w:t xml:space="preserve">У оквиру пројекта „Превенција трговине децом и младима у образовању“, који су у сарадњи развијали и реализовали Министарство просвете, науке и технолошког развоја, Центар за заштиту жртава трговине људима и фонд УНИТАС 2016. године, настала је прва </w:t>
      </w:r>
      <w:r w:rsidRPr="006E6D15">
        <w:rPr>
          <w:i/>
          <w:iCs/>
        </w:rPr>
        <w:t xml:space="preserve">Листа индикатора за прелиминарну идентификацију жртава трговине људима за </w:t>
      </w:r>
      <w:r w:rsidRPr="006E6D15">
        <w:rPr>
          <w:i/>
          <w:iCs/>
        </w:rPr>
        <w:lastRenderedPageBreak/>
        <w:t xml:space="preserve">систем образовања </w:t>
      </w:r>
      <w:r w:rsidRPr="006E6D15">
        <w:t xml:space="preserve">заједно </w:t>
      </w:r>
      <w:r w:rsidRPr="006E6D15">
        <w:rPr>
          <w:i/>
          <w:iCs/>
        </w:rPr>
        <w:t xml:space="preserve">са Приручником за образовни систем - заштита ученика од трговине људима. </w:t>
      </w:r>
      <w:r w:rsidRPr="006E6D15">
        <w:t xml:space="preserve">Након израде приручника, уследиле су обуке за запослене у установама образовања и васпитања. Циљ обука је био да се наставницима и стручним сарадницима у школама пружи основни сет знања о феномену трговине људима, основним појмовима из ове области, процедурама поступања установе када постоји сумња или сазнање да је ученик укључен у ланац трговине, као и пружању адекватне подршке ученицима и родитељима у циљу превазилажења трауматичних искустава трговине људима. </w:t>
      </w:r>
    </w:p>
    <w:p w:rsidR="004B0D50" w:rsidRPr="006E6D15" w:rsidRDefault="004B0D50" w:rsidP="004B0D50">
      <w:pPr>
        <w:pStyle w:val="Default"/>
        <w:jc w:val="both"/>
      </w:pPr>
      <w:r w:rsidRPr="006E6D15">
        <w:t>Потреба</w:t>
      </w:r>
      <w:r w:rsidRPr="006E6D15">
        <w:rPr>
          <w:lang w:val="sr-Cyrl-RS"/>
        </w:rPr>
        <w:t xml:space="preserve"> </w:t>
      </w:r>
      <w:r w:rsidRPr="006E6D15">
        <w:t xml:space="preserve">за ревизијом постојеће листе индикатора за прелиминарну идентификацију жртава трговине људима се појавила након анализе стања броја пријава од стране установа образовања и васпитања о ситуацијама сумње или сазнања о укључености ученика у ланац трговине људима и након мапирања потреба и потешкоћа запослених у установања образовања и васпитања приликом примене постојеће листе индикатора и прописаних процедура поступања у ситуацијама сазнања или сумње на трговину људима. Наиме, број пријава ситуација сумње или сазнања о укључености ученика у ланац трговине људима које су упућене Министарству просвете, науке и технолошког развоја од стране установа образовања и васпитања је веома мали (до 5 пријава у последње две године). </w:t>
      </w:r>
    </w:p>
    <w:p w:rsidR="004B0D50" w:rsidRPr="004B0D50" w:rsidRDefault="004B0D50" w:rsidP="004B0D50">
      <w:pPr>
        <w:jc w:val="both"/>
        <w:rPr>
          <w:rFonts w:ascii="Times New Roman" w:hAnsi="Times New Roman" w:cs="Times New Roman"/>
          <w:u w:val="none"/>
          <w:lang w:val="sr-Cyrl-RS"/>
        </w:rPr>
      </w:pPr>
      <w:r w:rsidRPr="004B0D50">
        <w:rPr>
          <w:rFonts w:ascii="Times New Roman" w:hAnsi="Times New Roman" w:cs="Times New Roman"/>
          <w:u w:val="none"/>
        </w:rPr>
        <w:t>Резултати анализе стања су указали да постоје изазови запослених у установама образовања и васпитања приликом процењивања/идентификовања потенцијалих жртава трговине људима, односно да су процедуре поступања установе када постоји сумња или сазнање да је ученик/ца укључен/а у ланац трговине, недовољно прецизно и јасно дефинисане.</w:t>
      </w:r>
    </w:p>
    <w:p w:rsidR="004B0D50" w:rsidRPr="004B0D50" w:rsidRDefault="004B0D50" w:rsidP="004B0D50">
      <w:pPr>
        <w:jc w:val="both"/>
        <w:rPr>
          <w:rFonts w:ascii="Times New Roman" w:hAnsi="Times New Roman" w:cs="Times New Roman"/>
          <w:b w:val="0"/>
          <w:u w:val="none"/>
          <w:lang w:val="sr-Cyrl-RS"/>
        </w:rPr>
      </w:pPr>
    </w:p>
    <w:p w:rsidR="004B0D50" w:rsidRDefault="004B0D50" w:rsidP="004B0D50">
      <w:pPr>
        <w:jc w:val="both"/>
        <w:rPr>
          <w:rFonts w:ascii="Times New Roman" w:hAnsi="Times New Roman" w:cs="Times New Roman"/>
          <w:u w:val="none"/>
          <w:lang w:val="sr-Cyrl-RS"/>
        </w:rPr>
      </w:pPr>
      <w:r w:rsidRPr="004B0D50">
        <w:rPr>
          <w:rFonts w:ascii="Times New Roman" w:hAnsi="Times New Roman" w:cs="Times New Roman"/>
          <w:u w:val="none"/>
          <w:lang w:val="sr-Cyrl-RS"/>
        </w:rPr>
        <w:t>Табела 1: Акциони план заштите ученика од трговине људима у образовању у школ. 2022/203. години</w:t>
      </w:r>
    </w:p>
    <w:p w:rsidR="004B0D50" w:rsidRPr="004B0D50" w:rsidRDefault="004B0D50" w:rsidP="004B0D50">
      <w:pPr>
        <w:jc w:val="both"/>
        <w:rPr>
          <w:rFonts w:ascii="Times New Roman" w:hAnsi="Times New Roman" w:cs="Times New Roman"/>
          <w:u w:val="none"/>
          <w:lang w:val="sr-Cyrl-RS"/>
        </w:rPr>
      </w:pPr>
    </w:p>
    <w:tbl>
      <w:tblPr>
        <w:tblStyle w:val="TableGrid16"/>
        <w:tblW w:w="0" w:type="auto"/>
        <w:tblInd w:w="-342" w:type="dxa"/>
        <w:tblLayout w:type="fixed"/>
        <w:tblLook w:val="04A0" w:firstRow="1" w:lastRow="0" w:firstColumn="1" w:lastColumn="0" w:noHBand="0" w:noVBand="1"/>
      </w:tblPr>
      <w:tblGrid>
        <w:gridCol w:w="1541"/>
        <w:gridCol w:w="1249"/>
        <w:gridCol w:w="921"/>
        <w:gridCol w:w="1701"/>
        <w:gridCol w:w="1417"/>
        <w:gridCol w:w="992"/>
        <w:gridCol w:w="2097"/>
      </w:tblGrid>
      <w:tr w:rsidR="004B0D50" w:rsidRPr="004B0D50" w:rsidTr="00AB5257">
        <w:tc>
          <w:tcPr>
            <w:tcW w:w="154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САДРЖАЈ</w:t>
            </w:r>
          </w:p>
        </w:tc>
        <w:tc>
          <w:tcPr>
            <w:tcW w:w="1249"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ЦИЉНА ГРУПА</w:t>
            </w:r>
          </w:p>
        </w:tc>
        <w:tc>
          <w:tcPr>
            <w:tcW w:w="92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КАКО</w:t>
            </w:r>
          </w:p>
        </w:tc>
        <w:tc>
          <w:tcPr>
            <w:tcW w:w="170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НОСИОЦИ АКТИВНОСТИ</w:t>
            </w:r>
          </w:p>
        </w:tc>
        <w:tc>
          <w:tcPr>
            <w:tcW w:w="1417"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САРАДНИЦИ</w:t>
            </w:r>
          </w:p>
        </w:tc>
        <w:tc>
          <w:tcPr>
            <w:tcW w:w="992"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ВРЕМЕ</w:t>
            </w:r>
          </w:p>
        </w:tc>
        <w:tc>
          <w:tcPr>
            <w:tcW w:w="2097"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ОЧЕКИВАНИ ИСХОДИ</w:t>
            </w:r>
          </w:p>
        </w:tc>
      </w:tr>
      <w:tr w:rsidR="004B0D50" w:rsidRPr="004B0D50" w:rsidTr="00AB5257">
        <w:tc>
          <w:tcPr>
            <w:tcW w:w="154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hr-HR" w:eastAsia="hr-HR"/>
              </w:rPr>
              <w:t>Трговина људима</w:t>
            </w:r>
            <w:r w:rsidRPr="004B0D50">
              <w:rPr>
                <w:rFonts w:ascii="Times New Roman" w:hAnsi="Times New Roman" w:cs="Times New Roman"/>
                <w:u w:val="none"/>
                <w:lang w:val="sr-Cyrl-RS" w:eastAsia="hr-HR"/>
              </w:rPr>
              <w:t xml:space="preserve"> – начин примене ревидираних индикатора за прелиминарну идентификацију ученика потенцијалних жртава трафикинга </w:t>
            </w:r>
          </w:p>
        </w:tc>
        <w:tc>
          <w:tcPr>
            <w:tcW w:w="1249"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hr-HR" w:eastAsia="hr-HR"/>
              </w:rPr>
              <w:t>ученици и наставници</w:t>
            </w:r>
            <w:r w:rsidRPr="004B0D50">
              <w:rPr>
                <w:rFonts w:ascii="Times New Roman" w:hAnsi="Times New Roman" w:cs="Times New Roman"/>
                <w:u w:val="none"/>
                <w:lang w:val="sr-Cyrl-RS" w:eastAsia="hr-HR"/>
              </w:rPr>
              <w:t>, родитељи,</w:t>
            </w:r>
          </w:p>
          <w:p w:rsidR="004B0D50" w:rsidRPr="004B0D50" w:rsidRDefault="004B0D50" w:rsidP="00AB5257">
            <w:pPr>
              <w:rPr>
                <w:rFonts w:ascii="Times New Roman" w:hAnsi="Times New Roman" w:cs="Times New Roman"/>
                <w:u w:val="none"/>
                <w:lang w:val="sr-Cyrl-RS" w:eastAsia="hr-HR"/>
              </w:rPr>
            </w:pP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 xml:space="preserve">Наставничко веће, </w:t>
            </w: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Ученички парламент, Савет родитеља, Школск</w:t>
            </w:r>
            <w:r w:rsidRPr="004B0D50">
              <w:rPr>
                <w:rFonts w:ascii="Times New Roman" w:hAnsi="Times New Roman" w:cs="Times New Roman"/>
                <w:u w:val="none"/>
                <w:lang w:val="sr-Cyrl-RS" w:eastAsia="hr-HR"/>
              </w:rPr>
              <w:lastRenderedPageBreak/>
              <w:t>и одбор</w:t>
            </w:r>
          </w:p>
        </w:tc>
        <w:tc>
          <w:tcPr>
            <w:tcW w:w="92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lastRenderedPageBreak/>
              <w:t>Презентација са дискусијом</w:t>
            </w:r>
          </w:p>
        </w:tc>
        <w:tc>
          <w:tcPr>
            <w:tcW w:w="170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Психолог</w:t>
            </w: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Директор,</w:t>
            </w: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Тим за заштиту,</w:t>
            </w:r>
          </w:p>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sr-Cyrl-RS" w:eastAsia="hr-HR"/>
              </w:rPr>
              <w:t>пп служба,</w:t>
            </w:r>
            <w:r w:rsidRPr="004B0D50">
              <w:rPr>
                <w:rFonts w:ascii="Times New Roman" w:hAnsi="Times New Roman" w:cs="Times New Roman"/>
                <w:u w:val="none"/>
                <w:lang w:val="hr-HR" w:eastAsia="hr-HR"/>
              </w:rPr>
              <w:t xml:space="preserve"> одељењске старешине</w:t>
            </w:r>
          </w:p>
        </w:tc>
        <w:tc>
          <w:tcPr>
            <w:tcW w:w="1417"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Ментори Ученичког парламента,</w:t>
            </w: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Актив психолога и педагога града Панчева</w:t>
            </w:r>
          </w:p>
        </w:tc>
        <w:tc>
          <w:tcPr>
            <w:tcW w:w="992"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октобар</w:t>
            </w:r>
          </w:p>
        </w:tc>
        <w:tc>
          <w:tcPr>
            <w:tcW w:w="2097"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Ученици</w:t>
            </w:r>
            <w:r w:rsidRPr="004B0D50">
              <w:rPr>
                <w:rFonts w:ascii="Times New Roman" w:hAnsi="Times New Roman" w:cs="Times New Roman"/>
                <w:u w:val="none"/>
                <w:lang w:val="sr-Cyrl-RS" w:eastAsia="hr-HR"/>
              </w:rPr>
              <w:t>, родитељи,</w:t>
            </w:r>
            <w:r w:rsidRPr="004B0D50">
              <w:rPr>
                <w:rFonts w:ascii="Times New Roman" w:hAnsi="Times New Roman" w:cs="Times New Roman"/>
                <w:u w:val="none"/>
                <w:lang w:val="hr-HR" w:eastAsia="hr-HR"/>
              </w:rPr>
              <w:t xml:space="preserve"> наставници </w:t>
            </w:r>
            <w:r w:rsidRPr="004B0D50">
              <w:rPr>
                <w:rFonts w:ascii="Times New Roman" w:hAnsi="Times New Roman" w:cs="Times New Roman"/>
                <w:u w:val="none"/>
                <w:lang w:val="sr-Cyrl-RS" w:eastAsia="hr-HR"/>
              </w:rPr>
              <w:t xml:space="preserve">и представници локалне заједнице </w:t>
            </w:r>
            <w:r w:rsidRPr="004B0D50">
              <w:rPr>
                <w:rFonts w:ascii="Times New Roman" w:hAnsi="Times New Roman" w:cs="Times New Roman"/>
                <w:u w:val="none"/>
                <w:lang w:val="hr-HR" w:eastAsia="hr-HR"/>
              </w:rPr>
              <w:t>ће бити упознати са појмовима трговина људима</w:t>
            </w:r>
            <w:r w:rsidRPr="004B0D50">
              <w:rPr>
                <w:rFonts w:ascii="Times New Roman" w:hAnsi="Times New Roman" w:cs="Times New Roman"/>
                <w:u w:val="none"/>
                <w:lang w:val="sr-Cyrl-RS" w:eastAsia="hr-HR"/>
              </w:rPr>
              <w:t xml:space="preserve"> и начинима препознавања потенцијалних жртава и начина реаговања</w:t>
            </w:r>
          </w:p>
        </w:tc>
      </w:tr>
      <w:tr w:rsidR="004B0D50" w:rsidRPr="004B0D50" w:rsidTr="00AB5257">
        <w:tc>
          <w:tcPr>
            <w:tcW w:w="1541" w:type="dxa"/>
            <w:tcBorders>
              <w:top w:val="single" w:sz="4" w:space="0" w:color="auto"/>
              <w:left w:val="single" w:sz="4" w:space="0" w:color="auto"/>
              <w:bottom w:val="single" w:sz="4" w:space="0" w:color="auto"/>
              <w:right w:val="single" w:sz="4" w:space="0" w:color="auto"/>
            </w:tcBorders>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Обележавање Дана превенције трафикинга 18.10.</w:t>
            </w:r>
          </w:p>
        </w:tc>
        <w:tc>
          <w:tcPr>
            <w:tcW w:w="1249" w:type="dxa"/>
            <w:tcBorders>
              <w:top w:val="single" w:sz="4" w:space="0" w:color="auto"/>
              <w:left w:val="single" w:sz="4" w:space="0" w:color="auto"/>
              <w:bottom w:val="single" w:sz="4" w:space="0" w:color="auto"/>
              <w:right w:val="single" w:sz="4" w:space="0" w:color="auto"/>
            </w:tcBorders>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hr-HR" w:eastAsia="hr-HR"/>
              </w:rPr>
              <w:t>ученици и наставници</w:t>
            </w:r>
            <w:r w:rsidRPr="004B0D50">
              <w:rPr>
                <w:rFonts w:ascii="Times New Roman" w:hAnsi="Times New Roman" w:cs="Times New Roman"/>
                <w:u w:val="none"/>
                <w:lang w:val="sr-Cyrl-RS" w:eastAsia="hr-HR"/>
              </w:rPr>
              <w:t>, родитељи,</w:t>
            </w:r>
          </w:p>
          <w:p w:rsidR="004B0D50" w:rsidRPr="004B0D50" w:rsidRDefault="004B0D50" w:rsidP="00AB5257">
            <w:pPr>
              <w:rPr>
                <w:rFonts w:ascii="Times New Roman" w:hAnsi="Times New Roman" w:cs="Times New Roman"/>
                <w:u w:val="none"/>
                <w:lang w:val="sr-Cyrl-RS" w:eastAsia="hr-HR"/>
              </w:rPr>
            </w:pP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 xml:space="preserve">Наставничко веће, </w:t>
            </w: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Ученички парламент, Савет родитеља, Школски одбор</w:t>
            </w:r>
          </w:p>
        </w:tc>
        <w:tc>
          <w:tcPr>
            <w:tcW w:w="921" w:type="dxa"/>
            <w:tcBorders>
              <w:top w:val="single" w:sz="4" w:space="0" w:color="auto"/>
              <w:left w:val="single" w:sz="4" w:space="0" w:color="auto"/>
              <w:bottom w:val="single" w:sz="4" w:space="0" w:color="auto"/>
              <w:right w:val="single" w:sz="4" w:space="0" w:color="auto"/>
            </w:tcBorders>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Предавање за родитеље</w:t>
            </w:r>
          </w:p>
          <w:p w:rsidR="004B0D50" w:rsidRPr="004B0D50" w:rsidRDefault="004B0D50" w:rsidP="00AB5257">
            <w:pPr>
              <w:rPr>
                <w:rFonts w:ascii="Times New Roman" w:hAnsi="Times New Roman" w:cs="Times New Roman"/>
                <w:u w:val="none"/>
                <w:lang w:val="sr-Cyrl-RS" w:eastAsia="hr-HR"/>
              </w:rPr>
            </w:pP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Постер презентације ученика</w:t>
            </w:r>
          </w:p>
        </w:tc>
        <w:tc>
          <w:tcPr>
            <w:tcW w:w="1701" w:type="dxa"/>
            <w:tcBorders>
              <w:top w:val="single" w:sz="4" w:space="0" w:color="auto"/>
              <w:left w:val="single" w:sz="4" w:space="0" w:color="auto"/>
              <w:bottom w:val="single" w:sz="4" w:space="0" w:color="auto"/>
              <w:right w:val="single" w:sz="4" w:space="0" w:color="auto"/>
            </w:tcBorders>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Тим за заштиту</w:t>
            </w: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Ментори Ученичког парламента и Вршњачког тима</w:t>
            </w:r>
          </w:p>
        </w:tc>
        <w:tc>
          <w:tcPr>
            <w:tcW w:w="1417" w:type="dxa"/>
            <w:tcBorders>
              <w:top w:val="single" w:sz="4" w:space="0" w:color="auto"/>
              <w:left w:val="single" w:sz="4" w:space="0" w:color="auto"/>
              <w:bottom w:val="single" w:sz="4" w:space="0" w:color="auto"/>
              <w:right w:val="single" w:sz="4" w:space="0" w:color="auto"/>
            </w:tcBorders>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Чланови УНЕСКО тима,</w:t>
            </w: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Тим за маркетинг</w:t>
            </w:r>
          </w:p>
          <w:p w:rsidR="004B0D50" w:rsidRPr="004B0D50" w:rsidRDefault="004B0D50" w:rsidP="00AB5257">
            <w:pPr>
              <w:rPr>
                <w:rFonts w:ascii="Times New Roman" w:hAnsi="Times New Roman" w:cs="Times New Roman"/>
                <w:u w:val="none"/>
                <w:lang w:val="sr-Cyrl-RS" w:eastAsia="hr-HR"/>
              </w:rPr>
            </w:pP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Стручњаци МУПа и сродних институција и удружења</w:t>
            </w:r>
          </w:p>
        </w:tc>
        <w:tc>
          <w:tcPr>
            <w:tcW w:w="992" w:type="dxa"/>
            <w:tcBorders>
              <w:top w:val="single" w:sz="4" w:space="0" w:color="auto"/>
              <w:left w:val="single" w:sz="4" w:space="0" w:color="auto"/>
              <w:bottom w:val="single" w:sz="4" w:space="0" w:color="auto"/>
              <w:right w:val="single" w:sz="4" w:space="0" w:color="auto"/>
            </w:tcBorders>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3. недеља октобра</w:t>
            </w:r>
          </w:p>
        </w:tc>
        <w:tc>
          <w:tcPr>
            <w:tcW w:w="2097" w:type="dxa"/>
            <w:tcBorders>
              <w:top w:val="single" w:sz="4" w:space="0" w:color="auto"/>
              <w:left w:val="single" w:sz="4" w:space="0" w:color="auto"/>
              <w:bottom w:val="single" w:sz="4" w:space="0" w:color="auto"/>
              <w:right w:val="single" w:sz="4" w:space="0" w:color="auto"/>
            </w:tcBorders>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Оснаживање учесника школског живота у препознавању и реаговању, као и подршци жртвама трафикинга</w:t>
            </w:r>
          </w:p>
        </w:tc>
      </w:tr>
      <w:tr w:rsidR="004B0D50" w:rsidRPr="004B0D50" w:rsidTr="00AB5257">
        <w:tc>
          <w:tcPr>
            <w:tcW w:w="154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Жртва трговине људима-последице по жртве</w:t>
            </w:r>
          </w:p>
        </w:tc>
        <w:tc>
          <w:tcPr>
            <w:tcW w:w="1249"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ученици и наставници</w:t>
            </w:r>
          </w:p>
        </w:tc>
        <w:tc>
          <w:tcPr>
            <w:tcW w:w="92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презентација</w:t>
            </w:r>
          </w:p>
        </w:tc>
        <w:tc>
          <w:tcPr>
            <w:tcW w:w="170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директор и одељењске старешине</w:t>
            </w:r>
          </w:p>
        </w:tc>
        <w:tc>
          <w:tcPr>
            <w:tcW w:w="1417"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педагог и психолог</w:t>
            </w:r>
          </w:p>
        </w:tc>
        <w:tc>
          <w:tcPr>
            <w:tcW w:w="992"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 xml:space="preserve">новембар </w:t>
            </w:r>
          </w:p>
        </w:tc>
        <w:tc>
          <w:tcPr>
            <w:tcW w:w="2097"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Ученици и наставници ће бити упознати са тим ко може бити жртва трговине људима</w:t>
            </w:r>
          </w:p>
        </w:tc>
      </w:tr>
      <w:tr w:rsidR="004B0D50" w:rsidRPr="004B0D50" w:rsidTr="00AB5257">
        <w:tc>
          <w:tcPr>
            <w:tcW w:w="154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Идентификација жртава трговине људима</w:t>
            </w:r>
          </w:p>
        </w:tc>
        <w:tc>
          <w:tcPr>
            <w:tcW w:w="1249"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ученици и наставници</w:t>
            </w:r>
          </w:p>
        </w:tc>
        <w:tc>
          <w:tcPr>
            <w:tcW w:w="92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Примена Водича</w:t>
            </w:r>
          </w:p>
        </w:tc>
        <w:tc>
          <w:tcPr>
            <w:tcW w:w="170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hr-HR" w:eastAsia="hr-HR"/>
              </w:rPr>
              <w:t>директор и одељењске старешине</w:t>
            </w:r>
            <w:r w:rsidRPr="004B0D50">
              <w:rPr>
                <w:rFonts w:ascii="Times New Roman" w:hAnsi="Times New Roman" w:cs="Times New Roman"/>
                <w:u w:val="none"/>
                <w:lang w:val="sr-Cyrl-RS" w:eastAsia="hr-HR"/>
              </w:rPr>
              <w:t>,</w:t>
            </w: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тим за заштиту</w:t>
            </w:r>
          </w:p>
        </w:tc>
        <w:tc>
          <w:tcPr>
            <w:tcW w:w="1417"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педагог и психолог</w:t>
            </w:r>
          </w:p>
        </w:tc>
        <w:tc>
          <w:tcPr>
            <w:tcW w:w="992"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По потреби</w:t>
            </w:r>
            <w:r w:rsidRPr="004B0D50">
              <w:rPr>
                <w:rFonts w:ascii="Times New Roman" w:hAnsi="Times New Roman" w:cs="Times New Roman"/>
                <w:u w:val="none"/>
                <w:lang w:val="hr-HR" w:eastAsia="hr-HR"/>
              </w:rPr>
              <w:t xml:space="preserve"> </w:t>
            </w:r>
          </w:p>
        </w:tc>
        <w:tc>
          <w:tcPr>
            <w:tcW w:w="2097"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hr-HR" w:eastAsia="hr-HR"/>
              </w:rPr>
              <w:t xml:space="preserve">Ученици и наставници ће бити упознати са сврхом идентификације </w:t>
            </w:r>
            <w:r w:rsidRPr="004B0D50">
              <w:rPr>
                <w:rFonts w:ascii="Times New Roman" w:hAnsi="Times New Roman" w:cs="Times New Roman"/>
                <w:u w:val="none"/>
                <w:lang w:val="sr-Cyrl-RS" w:eastAsia="hr-HR"/>
              </w:rPr>
              <w:t>и начинима примене Водича</w:t>
            </w:r>
          </w:p>
        </w:tc>
      </w:tr>
      <w:tr w:rsidR="004B0D50" w:rsidRPr="004B0D50" w:rsidTr="00AB5257">
        <w:tc>
          <w:tcPr>
            <w:tcW w:w="154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Подршка жртвама трговине људима</w:t>
            </w:r>
          </w:p>
        </w:tc>
        <w:tc>
          <w:tcPr>
            <w:tcW w:w="1249"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ученици и наставници</w:t>
            </w:r>
          </w:p>
        </w:tc>
        <w:tc>
          <w:tcPr>
            <w:tcW w:w="92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Примена Водича</w:t>
            </w:r>
          </w:p>
        </w:tc>
        <w:tc>
          <w:tcPr>
            <w:tcW w:w="170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hr-HR" w:eastAsia="hr-HR"/>
              </w:rPr>
              <w:t>директор и одељењске старешине</w:t>
            </w:r>
            <w:r w:rsidRPr="004B0D50">
              <w:rPr>
                <w:rFonts w:ascii="Times New Roman" w:hAnsi="Times New Roman" w:cs="Times New Roman"/>
                <w:u w:val="none"/>
                <w:lang w:val="sr-Cyrl-RS" w:eastAsia="hr-HR"/>
              </w:rPr>
              <w:t>,</w:t>
            </w: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тим за заштиту</w:t>
            </w:r>
          </w:p>
        </w:tc>
        <w:tc>
          <w:tcPr>
            <w:tcW w:w="1417"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hr-HR" w:eastAsia="hr-HR"/>
              </w:rPr>
              <w:t>педагог и психолог</w:t>
            </w:r>
          </w:p>
          <w:p w:rsidR="004B0D50" w:rsidRPr="004B0D50" w:rsidRDefault="004B0D50" w:rsidP="00AB5257">
            <w:pPr>
              <w:rPr>
                <w:rFonts w:ascii="Times New Roman" w:hAnsi="Times New Roman" w:cs="Times New Roman"/>
                <w:u w:val="none"/>
                <w:lang w:val="sr-Cyrl-RS" w:eastAsia="hr-HR"/>
              </w:rPr>
            </w:pPr>
          </w:p>
          <w:p w:rsidR="004B0D50" w:rsidRPr="004B0D50" w:rsidRDefault="004B0D50" w:rsidP="00AB5257">
            <w:pPr>
              <w:rPr>
                <w:rFonts w:ascii="Times New Roman" w:hAnsi="Times New Roman" w:cs="Times New Roman"/>
                <w:u w:val="none"/>
                <w:lang w:val="sr-Cyrl-RS" w:eastAsia="hr-HR"/>
              </w:rPr>
            </w:pPr>
          </w:p>
        </w:tc>
        <w:tc>
          <w:tcPr>
            <w:tcW w:w="992"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Континуирано</w:t>
            </w:r>
          </w:p>
        </w:tc>
        <w:tc>
          <w:tcPr>
            <w:tcW w:w="2097"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Ученици и наставници ће бити упознати на који начин они могу пружити подршку жртвама трговине људима.</w:t>
            </w:r>
          </w:p>
        </w:tc>
      </w:tr>
      <w:tr w:rsidR="004B0D50" w:rsidRPr="004B0D50" w:rsidTr="00AB5257">
        <w:tc>
          <w:tcPr>
            <w:tcW w:w="154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 xml:space="preserve">Индивидуална подршка </w:t>
            </w:r>
            <w:r w:rsidRPr="004B0D50">
              <w:rPr>
                <w:rFonts w:ascii="Times New Roman" w:hAnsi="Times New Roman" w:cs="Times New Roman"/>
                <w:u w:val="none"/>
                <w:lang w:val="hr-HR" w:eastAsia="hr-HR"/>
              </w:rPr>
              <w:lastRenderedPageBreak/>
              <w:t>жртвама трговине људима</w:t>
            </w:r>
          </w:p>
        </w:tc>
        <w:tc>
          <w:tcPr>
            <w:tcW w:w="1249"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hr-HR" w:eastAsia="hr-HR"/>
              </w:rPr>
              <w:lastRenderedPageBreak/>
              <w:t xml:space="preserve">ученици и </w:t>
            </w:r>
            <w:r w:rsidRPr="004B0D50">
              <w:rPr>
                <w:rFonts w:ascii="Times New Roman" w:hAnsi="Times New Roman" w:cs="Times New Roman"/>
                <w:u w:val="none"/>
                <w:lang w:val="sr-Cyrl-RS" w:eastAsia="hr-HR"/>
              </w:rPr>
              <w:t>родитељ</w:t>
            </w:r>
            <w:r w:rsidRPr="004B0D50">
              <w:rPr>
                <w:rFonts w:ascii="Times New Roman" w:hAnsi="Times New Roman" w:cs="Times New Roman"/>
                <w:u w:val="none"/>
                <w:lang w:val="sr-Cyrl-RS" w:eastAsia="hr-HR"/>
              </w:rPr>
              <w:lastRenderedPageBreak/>
              <w:t>и</w:t>
            </w:r>
          </w:p>
        </w:tc>
        <w:tc>
          <w:tcPr>
            <w:tcW w:w="92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lastRenderedPageBreak/>
              <w:t xml:space="preserve">индивидуални </w:t>
            </w:r>
            <w:r w:rsidRPr="004B0D50">
              <w:rPr>
                <w:rFonts w:ascii="Times New Roman" w:hAnsi="Times New Roman" w:cs="Times New Roman"/>
                <w:u w:val="none"/>
                <w:lang w:val="sr-Cyrl-RS" w:eastAsia="hr-HR"/>
              </w:rPr>
              <w:lastRenderedPageBreak/>
              <w:t xml:space="preserve">саветодавни рад </w:t>
            </w:r>
            <w:r w:rsidRPr="004B0D50">
              <w:rPr>
                <w:rFonts w:ascii="Times New Roman" w:hAnsi="Times New Roman" w:cs="Times New Roman"/>
                <w:u w:val="none"/>
                <w:lang w:val="hr-HR" w:eastAsia="hr-HR"/>
              </w:rPr>
              <w:t>рад</w:t>
            </w:r>
          </w:p>
        </w:tc>
        <w:tc>
          <w:tcPr>
            <w:tcW w:w="1701"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lastRenderedPageBreak/>
              <w:t>Одељењске старешине, пп служба</w:t>
            </w:r>
          </w:p>
        </w:tc>
        <w:tc>
          <w:tcPr>
            <w:tcW w:w="1417"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hr-HR" w:eastAsia="hr-HR"/>
              </w:rPr>
              <w:t xml:space="preserve">ученички парламент </w:t>
            </w:r>
          </w:p>
          <w:p w:rsidR="004B0D50" w:rsidRPr="004B0D50" w:rsidRDefault="004B0D50" w:rsidP="00AB5257">
            <w:pPr>
              <w:rPr>
                <w:rFonts w:ascii="Times New Roman" w:hAnsi="Times New Roman" w:cs="Times New Roman"/>
                <w:u w:val="none"/>
                <w:lang w:val="sr-Cyrl-RS" w:eastAsia="hr-HR"/>
              </w:rPr>
            </w:pPr>
            <w:r w:rsidRPr="004B0D50">
              <w:rPr>
                <w:rFonts w:ascii="Times New Roman" w:hAnsi="Times New Roman" w:cs="Times New Roman"/>
                <w:u w:val="none"/>
                <w:lang w:val="sr-Cyrl-RS" w:eastAsia="hr-HR"/>
              </w:rPr>
              <w:t xml:space="preserve">Центар </w:t>
            </w:r>
            <w:r w:rsidRPr="004B0D50">
              <w:rPr>
                <w:rFonts w:ascii="Times New Roman" w:hAnsi="Times New Roman" w:cs="Times New Roman"/>
                <w:u w:val="none"/>
                <w:lang w:val="sr-Cyrl-RS" w:eastAsia="hr-HR"/>
              </w:rPr>
              <w:lastRenderedPageBreak/>
              <w:t>зазаштиту жртава трафикинга</w:t>
            </w:r>
          </w:p>
        </w:tc>
        <w:tc>
          <w:tcPr>
            <w:tcW w:w="992"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lastRenderedPageBreak/>
              <w:t>по потреби</w:t>
            </w:r>
          </w:p>
        </w:tc>
        <w:tc>
          <w:tcPr>
            <w:tcW w:w="2097" w:type="dxa"/>
            <w:tcBorders>
              <w:top w:val="single" w:sz="4" w:space="0" w:color="auto"/>
              <w:left w:val="single" w:sz="4" w:space="0" w:color="auto"/>
              <w:bottom w:val="single" w:sz="4" w:space="0" w:color="auto"/>
              <w:right w:val="single" w:sz="4" w:space="0" w:color="auto"/>
            </w:tcBorders>
            <w:hideMark/>
          </w:tcPr>
          <w:p w:rsidR="004B0D50" w:rsidRPr="004B0D50" w:rsidRDefault="004B0D50" w:rsidP="00AB5257">
            <w:pPr>
              <w:rPr>
                <w:rFonts w:ascii="Times New Roman" w:hAnsi="Times New Roman" w:cs="Times New Roman"/>
                <w:u w:val="none"/>
                <w:lang w:val="hr-HR" w:eastAsia="hr-HR"/>
              </w:rPr>
            </w:pPr>
            <w:r w:rsidRPr="004B0D50">
              <w:rPr>
                <w:rFonts w:ascii="Times New Roman" w:hAnsi="Times New Roman" w:cs="Times New Roman"/>
                <w:u w:val="none"/>
                <w:lang w:val="hr-HR" w:eastAsia="hr-HR"/>
              </w:rPr>
              <w:t xml:space="preserve">Социјализација жртава трговине људима и </w:t>
            </w:r>
            <w:r w:rsidRPr="004B0D50">
              <w:rPr>
                <w:rFonts w:ascii="Times New Roman" w:hAnsi="Times New Roman" w:cs="Times New Roman"/>
                <w:u w:val="none"/>
                <w:lang w:val="hr-HR" w:eastAsia="hr-HR"/>
              </w:rPr>
              <w:lastRenderedPageBreak/>
              <w:t>уклапање у колектив.</w:t>
            </w:r>
          </w:p>
        </w:tc>
      </w:tr>
    </w:tbl>
    <w:p w:rsidR="004B0D50" w:rsidRDefault="004B0D50" w:rsidP="004B0D50">
      <w:pPr>
        <w:pStyle w:val="Default"/>
        <w:jc w:val="center"/>
        <w:rPr>
          <w:b/>
          <w:bCs/>
          <w:lang w:val="sr-Cyrl-RS"/>
        </w:rPr>
      </w:pPr>
    </w:p>
    <w:p w:rsidR="004B0D50" w:rsidRPr="006E6D15" w:rsidRDefault="004B0D50" w:rsidP="004B0D50">
      <w:pPr>
        <w:pStyle w:val="Default"/>
        <w:pageBreakBefore/>
        <w:jc w:val="center"/>
        <w:rPr>
          <w:b/>
          <w:bCs/>
          <w:color w:val="auto"/>
        </w:rPr>
      </w:pPr>
      <w:r w:rsidRPr="006E6D15">
        <w:rPr>
          <w:b/>
          <w:bCs/>
          <w:color w:val="auto"/>
        </w:rPr>
        <w:lastRenderedPageBreak/>
        <w:t>ОСНОВНИ ПОЈМОВИ ФЕНОМЕНА ТРГОВИНЕ ЉУДИМА</w:t>
      </w:r>
    </w:p>
    <w:p w:rsidR="004B0D50" w:rsidRPr="006E6D15" w:rsidRDefault="004B0D50" w:rsidP="004B0D50">
      <w:pPr>
        <w:pStyle w:val="Default"/>
        <w:jc w:val="center"/>
        <w:rPr>
          <w:color w:val="auto"/>
        </w:rPr>
      </w:pPr>
    </w:p>
    <w:p w:rsidR="004B0D50" w:rsidRPr="006E6D15" w:rsidRDefault="004B0D50" w:rsidP="004B0D50">
      <w:pPr>
        <w:pStyle w:val="Default"/>
        <w:jc w:val="both"/>
        <w:rPr>
          <w:color w:val="auto"/>
        </w:rPr>
      </w:pPr>
      <w:r w:rsidRPr="006E6D15">
        <w:rPr>
          <w:color w:val="auto"/>
        </w:rPr>
        <w:t xml:space="preserve">У циљу свеобухватног сагледавања и разумевања овог сложеног феномена, важно је да се подсетимо шта појам трговина људима представља, који су најчешћи облици трговине људима, ко су потенцијалне жртве и фактори рањивости, а ко су трговци људима и на које начине они врбују и контролишу своје жртве у циљу експлоатације. </w:t>
      </w:r>
    </w:p>
    <w:p w:rsidR="004B0D50" w:rsidRPr="006E6D15" w:rsidRDefault="004B0D50" w:rsidP="004B0D50">
      <w:pPr>
        <w:pStyle w:val="Default"/>
        <w:jc w:val="both"/>
        <w:rPr>
          <w:color w:val="auto"/>
        </w:rPr>
      </w:pPr>
    </w:p>
    <w:p w:rsidR="004B0D50" w:rsidRPr="006E6D15" w:rsidRDefault="004B0D50" w:rsidP="004B0D50">
      <w:pPr>
        <w:pStyle w:val="Default"/>
        <w:jc w:val="center"/>
        <w:rPr>
          <w:b/>
          <w:color w:val="auto"/>
        </w:rPr>
      </w:pPr>
      <w:r w:rsidRPr="006E6D15">
        <w:rPr>
          <w:b/>
          <w:color w:val="auto"/>
        </w:rPr>
        <w:t>ТРГОВИНА ЉУДИМА</w:t>
      </w:r>
    </w:p>
    <w:p w:rsidR="004B0D50" w:rsidRPr="006E6D15" w:rsidRDefault="004B0D50" w:rsidP="004B0D50">
      <w:pPr>
        <w:pStyle w:val="Default"/>
        <w:jc w:val="both"/>
        <w:rPr>
          <w:color w:val="auto"/>
        </w:rPr>
      </w:pPr>
    </w:p>
    <w:p w:rsidR="004B0D50" w:rsidRPr="006E6D15" w:rsidRDefault="004B0D50" w:rsidP="004B0D50">
      <w:pPr>
        <w:pStyle w:val="Default"/>
        <w:jc w:val="both"/>
        <w:rPr>
          <w:color w:val="auto"/>
        </w:rPr>
      </w:pPr>
      <w:r w:rsidRPr="006E6D15">
        <w:rPr>
          <w:color w:val="auto"/>
        </w:rPr>
        <w:t xml:space="preserve">Трговина људима је један од најкомплекснијих и најтежих облика насиља и кривично дело коме одрасли, млади и деца могу бити изложени. Према Конвенцији Савета Европе о борби против трговине људима3, чланом 4, </w:t>
      </w:r>
      <w:r w:rsidRPr="006E6D15">
        <w:rPr>
          <w:b/>
          <w:bCs/>
          <w:color w:val="auto"/>
        </w:rPr>
        <w:t xml:space="preserve">трговина људима је дефинисана </w:t>
      </w:r>
      <w:r w:rsidRPr="006E6D15">
        <w:rPr>
          <w:color w:val="auto"/>
        </w:rPr>
        <w:t xml:space="preserve">као </w:t>
      </w:r>
      <w:r w:rsidRPr="006E6D15">
        <w:rPr>
          <w:i/>
          <w:iCs/>
          <w:color w:val="auto"/>
        </w:rPr>
        <w:t>врбовање, превоз, премештање, скривање или прихват лица, уз примену претње или силе или других облика принуде, отмице, преваре, обмане, злоупотребе овлашћења или стања угрожености, или давање или примање новчаних средстава или друге користи ради добијања пристанка лица које има контролу над другим лицем у циљу експлоатације. Експлоатација, у најмању руку, укључује искоришћавање проституције других лица или друге облике сексуалног искоришћавања, присилан рад или пружање услуга, служење, ропство или праксу сличну ропству или вађење људских органа</w:t>
      </w:r>
      <w:r w:rsidRPr="006E6D15">
        <w:rPr>
          <w:color w:val="auto"/>
        </w:rPr>
        <w:t xml:space="preserve">. </w:t>
      </w:r>
    </w:p>
    <w:p w:rsidR="004B0D50" w:rsidRPr="006E6D15" w:rsidRDefault="004B0D50" w:rsidP="004B0D50">
      <w:pPr>
        <w:pStyle w:val="Default"/>
        <w:jc w:val="both"/>
        <w:rPr>
          <w:i/>
          <w:color w:val="auto"/>
        </w:rPr>
      </w:pPr>
      <w:r w:rsidRPr="006E6D15">
        <w:t xml:space="preserve">3 </w:t>
      </w:r>
      <w:r w:rsidRPr="006E6D15">
        <w:rPr>
          <w:i/>
        </w:rPr>
        <w:t xml:space="preserve">Конвенција Савета Европе о борби против трговине људима, Варшава, 16. мај 2005 године. </w:t>
      </w:r>
    </w:p>
    <w:p w:rsidR="004B0D50" w:rsidRPr="006E6D15" w:rsidRDefault="004B0D50" w:rsidP="004B0D50">
      <w:pPr>
        <w:pStyle w:val="Default"/>
        <w:jc w:val="both"/>
        <w:rPr>
          <w:color w:val="auto"/>
        </w:rPr>
      </w:pPr>
    </w:p>
    <w:p w:rsidR="004B0D50" w:rsidRPr="006E6D15" w:rsidRDefault="004B0D50" w:rsidP="004B0D50">
      <w:pPr>
        <w:pStyle w:val="Default"/>
        <w:jc w:val="both"/>
        <w:rPr>
          <w:color w:val="auto"/>
        </w:rPr>
      </w:pPr>
      <w:r w:rsidRPr="006E6D15">
        <w:rPr>
          <w:color w:val="auto"/>
        </w:rPr>
        <w:t xml:space="preserve">До експлоатације увек долази и експлоатација се увек одржава употребом </w:t>
      </w:r>
      <w:r w:rsidRPr="006E6D15">
        <w:rPr>
          <w:b/>
          <w:bCs/>
          <w:color w:val="auto"/>
        </w:rPr>
        <w:t xml:space="preserve">силе, претње, преваром, злоупотребом овлашћења и/или злоупотребом тешког положаја, отмицом </w:t>
      </w:r>
      <w:r w:rsidRPr="006E6D15">
        <w:rPr>
          <w:color w:val="auto"/>
        </w:rPr>
        <w:t xml:space="preserve">или на неки други начин. Према поменутој Конвенцији Савета Европе о борби против трговине људима „жртва“ трговине људима је свако физичко лице које је постало предмет трговине људима, а „дете“ је свако физичко лице млађе од 18. година. Када се ради о трговини децом, чак и када нема елемената претње, принуде или злоупотребе положаја, а постоји експлоатација, то представља трговину људима. Такође, пристанак жртве трговине људима на експлоатацију нема значаја ни у једном случају када се користе средства поменута у дефиницији трговине људима. </w:t>
      </w:r>
    </w:p>
    <w:p w:rsidR="004B0D50" w:rsidRPr="006E6D15" w:rsidRDefault="004B0D50" w:rsidP="004B0D50">
      <w:pPr>
        <w:pStyle w:val="Default"/>
        <w:jc w:val="both"/>
        <w:rPr>
          <w:color w:val="auto"/>
          <w:lang w:val="sr-Cyrl-RS"/>
        </w:rPr>
      </w:pPr>
    </w:p>
    <w:p w:rsidR="004B0D50" w:rsidRPr="006E6D15" w:rsidRDefault="004B0D50" w:rsidP="004B0D50">
      <w:pPr>
        <w:pStyle w:val="Default"/>
        <w:jc w:val="both"/>
        <w:rPr>
          <w:b/>
          <w:bCs/>
          <w:lang w:val="sr-Cyrl-RS"/>
        </w:rPr>
      </w:pPr>
      <w:r w:rsidRPr="006E6D15">
        <w:rPr>
          <w:color w:val="auto"/>
        </w:rPr>
        <w:t>Основни мотив трговине људима је оств</w:t>
      </w:r>
      <w:r w:rsidRPr="006E6D15">
        <w:rPr>
          <w:color w:val="auto"/>
          <w:lang w:val="sr-Cyrl-RS"/>
        </w:rPr>
        <w:t>а</w:t>
      </w:r>
      <w:r w:rsidRPr="006E6D15">
        <w:rPr>
          <w:color w:val="auto"/>
        </w:rPr>
        <w:t>ривање материјалне добити без обзира на облик експлоатације (принудни брак, приндуно просјачење, принудни рад, трговина органима, сексуална експлоатација и др). Жртве трговине људима могу бити не само жене и девојчице већ и мушкарци и дечаци, с тим да су најчешће жртве сексуалне експлоатације особе женског пола, а радне експлоатације особе мушког пола.</w:t>
      </w:r>
      <w:r w:rsidRPr="006E6D15">
        <w:rPr>
          <w:b/>
          <w:bCs/>
        </w:rPr>
        <w:t xml:space="preserve"> </w:t>
      </w:r>
    </w:p>
    <w:p w:rsidR="004B0D50" w:rsidRPr="006E6D15" w:rsidRDefault="004B0D50" w:rsidP="004B0D50">
      <w:pPr>
        <w:pStyle w:val="Default"/>
        <w:jc w:val="both"/>
        <w:rPr>
          <w:b/>
          <w:bCs/>
          <w:lang w:val="sr-Cyrl-RS"/>
        </w:rPr>
      </w:pPr>
    </w:p>
    <w:p w:rsidR="004B0D50" w:rsidRPr="006E6D15" w:rsidRDefault="004B0D50" w:rsidP="004B0D50">
      <w:pPr>
        <w:pStyle w:val="Default"/>
        <w:jc w:val="both"/>
        <w:rPr>
          <w:b/>
          <w:bCs/>
          <w:lang w:val="sr-Cyrl-RS"/>
        </w:rPr>
      </w:pPr>
      <w:r w:rsidRPr="006E6D15">
        <w:rPr>
          <w:b/>
          <w:bCs/>
        </w:rPr>
        <w:t xml:space="preserve">Према Конвенцији Савета Европе о борби против трговине људима, трговина људима представља комбинацију три елемента: </w:t>
      </w:r>
    </w:p>
    <w:p w:rsidR="004B0D50" w:rsidRPr="006E6D15" w:rsidRDefault="004B0D50" w:rsidP="004B0D50">
      <w:pPr>
        <w:pStyle w:val="Default"/>
        <w:jc w:val="both"/>
        <w:rPr>
          <w:lang w:val="sr-Cyrl-RS"/>
        </w:rPr>
      </w:pPr>
    </w:p>
    <w:p w:rsidR="004B0D50" w:rsidRPr="006E6D15" w:rsidRDefault="004B0D50" w:rsidP="004B0D50">
      <w:pPr>
        <w:pStyle w:val="Default"/>
        <w:numPr>
          <w:ilvl w:val="0"/>
          <w:numId w:val="114"/>
        </w:numPr>
        <w:jc w:val="both"/>
      </w:pPr>
      <w:r w:rsidRPr="006E6D15">
        <w:rPr>
          <w:b/>
          <w:bCs/>
        </w:rPr>
        <w:t>вршење радње</w:t>
      </w:r>
      <w:r w:rsidRPr="006E6D15">
        <w:t xml:space="preserve">: врбовање, превоз, премештање, скривање или прихват лица уз коришћење </w:t>
      </w:r>
    </w:p>
    <w:p w:rsidR="004B0D50" w:rsidRPr="006E6D15" w:rsidRDefault="004B0D50" w:rsidP="004B0D50">
      <w:pPr>
        <w:pStyle w:val="Default"/>
        <w:numPr>
          <w:ilvl w:val="0"/>
          <w:numId w:val="114"/>
        </w:numPr>
        <w:jc w:val="both"/>
      </w:pPr>
      <w:r w:rsidRPr="006E6D15">
        <w:rPr>
          <w:b/>
          <w:bCs/>
        </w:rPr>
        <w:t xml:space="preserve">средстава: </w:t>
      </w:r>
      <w:r w:rsidRPr="006E6D15">
        <w:t xml:space="preserve">претња или употреба силе или други облици принуде,отмица, превара, обмана, злоупотреба положаја или рањивости, давање или примање новца или користи да би се добио пристанак лица које има контролу над другим лице у </w:t>
      </w:r>
    </w:p>
    <w:p w:rsidR="004B0D50" w:rsidRPr="006E6D15" w:rsidRDefault="004B0D50" w:rsidP="004B0D50">
      <w:pPr>
        <w:pStyle w:val="Default"/>
        <w:numPr>
          <w:ilvl w:val="0"/>
          <w:numId w:val="114"/>
        </w:numPr>
        <w:jc w:val="both"/>
      </w:pPr>
      <w:r w:rsidRPr="006E6D15">
        <w:rPr>
          <w:b/>
          <w:bCs/>
        </w:rPr>
        <w:lastRenderedPageBreak/>
        <w:t xml:space="preserve">сврху експлоатације: </w:t>
      </w:r>
      <w:r w:rsidRPr="006E6D15">
        <w:t xml:space="preserve">сексуална експлоатација, принудни рад или услуге, ропство или поступци слични ропству, служење, узимање орган. </w:t>
      </w:r>
    </w:p>
    <w:p w:rsidR="004B0D50" w:rsidRPr="006E6D15" w:rsidRDefault="004B0D50" w:rsidP="004B0D50">
      <w:pPr>
        <w:jc w:val="both"/>
        <w:rPr>
          <w:rFonts w:ascii="Times New Roman" w:hAnsi="Times New Roman" w:cs="Times New Roman"/>
        </w:rPr>
      </w:pPr>
    </w:p>
    <w:p w:rsidR="004B0D50" w:rsidRPr="006E6D15" w:rsidRDefault="004B0D50" w:rsidP="004B0D50">
      <w:pPr>
        <w:pStyle w:val="Default"/>
        <w:jc w:val="center"/>
        <w:rPr>
          <w:b/>
          <w:bCs/>
        </w:rPr>
      </w:pPr>
      <w:r w:rsidRPr="006E6D15">
        <w:rPr>
          <w:b/>
          <w:bCs/>
        </w:rPr>
        <w:t>УЛОГА УСТАНОВА ОБРАЗОВАЊА И ВАСПИТАЊА У БОРБИ ПРОТИВ ТРГОВИНЕ ЉУДИМА</w:t>
      </w:r>
    </w:p>
    <w:p w:rsidR="004B0D50" w:rsidRPr="006E6D15" w:rsidRDefault="004B0D50" w:rsidP="004B0D50">
      <w:pPr>
        <w:pStyle w:val="Default"/>
        <w:jc w:val="center"/>
      </w:pPr>
    </w:p>
    <w:p w:rsidR="004B0D50" w:rsidRPr="006E6D15" w:rsidRDefault="004B0D50" w:rsidP="004B0D50">
      <w:pPr>
        <w:pStyle w:val="Default"/>
        <w:jc w:val="both"/>
      </w:pPr>
      <w:r w:rsidRPr="006E6D15">
        <w:t xml:space="preserve">Улога установа образовања и васпитања у борби против трговине људима огледа се у: </w:t>
      </w:r>
    </w:p>
    <w:p w:rsidR="004B0D50" w:rsidRPr="006E6D15" w:rsidRDefault="004B0D50" w:rsidP="004B0D50">
      <w:pPr>
        <w:pStyle w:val="Default"/>
        <w:numPr>
          <w:ilvl w:val="0"/>
          <w:numId w:val="115"/>
        </w:numPr>
        <w:spacing w:after="68"/>
        <w:jc w:val="both"/>
      </w:pPr>
      <w:r w:rsidRPr="006E6D15">
        <w:t xml:space="preserve">реализацији превентивних активности ради јачања компетенција запослених у установама за препознавање феномена трговине људима, ризика и начина заштите; </w:t>
      </w:r>
    </w:p>
    <w:p w:rsidR="004B0D50" w:rsidRPr="006E6D15" w:rsidRDefault="004B0D50" w:rsidP="004B0D50">
      <w:pPr>
        <w:pStyle w:val="Default"/>
        <w:numPr>
          <w:ilvl w:val="0"/>
          <w:numId w:val="115"/>
        </w:numPr>
        <w:spacing w:after="68"/>
        <w:jc w:val="both"/>
      </w:pPr>
      <w:r w:rsidRPr="006E6D15">
        <w:t xml:space="preserve">благовременом препознавању ризика од потенцијалног укључивања ученика/ца у ланац трговине људима; </w:t>
      </w:r>
    </w:p>
    <w:p w:rsidR="004B0D50" w:rsidRPr="006E6D15" w:rsidRDefault="004B0D50" w:rsidP="004B0D50">
      <w:pPr>
        <w:pStyle w:val="Default"/>
        <w:numPr>
          <w:ilvl w:val="0"/>
          <w:numId w:val="115"/>
        </w:numPr>
        <w:spacing w:after="68"/>
        <w:jc w:val="both"/>
      </w:pPr>
      <w:r w:rsidRPr="006E6D15">
        <w:t xml:space="preserve">благовременој интервенцији ако је ученик/ца већ изложен неком облику трговине људима; </w:t>
      </w:r>
    </w:p>
    <w:p w:rsidR="004B0D50" w:rsidRPr="006E6D15" w:rsidRDefault="004B0D50" w:rsidP="004B0D50">
      <w:pPr>
        <w:pStyle w:val="Default"/>
        <w:numPr>
          <w:ilvl w:val="0"/>
          <w:numId w:val="115"/>
        </w:numPr>
        <w:jc w:val="both"/>
      </w:pPr>
      <w:r w:rsidRPr="006E6D15">
        <w:t xml:space="preserve">обезбеђивању подршке ученику/ци у процесу реинтеграције, након што је био изложен неком од облика трговине људима. </w:t>
      </w:r>
    </w:p>
    <w:p w:rsidR="004B0D50" w:rsidRPr="006E6D15" w:rsidRDefault="004B0D50" w:rsidP="004B0D50">
      <w:pPr>
        <w:pStyle w:val="Default"/>
        <w:jc w:val="both"/>
      </w:pPr>
    </w:p>
    <w:p w:rsidR="004B0D50" w:rsidRPr="006E6D15" w:rsidRDefault="004B0D50" w:rsidP="004B0D50">
      <w:pPr>
        <w:pStyle w:val="Default"/>
        <w:jc w:val="both"/>
      </w:pPr>
      <w:r w:rsidRPr="006E6D15">
        <w:t xml:space="preserve">Фактори вулнерабилности, односно рањивости су важни су за разумевање феномена трговине људима и реаговање система образовања у ситуцији трговине људима. Постоје извесни фактори ризика који особу могу да учине рањивијом и подложнијом за трговину људима. Ови фактори су у вези са положајем особе који потенцијални трговац може да злоупотреби и најчешће се односе на: узраст, тешку социо-економску ситуацију, породично насиље, дискриминацију, статус миграната и др. Ови фактори најчешће представљају различите облике кршења права детета и ризике који могу да доведу до уласка ученика у ланац експлоатације и због тога захтевају праћење у оквиру установа образовања и васпитања </w:t>
      </w:r>
    </w:p>
    <w:p w:rsidR="004B0D50" w:rsidRPr="006E6D15" w:rsidRDefault="004B0D50" w:rsidP="004B0D50">
      <w:pPr>
        <w:pStyle w:val="Default"/>
        <w:jc w:val="both"/>
      </w:pPr>
    </w:p>
    <w:p w:rsidR="004B0D50" w:rsidRPr="006E6D15" w:rsidRDefault="004B0D50" w:rsidP="004B0D50">
      <w:pPr>
        <w:pStyle w:val="Default"/>
        <w:jc w:val="both"/>
      </w:pPr>
      <w:r w:rsidRPr="006E6D15">
        <w:t xml:space="preserve">Ако се у установи образовања и васпитања препознају неки од фактора рањивости, непоходна је благовремена реакција установе која подразумева праћење, детаљну процену понашања и ситуације, а по потреби и информисање и укључивање других институција у складу са процедурама прописаним у </w:t>
      </w:r>
      <w:r w:rsidRPr="006E6D15">
        <w:rPr>
          <w:i/>
          <w:iCs/>
        </w:rPr>
        <w:t xml:space="preserve">Правилнику о протоколу поступања у установи у одговору на насиље, злостављање и занемаривање </w:t>
      </w:r>
      <w:r w:rsidRPr="006E6D15">
        <w:t xml:space="preserve">(насиље у породици, занемаривање и др). Праћење у оквиру установе подразумева додатно прикупљање информација и пружање подршке ученику. </w:t>
      </w:r>
    </w:p>
    <w:p w:rsidR="004B0D50" w:rsidRPr="006E6D15" w:rsidRDefault="004B0D50" w:rsidP="004B0D50">
      <w:pPr>
        <w:pStyle w:val="Default"/>
        <w:jc w:val="both"/>
        <w:rPr>
          <w:i/>
        </w:rPr>
      </w:pPr>
      <w:r w:rsidRPr="006E6D15">
        <w:rPr>
          <w:i/>
        </w:rPr>
        <w:t xml:space="preserve">Пример: уколико ученик често и неоправдано касни или изостаје са наставе, односно на часу није концентрисан на образовне садржаје, изгледа исцрпљено, малаксало или је уочљив пад школског успеха, потребно је прикупити информације и утврдити разлоге таквог понашања како би се у складу са тим предузеле потребне мере. Установа је у обавези да препозна и прати факторе рањивости и индикаторе који могу указивати на трговину људима. </w:t>
      </w:r>
    </w:p>
    <w:p w:rsidR="004B0D50" w:rsidRPr="006E6D15" w:rsidRDefault="004B0D50" w:rsidP="004B0D50">
      <w:pPr>
        <w:jc w:val="both"/>
        <w:rPr>
          <w:rFonts w:ascii="Times New Roman" w:hAnsi="Times New Roman" w:cs="Times New Roman"/>
          <w:lang w:val="sr-Cyrl-RS"/>
        </w:rPr>
      </w:pPr>
    </w:p>
    <w:p w:rsidR="004B0D50" w:rsidRPr="006E6D15" w:rsidRDefault="004B0D50" w:rsidP="004B0D50">
      <w:pPr>
        <w:jc w:val="both"/>
        <w:rPr>
          <w:rFonts w:ascii="Times New Roman" w:hAnsi="Times New Roman" w:cs="Times New Roman"/>
        </w:rPr>
      </w:pPr>
      <w:r w:rsidRPr="006E6D15">
        <w:rPr>
          <w:rFonts w:ascii="Times New Roman" w:hAnsi="Times New Roman" w:cs="Times New Roman"/>
        </w:rPr>
        <w:t xml:space="preserve">Фактори рањивости/ вулнерабилности нису специфични за трговину људима </w:t>
      </w:r>
      <w:r w:rsidRPr="006E6D15">
        <w:rPr>
          <w:rFonts w:ascii="Times New Roman" w:hAnsi="Times New Roman" w:cs="Times New Roman"/>
          <w:i/>
          <w:iCs/>
        </w:rPr>
        <w:t xml:space="preserve">per se, </w:t>
      </w:r>
      <w:r w:rsidRPr="006E6D15">
        <w:rPr>
          <w:rFonts w:ascii="Times New Roman" w:hAnsi="Times New Roman" w:cs="Times New Roman"/>
        </w:rPr>
        <w:t>они могу да буду и у вези са неким другим појавама или стањима на које је установа свакако у обавези да реагује (заштита од насиља и занемаривања, изостајање из школе, изразите промене у понашању, проблеми у учењу и др).</w:t>
      </w:r>
    </w:p>
    <w:tbl>
      <w:tblPr>
        <w:tblW w:w="0" w:type="auto"/>
        <w:tblBorders>
          <w:top w:val="nil"/>
          <w:left w:val="nil"/>
          <w:bottom w:val="nil"/>
          <w:right w:val="nil"/>
        </w:tblBorders>
        <w:tblLayout w:type="fixed"/>
        <w:tblLook w:val="0000" w:firstRow="0" w:lastRow="0" w:firstColumn="0" w:lastColumn="0" w:noHBand="0" w:noVBand="0"/>
      </w:tblPr>
      <w:tblGrid>
        <w:gridCol w:w="9004"/>
      </w:tblGrid>
      <w:tr w:rsidR="004B0D50" w:rsidRPr="006E6D15" w:rsidTr="00AB5257">
        <w:trPr>
          <w:trHeight w:val="769"/>
        </w:trPr>
        <w:tc>
          <w:tcPr>
            <w:tcW w:w="9004" w:type="dxa"/>
          </w:tcPr>
          <w:p w:rsidR="004B0D50" w:rsidRPr="006E6D15" w:rsidRDefault="004B0D50" w:rsidP="00AB5257">
            <w:pPr>
              <w:pStyle w:val="Default"/>
              <w:jc w:val="both"/>
            </w:pPr>
            <w:r w:rsidRPr="006E6D15">
              <w:rPr>
                <w:b/>
                <w:bCs/>
              </w:rPr>
              <w:lastRenderedPageBreak/>
              <w:t>Примери најчешћих фактора рањивости су</w:t>
            </w:r>
            <w:r w:rsidRPr="006E6D15">
              <w:t xml:space="preserve">: сиромаштво, припадност осетљивим групама, статус мигранта/избеглице, изложеност насиљу и дискриминацији, насиље у породици, занемаривање потреба ученика, социјална изолација, менталне и физичке сметње у развоју ученика, злоупотреба психоактивних контролисаних супстанци, склоност разним видовима антисоцијалног понашања. </w:t>
            </w:r>
          </w:p>
        </w:tc>
      </w:tr>
      <w:tr w:rsidR="004B0D50" w:rsidRPr="006E6D15" w:rsidTr="00AB5257">
        <w:trPr>
          <w:trHeight w:val="4626"/>
        </w:trPr>
        <w:tc>
          <w:tcPr>
            <w:tcW w:w="9004" w:type="dxa"/>
          </w:tcPr>
          <w:p w:rsidR="004B0D50" w:rsidRPr="006E6D15" w:rsidRDefault="004B0D50" w:rsidP="00AB5257">
            <w:pPr>
              <w:pStyle w:val="Default"/>
              <w:jc w:val="both"/>
              <w:rPr>
                <w:b/>
                <w:bCs/>
              </w:rPr>
            </w:pPr>
            <w:r w:rsidRPr="006E6D15">
              <w:rPr>
                <w:b/>
                <w:bCs/>
              </w:rPr>
              <w:t xml:space="preserve">Основне обавезе установа образовања и васпитања у заштити деце жртава трговине људима су да: </w:t>
            </w:r>
          </w:p>
          <w:p w:rsidR="004B0D50" w:rsidRPr="006E6D15" w:rsidRDefault="004B0D50" w:rsidP="00AB5257">
            <w:pPr>
              <w:pStyle w:val="Default"/>
              <w:jc w:val="both"/>
            </w:pPr>
          </w:p>
          <w:p w:rsidR="004B0D50" w:rsidRPr="006E6D15" w:rsidRDefault="004B0D50" w:rsidP="004B0D50">
            <w:pPr>
              <w:pStyle w:val="Default"/>
              <w:numPr>
                <w:ilvl w:val="0"/>
                <w:numId w:val="116"/>
              </w:numPr>
              <w:jc w:val="both"/>
            </w:pPr>
            <w:r w:rsidRPr="006E6D15">
              <w:rPr>
                <w:b/>
                <w:bCs/>
              </w:rPr>
              <w:t xml:space="preserve">на годишњем нивоу планирају програм заштите од насиља, злостављања и занемаривања који треба да садржи конкретне превентивне активности укључујући и област заштите од трговине људима; </w:t>
            </w:r>
          </w:p>
          <w:p w:rsidR="004B0D50" w:rsidRPr="006E6D15" w:rsidRDefault="004B0D50" w:rsidP="004B0D50">
            <w:pPr>
              <w:pStyle w:val="Default"/>
              <w:numPr>
                <w:ilvl w:val="0"/>
                <w:numId w:val="116"/>
              </w:numPr>
              <w:jc w:val="both"/>
            </w:pPr>
            <w:r w:rsidRPr="006E6D15">
              <w:rPr>
                <w:b/>
                <w:bCs/>
              </w:rPr>
              <w:t>у реализацији превентивних активности, поред ученика, укључе родитеље, наставнике, стручне сараднике, релевантне организације и локалну заједницу;</w:t>
            </w:r>
          </w:p>
          <w:p w:rsidR="004B0D50" w:rsidRPr="006E6D15" w:rsidRDefault="004B0D50" w:rsidP="004B0D50">
            <w:pPr>
              <w:pStyle w:val="Default"/>
              <w:numPr>
                <w:ilvl w:val="0"/>
                <w:numId w:val="116"/>
              </w:numPr>
              <w:jc w:val="both"/>
            </w:pPr>
            <w:r w:rsidRPr="006E6D15">
              <w:rPr>
                <w:b/>
                <w:bCs/>
              </w:rPr>
              <w:t>реагују сваки пут када постоји сумња или ризик да је ученик/ца укључен/а у ланац трговине људима, а у складу са Правилником о протоколу поступања у установи у одговору на насиље, злостављање и занемаривање;</w:t>
            </w:r>
          </w:p>
          <w:p w:rsidR="004B0D50" w:rsidRPr="006E6D15" w:rsidRDefault="004B0D50" w:rsidP="004B0D50">
            <w:pPr>
              <w:pStyle w:val="Default"/>
              <w:numPr>
                <w:ilvl w:val="0"/>
                <w:numId w:val="116"/>
              </w:numPr>
              <w:jc w:val="both"/>
            </w:pPr>
            <w:r w:rsidRPr="006E6D15">
              <w:rPr>
                <w:b/>
                <w:bCs/>
              </w:rPr>
              <w:t>у сарадњи са другим установама које су надлежне за заштиту од трговине људима пружају образовну и психосоцијалну подршку ученику/ци у школи у циљу превазилажења искуства трговине.</w:t>
            </w:r>
          </w:p>
          <w:p w:rsidR="004B0D50" w:rsidRPr="006E6D15" w:rsidRDefault="004B0D50" w:rsidP="00AB5257">
            <w:pPr>
              <w:pStyle w:val="Default"/>
              <w:jc w:val="both"/>
            </w:pPr>
          </w:p>
          <w:p w:rsidR="004B0D50" w:rsidRPr="006E6D15" w:rsidRDefault="004B0D50" w:rsidP="00AB5257">
            <w:pPr>
              <w:pStyle w:val="Default"/>
              <w:jc w:val="both"/>
              <w:rPr>
                <w:b/>
                <w:bCs/>
              </w:rPr>
            </w:pPr>
            <w:r w:rsidRPr="006E6D15">
              <w:rPr>
                <w:b/>
                <w:bCs/>
              </w:rPr>
              <w:t xml:space="preserve">Посебно је важно обратити пажњу на следеће: </w:t>
            </w:r>
          </w:p>
          <w:p w:rsidR="004B0D50" w:rsidRPr="006E6D15" w:rsidRDefault="004B0D50" w:rsidP="00AB5257">
            <w:pPr>
              <w:pStyle w:val="Default"/>
              <w:jc w:val="both"/>
            </w:pPr>
          </w:p>
          <w:p w:rsidR="004B0D50" w:rsidRPr="006E6D15" w:rsidRDefault="004B0D50" w:rsidP="004B0D50">
            <w:pPr>
              <w:pStyle w:val="Default"/>
              <w:numPr>
                <w:ilvl w:val="0"/>
                <w:numId w:val="117"/>
              </w:numPr>
              <w:jc w:val="both"/>
            </w:pPr>
            <w:r w:rsidRPr="006E6D15">
              <w:rPr>
                <w:b/>
                <w:bCs/>
              </w:rPr>
              <w:t>обезбеђивање заштите података о личности ученика, имајући у виду да подаци о деци и малолетним лицима представљају посебну осетљиву врсту података, неопходно је да установе поступају у складу са Законом о заштити података о личности („Сл. гласник РС, бр. 87/2018) како би заштитиле податке о ученицима и спречиле њихову злоупотребу</w:t>
            </w:r>
          </w:p>
          <w:p w:rsidR="004B0D50" w:rsidRPr="006E6D15" w:rsidRDefault="004B0D50" w:rsidP="004B0D50">
            <w:pPr>
              <w:pStyle w:val="Default"/>
              <w:numPr>
                <w:ilvl w:val="0"/>
                <w:numId w:val="117"/>
              </w:numPr>
              <w:jc w:val="both"/>
            </w:pPr>
            <w:r w:rsidRPr="006E6D15">
              <w:rPr>
                <w:b/>
                <w:bCs/>
              </w:rPr>
              <w:t>не излагати дете секундарној виктимизацији (неоправдано излагање додатним разговорима)</w:t>
            </w:r>
          </w:p>
          <w:p w:rsidR="004B0D50" w:rsidRPr="006E6D15" w:rsidRDefault="004B0D50" w:rsidP="00AB5257">
            <w:pPr>
              <w:pStyle w:val="Default"/>
              <w:jc w:val="both"/>
            </w:pPr>
          </w:p>
        </w:tc>
      </w:tr>
    </w:tbl>
    <w:p w:rsidR="004B0D50" w:rsidRDefault="004B0D50" w:rsidP="004B0D50">
      <w:pPr>
        <w:pStyle w:val="Default"/>
        <w:jc w:val="center"/>
        <w:rPr>
          <w:b/>
          <w:bCs/>
          <w:lang w:val="sr-Cyrl-RS"/>
        </w:rPr>
      </w:pPr>
    </w:p>
    <w:p w:rsidR="004B0D50" w:rsidRPr="006E6D15" w:rsidRDefault="004B0D50" w:rsidP="004B0D50">
      <w:pPr>
        <w:pStyle w:val="Default"/>
        <w:jc w:val="center"/>
      </w:pPr>
      <w:r w:rsidRPr="006E6D15">
        <w:rPr>
          <w:b/>
          <w:bCs/>
        </w:rPr>
        <w:t xml:space="preserve">ПРЕВЕНЦИЈА: </w:t>
      </w:r>
      <w:r w:rsidRPr="006E6D15">
        <w:t>ПРЕВЕНЦИЈА И ЗАШТИТА УЧЕНИКА У ШКОЛИ ОД ТРГОВИНЕ ЉУДИМА</w:t>
      </w:r>
    </w:p>
    <w:p w:rsidR="004B0D50" w:rsidRPr="006E6D15" w:rsidRDefault="004B0D50" w:rsidP="004B0D50">
      <w:pPr>
        <w:pStyle w:val="Default"/>
        <w:jc w:val="center"/>
      </w:pPr>
    </w:p>
    <w:p w:rsidR="004B0D50" w:rsidRPr="006E6D15" w:rsidRDefault="004B0D50" w:rsidP="004B0D50">
      <w:pPr>
        <w:pStyle w:val="Default"/>
        <w:jc w:val="both"/>
      </w:pPr>
      <w:r w:rsidRPr="006E6D15">
        <w:t xml:space="preserve">Поред улоге </w:t>
      </w:r>
      <w:r w:rsidRPr="006E6D15">
        <w:rPr>
          <w:b/>
          <w:bCs/>
        </w:rPr>
        <w:t xml:space="preserve">ране идентификације жртава </w:t>
      </w:r>
      <w:r w:rsidRPr="006E6D15">
        <w:t xml:space="preserve">трговине људима, коју школе/установе имају када постоји сумња или сазнање да је ученик/ца укључен/а у ланац трговине људима, веома значајна </w:t>
      </w:r>
      <w:r w:rsidRPr="006E6D15">
        <w:rPr>
          <w:b/>
          <w:bCs/>
        </w:rPr>
        <w:t>улога школе је и превентивна</w:t>
      </w:r>
      <w:r w:rsidRPr="006E6D15">
        <w:t xml:space="preserve">, односно, едукативна улога. </w:t>
      </w:r>
    </w:p>
    <w:p w:rsidR="004B0D50" w:rsidRPr="006E6D15" w:rsidRDefault="004B0D50" w:rsidP="004B0D50">
      <w:pPr>
        <w:pStyle w:val="Default"/>
        <w:jc w:val="both"/>
      </w:pPr>
    </w:p>
    <w:p w:rsidR="004B0D50" w:rsidRPr="006E6D15" w:rsidRDefault="004B0D50" w:rsidP="004B0D50">
      <w:pPr>
        <w:pStyle w:val="Default"/>
        <w:jc w:val="both"/>
      </w:pPr>
      <w:r w:rsidRPr="006E6D15">
        <w:t xml:space="preserve">Жртва трговине људима може постати било која особа, а вероватније је да ће трговци злоупотребити тешку или специфичну ситуацију детета или младе особе. Због тога је важно едуковати децу и младе, као и њихове родитеље о овом феномену, о ризицима и последицама, како би на време могли да препознају ризичне ситуације. </w:t>
      </w:r>
    </w:p>
    <w:p w:rsidR="004B0D50" w:rsidRPr="006E6D15" w:rsidRDefault="004B0D50" w:rsidP="004B0D50">
      <w:pPr>
        <w:pStyle w:val="Default"/>
        <w:jc w:val="both"/>
      </w:pPr>
    </w:p>
    <w:p w:rsidR="004B0D50" w:rsidRPr="006E6D15" w:rsidRDefault="004B0D50" w:rsidP="004B0D50">
      <w:pPr>
        <w:pStyle w:val="Default"/>
        <w:jc w:val="both"/>
      </w:pPr>
      <w:r w:rsidRPr="006E6D15">
        <w:lastRenderedPageBreak/>
        <w:t xml:space="preserve">Превентивне активности се планирају приликом израде годишњих програма заштите од насиља, злостављања и занемаривања и програма спречавања дискриминације. Поред планираних активности, школе могу, у складу са потребама и ресурсима којима располажу, реализовати и накнадно осмишљене превентивне активности које нису предвиђене програмом. </w:t>
      </w:r>
    </w:p>
    <w:p w:rsidR="004B0D50" w:rsidRPr="006E6D15" w:rsidRDefault="004B0D50" w:rsidP="004B0D50">
      <w:pPr>
        <w:pStyle w:val="Default"/>
        <w:jc w:val="both"/>
        <w:rPr>
          <w:b/>
          <w:bCs/>
        </w:rPr>
      </w:pPr>
    </w:p>
    <w:p w:rsidR="004B0D50" w:rsidRPr="006E6D15" w:rsidRDefault="004B0D50" w:rsidP="004B0D50">
      <w:pPr>
        <w:pStyle w:val="Default"/>
        <w:jc w:val="both"/>
      </w:pPr>
      <w:r w:rsidRPr="006E6D15">
        <w:rPr>
          <w:b/>
          <w:bCs/>
        </w:rPr>
        <w:t xml:space="preserve">Школа приликом реализације превентивних активности може самостално или </w:t>
      </w:r>
    </w:p>
    <w:p w:rsidR="004B0D50" w:rsidRPr="006E6D15" w:rsidRDefault="004B0D50" w:rsidP="004B0D50">
      <w:pPr>
        <w:pStyle w:val="Default"/>
        <w:jc w:val="both"/>
        <w:rPr>
          <w:b/>
          <w:bCs/>
        </w:rPr>
      </w:pPr>
      <w:r w:rsidRPr="006E6D15">
        <w:rPr>
          <w:b/>
          <w:bCs/>
        </w:rPr>
        <w:t xml:space="preserve">у сарадњи са партнерима да: </w:t>
      </w:r>
    </w:p>
    <w:p w:rsidR="004B0D50" w:rsidRPr="006E6D15" w:rsidRDefault="004B0D50" w:rsidP="004B0D50">
      <w:pPr>
        <w:pStyle w:val="Default"/>
        <w:jc w:val="both"/>
      </w:pPr>
    </w:p>
    <w:p w:rsidR="004B0D50" w:rsidRPr="006E6D15" w:rsidRDefault="004B0D50" w:rsidP="004B0D50">
      <w:pPr>
        <w:pStyle w:val="Default"/>
        <w:spacing w:after="71"/>
        <w:jc w:val="both"/>
      </w:pPr>
      <w:r w:rsidRPr="006E6D15">
        <w:t xml:space="preserve">организује предавања, трибине, радионице за ученике и ученице; </w:t>
      </w:r>
    </w:p>
    <w:p w:rsidR="004B0D50" w:rsidRPr="006E6D15" w:rsidRDefault="004B0D50" w:rsidP="004B0D50">
      <w:pPr>
        <w:pStyle w:val="Default"/>
        <w:spacing w:after="71"/>
        <w:jc w:val="both"/>
      </w:pPr>
      <w:r w:rsidRPr="006E6D15">
        <w:t xml:space="preserve">организује предавања, трибине, радионице за родитеље, односно законског заступника детета; </w:t>
      </w:r>
    </w:p>
    <w:p w:rsidR="004B0D50" w:rsidRPr="006E6D15" w:rsidRDefault="004B0D50" w:rsidP="004B0D50">
      <w:pPr>
        <w:pStyle w:val="Default"/>
        <w:spacing w:after="71"/>
        <w:jc w:val="both"/>
      </w:pPr>
      <w:r w:rsidRPr="006E6D15">
        <w:t xml:space="preserve">организује предавања, трибине, радионице, обуке за наставнике и стручне сараднике; </w:t>
      </w:r>
    </w:p>
    <w:p w:rsidR="004B0D50" w:rsidRPr="006E6D15" w:rsidRDefault="004B0D50" w:rsidP="004B0D50">
      <w:pPr>
        <w:pStyle w:val="Default"/>
        <w:spacing w:after="71"/>
        <w:jc w:val="both"/>
      </w:pPr>
      <w:r w:rsidRPr="006E6D15">
        <w:t xml:space="preserve">формира и едукује вршњачки тим за превенцију; </w:t>
      </w:r>
    </w:p>
    <w:p w:rsidR="004B0D50" w:rsidRPr="006E6D15" w:rsidRDefault="004B0D50" w:rsidP="004B0D50">
      <w:pPr>
        <w:pStyle w:val="Default"/>
        <w:spacing w:after="71"/>
        <w:jc w:val="both"/>
      </w:pPr>
      <w:r w:rsidRPr="006E6D15">
        <w:t xml:space="preserve">укључи чланове Ученичког парламента; </w:t>
      </w:r>
    </w:p>
    <w:p w:rsidR="004B0D50" w:rsidRPr="006E6D15" w:rsidRDefault="004B0D50" w:rsidP="004B0D50">
      <w:pPr>
        <w:pStyle w:val="Default"/>
        <w:spacing w:after="71"/>
        <w:jc w:val="both"/>
      </w:pPr>
      <w:r w:rsidRPr="006E6D15">
        <w:t xml:space="preserve">укључи чланове Савета родитеља; </w:t>
      </w:r>
    </w:p>
    <w:p w:rsidR="004B0D50" w:rsidRPr="006E6D15" w:rsidRDefault="004B0D50" w:rsidP="004B0D50">
      <w:pPr>
        <w:pStyle w:val="Default"/>
        <w:spacing w:after="71"/>
        <w:jc w:val="both"/>
      </w:pPr>
      <w:r w:rsidRPr="006E6D15">
        <w:t xml:space="preserve">обележи светски дан борбе против трговине људима; </w:t>
      </w:r>
    </w:p>
    <w:p w:rsidR="004B0D50" w:rsidRPr="006E6D15" w:rsidRDefault="004B0D50" w:rsidP="004B0D50">
      <w:pPr>
        <w:pStyle w:val="Default"/>
        <w:spacing w:after="71"/>
        <w:jc w:val="both"/>
      </w:pPr>
      <w:r w:rsidRPr="006E6D15">
        <w:t xml:space="preserve">покрене Форум театар; </w:t>
      </w:r>
    </w:p>
    <w:p w:rsidR="004B0D50" w:rsidRPr="006E6D15" w:rsidRDefault="004B0D50" w:rsidP="004B0D50">
      <w:pPr>
        <w:pStyle w:val="Default"/>
        <w:jc w:val="both"/>
      </w:pPr>
      <w:r w:rsidRPr="006E6D15">
        <w:t xml:space="preserve">организује израду плаката, брошура, флајера од стране ученика/ученица; </w:t>
      </w:r>
    </w:p>
    <w:p w:rsidR="004B0D50" w:rsidRPr="006E6D15" w:rsidRDefault="004B0D50" w:rsidP="004B0D50">
      <w:pPr>
        <w:pStyle w:val="Default"/>
        <w:jc w:val="both"/>
      </w:pPr>
    </w:p>
    <w:p w:rsidR="004B0D50" w:rsidRPr="004B0D50" w:rsidRDefault="004B0D50" w:rsidP="004B0D50">
      <w:pPr>
        <w:jc w:val="both"/>
        <w:rPr>
          <w:rFonts w:ascii="Times New Roman" w:hAnsi="Times New Roman" w:cs="Times New Roman"/>
          <w:u w:val="none"/>
        </w:rPr>
      </w:pPr>
      <w:r w:rsidRPr="004B0D50">
        <w:rPr>
          <w:rFonts w:ascii="Times New Roman" w:hAnsi="Times New Roman" w:cs="Times New Roman"/>
          <w:u w:val="none"/>
        </w:rPr>
        <w:t>Приликом реализације превентивних активности важно је да у њима учествују наставници, стручни сарадници, директор, родитељи/законски заступници детета, ученици, али и сви они које школа препознаје као значајне партнере/ресурсе. Координацију планирања и реализације превентивних активности треба да спроводи Тим за заштиту ученика од дискриминације, насиља, злостављања и занемаривања. Поменуте активности треба да су специфичне за тему, конкретизоване и да су саставни део Годишњег програма заштите од насиља, злостављања и занемаривања. Школа може да спроведе и анкету/истраживање како би снимила почетно стање у смислу информисаности о теми код ученика, родитеља и наставника.</w:t>
      </w:r>
    </w:p>
    <w:p w:rsidR="004B0D50" w:rsidRDefault="004B0D50" w:rsidP="004B0D50">
      <w:pPr>
        <w:pStyle w:val="Default"/>
        <w:jc w:val="both"/>
        <w:rPr>
          <w:b/>
          <w:bCs/>
          <w:lang w:val="sr-Cyrl-RS"/>
        </w:rPr>
      </w:pPr>
    </w:p>
    <w:p w:rsidR="004B0D50" w:rsidRPr="001D1FB4" w:rsidRDefault="004B0D50" w:rsidP="004B0D50">
      <w:pPr>
        <w:pStyle w:val="Default"/>
        <w:jc w:val="both"/>
        <w:rPr>
          <w:b/>
          <w:bCs/>
          <w:lang w:val="sr-Cyrl-RS"/>
        </w:rPr>
      </w:pPr>
    </w:p>
    <w:p w:rsidR="004B0D50" w:rsidRPr="006E6D15" w:rsidRDefault="004B0D50" w:rsidP="004B0D50">
      <w:pPr>
        <w:pStyle w:val="Default"/>
        <w:jc w:val="both"/>
        <w:rPr>
          <w:b/>
          <w:bCs/>
        </w:rPr>
      </w:pPr>
      <w:r w:rsidRPr="006E6D15">
        <w:rPr>
          <w:b/>
          <w:bCs/>
        </w:rPr>
        <w:t>Приликом реализације превентивних активности важно је обухватити следеће теме:</w:t>
      </w:r>
    </w:p>
    <w:p w:rsidR="004B0D50" w:rsidRPr="006E6D15" w:rsidRDefault="004B0D50" w:rsidP="004B0D50">
      <w:pPr>
        <w:pStyle w:val="Default"/>
        <w:jc w:val="both"/>
      </w:pPr>
    </w:p>
    <w:p w:rsidR="004B0D50" w:rsidRPr="006E6D15" w:rsidRDefault="004B0D50" w:rsidP="004B0D50">
      <w:pPr>
        <w:pStyle w:val="Default"/>
        <w:spacing w:after="68"/>
        <w:jc w:val="both"/>
      </w:pPr>
      <w:r w:rsidRPr="006E6D15">
        <w:t xml:space="preserve">Шта је трговина људимa? </w:t>
      </w:r>
    </w:p>
    <w:p w:rsidR="004B0D50" w:rsidRPr="006E6D15" w:rsidRDefault="004B0D50" w:rsidP="004B0D50">
      <w:pPr>
        <w:pStyle w:val="Default"/>
        <w:spacing w:after="68"/>
        <w:jc w:val="both"/>
      </w:pPr>
      <w:r w:rsidRPr="006E6D15">
        <w:t xml:space="preserve">Облици трговине људима; </w:t>
      </w:r>
    </w:p>
    <w:p w:rsidR="004B0D50" w:rsidRPr="006E6D15" w:rsidRDefault="004B0D50" w:rsidP="004B0D50">
      <w:pPr>
        <w:pStyle w:val="Default"/>
        <w:spacing w:after="68"/>
        <w:jc w:val="both"/>
      </w:pPr>
      <w:r w:rsidRPr="006E6D15">
        <w:t xml:space="preserve">Ко су жртве трговине људима, ко су трговци? </w:t>
      </w:r>
    </w:p>
    <w:p w:rsidR="004B0D50" w:rsidRPr="006E6D15" w:rsidRDefault="004B0D50" w:rsidP="004B0D50">
      <w:pPr>
        <w:pStyle w:val="Default"/>
        <w:spacing w:after="68"/>
        <w:jc w:val="both"/>
      </w:pPr>
      <w:r w:rsidRPr="006E6D15">
        <w:t xml:space="preserve">Фактори рањивости; </w:t>
      </w:r>
    </w:p>
    <w:p w:rsidR="004B0D50" w:rsidRPr="006E6D15" w:rsidRDefault="004B0D50" w:rsidP="004B0D50">
      <w:pPr>
        <w:pStyle w:val="Default"/>
        <w:spacing w:after="68"/>
        <w:jc w:val="both"/>
      </w:pPr>
      <w:r w:rsidRPr="006E6D15">
        <w:t xml:space="preserve">Митови о трговини људима; </w:t>
      </w:r>
    </w:p>
    <w:p w:rsidR="004B0D50" w:rsidRPr="006E6D15" w:rsidRDefault="004B0D50" w:rsidP="004B0D50">
      <w:pPr>
        <w:pStyle w:val="Default"/>
        <w:spacing w:after="68"/>
        <w:jc w:val="both"/>
      </w:pPr>
      <w:r w:rsidRPr="006E6D15">
        <w:t xml:space="preserve">Последице трговине људима; </w:t>
      </w:r>
    </w:p>
    <w:p w:rsidR="004B0D50" w:rsidRPr="006E6D15" w:rsidRDefault="004B0D50" w:rsidP="004B0D50">
      <w:pPr>
        <w:pStyle w:val="Default"/>
        <w:spacing w:after="68"/>
        <w:jc w:val="both"/>
      </w:pPr>
      <w:r w:rsidRPr="006E6D15">
        <w:t xml:space="preserve">Мрежа подршке - коме се обратити када имамо сазнања о трговини људима? </w:t>
      </w:r>
    </w:p>
    <w:p w:rsidR="004B0D50" w:rsidRPr="006E6D15" w:rsidRDefault="004B0D50" w:rsidP="004B0D50">
      <w:pPr>
        <w:pStyle w:val="Default"/>
        <w:jc w:val="both"/>
      </w:pPr>
      <w:r w:rsidRPr="006E6D15">
        <w:t xml:space="preserve">На који начин се заштити од тровине људима-безбедна понашања у различитим ситуацима (путовање, упознавање непознатих особа, огласи за посао и др)? </w:t>
      </w:r>
    </w:p>
    <w:p w:rsidR="004B0D50" w:rsidRPr="006E6D15" w:rsidRDefault="004B0D50" w:rsidP="004B0D50">
      <w:pPr>
        <w:pStyle w:val="Default"/>
        <w:jc w:val="both"/>
      </w:pPr>
    </w:p>
    <w:p w:rsidR="004B0D50" w:rsidRPr="006E6D15" w:rsidRDefault="004B0D50" w:rsidP="004B0D50">
      <w:pPr>
        <w:pStyle w:val="Default"/>
        <w:jc w:val="both"/>
      </w:pPr>
      <w:r w:rsidRPr="006E6D15">
        <w:lastRenderedPageBreak/>
        <w:t xml:space="preserve">Важно је обезбедити да сви запослени у школама тј. установама образовања у всапитања, родитељи и ученици буду упознати са својом улогом када је реч о трговини људима, превентивним активностима и постојањем </w:t>
      </w:r>
      <w:r w:rsidRPr="006E6D15">
        <w:rPr>
          <w:i/>
          <w:iCs/>
        </w:rPr>
        <w:t>Листе индикатора за прелиминарну идентификацију ученика који су потенцијалне жртве трговине људима</w:t>
      </w:r>
      <w:r w:rsidRPr="006E6D15">
        <w:t xml:space="preserve">. Неопходно је да чланови Тима за заштиту од дискриминације, насиља, злостављања и занемаривања буду подржани за примену ревидиране Листе индикатора и реализацију активности у циљу превенције свих облика насиља и ризичног понашања ученика од стране управе школе, колега и родитеља. </w:t>
      </w:r>
    </w:p>
    <w:p w:rsidR="004B0D50" w:rsidRPr="006E6D15" w:rsidRDefault="004B0D50" w:rsidP="004B0D50">
      <w:pPr>
        <w:pStyle w:val="Default"/>
        <w:jc w:val="center"/>
        <w:rPr>
          <w:b/>
          <w:bCs/>
          <w:lang w:val="sr-Cyrl-RS"/>
        </w:rPr>
      </w:pPr>
    </w:p>
    <w:p w:rsidR="004B0D50" w:rsidRPr="006E6D15" w:rsidRDefault="004B0D50" w:rsidP="004B0D50">
      <w:pPr>
        <w:pStyle w:val="Default"/>
        <w:jc w:val="center"/>
      </w:pPr>
      <w:r w:rsidRPr="006E6D15">
        <w:rPr>
          <w:b/>
          <w:bCs/>
        </w:rPr>
        <w:t xml:space="preserve">ИНТЕРВЕНЦИЈА: </w:t>
      </w:r>
      <w:r w:rsidRPr="006E6D15">
        <w:t>УЛОГА ШКОЛА У ПРЕЛИМИНАРНОЈ ИДЕНТИФИКАЦИЈИ УЧЕНИКА КОЈИ СУ ПОТЕНЦИЈАЛНЕ ЖРТВЕ ТРГОВИНЕ ЉУДИМА</w:t>
      </w:r>
    </w:p>
    <w:p w:rsidR="004B0D50" w:rsidRPr="006E6D15" w:rsidRDefault="004B0D50" w:rsidP="004B0D50">
      <w:pPr>
        <w:pStyle w:val="Default"/>
        <w:jc w:val="center"/>
      </w:pPr>
    </w:p>
    <w:p w:rsidR="004B0D50" w:rsidRPr="006E6D15" w:rsidRDefault="004B0D50" w:rsidP="004B0D50">
      <w:pPr>
        <w:pStyle w:val="Default"/>
        <w:jc w:val="both"/>
        <w:rPr>
          <w:lang w:val="sr-Cyrl-RS"/>
        </w:rPr>
      </w:pPr>
      <w:r w:rsidRPr="006E6D15">
        <w:t>Школе као установе образовања и васпитања имају значајну улогу у процесу прелиминарне идентификације жртава трговине људима. Прелиминарна идентификација се односи на процену постојања ризика да је ученик/ца жртва трговине и односи се на пријаву сумње или ризика на могућу трговину људима. Прелиминарна идентификација омогућава покретање поступка формалне идентификације коју врши Центар за заштиту жртава трговине људима. Дакле, установе образовања и васпитања имају улогу у процес прелиминарне идентификације жртава трговине људима, а Центар за заштиту жртава трговине људима врши процес формал</w:t>
      </w:r>
      <w:r w:rsidRPr="006E6D15">
        <w:rPr>
          <w:lang w:val="sr-Cyrl-RS"/>
        </w:rPr>
        <w:t>н</w:t>
      </w:r>
      <w:r w:rsidRPr="006E6D15">
        <w:t>е иде</w:t>
      </w:r>
      <w:r w:rsidRPr="006E6D15">
        <w:rPr>
          <w:lang w:val="sr-Cyrl-RS"/>
        </w:rPr>
        <w:t>н</w:t>
      </w:r>
      <w:r w:rsidRPr="006E6D15">
        <w:t xml:space="preserve">тификације жртава трговине људима. </w:t>
      </w:r>
    </w:p>
    <w:p w:rsidR="004B0D50" w:rsidRPr="006E6D15" w:rsidRDefault="004B0D50" w:rsidP="004B0D50">
      <w:pPr>
        <w:pStyle w:val="Default"/>
        <w:jc w:val="both"/>
        <w:rPr>
          <w:color w:val="auto"/>
        </w:rPr>
      </w:pPr>
      <w:r w:rsidRPr="006E6D15">
        <w:t xml:space="preserve">Центар за заштиту жртава трговине људима је у надлежности Министарства за рад, запошљавање, борачка и социјална питања. </w:t>
      </w:r>
    </w:p>
    <w:p w:rsidR="004B0D50" w:rsidRPr="006E6D15" w:rsidRDefault="004B0D50" w:rsidP="004B0D50">
      <w:pPr>
        <w:pStyle w:val="Default"/>
        <w:jc w:val="both"/>
        <w:rPr>
          <w:lang w:val="sr-Cyrl-RS"/>
        </w:rPr>
      </w:pPr>
    </w:p>
    <w:p w:rsidR="004B0D50" w:rsidRPr="006E6D15" w:rsidRDefault="004B0D50" w:rsidP="004B0D50">
      <w:pPr>
        <w:pStyle w:val="Default"/>
        <w:jc w:val="center"/>
        <w:rPr>
          <w:b/>
          <w:bCs/>
        </w:rPr>
      </w:pPr>
      <w:r w:rsidRPr="006E6D15">
        <w:rPr>
          <w:b/>
          <w:bCs/>
        </w:rPr>
        <w:t>ПОСТУПАЊЕ УСТАНОВА ОБРАЗОВАЊА И ВАСПИТАЊА У СИТУАЦИЈАМА СУМЊЕ ИЛИ САЗНАЊА ДА ЈЕ УЧЕНИК УКЉУЧЕН У БИЛО КОЈИ ОБЛИК ТРГОВИНЕ ЉУДИМА</w:t>
      </w:r>
    </w:p>
    <w:p w:rsidR="004B0D50" w:rsidRPr="006E6D15" w:rsidRDefault="004B0D50" w:rsidP="004B0D50">
      <w:pPr>
        <w:pStyle w:val="Default"/>
        <w:jc w:val="center"/>
      </w:pPr>
    </w:p>
    <w:p w:rsidR="004B0D50" w:rsidRPr="006E6D15" w:rsidRDefault="004B0D50" w:rsidP="004B0D50">
      <w:pPr>
        <w:pStyle w:val="Default"/>
        <w:jc w:val="both"/>
        <w:rPr>
          <w:i/>
          <w:iCs/>
          <w:lang w:val="sr-Cyrl-RS"/>
        </w:rPr>
      </w:pPr>
      <w:r w:rsidRPr="006E6D15">
        <w:t xml:space="preserve">Уколико постоји сумња или сазнање да је ученик укључен у било који облик трговине људима, школа је дужна да реагује у складу </w:t>
      </w:r>
      <w:r w:rsidRPr="006E6D15">
        <w:rPr>
          <w:i/>
          <w:iCs/>
        </w:rPr>
        <w:t xml:space="preserve">Правилником о протоколу поступања у установи у одговору на насиље, злостављање и занемаривање. </w:t>
      </w:r>
    </w:p>
    <w:p w:rsidR="004B0D50" w:rsidRPr="006E6D15" w:rsidRDefault="004B0D50" w:rsidP="004B0D50">
      <w:pPr>
        <w:pStyle w:val="Default"/>
        <w:jc w:val="both"/>
        <w:rPr>
          <w:lang w:val="sr-Cyrl-RS"/>
        </w:rPr>
      </w:pPr>
    </w:p>
    <w:p w:rsidR="004B0D50" w:rsidRPr="006E6D15" w:rsidRDefault="004B0D50" w:rsidP="004B0D50">
      <w:pPr>
        <w:pStyle w:val="Default"/>
        <w:jc w:val="both"/>
      </w:pPr>
      <w:r w:rsidRPr="006E6D15">
        <w:t xml:space="preserve">Приликом процењивања ситуације важно је применити ревидирану </w:t>
      </w:r>
      <w:r w:rsidRPr="006E6D15">
        <w:rPr>
          <w:i/>
          <w:iCs/>
        </w:rPr>
        <w:t xml:space="preserve">Листу индикатора за прелиминарну идентификацију ученика који су потенцијалне жртве трговине људима, </w:t>
      </w:r>
      <w:r w:rsidRPr="006E6D15">
        <w:t xml:space="preserve">која може послужити као помоћно средство приликом поступања и предузимања даљих активности. Приликом примене листе индикатора, потребно је означити индикаторе за које се процени да се односе на ученика/цу и предузети даље мере и активности у складу са </w:t>
      </w:r>
      <w:r w:rsidRPr="006E6D15">
        <w:rPr>
          <w:i/>
          <w:iCs/>
        </w:rPr>
        <w:t>поменутим Правилником</w:t>
      </w:r>
      <w:r w:rsidRPr="006E6D15">
        <w:t xml:space="preserve">. </w:t>
      </w:r>
    </w:p>
    <w:p w:rsidR="004B0D50" w:rsidRPr="006E6D15" w:rsidRDefault="004B0D50" w:rsidP="004B0D50">
      <w:pPr>
        <w:pStyle w:val="Default"/>
        <w:jc w:val="both"/>
      </w:pPr>
    </w:p>
    <w:p w:rsidR="004B0D50" w:rsidRPr="006E6D15" w:rsidRDefault="004B0D50" w:rsidP="004B0D50">
      <w:pPr>
        <w:pStyle w:val="Default"/>
        <w:jc w:val="both"/>
        <w:rPr>
          <w:b/>
          <w:bCs/>
        </w:rPr>
      </w:pPr>
      <w:r w:rsidRPr="006E6D15">
        <w:rPr>
          <w:b/>
          <w:bCs/>
        </w:rPr>
        <w:t xml:space="preserve">У складу са Правилником, директор установе је у обавези да, уколико постоји сумња или сазнање да је ученик укључен у било који облик трговине људима, о томе обавести службу надлежну за идентификацију и подршку жртава трговине људима, односно Центар за заштиту жртава трговине људима, надлежни центар за социјални рад и полицију. О ситуацији и предузетим активностима установа образовања и васпитања обавештава Министарство просвете, науку и технолошког развоја, односно надлежну школску управу. </w:t>
      </w:r>
    </w:p>
    <w:p w:rsidR="004B0D50" w:rsidRPr="006E6D15" w:rsidRDefault="004B0D50" w:rsidP="004B0D50">
      <w:pPr>
        <w:pStyle w:val="Default"/>
        <w:jc w:val="both"/>
        <w:rPr>
          <w:lang w:val="sr-Cyrl-RS"/>
        </w:rPr>
      </w:pPr>
    </w:p>
    <w:p w:rsidR="004B0D50" w:rsidRPr="004B0D50" w:rsidRDefault="004B0D50" w:rsidP="004B0D50">
      <w:pPr>
        <w:autoSpaceDE w:val="0"/>
        <w:autoSpaceDN w:val="0"/>
        <w:adjustRightInd w:val="0"/>
        <w:rPr>
          <w:rFonts w:ascii="Times New Roman" w:hAnsi="Times New Roman" w:cs="Times New Roman"/>
          <w:bCs/>
          <w:color w:val="000000"/>
          <w:u w:val="none"/>
          <w:lang w:val="sr-Cyrl-RS"/>
        </w:rPr>
      </w:pPr>
      <w:r w:rsidRPr="004B0D50">
        <w:rPr>
          <w:rFonts w:ascii="Times New Roman" w:hAnsi="Times New Roman" w:cs="Times New Roman"/>
          <w:bCs/>
          <w:color w:val="000000"/>
          <w:u w:val="none"/>
        </w:rPr>
        <w:lastRenderedPageBreak/>
        <w:t xml:space="preserve">ЗНАЧАЈНИ РЕСУРСИ: </w:t>
      </w:r>
    </w:p>
    <w:p w:rsidR="004B0D50" w:rsidRPr="004B0D50" w:rsidRDefault="004B0D50" w:rsidP="004B0D50">
      <w:pPr>
        <w:autoSpaceDE w:val="0"/>
        <w:autoSpaceDN w:val="0"/>
        <w:adjustRightInd w:val="0"/>
        <w:rPr>
          <w:rFonts w:ascii="Times New Roman" w:hAnsi="Times New Roman" w:cs="Times New Roman"/>
          <w:b w:val="0"/>
          <w:color w:val="000000"/>
          <w:u w:val="none"/>
          <w:lang w:val="sr-Cyrl-RS"/>
        </w:rPr>
      </w:pPr>
    </w:p>
    <w:tbl>
      <w:tblPr>
        <w:tblW w:w="9856" w:type="dxa"/>
        <w:tblBorders>
          <w:top w:val="nil"/>
          <w:left w:val="nil"/>
          <w:bottom w:val="nil"/>
          <w:right w:val="nil"/>
        </w:tblBorders>
        <w:tblLayout w:type="fixed"/>
        <w:tblLook w:val="0000" w:firstRow="0" w:lastRow="0" w:firstColumn="0" w:lastColumn="0" w:noHBand="0" w:noVBand="0"/>
      </w:tblPr>
      <w:tblGrid>
        <w:gridCol w:w="9856"/>
      </w:tblGrid>
      <w:tr w:rsidR="004B0D50" w:rsidRPr="004B0D50" w:rsidTr="00AB5257">
        <w:trPr>
          <w:trHeight w:val="1420"/>
        </w:trPr>
        <w:tc>
          <w:tcPr>
            <w:tcW w:w="9856" w:type="dxa"/>
          </w:tcPr>
          <w:p w:rsidR="004B0D50" w:rsidRPr="004B0D50" w:rsidRDefault="004B0D50" w:rsidP="00AB5257">
            <w:pPr>
              <w:autoSpaceDE w:val="0"/>
              <w:autoSpaceDN w:val="0"/>
              <w:adjustRightInd w:val="0"/>
              <w:rPr>
                <w:rFonts w:ascii="Times New Roman" w:hAnsi="Times New Roman" w:cs="Times New Roman"/>
                <w:b w:val="0"/>
                <w:color w:val="000000"/>
                <w:u w:val="none"/>
              </w:rPr>
            </w:pPr>
            <w:r w:rsidRPr="004B0D50">
              <w:rPr>
                <w:rFonts w:ascii="Times New Roman" w:hAnsi="Times New Roman" w:cs="Times New Roman"/>
                <w:color w:val="000000"/>
                <w:u w:val="none"/>
              </w:rPr>
              <w:t>ИНСТИТУЦИЈЕ:</w:t>
            </w:r>
            <w:r w:rsidRPr="004B0D50">
              <w:rPr>
                <w:rFonts w:ascii="Times New Roman" w:hAnsi="Times New Roman" w:cs="Times New Roman"/>
                <w:b w:val="0"/>
                <w:color w:val="000000"/>
                <w:u w:val="none"/>
              </w:rPr>
              <w:t xml:space="preserve"> </w:t>
            </w:r>
            <w:r w:rsidRPr="004B0D50">
              <w:rPr>
                <w:rFonts w:ascii="Times New Roman" w:hAnsi="Times New Roman" w:cs="Times New Roman"/>
                <w:b w:val="0"/>
                <w:bCs/>
                <w:color w:val="000000"/>
                <w:u w:val="none"/>
              </w:rPr>
              <w:t xml:space="preserve">Институције које постоје у локалној заједници са којима установе образовања и васпитања сарађују: </w:t>
            </w:r>
          </w:p>
          <w:p w:rsidR="004B0D50" w:rsidRPr="004B0D50" w:rsidRDefault="004B0D50" w:rsidP="00786E1B">
            <w:pPr>
              <w:pStyle w:val="ListParagraph"/>
              <w:numPr>
                <w:ilvl w:val="2"/>
                <w:numId w:val="120"/>
              </w:numPr>
              <w:tabs>
                <w:tab w:val="clear" w:pos="3899"/>
              </w:tabs>
              <w:autoSpaceDE w:val="0"/>
              <w:autoSpaceDN w:val="0"/>
              <w:adjustRightInd w:val="0"/>
              <w:spacing w:after="0" w:line="240" w:lineRule="auto"/>
              <w:ind w:left="993"/>
              <w:rPr>
                <w:rFonts w:ascii="Times New Roman" w:hAnsi="Times New Roman" w:cs="Times New Roman"/>
                <w:b w:val="0"/>
                <w:color w:val="000000"/>
                <w:sz w:val="24"/>
                <w:szCs w:val="24"/>
                <w:u w:val="none"/>
              </w:rPr>
            </w:pPr>
            <w:r w:rsidRPr="004B0D50">
              <w:rPr>
                <w:rFonts w:ascii="Times New Roman" w:hAnsi="Times New Roman" w:cs="Times New Roman"/>
                <w:b w:val="0"/>
                <w:bCs/>
                <w:color w:val="000000"/>
                <w:sz w:val="24"/>
                <w:szCs w:val="24"/>
                <w:u w:val="none"/>
              </w:rPr>
              <w:t>Центар за социјални рад</w:t>
            </w:r>
            <w:r w:rsidRPr="004B0D50">
              <w:rPr>
                <w:rFonts w:ascii="Times New Roman" w:hAnsi="Times New Roman" w:cs="Times New Roman"/>
                <w:b w:val="0"/>
                <w:bCs/>
                <w:color w:val="000000"/>
                <w:sz w:val="24"/>
                <w:szCs w:val="24"/>
                <w:u w:val="none"/>
                <w:lang w:val="sr-Cyrl-RS"/>
              </w:rPr>
              <w:t xml:space="preserve"> „Солидарност“, Панчево </w:t>
            </w:r>
          </w:p>
          <w:p w:rsidR="004B0D50" w:rsidRPr="004B0D50" w:rsidRDefault="004B0D50" w:rsidP="00786E1B">
            <w:pPr>
              <w:pStyle w:val="ListParagraph"/>
              <w:numPr>
                <w:ilvl w:val="2"/>
                <w:numId w:val="120"/>
              </w:numPr>
              <w:tabs>
                <w:tab w:val="clear" w:pos="3899"/>
              </w:tabs>
              <w:autoSpaceDE w:val="0"/>
              <w:autoSpaceDN w:val="0"/>
              <w:adjustRightInd w:val="0"/>
              <w:spacing w:after="0" w:line="240" w:lineRule="auto"/>
              <w:ind w:left="993"/>
              <w:rPr>
                <w:rFonts w:ascii="Times New Roman" w:hAnsi="Times New Roman" w:cs="Times New Roman"/>
                <w:b w:val="0"/>
                <w:color w:val="000000"/>
                <w:sz w:val="24"/>
                <w:szCs w:val="24"/>
                <w:u w:val="none"/>
              </w:rPr>
            </w:pPr>
            <w:r w:rsidRPr="004B0D50">
              <w:rPr>
                <w:rFonts w:ascii="Times New Roman" w:hAnsi="Times New Roman" w:cs="Times New Roman"/>
                <w:b w:val="0"/>
                <w:bCs/>
                <w:color w:val="000000"/>
                <w:sz w:val="24"/>
                <w:szCs w:val="24"/>
                <w:u w:val="none"/>
              </w:rPr>
              <w:t>Полицијска управа,</w:t>
            </w:r>
            <w:r w:rsidRPr="004B0D50">
              <w:rPr>
                <w:rFonts w:ascii="Times New Roman" w:hAnsi="Times New Roman" w:cs="Times New Roman"/>
                <w:b w:val="0"/>
                <w:bCs/>
                <w:color w:val="000000"/>
                <w:sz w:val="24"/>
                <w:szCs w:val="24"/>
                <w:u w:val="none"/>
                <w:lang w:val="sr-Cyrl-RS"/>
              </w:rPr>
              <w:t xml:space="preserve"> МУП Р Србије 192</w:t>
            </w:r>
          </w:p>
          <w:p w:rsidR="004B0D50" w:rsidRPr="004B0D50" w:rsidRDefault="004B0D50" w:rsidP="00786E1B">
            <w:pPr>
              <w:pStyle w:val="ListParagraph"/>
              <w:numPr>
                <w:ilvl w:val="2"/>
                <w:numId w:val="120"/>
              </w:numPr>
              <w:tabs>
                <w:tab w:val="clear" w:pos="3899"/>
              </w:tabs>
              <w:autoSpaceDE w:val="0"/>
              <w:autoSpaceDN w:val="0"/>
              <w:adjustRightInd w:val="0"/>
              <w:spacing w:after="0" w:line="240" w:lineRule="auto"/>
              <w:ind w:left="993"/>
              <w:rPr>
                <w:rFonts w:ascii="Times New Roman" w:hAnsi="Times New Roman" w:cs="Times New Roman"/>
                <w:b w:val="0"/>
                <w:color w:val="000000"/>
                <w:sz w:val="24"/>
                <w:szCs w:val="24"/>
                <w:u w:val="none"/>
              </w:rPr>
            </w:pPr>
            <w:r w:rsidRPr="004B0D50">
              <w:rPr>
                <w:rFonts w:ascii="Times New Roman" w:hAnsi="Times New Roman" w:cs="Times New Roman"/>
                <w:b w:val="0"/>
                <w:bCs/>
                <w:color w:val="000000"/>
                <w:sz w:val="24"/>
                <w:szCs w:val="24"/>
                <w:u w:val="none"/>
              </w:rPr>
              <w:t>Високо јавно тужилаштво,</w:t>
            </w:r>
          </w:p>
          <w:p w:rsidR="004B0D50" w:rsidRPr="004B0D50" w:rsidRDefault="004B0D50" w:rsidP="00786E1B">
            <w:pPr>
              <w:pStyle w:val="ListParagraph"/>
              <w:numPr>
                <w:ilvl w:val="2"/>
                <w:numId w:val="120"/>
              </w:numPr>
              <w:tabs>
                <w:tab w:val="clear" w:pos="3899"/>
              </w:tabs>
              <w:autoSpaceDE w:val="0"/>
              <w:autoSpaceDN w:val="0"/>
              <w:adjustRightInd w:val="0"/>
              <w:spacing w:after="0" w:line="240" w:lineRule="auto"/>
              <w:ind w:left="993"/>
              <w:rPr>
                <w:rFonts w:ascii="Times New Roman" w:hAnsi="Times New Roman" w:cs="Times New Roman"/>
                <w:b w:val="0"/>
                <w:color w:val="000000"/>
                <w:sz w:val="24"/>
                <w:szCs w:val="24"/>
                <w:u w:val="none"/>
              </w:rPr>
            </w:pPr>
            <w:r w:rsidRPr="004B0D50">
              <w:rPr>
                <w:rFonts w:ascii="Times New Roman" w:hAnsi="Times New Roman" w:cs="Times New Roman"/>
                <w:b w:val="0"/>
                <w:bCs/>
                <w:color w:val="000000"/>
                <w:sz w:val="24"/>
                <w:szCs w:val="24"/>
                <w:u w:val="none"/>
              </w:rPr>
              <w:t xml:space="preserve">Центар за заштиту жртава трговине људима - </w:t>
            </w:r>
            <w:hyperlink r:id="rId23" w:history="1">
              <w:r w:rsidRPr="004B0D50">
                <w:rPr>
                  <w:rStyle w:val="Hyperlink"/>
                  <w:rFonts w:cs="Times New Roman"/>
                  <w:b w:val="0"/>
                  <w:sz w:val="24"/>
                  <w:szCs w:val="24"/>
                </w:rPr>
                <w:t>http://www.centarzztlj.rs/</w:t>
              </w:r>
            </w:hyperlink>
          </w:p>
          <w:p w:rsidR="004B0D50" w:rsidRPr="004B0D50" w:rsidRDefault="004B0D50" w:rsidP="00786E1B">
            <w:pPr>
              <w:pStyle w:val="ListParagraph"/>
              <w:numPr>
                <w:ilvl w:val="2"/>
                <w:numId w:val="120"/>
              </w:numPr>
              <w:tabs>
                <w:tab w:val="clear" w:pos="3899"/>
              </w:tabs>
              <w:autoSpaceDE w:val="0"/>
              <w:autoSpaceDN w:val="0"/>
              <w:adjustRightInd w:val="0"/>
              <w:spacing w:after="0" w:line="240" w:lineRule="auto"/>
              <w:ind w:left="993"/>
              <w:rPr>
                <w:rFonts w:ascii="Times New Roman" w:hAnsi="Times New Roman" w:cs="Times New Roman"/>
                <w:b w:val="0"/>
                <w:color w:val="000000"/>
                <w:sz w:val="24"/>
                <w:szCs w:val="24"/>
                <w:u w:val="none"/>
              </w:rPr>
            </w:pPr>
            <w:r w:rsidRPr="004B0D50">
              <w:rPr>
                <w:rFonts w:ascii="Times New Roman" w:hAnsi="Times New Roman" w:cs="Times New Roman"/>
                <w:b w:val="0"/>
                <w:bCs/>
                <w:color w:val="000000"/>
                <w:sz w:val="24"/>
                <w:szCs w:val="24"/>
                <w:u w:val="none"/>
              </w:rPr>
              <w:t>Невладине организације које се баве темом трговине људим:</w:t>
            </w:r>
          </w:p>
          <w:p w:rsidR="004B0D50" w:rsidRPr="004B0D50" w:rsidRDefault="004B0D50" w:rsidP="00786E1B">
            <w:pPr>
              <w:pStyle w:val="ListParagraph"/>
              <w:numPr>
                <w:ilvl w:val="1"/>
                <w:numId w:val="119"/>
              </w:numPr>
              <w:tabs>
                <w:tab w:val="clear" w:pos="3899"/>
              </w:tabs>
              <w:autoSpaceDE w:val="0"/>
              <w:autoSpaceDN w:val="0"/>
              <w:adjustRightInd w:val="0"/>
              <w:spacing w:after="0" w:line="240" w:lineRule="auto"/>
              <w:rPr>
                <w:rFonts w:ascii="Times New Roman" w:hAnsi="Times New Roman" w:cs="Times New Roman"/>
                <w:b w:val="0"/>
                <w:color w:val="000000"/>
                <w:sz w:val="24"/>
                <w:szCs w:val="24"/>
                <w:u w:val="none"/>
              </w:rPr>
            </w:pPr>
            <w:r w:rsidRPr="004B0D50">
              <w:rPr>
                <w:rFonts w:ascii="Times New Roman" w:hAnsi="Times New Roman" w:cs="Times New Roman"/>
                <w:b w:val="0"/>
                <w:bCs/>
                <w:color w:val="000000"/>
                <w:sz w:val="24"/>
                <w:szCs w:val="24"/>
                <w:u w:val="none"/>
              </w:rPr>
              <w:t xml:space="preserve">АСТРА - </w:t>
            </w:r>
            <w:hyperlink r:id="rId24" w:history="1">
              <w:r w:rsidRPr="004B0D50">
                <w:rPr>
                  <w:rStyle w:val="Hyperlink"/>
                  <w:rFonts w:cs="Times New Roman"/>
                  <w:b w:val="0"/>
                  <w:sz w:val="24"/>
                  <w:szCs w:val="24"/>
                </w:rPr>
                <w:t>https://www.astra.rs/</w:t>
              </w:r>
            </w:hyperlink>
            <w:r w:rsidRPr="004B0D50">
              <w:rPr>
                <w:rFonts w:ascii="Times New Roman" w:hAnsi="Times New Roman" w:cs="Times New Roman"/>
                <w:b w:val="0"/>
                <w:bCs/>
                <w:color w:val="000000"/>
                <w:sz w:val="24"/>
                <w:szCs w:val="24"/>
                <w:u w:val="none"/>
              </w:rPr>
              <w:t xml:space="preserve"> </w:t>
            </w:r>
          </w:p>
          <w:p w:rsidR="004B0D50" w:rsidRPr="004B0D50" w:rsidRDefault="004B0D50" w:rsidP="00786E1B">
            <w:pPr>
              <w:pStyle w:val="ListParagraph"/>
              <w:numPr>
                <w:ilvl w:val="1"/>
                <w:numId w:val="119"/>
              </w:numPr>
              <w:tabs>
                <w:tab w:val="clear" w:pos="3899"/>
              </w:tabs>
              <w:autoSpaceDE w:val="0"/>
              <w:autoSpaceDN w:val="0"/>
              <w:adjustRightInd w:val="0"/>
              <w:spacing w:after="0" w:line="240" w:lineRule="auto"/>
              <w:rPr>
                <w:rFonts w:ascii="Times New Roman" w:hAnsi="Times New Roman" w:cs="Times New Roman"/>
                <w:b w:val="0"/>
                <w:sz w:val="24"/>
                <w:szCs w:val="24"/>
                <w:u w:val="none"/>
              </w:rPr>
            </w:pPr>
            <w:r w:rsidRPr="004B0D50">
              <w:rPr>
                <w:rFonts w:ascii="Times New Roman" w:hAnsi="Times New Roman" w:cs="Times New Roman"/>
                <w:b w:val="0"/>
                <w:bCs/>
                <w:color w:val="000000"/>
                <w:sz w:val="24"/>
                <w:szCs w:val="24"/>
                <w:u w:val="none"/>
              </w:rPr>
              <w:t xml:space="preserve">Атина </w:t>
            </w:r>
            <w:r w:rsidRPr="004B0D50">
              <w:rPr>
                <w:rFonts w:ascii="Times New Roman" w:hAnsi="Times New Roman" w:cs="Times New Roman"/>
                <w:b w:val="0"/>
                <w:bCs/>
                <w:color w:val="000000"/>
                <w:sz w:val="24"/>
                <w:szCs w:val="24"/>
                <w:u w:val="none"/>
                <w:lang w:val="sr-Cyrl-RS"/>
              </w:rPr>
              <w:t>–</w:t>
            </w:r>
            <w:r w:rsidRPr="004B0D50">
              <w:rPr>
                <w:rFonts w:ascii="Times New Roman" w:hAnsi="Times New Roman" w:cs="Times New Roman"/>
                <w:b w:val="0"/>
                <w:color w:val="000000"/>
                <w:sz w:val="24"/>
                <w:szCs w:val="24"/>
                <w:u w:val="none"/>
                <w:lang w:val="sr-Cyrl-RS"/>
              </w:rPr>
              <w:t xml:space="preserve"> </w:t>
            </w:r>
            <w:r w:rsidRPr="004B0D50">
              <w:rPr>
                <w:rFonts w:ascii="Times New Roman" w:hAnsi="Times New Roman" w:cs="Times New Roman"/>
                <w:b w:val="0"/>
                <w:sz w:val="24"/>
                <w:szCs w:val="24"/>
                <w:u w:val="none"/>
              </w:rPr>
              <w:t xml:space="preserve">Удружење грађана за борбу против трговине људима и свих облика насиља над женама </w:t>
            </w:r>
            <w:r w:rsidRPr="004B0D50">
              <w:rPr>
                <w:rFonts w:ascii="Times New Roman" w:hAnsi="Times New Roman" w:cs="Times New Roman"/>
                <w:b w:val="0"/>
                <w:bCs/>
                <w:color w:val="000000"/>
                <w:sz w:val="24"/>
                <w:szCs w:val="24"/>
                <w:u w:val="none"/>
              </w:rPr>
              <w:t xml:space="preserve">- </w:t>
            </w:r>
            <w:hyperlink r:id="rId25" w:history="1">
              <w:r w:rsidRPr="004B0D50">
                <w:rPr>
                  <w:rStyle w:val="Hyperlink"/>
                  <w:rFonts w:cs="Times New Roman"/>
                  <w:b w:val="0"/>
                  <w:sz w:val="24"/>
                  <w:szCs w:val="24"/>
                </w:rPr>
                <w:t>http://atina.org.rssr</w:t>
              </w:r>
            </w:hyperlink>
            <w:r w:rsidRPr="004B0D50">
              <w:rPr>
                <w:rFonts w:ascii="Times New Roman" w:hAnsi="Times New Roman" w:cs="Times New Roman"/>
                <w:b w:val="0"/>
                <w:bCs/>
                <w:color w:val="000000"/>
                <w:sz w:val="24"/>
                <w:szCs w:val="24"/>
                <w:u w:val="none"/>
                <w:lang w:val="sr-Cyrl-RS"/>
              </w:rPr>
              <w:t xml:space="preserve"> </w:t>
            </w:r>
          </w:p>
          <w:p w:rsidR="004B0D50" w:rsidRPr="004B0D50" w:rsidRDefault="004B0D50" w:rsidP="00AB5257">
            <w:pPr>
              <w:autoSpaceDE w:val="0"/>
              <w:autoSpaceDN w:val="0"/>
              <w:adjustRightInd w:val="0"/>
              <w:rPr>
                <w:rFonts w:ascii="Times New Roman" w:hAnsi="Times New Roman" w:cs="Times New Roman"/>
                <w:b w:val="0"/>
                <w:color w:val="000000"/>
                <w:u w:val="none"/>
                <w:lang w:val="sr-Cyrl-RS"/>
              </w:rPr>
            </w:pPr>
          </w:p>
          <w:p w:rsidR="004B0D50" w:rsidRPr="004B0D50" w:rsidRDefault="004B0D50" w:rsidP="00AB5257">
            <w:pPr>
              <w:autoSpaceDE w:val="0"/>
              <w:autoSpaceDN w:val="0"/>
              <w:adjustRightInd w:val="0"/>
              <w:rPr>
                <w:rFonts w:ascii="Times New Roman" w:hAnsi="Times New Roman" w:cs="Times New Roman"/>
                <w:color w:val="000000"/>
                <w:u w:val="none"/>
              </w:rPr>
            </w:pPr>
            <w:r w:rsidRPr="004B0D50">
              <w:rPr>
                <w:rFonts w:ascii="Times New Roman" w:hAnsi="Times New Roman" w:cs="Times New Roman"/>
                <w:u w:val="none"/>
              </w:rPr>
              <w:t>ЕДУКАТИВНИ МАТЕРИЈАЛИ:</w:t>
            </w:r>
          </w:p>
        </w:tc>
      </w:tr>
      <w:tr w:rsidR="004B0D50" w:rsidRPr="004B0D50" w:rsidTr="00AB5257">
        <w:trPr>
          <w:trHeight w:val="1420"/>
        </w:trPr>
        <w:tc>
          <w:tcPr>
            <w:tcW w:w="9856" w:type="dxa"/>
            <w:tcBorders>
              <w:left w:val="nil"/>
              <w:bottom w:val="nil"/>
              <w:right w:val="nil"/>
            </w:tcBorders>
          </w:tcPr>
          <w:p w:rsidR="004B0D50" w:rsidRPr="004B0D50" w:rsidRDefault="004B0D50" w:rsidP="00AB5257">
            <w:pPr>
              <w:autoSpaceDE w:val="0"/>
              <w:autoSpaceDN w:val="0"/>
              <w:adjustRightInd w:val="0"/>
              <w:rPr>
                <w:rFonts w:ascii="Times New Roman" w:hAnsi="Times New Roman" w:cs="Times New Roman"/>
                <w:b w:val="0"/>
                <w:color w:val="000000"/>
                <w:u w:val="none"/>
              </w:rPr>
            </w:pPr>
          </w:p>
          <w:p w:rsidR="004B0D50" w:rsidRPr="004B0D50" w:rsidRDefault="004B0D50" w:rsidP="00786E1B">
            <w:pPr>
              <w:pStyle w:val="ListParagraph"/>
              <w:numPr>
                <w:ilvl w:val="0"/>
                <w:numId w:val="121"/>
              </w:numPr>
              <w:tabs>
                <w:tab w:val="clear" w:pos="3899"/>
              </w:tabs>
              <w:autoSpaceDE w:val="0"/>
              <w:autoSpaceDN w:val="0"/>
              <w:adjustRightInd w:val="0"/>
              <w:spacing w:after="0" w:line="240" w:lineRule="auto"/>
              <w:ind w:left="993"/>
              <w:rPr>
                <w:rFonts w:ascii="Times New Roman" w:hAnsi="Times New Roman" w:cs="Times New Roman"/>
                <w:color w:val="000000"/>
                <w:sz w:val="24"/>
                <w:szCs w:val="24"/>
                <w:u w:val="none"/>
              </w:rPr>
            </w:pPr>
            <w:r w:rsidRPr="004B0D50">
              <w:rPr>
                <w:rFonts w:ascii="Times New Roman" w:hAnsi="Times New Roman" w:cs="Times New Roman"/>
                <w:color w:val="000000"/>
                <w:sz w:val="24"/>
                <w:szCs w:val="24"/>
                <w:u w:val="none"/>
              </w:rPr>
              <w:t xml:space="preserve">Ревидирана Листа индикатора за прелиминарну идентификацију ученика који су потенцијалне жртве трговине људима можете преузети - </w:t>
            </w:r>
            <w:hyperlink r:id="rId26" w:history="1">
              <w:r w:rsidRPr="004B0D50">
                <w:rPr>
                  <w:rStyle w:val="Hyperlink"/>
                  <w:rFonts w:cs="Times New Roman"/>
                  <w:sz w:val="24"/>
                  <w:szCs w:val="24"/>
                </w:rPr>
                <w:t>http://mpn.gov.rs/wp-content/uploads/2022/02/Lista-indikatora-za-preliminarnu-identifikaciju-trgovine-ljudima-13122021.pdf</w:t>
              </w:r>
            </w:hyperlink>
            <w:r w:rsidRPr="004B0D50">
              <w:rPr>
                <w:rFonts w:ascii="Times New Roman" w:hAnsi="Times New Roman" w:cs="Times New Roman"/>
                <w:color w:val="000000"/>
                <w:sz w:val="24"/>
                <w:szCs w:val="24"/>
                <w:u w:val="none"/>
                <w:lang w:val="sr-Cyrl-RS"/>
              </w:rPr>
              <w:t xml:space="preserve"> </w:t>
            </w:r>
          </w:p>
          <w:p w:rsidR="004B0D50" w:rsidRPr="004B0D50" w:rsidRDefault="004B0D50" w:rsidP="00786E1B">
            <w:pPr>
              <w:pStyle w:val="ListParagraph"/>
              <w:numPr>
                <w:ilvl w:val="0"/>
                <w:numId w:val="121"/>
              </w:numPr>
              <w:tabs>
                <w:tab w:val="clear" w:pos="3899"/>
              </w:tabs>
              <w:autoSpaceDE w:val="0"/>
              <w:autoSpaceDN w:val="0"/>
              <w:adjustRightInd w:val="0"/>
              <w:spacing w:after="0" w:line="240" w:lineRule="auto"/>
              <w:ind w:left="993"/>
              <w:rPr>
                <w:rFonts w:ascii="Times New Roman" w:hAnsi="Times New Roman" w:cs="Times New Roman"/>
                <w:color w:val="000000"/>
                <w:sz w:val="24"/>
                <w:szCs w:val="24"/>
                <w:u w:val="none"/>
              </w:rPr>
            </w:pPr>
            <w:r w:rsidRPr="004B0D50">
              <w:rPr>
                <w:rFonts w:ascii="Times New Roman" w:hAnsi="Times New Roman" w:cs="Times New Roman"/>
                <w:color w:val="000000"/>
                <w:sz w:val="24"/>
                <w:szCs w:val="24"/>
                <w:u w:val="none"/>
              </w:rPr>
              <w:t xml:space="preserve">Приручник за образовни систем заштита ученика од трговине људима - </w:t>
            </w:r>
            <w:hyperlink r:id="rId27" w:history="1">
              <w:r w:rsidRPr="004B0D50">
                <w:rPr>
                  <w:rStyle w:val="Hyperlink"/>
                  <w:rFonts w:cs="Times New Roman"/>
                  <w:sz w:val="24"/>
                  <w:szCs w:val="24"/>
                </w:rPr>
                <w:t>http://www.mpn.gov.rs/wp-content/uploads/2017/12/Prirucnik-Zastita-ucenika-od-trgovine-ljudima-Protected-002-1.pdf</w:t>
              </w:r>
            </w:hyperlink>
          </w:p>
          <w:p w:rsidR="004B0D50" w:rsidRPr="004B0D50" w:rsidRDefault="004B0D50" w:rsidP="00786E1B">
            <w:pPr>
              <w:pStyle w:val="ListParagraph"/>
              <w:numPr>
                <w:ilvl w:val="0"/>
                <w:numId w:val="121"/>
              </w:numPr>
              <w:tabs>
                <w:tab w:val="clear" w:pos="3899"/>
              </w:tabs>
              <w:autoSpaceDE w:val="0"/>
              <w:autoSpaceDN w:val="0"/>
              <w:adjustRightInd w:val="0"/>
              <w:spacing w:after="0" w:line="240" w:lineRule="auto"/>
              <w:ind w:left="993"/>
              <w:rPr>
                <w:rFonts w:ascii="Times New Roman" w:hAnsi="Times New Roman" w:cs="Times New Roman"/>
                <w:color w:val="000000"/>
                <w:sz w:val="24"/>
                <w:szCs w:val="24"/>
                <w:u w:val="none"/>
              </w:rPr>
            </w:pPr>
            <w:r w:rsidRPr="004B0D50">
              <w:rPr>
                <w:rFonts w:ascii="Times New Roman" w:hAnsi="Times New Roman" w:cs="Times New Roman"/>
                <w:color w:val="000000"/>
                <w:sz w:val="24"/>
                <w:szCs w:val="24"/>
                <w:u w:val="none"/>
              </w:rPr>
              <w:t xml:space="preserve">Приручник Психолошке кризне интервенције у образовно-васпитним условима - </w:t>
            </w:r>
            <w:hyperlink r:id="rId28" w:history="1">
              <w:r w:rsidRPr="004B0D50">
                <w:rPr>
                  <w:rStyle w:val="Hyperlink"/>
                  <w:rFonts w:cs="Times New Roman"/>
                  <w:sz w:val="24"/>
                  <w:szCs w:val="24"/>
                </w:rPr>
                <w:t>https://www.mpn.gov.rs/wp-content/uploads/2020/06/Psiholo%C5%A1ke-krizne-intervencije-u-obrazovno-vaspitim-ustanovama.pdf</w:t>
              </w:r>
            </w:hyperlink>
          </w:p>
          <w:p w:rsidR="004B0D50" w:rsidRPr="004B0D50" w:rsidRDefault="004B0D50" w:rsidP="00786E1B">
            <w:pPr>
              <w:pStyle w:val="ListParagraph"/>
              <w:numPr>
                <w:ilvl w:val="0"/>
                <w:numId w:val="121"/>
              </w:numPr>
              <w:tabs>
                <w:tab w:val="clear" w:pos="3899"/>
              </w:tabs>
              <w:autoSpaceDE w:val="0"/>
              <w:autoSpaceDN w:val="0"/>
              <w:adjustRightInd w:val="0"/>
              <w:spacing w:after="0" w:line="240" w:lineRule="auto"/>
              <w:ind w:left="993"/>
              <w:rPr>
                <w:rFonts w:ascii="Times New Roman" w:hAnsi="Times New Roman" w:cs="Times New Roman"/>
                <w:color w:val="000000"/>
                <w:sz w:val="24"/>
                <w:szCs w:val="24"/>
                <w:u w:val="none"/>
              </w:rPr>
            </w:pPr>
            <w:r w:rsidRPr="004B0D50">
              <w:rPr>
                <w:rFonts w:ascii="Times New Roman" w:hAnsi="Times New Roman" w:cs="Times New Roman"/>
                <w:color w:val="000000"/>
                <w:sz w:val="24"/>
                <w:szCs w:val="24"/>
                <w:u w:val="none"/>
              </w:rPr>
              <w:t xml:space="preserve">Уредба о утврђивању опасног рада за децу - </w:t>
            </w:r>
            <w:hyperlink r:id="rId29" w:history="1">
              <w:r w:rsidRPr="004B0D50">
                <w:rPr>
                  <w:rStyle w:val="Hyperlink"/>
                  <w:rFonts w:cs="Times New Roman"/>
                  <w:sz w:val="24"/>
                  <w:szCs w:val="24"/>
                </w:rPr>
                <w:t>http://demo.paragraf.rs/WebParagrafDemo/?did=386023</w:t>
              </w:r>
            </w:hyperlink>
            <w:r w:rsidRPr="004B0D50">
              <w:rPr>
                <w:rFonts w:ascii="Times New Roman" w:hAnsi="Times New Roman" w:cs="Times New Roman"/>
                <w:color w:val="000000"/>
                <w:sz w:val="24"/>
                <w:szCs w:val="24"/>
                <w:u w:val="none"/>
                <w:lang w:val="sr-Cyrl-RS"/>
              </w:rPr>
              <w:t xml:space="preserve"> </w:t>
            </w:r>
          </w:p>
          <w:p w:rsidR="004B0D50" w:rsidRPr="004B0D50" w:rsidRDefault="004B0D50" w:rsidP="00786E1B">
            <w:pPr>
              <w:pStyle w:val="ListParagraph"/>
              <w:numPr>
                <w:ilvl w:val="0"/>
                <w:numId w:val="121"/>
              </w:numPr>
              <w:tabs>
                <w:tab w:val="clear" w:pos="3899"/>
              </w:tabs>
              <w:autoSpaceDE w:val="0"/>
              <w:autoSpaceDN w:val="0"/>
              <w:adjustRightInd w:val="0"/>
              <w:spacing w:after="0" w:line="240" w:lineRule="auto"/>
              <w:ind w:left="993"/>
              <w:rPr>
                <w:rFonts w:ascii="Times New Roman" w:hAnsi="Times New Roman" w:cs="Times New Roman"/>
                <w:color w:val="000000"/>
                <w:sz w:val="24"/>
                <w:szCs w:val="24"/>
                <w:u w:val="none"/>
              </w:rPr>
            </w:pPr>
            <w:r w:rsidRPr="004B0D50">
              <w:rPr>
                <w:rFonts w:ascii="Times New Roman" w:hAnsi="Times New Roman" w:cs="Times New Roman"/>
                <w:color w:val="000000"/>
                <w:sz w:val="24"/>
                <w:szCs w:val="24"/>
                <w:u w:val="none"/>
              </w:rPr>
              <w:t>Конвенција о правима детета</w:t>
            </w:r>
          </w:p>
          <w:p w:rsidR="004B0D50" w:rsidRPr="004B0D50" w:rsidRDefault="004B0D50" w:rsidP="00786E1B">
            <w:pPr>
              <w:pStyle w:val="ListParagraph"/>
              <w:numPr>
                <w:ilvl w:val="0"/>
                <w:numId w:val="121"/>
              </w:numPr>
              <w:tabs>
                <w:tab w:val="clear" w:pos="3899"/>
              </w:tabs>
              <w:autoSpaceDE w:val="0"/>
              <w:autoSpaceDN w:val="0"/>
              <w:adjustRightInd w:val="0"/>
              <w:spacing w:after="0" w:line="240" w:lineRule="auto"/>
              <w:ind w:left="993"/>
              <w:rPr>
                <w:rFonts w:ascii="Times New Roman" w:hAnsi="Times New Roman" w:cs="Times New Roman"/>
                <w:color w:val="000000"/>
                <w:sz w:val="24"/>
                <w:szCs w:val="24"/>
                <w:u w:val="none"/>
              </w:rPr>
            </w:pPr>
            <w:r w:rsidRPr="004B0D50">
              <w:rPr>
                <w:rFonts w:ascii="Times New Roman" w:hAnsi="Times New Roman" w:cs="Times New Roman"/>
                <w:color w:val="000000"/>
                <w:sz w:val="24"/>
                <w:szCs w:val="24"/>
                <w:u w:val="none"/>
              </w:rPr>
              <w:t xml:space="preserve">Конвенцији Савета Европе о борби против трговине људима </w:t>
            </w:r>
          </w:p>
          <w:p w:rsidR="004B0D50" w:rsidRPr="004B0D50" w:rsidRDefault="004B0D50" w:rsidP="00AB5257">
            <w:pPr>
              <w:autoSpaceDE w:val="0"/>
              <w:autoSpaceDN w:val="0"/>
              <w:adjustRightInd w:val="0"/>
              <w:rPr>
                <w:rFonts w:ascii="Times New Roman" w:hAnsi="Times New Roman" w:cs="Times New Roman"/>
                <w:b w:val="0"/>
                <w:color w:val="000000"/>
                <w:u w:val="none"/>
              </w:rPr>
            </w:pPr>
          </w:p>
        </w:tc>
      </w:tr>
    </w:tbl>
    <w:p w:rsidR="004B0D50" w:rsidRPr="004B0D50" w:rsidRDefault="004B0D50" w:rsidP="004B0D50">
      <w:pPr>
        <w:pStyle w:val="Default"/>
        <w:jc w:val="both"/>
        <w:rPr>
          <w:lang w:val="sr-Cyrl-RS"/>
        </w:rPr>
      </w:pPr>
    </w:p>
    <w:p w:rsidR="004B0D50" w:rsidRPr="004B0D50" w:rsidRDefault="004B0D50" w:rsidP="004B0D50">
      <w:pPr>
        <w:pStyle w:val="Default"/>
        <w:jc w:val="both"/>
        <w:rPr>
          <w:lang w:val="sr-Cyrl-RS"/>
        </w:rPr>
      </w:pPr>
    </w:p>
    <w:p w:rsidR="004B0D50" w:rsidRPr="004B0D50" w:rsidRDefault="004B0D50" w:rsidP="004B0D50">
      <w:pPr>
        <w:pStyle w:val="Default"/>
        <w:jc w:val="both"/>
        <w:rPr>
          <w:lang w:val="sr-Cyrl-RS"/>
        </w:rPr>
      </w:pPr>
    </w:p>
    <w:p w:rsidR="004B0D50" w:rsidRPr="004B0D50" w:rsidRDefault="004B0D50" w:rsidP="004B0D50">
      <w:pPr>
        <w:pStyle w:val="Default"/>
        <w:jc w:val="both"/>
        <w:rPr>
          <w:lang w:val="sr-Cyrl-RS"/>
        </w:rPr>
      </w:pPr>
    </w:p>
    <w:p w:rsidR="004B0D50" w:rsidRPr="004B0D50" w:rsidRDefault="004B0D50" w:rsidP="004B0D50">
      <w:pPr>
        <w:pStyle w:val="Default"/>
        <w:jc w:val="both"/>
        <w:rPr>
          <w:lang w:val="sr-Cyrl-RS"/>
        </w:rPr>
      </w:pPr>
    </w:p>
    <w:p w:rsidR="004B0D50" w:rsidRPr="004B0D50" w:rsidRDefault="004B0D50" w:rsidP="004B0D50">
      <w:pPr>
        <w:pStyle w:val="Default"/>
        <w:jc w:val="both"/>
        <w:rPr>
          <w:lang w:val="sr-Cyrl-RS"/>
        </w:rPr>
      </w:pPr>
    </w:p>
    <w:p w:rsidR="004B0D50" w:rsidRPr="004B0D50" w:rsidRDefault="004B0D50" w:rsidP="004B0D50">
      <w:pPr>
        <w:pStyle w:val="Default"/>
        <w:jc w:val="both"/>
        <w:rPr>
          <w:lang w:val="sr-Cyrl-RS"/>
        </w:rPr>
      </w:pPr>
    </w:p>
    <w:p w:rsidR="004B0D50" w:rsidRDefault="004B0D50" w:rsidP="004B0D50">
      <w:pPr>
        <w:pStyle w:val="Default"/>
        <w:jc w:val="both"/>
        <w:rPr>
          <w:lang w:val="sr-Cyrl-RS"/>
        </w:rPr>
      </w:pPr>
    </w:p>
    <w:p w:rsidR="004B0D50" w:rsidRDefault="004B0D50" w:rsidP="004B0D50">
      <w:pPr>
        <w:pStyle w:val="Default"/>
        <w:jc w:val="both"/>
        <w:rPr>
          <w:lang w:val="sr-Cyrl-RS"/>
        </w:rPr>
      </w:pPr>
    </w:p>
    <w:p w:rsidR="004B0D50" w:rsidRDefault="004B0D50" w:rsidP="004B0D50">
      <w:pPr>
        <w:pStyle w:val="Default"/>
        <w:jc w:val="both"/>
        <w:rPr>
          <w:lang w:val="sr-Cyrl-RS"/>
        </w:rPr>
      </w:pPr>
    </w:p>
    <w:p w:rsidR="004B0D50" w:rsidRDefault="004B0D50" w:rsidP="004B0D50">
      <w:pPr>
        <w:pStyle w:val="Default"/>
        <w:jc w:val="both"/>
        <w:rPr>
          <w:lang w:val="sr-Cyrl-RS"/>
        </w:rPr>
      </w:pPr>
    </w:p>
    <w:p w:rsidR="004B0D50" w:rsidRDefault="004B0D50" w:rsidP="004B0D50">
      <w:pPr>
        <w:pStyle w:val="Default"/>
        <w:jc w:val="both"/>
        <w:rPr>
          <w:lang w:val="sr-Cyrl-RS"/>
        </w:rPr>
      </w:pPr>
    </w:p>
    <w:p w:rsidR="004B0D50" w:rsidRDefault="004B0D50" w:rsidP="004B0D50">
      <w:pPr>
        <w:pStyle w:val="Default"/>
        <w:jc w:val="both"/>
        <w:rPr>
          <w:lang w:val="sr-Cyrl-RS"/>
        </w:rPr>
      </w:pPr>
    </w:p>
    <w:p w:rsidR="004B0D50" w:rsidRDefault="004B0D50" w:rsidP="004B0D50">
      <w:pPr>
        <w:pStyle w:val="Default"/>
        <w:jc w:val="both"/>
        <w:rPr>
          <w:lang w:val="sr-Cyrl-RS"/>
        </w:rPr>
      </w:pPr>
    </w:p>
    <w:p w:rsidR="004B0D50" w:rsidRDefault="004B0D50" w:rsidP="004B0D50">
      <w:pPr>
        <w:pStyle w:val="Default"/>
        <w:jc w:val="both"/>
        <w:rPr>
          <w:lang w:val="sr-Cyrl-RS"/>
        </w:rPr>
      </w:pPr>
    </w:p>
    <w:p w:rsidR="004B0D50" w:rsidRDefault="004B0D50" w:rsidP="004B0D50">
      <w:pPr>
        <w:pStyle w:val="Default"/>
        <w:jc w:val="both"/>
        <w:rPr>
          <w:lang w:val="sr-Cyrl-RS"/>
        </w:rPr>
      </w:pPr>
    </w:p>
    <w:p w:rsidR="004B0D50" w:rsidRPr="006E6D15" w:rsidRDefault="004B0D50" w:rsidP="004B0D50">
      <w:pPr>
        <w:pStyle w:val="Default"/>
        <w:jc w:val="center"/>
      </w:pPr>
      <w:r w:rsidRPr="006E6D15">
        <w:rPr>
          <w:b/>
          <w:bCs/>
        </w:rPr>
        <w:t>РЕВИДИРАНА ЛИСТА ИНДИКАТОРА ЗА ПРЕЛИМИНАРНУ ИДЕНТИФИКАЦИЈУ УЧЕНИКА КОЈИ СУ ПОТЕНЦИЈАЛНЕ ЖРТВЕ ТРГОВИНЕ ЉУДИМА</w:t>
      </w:r>
    </w:p>
    <w:p w:rsidR="004B0D50" w:rsidRPr="006E6D15" w:rsidRDefault="004B0D50" w:rsidP="004B0D50">
      <w:pPr>
        <w:pStyle w:val="Default"/>
        <w:jc w:val="both"/>
      </w:pPr>
    </w:p>
    <w:p w:rsidR="004B0D50" w:rsidRPr="006E6D15" w:rsidRDefault="004B0D50" w:rsidP="004B0D50">
      <w:pPr>
        <w:pStyle w:val="Default"/>
        <w:jc w:val="both"/>
      </w:pPr>
      <w:r w:rsidRPr="006E6D15">
        <w:t xml:space="preserve">Ревидирана Листа индикатора за прелиминарну идентификацију ученика који су потенцијалне жртве трговине људима (у даљем тексту Листа индикатора) представља помоћно средство запосленима у систему образовања приликом процењивања ризика или сумње да је ученик/ца део ланца трговине људима и предузимања даљих мера и активности. </w:t>
      </w:r>
    </w:p>
    <w:p w:rsidR="004B0D50" w:rsidRPr="006E6D15" w:rsidRDefault="004B0D50" w:rsidP="004B0D50">
      <w:pPr>
        <w:pStyle w:val="Default"/>
        <w:jc w:val="both"/>
      </w:pPr>
      <w:r w:rsidRPr="006E6D15">
        <w:t xml:space="preserve">Индикатори за прелиминарну идентификацију жртава трговине људима представљају смернице које указују на постојање ситуације или околности повезаних са трговином људима. </w:t>
      </w:r>
    </w:p>
    <w:p w:rsidR="004B0D50" w:rsidRPr="006E6D15" w:rsidRDefault="004B0D50" w:rsidP="004B0D50">
      <w:pPr>
        <w:pStyle w:val="Default"/>
        <w:jc w:val="both"/>
      </w:pPr>
      <w:r w:rsidRPr="006E6D15">
        <w:t xml:space="preserve">С обзиром да је трговина људима сложен феномен, не постоје знаци или показатељи који су искључиво карактеристични за трговину људима. Већина индикатора може да указује на насиље и занемаривање ученика, породично насиље, физичке и/или менталне сметње или различите облике ризичног понашања ученика. Присуство једног или више индикатора само по себи не мора да указује да је ученик укључен у ланац трговине. </w:t>
      </w:r>
    </w:p>
    <w:p w:rsidR="004B0D50" w:rsidRPr="006E6D15" w:rsidRDefault="004B0D50" w:rsidP="004B0D50">
      <w:pPr>
        <w:pStyle w:val="Default"/>
        <w:jc w:val="both"/>
        <w:rPr>
          <w:lang w:val="sr-Cyrl-RS"/>
        </w:rPr>
      </w:pPr>
    </w:p>
    <w:p w:rsidR="004B0D50" w:rsidRPr="006E6D15" w:rsidRDefault="004B0D50" w:rsidP="004B0D50">
      <w:pPr>
        <w:pStyle w:val="Default"/>
        <w:jc w:val="both"/>
      </w:pPr>
      <w:r w:rsidRPr="006E6D15">
        <w:t xml:space="preserve">Индикатори се у ревидираној Листи индикатора, у зависности од интензитета рангирају на индикаторе слабог, умереног и јаког интензитета (1-слаб индикатор, 2-умерен индикатор и 3-јак индикатор): </w:t>
      </w:r>
    </w:p>
    <w:p w:rsidR="004B0D50" w:rsidRPr="006E6D15" w:rsidRDefault="004B0D50" w:rsidP="004B0D50">
      <w:pPr>
        <w:pStyle w:val="Default"/>
        <w:jc w:val="both"/>
      </w:pPr>
    </w:p>
    <w:p w:rsidR="004B0D50" w:rsidRPr="006E6D15" w:rsidRDefault="004B0D50" w:rsidP="004B0D50">
      <w:pPr>
        <w:pStyle w:val="Default"/>
        <w:jc w:val="both"/>
      </w:pPr>
      <w:r w:rsidRPr="006E6D15">
        <w:t xml:space="preserve">1 – слаби индикатори су општи, указују на постојање одређених потешкоћа, проблема у понашању ученика и не морају нужно да указују на трговину људима; </w:t>
      </w:r>
    </w:p>
    <w:p w:rsidR="004B0D50" w:rsidRPr="006E6D15" w:rsidRDefault="004B0D50" w:rsidP="004B0D50">
      <w:pPr>
        <w:pStyle w:val="Default"/>
        <w:jc w:val="both"/>
      </w:pPr>
      <w:r w:rsidRPr="006E6D15">
        <w:t xml:space="preserve">2 – умерени индикатори, у већој мери указују на трговину људима; </w:t>
      </w:r>
    </w:p>
    <w:p w:rsidR="004B0D50" w:rsidRPr="006E6D15" w:rsidRDefault="004B0D50" w:rsidP="004B0D50">
      <w:pPr>
        <w:pStyle w:val="Default"/>
        <w:jc w:val="both"/>
      </w:pPr>
      <w:r w:rsidRPr="006E6D15">
        <w:t xml:space="preserve">3 – јаки индикатори, у највећој мери указују на трговину људима. </w:t>
      </w:r>
    </w:p>
    <w:p w:rsidR="004B0D50" w:rsidRPr="006E6D15" w:rsidRDefault="004B0D50" w:rsidP="004B0D50">
      <w:pPr>
        <w:pStyle w:val="Default"/>
        <w:jc w:val="both"/>
        <w:rPr>
          <w:b/>
          <w:bCs/>
        </w:rPr>
      </w:pPr>
    </w:p>
    <w:p w:rsidR="004B0D50" w:rsidRPr="006E6D15" w:rsidRDefault="004B0D50" w:rsidP="004B0D50">
      <w:pPr>
        <w:pStyle w:val="Default"/>
        <w:jc w:val="both"/>
      </w:pPr>
      <w:r w:rsidRPr="006E6D15">
        <w:rPr>
          <w:b/>
          <w:bCs/>
        </w:rPr>
        <w:t>Индикатори су груписани у следеће области</w:t>
      </w:r>
      <w:r w:rsidRPr="006E6D15">
        <w:t xml:space="preserve">: </w:t>
      </w:r>
    </w:p>
    <w:p w:rsidR="004B0D50" w:rsidRPr="006E6D15" w:rsidRDefault="004B0D50" w:rsidP="004B0D50">
      <w:pPr>
        <w:pStyle w:val="Default"/>
        <w:spacing w:after="71"/>
        <w:jc w:val="both"/>
      </w:pPr>
    </w:p>
    <w:p w:rsidR="004B0D50" w:rsidRPr="006E6D15" w:rsidRDefault="004B0D50" w:rsidP="004B0D50">
      <w:pPr>
        <w:pStyle w:val="Default"/>
        <w:spacing w:after="71"/>
        <w:jc w:val="both"/>
        <w:rPr>
          <w:b/>
          <w:i/>
        </w:rPr>
      </w:pPr>
      <w:r w:rsidRPr="006E6D15">
        <w:rPr>
          <w:b/>
          <w:i/>
        </w:rPr>
        <w:t xml:space="preserve">Понашање ученика </w:t>
      </w:r>
    </w:p>
    <w:p w:rsidR="004B0D50" w:rsidRPr="006E6D15" w:rsidRDefault="004B0D50" w:rsidP="004B0D50">
      <w:pPr>
        <w:pStyle w:val="Default"/>
        <w:spacing w:after="71"/>
        <w:jc w:val="both"/>
        <w:rPr>
          <w:b/>
          <w:i/>
        </w:rPr>
      </w:pPr>
      <w:r w:rsidRPr="006E6D15">
        <w:rPr>
          <w:b/>
          <w:i/>
        </w:rPr>
        <w:t xml:space="preserve">Комуникација ученика и односи са другима </w:t>
      </w:r>
    </w:p>
    <w:p w:rsidR="004B0D50" w:rsidRPr="006E6D15" w:rsidRDefault="004B0D50" w:rsidP="004B0D50">
      <w:pPr>
        <w:pStyle w:val="Default"/>
        <w:spacing w:after="71"/>
        <w:jc w:val="both"/>
        <w:rPr>
          <w:b/>
          <w:i/>
        </w:rPr>
      </w:pPr>
      <w:r w:rsidRPr="006E6D15">
        <w:rPr>
          <w:b/>
          <w:i/>
        </w:rPr>
        <w:t xml:space="preserve">Физички изглед ученика и начин облачења </w:t>
      </w:r>
    </w:p>
    <w:p w:rsidR="004B0D50" w:rsidRPr="006E6D15" w:rsidRDefault="004B0D50" w:rsidP="004B0D50">
      <w:pPr>
        <w:pStyle w:val="Default"/>
        <w:spacing w:after="71"/>
        <w:jc w:val="both"/>
        <w:rPr>
          <w:b/>
          <w:i/>
        </w:rPr>
      </w:pPr>
      <w:r w:rsidRPr="006E6D15">
        <w:rPr>
          <w:b/>
          <w:i/>
        </w:rPr>
        <w:t xml:space="preserve">Здравље ученика </w:t>
      </w:r>
    </w:p>
    <w:p w:rsidR="004B0D50" w:rsidRPr="006E6D15" w:rsidRDefault="004B0D50" w:rsidP="004B0D50">
      <w:pPr>
        <w:pStyle w:val="Default"/>
        <w:jc w:val="both"/>
        <w:rPr>
          <w:b/>
          <w:i/>
        </w:rPr>
      </w:pPr>
      <w:r w:rsidRPr="006E6D15">
        <w:rPr>
          <w:b/>
          <w:i/>
        </w:rPr>
        <w:t xml:space="preserve">Породица и услови живота </w:t>
      </w:r>
    </w:p>
    <w:p w:rsidR="004B0D50" w:rsidRPr="006E6D15" w:rsidRDefault="004B0D50" w:rsidP="004B0D50">
      <w:pPr>
        <w:pStyle w:val="Default"/>
        <w:jc w:val="both"/>
      </w:pPr>
    </w:p>
    <w:p w:rsidR="004B0D50" w:rsidRPr="006E6D15" w:rsidRDefault="004B0D50" w:rsidP="004B0D50">
      <w:pPr>
        <w:pStyle w:val="Default"/>
        <w:jc w:val="both"/>
        <w:rPr>
          <w:color w:val="auto"/>
          <w:lang w:val="sr-Cyrl-RS"/>
        </w:rPr>
      </w:pPr>
      <w:r w:rsidRPr="006E6D15">
        <w:t xml:space="preserve">Саставни део </w:t>
      </w:r>
      <w:r w:rsidRPr="006E6D15">
        <w:rPr>
          <w:b/>
        </w:rPr>
        <w:t>Листе индикатора за прелиминарну идентификацију ученика који су потенцијалне жртве трговине људима</w:t>
      </w:r>
      <w:r w:rsidRPr="006E6D15">
        <w:t xml:space="preserve"> чине </w:t>
      </w:r>
      <w:r w:rsidRPr="006E6D15">
        <w:rPr>
          <w:b/>
        </w:rPr>
        <w:t>Смернице за примену листе индикатора и даље поступање установа образовања и васпитања</w:t>
      </w:r>
      <w:r w:rsidRPr="006E6D15">
        <w:rPr>
          <w:lang w:val="sr-Cyrl-RS"/>
        </w:rPr>
        <w:t>.</w:t>
      </w:r>
    </w:p>
    <w:tbl>
      <w:tblPr>
        <w:tblW w:w="0" w:type="auto"/>
        <w:tblBorders>
          <w:top w:val="nil"/>
          <w:left w:val="nil"/>
          <w:bottom w:val="nil"/>
          <w:right w:val="nil"/>
        </w:tblBorders>
        <w:tblLayout w:type="fixed"/>
        <w:tblLook w:val="0000" w:firstRow="0" w:lastRow="0" w:firstColumn="0" w:lastColumn="0" w:noHBand="0" w:noVBand="0"/>
      </w:tblPr>
      <w:tblGrid>
        <w:gridCol w:w="8701"/>
      </w:tblGrid>
      <w:tr w:rsidR="004B0D50" w:rsidRPr="006E6D15" w:rsidTr="00AB5257">
        <w:trPr>
          <w:trHeight w:val="6638"/>
        </w:trPr>
        <w:tc>
          <w:tcPr>
            <w:tcW w:w="8701" w:type="dxa"/>
          </w:tcPr>
          <w:p w:rsidR="004B0D50" w:rsidRPr="006E6D15" w:rsidRDefault="004B0D50" w:rsidP="00AB5257">
            <w:pPr>
              <w:pStyle w:val="Default"/>
              <w:jc w:val="both"/>
              <w:rPr>
                <w:b/>
                <w:bCs/>
              </w:rPr>
            </w:pPr>
          </w:p>
          <w:p w:rsidR="004B0D50" w:rsidRPr="006E6D15" w:rsidRDefault="004B0D50" w:rsidP="00AB5257">
            <w:pPr>
              <w:pStyle w:val="Default"/>
              <w:jc w:val="center"/>
              <w:rPr>
                <w:b/>
                <w:bCs/>
              </w:rPr>
            </w:pPr>
            <w:r w:rsidRPr="006E6D15">
              <w:rPr>
                <w:b/>
                <w:bCs/>
              </w:rPr>
              <w:t>Смернице за примену листе индикатора и за даље поступање:</w:t>
            </w:r>
          </w:p>
          <w:p w:rsidR="004B0D50" w:rsidRPr="006E6D15" w:rsidRDefault="004B0D50" w:rsidP="00AB5257">
            <w:pPr>
              <w:pStyle w:val="Default"/>
              <w:jc w:val="center"/>
            </w:pPr>
          </w:p>
          <w:p w:rsidR="004B0D50" w:rsidRPr="006E6D15" w:rsidRDefault="004B0D50" w:rsidP="00AB5257">
            <w:pPr>
              <w:pStyle w:val="Default"/>
              <w:jc w:val="both"/>
            </w:pPr>
            <w:r w:rsidRPr="006E6D15">
              <w:t xml:space="preserve">Уколико су идентификовани одређени фактори ризика и/или мањи број слабих индикатора у односу на целокупну листу, потребно је праћење и предузимање мера и активности у оквиру установе у складу са законском регулативом. </w:t>
            </w:r>
          </w:p>
          <w:p w:rsidR="004B0D50" w:rsidRPr="006E6D15" w:rsidRDefault="004B0D50" w:rsidP="00AB5257">
            <w:pPr>
              <w:pStyle w:val="Default"/>
              <w:jc w:val="both"/>
            </w:pPr>
          </w:p>
          <w:p w:rsidR="004B0D50" w:rsidRPr="006E6D15" w:rsidRDefault="004B0D50" w:rsidP="00AB5257">
            <w:pPr>
              <w:pStyle w:val="Default"/>
              <w:jc w:val="both"/>
            </w:pPr>
            <w:r w:rsidRPr="006E6D15">
              <w:t xml:space="preserve">Уколико се идентификује најмање три индикатора, без обзира на област и степен интензитета (слаб, умерен и/или јак индикатор), у односу на целокупну листу индикатора, потребне су консултације са Центром за заштиту жртава трговине људима ради предузимања даљих мера и активности. </w:t>
            </w:r>
          </w:p>
          <w:p w:rsidR="004B0D50" w:rsidRPr="006E6D15" w:rsidRDefault="004B0D50" w:rsidP="00AB5257">
            <w:pPr>
              <w:pStyle w:val="Default"/>
              <w:jc w:val="both"/>
            </w:pPr>
          </w:p>
          <w:p w:rsidR="004B0D50" w:rsidRPr="006E6D15" w:rsidRDefault="004B0D50" w:rsidP="00AB5257">
            <w:pPr>
              <w:pStyle w:val="Default"/>
              <w:jc w:val="both"/>
            </w:pPr>
            <w:r w:rsidRPr="006E6D15">
              <w:t>Уколико се идентификује најмање три индикатора у односу на целокупну листу индикатора (без обзира на област) од којих је један јак индикатор (3 – јак индикатор), потребно је да установа обавести Центар за заштиту жртава трговине људима8, надлежни центар за социјални рад и полицију.</w:t>
            </w:r>
          </w:p>
          <w:p w:rsidR="004B0D50" w:rsidRPr="006E6D15" w:rsidRDefault="004B0D50" w:rsidP="00AB5257">
            <w:pPr>
              <w:pStyle w:val="Default"/>
              <w:jc w:val="both"/>
            </w:pPr>
            <w:r w:rsidRPr="006E6D15">
              <w:t xml:space="preserve"> </w:t>
            </w:r>
          </w:p>
          <w:p w:rsidR="004B0D50" w:rsidRPr="006E6D15" w:rsidRDefault="004B0D50" w:rsidP="00AB5257">
            <w:pPr>
              <w:pStyle w:val="Default"/>
              <w:jc w:val="both"/>
            </w:pPr>
            <w:r w:rsidRPr="006E6D15">
              <w:rPr>
                <w:b/>
                <w:bCs/>
              </w:rPr>
              <w:t>*** Приликом пријаве сумње или сазнања о укљученост ученика у ланац трговине људима наведеним надлежним државним органима и институцијама потребно је доставити све неопходне податке (којима располажете или сте их прикупили у конкретном случају), како би благовремено предузели мере из своје надлежности у складу са Закоником о кривичном поступку („Службени гласник РС” бр. 72/2011, 101/2011, 121/2012, 32/2013, 45/2013, 55/2014, 35/2019, 27/2021 - одлука УС и 62/2021 - одлука УС), Законом о социјалној заштити</w:t>
            </w:r>
            <w:r w:rsidRPr="006E6D15">
              <w:rPr>
                <w:b/>
                <w:bCs/>
                <w:lang w:val="sr-Cyrl-RS"/>
              </w:rPr>
              <w:t xml:space="preserve"> </w:t>
            </w:r>
            <w:r w:rsidRPr="006E6D15">
              <w:rPr>
                <w:b/>
                <w:bCs/>
              </w:rPr>
              <w:t>(„Службени гласник РС“, бр. 24/2011), Породичним законом („Службени гласник РС“ бр. 18/2005, 72/2011 - др. закон и 6/2015), Законом о заштити података о личности („Службени гласник РС“, бр. 87/2018) и другим позитивноправним прописима релевант</w:t>
            </w:r>
            <w:r>
              <w:rPr>
                <w:b/>
                <w:bCs/>
                <w:lang w:val="sr-Cyrl-RS"/>
              </w:rPr>
              <w:t>н</w:t>
            </w:r>
            <w:r w:rsidRPr="006E6D15">
              <w:rPr>
                <w:b/>
                <w:bCs/>
              </w:rPr>
              <w:t xml:space="preserve">им за превенцију и заштиту деце од трговине људима. </w:t>
            </w:r>
          </w:p>
          <w:p w:rsidR="004B0D50" w:rsidRPr="006E6D15" w:rsidRDefault="004B0D50" w:rsidP="00AB5257">
            <w:pPr>
              <w:pStyle w:val="Default"/>
              <w:jc w:val="both"/>
              <w:rPr>
                <w:b/>
                <w:bCs/>
                <w:lang w:val="sr-Cyrl-RS"/>
              </w:rPr>
            </w:pPr>
          </w:p>
          <w:p w:rsidR="004B0D50" w:rsidRDefault="004B0D50" w:rsidP="00AB5257">
            <w:pPr>
              <w:pStyle w:val="Default"/>
              <w:jc w:val="both"/>
              <w:rPr>
                <w:b/>
                <w:bCs/>
                <w:lang w:val="sr-Cyrl-RS"/>
              </w:rPr>
            </w:pPr>
          </w:p>
          <w:p w:rsidR="004B0D50" w:rsidRPr="006E6D15" w:rsidRDefault="004B0D50" w:rsidP="00AB5257">
            <w:pPr>
              <w:pStyle w:val="Default"/>
              <w:jc w:val="both"/>
            </w:pPr>
            <w:r w:rsidRPr="006E6D15">
              <w:rPr>
                <w:b/>
                <w:bCs/>
              </w:rPr>
              <w:t xml:space="preserve">НАПОМЕНА: </w:t>
            </w:r>
          </w:p>
          <w:p w:rsidR="004B0D50" w:rsidRPr="006E6D15" w:rsidRDefault="004B0D50" w:rsidP="00AB5257">
            <w:pPr>
              <w:pStyle w:val="Default"/>
              <w:jc w:val="both"/>
              <w:rPr>
                <w:lang w:val="sr-Cyrl-RS"/>
              </w:rPr>
            </w:pPr>
          </w:p>
          <w:p w:rsidR="004B0D50" w:rsidRPr="006E6D15" w:rsidRDefault="004B0D50" w:rsidP="00AB5257">
            <w:pPr>
              <w:pStyle w:val="Default"/>
              <w:jc w:val="both"/>
              <w:rPr>
                <w:lang w:val="sr-Cyrl-RS"/>
              </w:rPr>
            </w:pPr>
            <w:r w:rsidRPr="006E6D15">
              <w:t xml:space="preserve">Уколико запослени у установама образовања и васпитања </w:t>
            </w:r>
            <w:r w:rsidRPr="006E6D15">
              <w:rPr>
                <w:b/>
                <w:bCs/>
              </w:rPr>
              <w:t>имају сазнање или сумњу да је ученик укључен у ланац трговине људима</w:t>
            </w:r>
            <w:r w:rsidRPr="006E6D15">
              <w:t xml:space="preserve">, поступају са унапред датим смерницама, ситуација се пре свега пријављује </w:t>
            </w:r>
            <w:r w:rsidRPr="006E6D15">
              <w:rPr>
                <w:b/>
              </w:rPr>
              <w:t>Центру за заштиту жртава трговине људима</w:t>
            </w:r>
            <w:r w:rsidRPr="006E6D15">
              <w:t xml:space="preserve"> (који врши формалну идентификацију да ли је тај ученик жртва трговине људима или није), </w:t>
            </w:r>
            <w:r w:rsidRPr="006E6D15">
              <w:rPr>
                <w:b/>
              </w:rPr>
              <w:t>надлежном центру за социјални рад и полицији</w:t>
            </w:r>
            <w:r w:rsidRPr="006E6D15">
              <w:t xml:space="preserve">. </w:t>
            </w:r>
          </w:p>
          <w:p w:rsidR="004B0D50" w:rsidRPr="006E6D15" w:rsidRDefault="004B0D50" w:rsidP="00AB5257">
            <w:pPr>
              <w:pStyle w:val="Default"/>
              <w:jc w:val="both"/>
              <w:rPr>
                <w:lang w:val="sr-Cyrl-RS"/>
              </w:rPr>
            </w:pPr>
          </w:p>
          <w:p w:rsidR="004B0D50" w:rsidRDefault="004B0D50" w:rsidP="00AB5257">
            <w:pPr>
              <w:pStyle w:val="Default"/>
              <w:jc w:val="both"/>
              <w:rPr>
                <w:lang w:val="sr-Cyrl-RS"/>
              </w:rPr>
            </w:pPr>
            <w:r w:rsidRPr="006E6D15">
              <w:t>Уколико се утврди да је реч о трговини људима, Центар за заштиту жртава трговине људима одмах обавештава надлежног јавног тужиоца у Вишем јавном тужилаштву, који руководи предистражном фазом поступка и предузима радње из своје надлежности.</w:t>
            </w:r>
          </w:p>
          <w:p w:rsidR="004B0D50" w:rsidRPr="00117C34" w:rsidRDefault="004B0D50" w:rsidP="00AB5257">
            <w:pPr>
              <w:pStyle w:val="Default"/>
              <w:jc w:val="both"/>
              <w:rPr>
                <w:lang w:val="sr-Cyrl-RS"/>
              </w:rPr>
            </w:pPr>
          </w:p>
          <w:p w:rsidR="004B0D50" w:rsidRPr="006E6D15" w:rsidRDefault="004B0D50" w:rsidP="00AB5257">
            <w:pPr>
              <w:pStyle w:val="Default"/>
              <w:jc w:val="both"/>
              <w:rPr>
                <w:lang w:val="sr-Cyrl-RS"/>
              </w:rPr>
            </w:pPr>
          </w:p>
        </w:tc>
      </w:tr>
    </w:tbl>
    <w:p w:rsidR="004B0D50" w:rsidRPr="006E6D15" w:rsidRDefault="004B0D50" w:rsidP="004B0D50">
      <w:pPr>
        <w:pStyle w:val="Default"/>
        <w:spacing w:after="68"/>
        <w:jc w:val="both"/>
        <w:rPr>
          <w:b/>
          <w:color w:val="auto"/>
          <w:lang w:val="sr-Cyrl-RS"/>
        </w:rPr>
      </w:pPr>
      <w:r w:rsidRPr="006E6D15">
        <w:rPr>
          <w:b/>
          <w:color w:val="auto"/>
          <w:lang w:val="sr-Cyrl-RS"/>
        </w:rPr>
        <w:lastRenderedPageBreak/>
        <w:t>ПРИНЦИПИ У ИНТЕРВЕНЦИЈИ:</w:t>
      </w:r>
    </w:p>
    <w:p w:rsidR="004B0D50" w:rsidRPr="006E6D15" w:rsidRDefault="004B0D50" w:rsidP="004B0D50">
      <w:pPr>
        <w:pStyle w:val="Default"/>
        <w:spacing w:after="68"/>
        <w:jc w:val="both"/>
        <w:rPr>
          <w:b/>
          <w:color w:val="auto"/>
          <w:lang w:val="sr-Cyrl-RS"/>
        </w:rPr>
      </w:pPr>
    </w:p>
    <w:p w:rsidR="004B0D50" w:rsidRPr="006E6D15" w:rsidRDefault="004B0D50" w:rsidP="004B0D50">
      <w:pPr>
        <w:pStyle w:val="Default"/>
        <w:spacing w:after="68"/>
        <w:jc w:val="both"/>
        <w:rPr>
          <w:color w:val="auto"/>
        </w:rPr>
      </w:pPr>
      <w:r w:rsidRPr="006E6D15">
        <w:rPr>
          <w:color w:val="auto"/>
        </w:rPr>
        <w:t xml:space="preserve">Поштовање поверљивости података и приватности </w:t>
      </w:r>
    </w:p>
    <w:p w:rsidR="004B0D50" w:rsidRPr="006E6D15" w:rsidRDefault="004B0D50" w:rsidP="004B0D50">
      <w:pPr>
        <w:pStyle w:val="Default"/>
        <w:spacing w:after="68"/>
        <w:jc w:val="both"/>
        <w:rPr>
          <w:color w:val="auto"/>
        </w:rPr>
      </w:pPr>
      <w:r w:rsidRPr="006E6D15">
        <w:rPr>
          <w:color w:val="auto"/>
        </w:rPr>
        <w:t xml:space="preserve">Поступање у најбољем интересу детета </w:t>
      </w:r>
    </w:p>
    <w:p w:rsidR="004B0D50" w:rsidRPr="006E6D15" w:rsidRDefault="004B0D50" w:rsidP="004B0D50">
      <w:pPr>
        <w:pStyle w:val="Default"/>
        <w:spacing w:after="68"/>
        <w:jc w:val="both"/>
        <w:rPr>
          <w:color w:val="auto"/>
        </w:rPr>
      </w:pPr>
      <w:r w:rsidRPr="006E6D15">
        <w:rPr>
          <w:color w:val="auto"/>
        </w:rPr>
        <w:t xml:space="preserve">Обезбеђивање сигурности детета </w:t>
      </w:r>
    </w:p>
    <w:p w:rsidR="004B0D50" w:rsidRPr="006E6D15" w:rsidRDefault="004B0D50" w:rsidP="004B0D50">
      <w:pPr>
        <w:pStyle w:val="Default"/>
        <w:spacing w:after="68"/>
        <w:jc w:val="both"/>
        <w:rPr>
          <w:color w:val="auto"/>
        </w:rPr>
      </w:pPr>
      <w:r w:rsidRPr="006E6D15">
        <w:rPr>
          <w:color w:val="auto"/>
        </w:rPr>
        <w:t xml:space="preserve">Поштовање личности и достојанства детета </w:t>
      </w:r>
    </w:p>
    <w:p w:rsidR="004B0D50" w:rsidRPr="006E6D15" w:rsidRDefault="004B0D50" w:rsidP="004B0D50">
      <w:pPr>
        <w:pStyle w:val="Default"/>
        <w:spacing w:after="68"/>
        <w:jc w:val="both"/>
        <w:rPr>
          <w:color w:val="auto"/>
        </w:rPr>
      </w:pPr>
      <w:r w:rsidRPr="006E6D15">
        <w:rPr>
          <w:color w:val="auto"/>
        </w:rPr>
        <w:t xml:space="preserve">Не наношење штете </w:t>
      </w:r>
    </w:p>
    <w:p w:rsidR="004B0D50" w:rsidRPr="006E6D15" w:rsidRDefault="004B0D50" w:rsidP="004B0D50">
      <w:pPr>
        <w:pStyle w:val="Default"/>
        <w:spacing w:after="68"/>
        <w:jc w:val="both"/>
        <w:rPr>
          <w:color w:val="auto"/>
        </w:rPr>
      </w:pPr>
      <w:r w:rsidRPr="006E6D15">
        <w:rPr>
          <w:color w:val="auto"/>
        </w:rPr>
        <w:t xml:space="preserve">Учешће детета </w:t>
      </w:r>
    </w:p>
    <w:p w:rsidR="004B0D50" w:rsidRPr="006E6D15" w:rsidRDefault="004B0D50" w:rsidP="004B0D50">
      <w:pPr>
        <w:pStyle w:val="Default"/>
        <w:jc w:val="both"/>
        <w:rPr>
          <w:color w:val="auto"/>
        </w:rPr>
      </w:pPr>
      <w:r w:rsidRPr="006E6D15">
        <w:rPr>
          <w:color w:val="auto"/>
        </w:rPr>
        <w:t xml:space="preserve">Праведност и антидискриминација </w:t>
      </w:r>
    </w:p>
    <w:p w:rsidR="004B0D50" w:rsidRPr="006E6D15" w:rsidRDefault="004B0D50" w:rsidP="004B0D50">
      <w:pPr>
        <w:pStyle w:val="Default"/>
        <w:jc w:val="both"/>
        <w:rPr>
          <w:color w:val="auto"/>
        </w:rPr>
      </w:pPr>
    </w:p>
    <w:p w:rsidR="004B0D50" w:rsidRPr="006E6D15" w:rsidRDefault="004B0D50" w:rsidP="004B0D50">
      <w:pPr>
        <w:pStyle w:val="Default"/>
        <w:jc w:val="both"/>
        <w:rPr>
          <w:color w:val="auto"/>
        </w:rPr>
      </w:pPr>
      <w:r w:rsidRPr="006E6D15">
        <w:rPr>
          <w:color w:val="auto"/>
        </w:rPr>
        <w:t xml:space="preserve">У свакој фази обезбеђивања подршке важна је интерсекторска сарадња, а координацију подршке детету врши надлежни центар за социјални рад. Након процене потреба детета центри у сарадњи са Центром за заштиту жртава трговине људима доносе индивидуални план заштите, који подразумева укључивање свих релевантних субјеката, међу којима су и установе образовања и васпитања. </w:t>
      </w:r>
    </w:p>
    <w:p w:rsidR="004B0D50" w:rsidRPr="006E6D15" w:rsidRDefault="004B0D50" w:rsidP="004B0D50">
      <w:pPr>
        <w:pStyle w:val="Default"/>
        <w:jc w:val="both"/>
        <w:rPr>
          <w:color w:val="auto"/>
          <w:lang w:val="sr-Cyrl-RS"/>
        </w:rPr>
      </w:pPr>
    </w:p>
    <w:p w:rsidR="004B0D50" w:rsidRPr="006E6D15" w:rsidRDefault="004B0D50" w:rsidP="004B0D50">
      <w:pPr>
        <w:pStyle w:val="Default"/>
        <w:jc w:val="both"/>
        <w:rPr>
          <w:color w:val="auto"/>
        </w:rPr>
      </w:pPr>
      <w:r w:rsidRPr="006E6D15">
        <w:rPr>
          <w:color w:val="auto"/>
        </w:rPr>
        <w:t xml:space="preserve">Планирање, обезбеђивање и праћење мера подршке детету врше стручни радници Центра за заштиту жртава трговине људима, а установе образовања и васпитања треба да сарађују са њима као и са надлежним центром за социјални рад. </w:t>
      </w:r>
    </w:p>
    <w:p w:rsidR="004B0D50" w:rsidRPr="006E6D15" w:rsidRDefault="004B0D50" w:rsidP="004B0D50">
      <w:pPr>
        <w:pStyle w:val="Default"/>
        <w:jc w:val="both"/>
        <w:rPr>
          <w:color w:val="auto"/>
          <w:lang w:val="sr-Cyrl-RS"/>
        </w:rPr>
      </w:pPr>
    </w:p>
    <w:p w:rsidR="004B0D50" w:rsidRPr="006E6D15" w:rsidRDefault="004B0D50" w:rsidP="004B0D50">
      <w:pPr>
        <w:pStyle w:val="Default"/>
        <w:jc w:val="both"/>
        <w:rPr>
          <w:color w:val="auto"/>
        </w:rPr>
      </w:pPr>
      <w:r w:rsidRPr="006E6D15">
        <w:rPr>
          <w:color w:val="auto"/>
        </w:rPr>
        <w:t xml:space="preserve">Подршка школе се превасходно односи на реинтеграцију детета у школску средину, наставак школовања и подршку учењу, укључивање у свет вршњака као и праћење детета и иницирање додатне стручне и других видова подршке, када је то потребно. </w:t>
      </w:r>
    </w:p>
    <w:p w:rsidR="004B0D50" w:rsidRPr="006E6D15" w:rsidRDefault="004B0D50" w:rsidP="004B0D50">
      <w:pPr>
        <w:pStyle w:val="Default"/>
        <w:jc w:val="both"/>
        <w:rPr>
          <w:b/>
          <w:bCs/>
          <w:color w:val="auto"/>
        </w:rPr>
      </w:pPr>
    </w:p>
    <w:p w:rsidR="004B0D50" w:rsidRPr="006E6D15" w:rsidRDefault="004B0D50" w:rsidP="004B0D50">
      <w:pPr>
        <w:pStyle w:val="Default"/>
        <w:jc w:val="both"/>
        <w:rPr>
          <w:b/>
          <w:bCs/>
          <w:color w:val="auto"/>
        </w:rPr>
      </w:pPr>
      <w:r w:rsidRPr="006E6D15">
        <w:rPr>
          <w:b/>
          <w:bCs/>
          <w:color w:val="auto"/>
        </w:rPr>
        <w:t xml:space="preserve">Могуће промене у функционисању детета, на које треба обратити пажњу су: </w:t>
      </w:r>
    </w:p>
    <w:p w:rsidR="004B0D50" w:rsidRPr="006E6D15" w:rsidRDefault="004B0D50" w:rsidP="004B0D50">
      <w:pPr>
        <w:pStyle w:val="Default"/>
        <w:jc w:val="both"/>
        <w:rPr>
          <w:color w:val="auto"/>
        </w:rPr>
      </w:pPr>
    </w:p>
    <w:p w:rsidR="004B0D50" w:rsidRPr="006E6D15" w:rsidRDefault="004B0D50" w:rsidP="004B0D50">
      <w:pPr>
        <w:pStyle w:val="Default"/>
        <w:spacing w:after="71"/>
        <w:jc w:val="both"/>
        <w:rPr>
          <w:color w:val="auto"/>
        </w:rPr>
      </w:pPr>
      <w:r w:rsidRPr="006E6D15">
        <w:rPr>
          <w:color w:val="auto"/>
        </w:rPr>
        <w:t xml:space="preserve">Однос неповерења према другима, повлачење и постављање баријере према другима; </w:t>
      </w:r>
    </w:p>
    <w:p w:rsidR="004B0D50" w:rsidRPr="006E6D15" w:rsidRDefault="004B0D50" w:rsidP="004B0D50">
      <w:pPr>
        <w:pStyle w:val="Default"/>
        <w:spacing w:after="71"/>
        <w:jc w:val="both"/>
        <w:rPr>
          <w:color w:val="auto"/>
        </w:rPr>
      </w:pPr>
      <w:r w:rsidRPr="006E6D15">
        <w:rPr>
          <w:color w:val="auto"/>
        </w:rPr>
        <w:t xml:space="preserve">Отежано управљање емоцијама, чести емоционални изливи у понашању или неадекватно испољавање емоције у односу на ситуације (напади беса, туге, страха и др) или честе и непредвидиве промене расположења; </w:t>
      </w:r>
    </w:p>
    <w:p w:rsidR="004B0D50" w:rsidRPr="006E6D15" w:rsidRDefault="004B0D50" w:rsidP="004B0D50">
      <w:pPr>
        <w:pStyle w:val="Default"/>
        <w:spacing w:after="71"/>
        <w:jc w:val="both"/>
        <w:rPr>
          <w:color w:val="auto"/>
        </w:rPr>
      </w:pPr>
      <w:r w:rsidRPr="006E6D15">
        <w:rPr>
          <w:color w:val="auto"/>
        </w:rPr>
        <w:t xml:space="preserve">Ниско самопоштовање и самопоуздање као и осећај мање вредности; </w:t>
      </w:r>
    </w:p>
    <w:p w:rsidR="004B0D50" w:rsidRPr="006E6D15" w:rsidRDefault="004B0D50" w:rsidP="004B0D50">
      <w:pPr>
        <w:pStyle w:val="Default"/>
        <w:spacing w:after="71"/>
        <w:jc w:val="both"/>
        <w:rPr>
          <w:color w:val="auto"/>
        </w:rPr>
      </w:pPr>
      <w:r w:rsidRPr="006E6D15">
        <w:rPr>
          <w:color w:val="auto"/>
        </w:rPr>
        <w:t xml:space="preserve">Тешкоће у концентрацији, опажању, фокусирању на садржај, памћењу, закључивању, мишљењу, планирању, збуњеност односно конфузија на нивоу мишљења (који иначе нису били присутни); </w:t>
      </w:r>
    </w:p>
    <w:p w:rsidR="004B0D50" w:rsidRPr="006E6D15" w:rsidRDefault="004B0D50" w:rsidP="004B0D50">
      <w:pPr>
        <w:pStyle w:val="Default"/>
        <w:jc w:val="both"/>
        <w:rPr>
          <w:color w:val="auto"/>
        </w:rPr>
      </w:pPr>
      <w:r w:rsidRPr="006E6D15">
        <w:rPr>
          <w:color w:val="auto"/>
        </w:rPr>
        <w:t xml:space="preserve">Хронична обољења попут високог крвног притиска, дијабетеса, проблема менталног здравља, честих инфекција, повреде, психосоматска обољења, поремећај сна и исхране, који су настали. </w:t>
      </w:r>
    </w:p>
    <w:p w:rsidR="004B0D50" w:rsidRPr="006E6D15" w:rsidRDefault="004B0D50" w:rsidP="004B0D50">
      <w:pPr>
        <w:pStyle w:val="Default"/>
        <w:jc w:val="both"/>
        <w:rPr>
          <w:color w:val="auto"/>
        </w:rPr>
      </w:pPr>
    </w:p>
    <w:p w:rsidR="004B0D50" w:rsidRPr="006E6D15" w:rsidRDefault="004B0D50" w:rsidP="004B0D50">
      <w:pPr>
        <w:pStyle w:val="Default"/>
        <w:jc w:val="both"/>
        <w:rPr>
          <w:color w:val="auto"/>
        </w:rPr>
      </w:pPr>
      <w:r w:rsidRPr="006E6D15">
        <w:rPr>
          <w:color w:val="auto"/>
        </w:rPr>
        <w:t xml:space="preserve">Код деце млађег узраста могућа је и појава страха од одвајања (сепарациона анксиозност) и регресија у понашању, односно враћање на понашања карактеристична за млађи календарски узраст. </w:t>
      </w:r>
    </w:p>
    <w:p w:rsidR="004B0D50" w:rsidRPr="006E6D15" w:rsidRDefault="004B0D50" w:rsidP="004B0D50">
      <w:pPr>
        <w:pStyle w:val="Default"/>
        <w:jc w:val="both"/>
        <w:rPr>
          <w:color w:val="auto"/>
          <w:lang w:val="sr-Cyrl-RS"/>
        </w:rPr>
      </w:pPr>
    </w:p>
    <w:p w:rsidR="004B0D50" w:rsidRPr="006E6D15" w:rsidRDefault="004B0D50" w:rsidP="004B0D50">
      <w:pPr>
        <w:pStyle w:val="Default"/>
        <w:jc w:val="both"/>
        <w:rPr>
          <w:color w:val="auto"/>
        </w:rPr>
      </w:pPr>
      <w:r w:rsidRPr="006E6D15">
        <w:rPr>
          <w:color w:val="auto"/>
        </w:rPr>
        <w:lastRenderedPageBreak/>
        <w:t xml:space="preserve">Код адолесцената могућа је појава самоповређивања, промискутетног и ризичног понашања, употребе алкохола, лекова и дроге. </w:t>
      </w:r>
    </w:p>
    <w:p w:rsidR="004B0D50" w:rsidRPr="006E6D15" w:rsidRDefault="004B0D50" w:rsidP="004B0D50">
      <w:pPr>
        <w:pStyle w:val="Default"/>
        <w:jc w:val="both"/>
        <w:rPr>
          <w:color w:val="auto"/>
          <w:lang w:val="sr-Cyrl-RS"/>
        </w:rPr>
      </w:pPr>
    </w:p>
    <w:p w:rsidR="004B0D50" w:rsidRPr="006E6D15" w:rsidRDefault="004B0D50" w:rsidP="004B0D50">
      <w:pPr>
        <w:pStyle w:val="Default"/>
        <w:jc w:val="both"/>
        <w:rPr>
          <w:color w:val="auto"/>
        </w:rPr>
      </w:pPr>
      <w:r w:rsidRPr="006E6D15">
        <w:rPr>
          <w:color w:val="auto"/>
        </w:rPr>
        <w:t xml:space="preserve">Деца, жртве трговине људима чешће од друге деце бурно реагују на мање стресне ситуације и њихове реакције су углавном одбрамбене-бране се или повлаче. Дете када се спасе из ланца трговине људима и даље интензивно проживљава то трауматично искуство (у мислима, имагинацији, сновима). </w:t>
      </w:r>
    </w:p>
    <w:p w:rsidR="004B0D50" w:rsidRPr="006E6D15" w:rsidRDefault="004B0D50" w:rsidP="004B0D50">
      <w:pPr>
        <w:pStyle w:val="Default"/>
        <w:jc w:val="both"/>
        <w:rPr>
          <w:color w:val="auto"/>
        </w:rPr>
      </w:pPr>
    </w:p>
    <w:p w:rsidR="004B0D50" w:rsidRPr="006E6D15" w:rsidRDefault="004B0D50" w:rsidP="004B0D50">
      <w:pPr>
        <w:pStyle w:val="Default"/>
        <w:jc w:val="both"/>
        <w:rPr>
          <w:b/>
          <w:bCs/>
          <w:color w:val="auto"/>
        </w:rPr>
      </w:pPr>
      <w:r w:rsidRPr="006E6D15">
        <w:rPr>
          <w:b/>
          <w:bCs/>
          <w:color w:val="auto"/>
        </w:rPr>
        <w:t xml:space="preserve">Када је реч о установама образовања и васпитања важно је да установе образовања и васпитања: </w:t>
      </w:r>
    </w:p>
    <w:p w:rsidR="004B0D50" w:rsidRPr="006E6D15" w:rsidRDefault="004B0D50" w:rsidP="004B0D50">
      <w:pPr>
        <w:pStyle w:val="Default"/>
        <w:jc w:val="both"/>
        <w:rPr>
          <w:color w:val="auto"/>
        </w:rPr>
      </w:pPr>
    </w:p>
    <w:p w:rsidR="004B0D50" w:rsidRPr="006E6D15" w:rsidRDefault="004B0D50" w:rsidP="004B0D50">
      <w:pPr>
        <w:pStyle w:val="Default"/>
        <w:spacing w:after="68"/>
        <w:jc w:val="both"/>
        <w:rPr>
          <w:color w:val="auto"/>
        </w:rPr>
      </w:pPr>
      <w:r w:rsidRPr="006E6D15">
        <w:rPr>
          <w:color w:val="auto"/>
        </w:rPr>
        <w:t xml:space="preserve">oбезбеде психосоцијалну помоћ и подршку стручних сарадника - психолога и педагога; </w:t>
      </w:r>
    </w:p>
    <w:p w:rsidR="004B0D50" w:rsidRPr="006E6D15" w:rsidRDefault="004B0D50" w:rsidP="004B0D50">
      <w:pPr>
        <w:pStyle w:val="Default"/>
        <w:spacing w:after="68"/>
        <w:jc w:val="both"/>
        <w:rPr>
          <w:color w:val="auto"/>
        </w:rPr>
      </w:pPr>
      <w:r w:rsidRPr="006E6D15">
        <w:rPr>
          <w:color w:val="auto"/>
        </w:rPr>
        <w:t xml:space="preserve">oсигурају безбедност детета у школском окружењу; </w:t>
      </w:r>
    </w:p>
    <w:p w:rsidR="004B0D50" w:rsidRPr="006E6D15" w:rsidRDefault="004B0D50" w:rsidP="004B0D50">
      <w:pPr>
        <w:pStyle w:val="Default"/>
        <w:spacing w:after="68"/>
        <w:jc w:val="both"/>
        <w:rPr>
          <w:color w:val="auto"/>
        </w:rPr>
      </w:pPr>
      <w:r w:rsidRPr="006E6D15">
        <w:rPr>
          <w:color w:val="auto"/>
        </w:rPr>
        <w:t xml:space="preserve">oбезбеде емоционалну подршку-показивање емпатије, неосуђивање, прихватање, показивање разумевања, давање могућности да разговара о свом искуству колико и када оно жели да о томе говори; </w:t>
      </w:r>
    </w:p>
    <w:p w:rsidR="004B0D50" w:rsidRPr="006E6D15" w:rsidRDefault="004B0D50" w:rsidP="004B0D50">
      <w:pPr>
        <w:pStyle w:val="Default"/>
        <w:spacing w:after="68"/>
        <w:jc w:val="both"/>
        <w:rPr>
          <w:color w:val="auto"/>
        </w:rPr>
      </w:pPr>
      <w:r w:rsidRPr="006E6D15">
        <w:rPr>
          <w:color w:val="auto"/>
        </w:rPr>
        <w:t xml:space="preserve">информишу дете о свим питањима која су значајна за њега као и за врсту подршке која може да му се обезбеди; </w:t>
      </w:r>
    </w:p>
    <w:p w:rsidR="004B0D50" w:rsidRPr="006E6D15" w:rsidRDefault="004B0D50" w:rsidP="004B0D50">
      <w:pPr>
        <w:pStyle w:val="Default"/>
        <w:spacing w:after="68"/>
        <w:jc w:val="both"/>
        <w:rPr>
          <w:color w:val="auto"/>
        </w:rPr>
      </w:pPr>
      <w:r w:rsidRPr="006E6D15">
        <w:rPr>
          <w:color w:val="auto"/>
        </w:rPr>
        <w:t xml:space="preserve">обезбеде потребну образовну подршку; </w:t>
      </w:r>
    </w:p>
    <w:p w:rsidR="004B0D50" w:rsidRPr="006E6D15" w:rsidRDefault="004B0D50" w:rsidP="004B0D50">
      <w:pPr>
        <w:pStyle w:val="Default"/>
        <w:spacing w:after="68"/>
        <w:jc w:val="both"/>
        <w:rPr>
          <w:color w:val="auto"/>
        </w:rPr>
      </w:pPr>
      <w:r w:rsidRPr="006E6D15">
        <w:rPr>
          <w:color w:val="auto"/>
        </w:rPr>
        <w:t xml:space="preserve">обезбеде подршку вршњака и укључивање у вршњачку групу; </w:t>
      </w:r>
    </w:p>
    <w:p w:rsidR="004B0D50" w:rsidRPr="006E6D15" w:rsidRDefault="004B0D50" w:rsidP="004B0D50">
      <w:pPr>
        <w:pStyle w:val="Default"/>
        <w:spacing w:after="68"/>
        <w:jc w:val="both"/>
        <w:rPr>
          <w:color w:val="auto"/>
        </w:rPr>
      </w:pPr>
      <w:r w:rsidRPr="006E6D15">
        <w:rPr>
          <w:color w:val="auto"/>
        </w:rPr>
        <w:t xml:space="preserve">превенирају секундарну трауматизацију; </w:t>
      </w:r>
    </w:p>
    <w:p w:rsidR="004B0D50" w:rsidRPr="006E6D15" w:rsidRDefault="004B0D50" w:rsidP="004B0D50">
      <w:pPr>
        <w:pStyle w:val="Default"/>
        <w:spacing w:after="68"/>
        <w:jc w:val="both"/>
        <w:rPr>
          <w:color w:val="auto"/>
        </w:rPr>
      </w:pPr>
      <w:r w:rsidRPr="006E6D15">
        <w:rPr>
          <w:color w:val="auto"/>
        </w:rPr>
        <w:t xml:space="preserve">обезбеде заштиту података и приватности детета (о самом догађају и детаљима догађаја не треба разговарати/препричавати га са запосленима и ученицима у школи); </w:t>
      </w:r>
    </w:p>
    <w:p w:rsidR="004B0D50" w:rsidRPr="006E6D15" w:rsidRDefault="004B0D50" w:rsidP="004B0D50">
      <w:pPr>
        <w:pStyle w:val="Default"/>
        <w:jc w:val="both"/>
        <w:rPr>
          <w:color w:val="auto"/>
        </w:rPr>
      </w:pPr>
      <w:r w:rsidRPr="006E6D15">
        <w:rPr>
          <w:color w:val="auto"/>
        </w:rPr>
        <w:t xml:space="preserve">мапирају факторе рањивости и отпорности. </w:t>
      </w:r>
    </w:p>
    <w:p w:rsidR="004B0D50" w:rsidRPr="006E6D15" w:rsidRDefault="004B0D50" w:rsidP="004B0D50">
      <w:pPr>
        <w:pStyle w:val="Default"/>
        <w:jc w:val="both"/>
        <w:rPr>
          <w:color w:val="auto"/>
        </w:rPr>
      </w:pPr>
    </w:p>
    <w:p w:rsidR="004B0D50" w:rsidRPr="006E6D15" w:rsidRDefault="004B0D50" w:rsidP="004B0D50">
      <w:pPr>
        <w:pStyle w:val="Default"/>
        <w:jc w:val="both"/>
        <w:rPr>
          <w:b/>
          <w:bCs/>
          <w:color w:val="auto"/>
        </w:rPr>
      </w:pPr>
      <w:r w:rsidRPr="006E6D15">
        <w:rPr>
          <w:b/>
          <w:bCs/>
          <w:color w:val="auto"/>
        </w:rPr>
        <w:t xml:space="preserve">Важно је да установе образовања и васпитања приликом пружања подршке: </w:t>
      </w:r>
    </w:p>
    <w:p w:rsidR="004B0D50" w:rsidRPr="006E6D15" w:rsidRDefault="004B0D50" w:rsidP="004B0D50">
      <w:pPr>
        <w:pStyle w:val="Default"/>
        <w:jc w:val="both"/>
        <w:rPr>
          <w:color w:val="auto"/>
        </w:rPr>
      </w:pPr>
    </w:p>
    <w:p w:rsidR="004B0D50" w:rsidRPr="006E6D15" w:rsidRDefault="004B0D50" w:rsidP="004B0D50">
      <w:pPr>
        <w:pStyle w:val="Default"/>
        <w:spacing w:after="68"/>
        <w:jc w:val="both"/>
        <w:rPr>
          <w:color w:val="auto"/>
        </w:rPr>
      </w:pPr>
      <w:r w:rsidRPr="006E6D15">
        <w:rPr>
          <w:color w:val="auto"/>
        </w:rPr>
        <w:t xml:space="preserve">Дају родитељима/другим законским заступницима детета, прилику да кажу како се осећају и шта мисле о ситуацији; </w:t>
      </w:r>
    </w:p>
    <w:p w:rsidR="004B0D50" w:rsidRPr="006E6D15" w:rsidRDefault="004B0D50" w:rsidP="004B0D50">
      <w:pPr>
        <w:pStyle w:val="Default"/>
        <w:spacing w:after="68"/>
        <w:jc w:val="both"/>
        <w:rPr>
          <w:color w:val="auto"/>
        </w:rPr>
      </w:pPr>
      <w:r w:rsidRPr="006E6D15">
        <w:rPr>
          <w:color w:val="auto"/>
        </w:rPr>
        <w:t xml:space="preserve">Информишу родитеља/другог законског заступника детета о томе како је њихово дете, а на основу разговора са њима, да размењују информације о напретку и развоју детета; </w:t>
      </w:r>
    </w:p>
    <w:p w:rsidR="004B0D50" w:rsidRPr="006E6D15" w:rsidRDefault="004B0D50" w:rsidP="004B0D50">
      <w:pPr>
        <w:pStyle w:val="Default"/>
        <w:spacing w:after="68"/>
        <w:jc w:val="both"/>
        <w:rPr>
          <w:color w:val="auto"/>
        </w:rPr>
      </w:pPr>
      <w:r w:rsidRPr="006E6D15">
        <w:rPr>
          <w:color w:val="auto"/>
        </w:rPr>
        <w:t xml:space="preserve">Одговарају на питања родитеља/другог законског заступника, како да се они поставе, о томе шта би требало да раде; </w:t>
      </w:r>
    </w:p>
    <w:p w:rsidR="004B0D50" w:rsidRPr="006E6D15" w:rsidRDefault="004B0D50" w:rsidP="004B0D50">
      <w:pPr>
        <w:pStyle w:val="Default"/>
        <w:jc w:val="both"/>
        <w:rPr>
          <w:color w:val="auto"/>
        </w:rPr>
      </w:pPr>
      <w:r w:rsidRPr="006E6D15">
        <w:rPr>
          <w:color w:val="auto"/>
        </w:rPr>
        <w:t xml:space="preserve">Укључују родитеље, односно другог законског заступника, у израду операционих планова у циљу пружања адекватне образовне и психолошке подршке детету. </w:t>
      </w:r>
    </w:p>
    <w:p w:rsidR="004B0D50" w:rsidRPr="006E6D15" w:rsidRDefault="004B0D50" w:rsidP="004B0D50">
      <w:pPr>
        <w:pStyle w:val="Default"/>
        <w:jc w:val="both"/>
        <w:rPr>
          <w:color w:val="auto"/>
        </w:rPr>
      </w:pPr>
    </w:p>
    <w:p w:rsidR="004B0D50" w:rsidRPr="004B0D50" w:rsidRDefault="004B0D50" w:rsidP="004B0D50">
      <w:pPr>
        <w:jc w:val="both"/>
        <w:rPr>
          <w:rFonts w:ascii="Times New Roman" w:hAnsi="Times New Roman" w:cs="Times New Roman"/>
          <w:u w:val="none"/>
        </w:rPr>
      </w:pPr>
      <w:r w:rsidRPr="004B0D50">
        <w:rPr>
          <w:rFonts w:ascii="Times New Roman" w:hAnsi="Times New Roman" w:cs="Times New Roman"/>
          <w:u w:val="none"/>
        </w:rPr>
        <w:t>У раду са децом, као и са члановима породице, школа може да обезбеди саветодавну подршку и да у зависности од контекста и ситуације учествује у пружању прве психолошке помоћи тзв. интервенције у кризи. Важно је да запослени у школи препознају и уколико је детету и породици потребан други вид подршке која захтева интензивнији психолошки и психотерапијски третман упуте надлежним институцијама.</w:t>
      </w:r>
    </w:p>
    <w:p w:rsidR="004B0D50" w:rsidRPr="004B0D50" w:rsidRDefault="004B0D50" w:rsidP="004B0D50">
      <w:pPr>
        <w:jc w:val="both"/>
        <w:rPr>
          <w:rFonts w:ascii="Times New Roman" w:hAnsi="Times New Roman" w:cs="Times New Roman"/>
          <w:u w:val="none"/>
          <w:lang w:val="sr-Cyrl-RS"/>
        </w:rPr>
      </w:pPr>
    </w:p>
    <w:p w:rsidR="004B0D50" w:rsidRPr="006E6D15" w:rsidRDefault="004B0D50" w:rsidP="004B0D50">
      <w:pPr>
        <w:pStyle w:val="Default"/>
        <w:jc w:val="both"/>
        <w:rPr>
          <w:b/>
          <w:bCs/>
          <w:lang w:val="sr-Cyrl-RS"/>
        </w:rPr>
      </w:pPr>
      <w:r>
        <w:rPr>
          <w:b/>
          <w:bCs/>
          <w:lang w:val="sr-Cyrl-RS"/>
        </w:rPr>
        <w:lastRenderedPageBreak/>
        <w:t>ПРИЛОГ А</w:t>
      </w:r>
      <w:r w:rsidRPr="006E6D15">
        <w:rPr>
          <w:b/>
          <w:bCs/>
          <w:lang w:val="sr-Cyrl-RS"/>
        </w:rPr>
        <w:t xml:space="preserve">: </w:t>
      </w:r>
      <w:r w:rsidRPr="006E6D15">
        <w:rPr>
          <w:b/>
          <w:bCs/>
        </w:rPr>
        <w:t>КЉУЧНЕ ИНТЕРВЕНЦИ</w:t>
      </w:r>
      <w:r>
        <w:rPr>
          <w:b/>
          <w:bCs/>
        </w:rPr>
        <w:t xml:space="preserve">ЈЕ ПРИЛИКОМ ПРУЖАЊА ПОДРШКЕ </w:t>
      </w:r>
      <w:r>
        <w:rPr>
          <w:b/>
          <w:bCs/>
          <w:lang w:val="sr-Cyrl-RS"/>
        </w:rPr>
        <w:t>УЧЕНИЦИМА</w:t>
      </w:r>
      <w:r w:rsidRPr="006E6D15">
        <w:rPr>
          <w:b/>
          <w:bCs/>
          <w:lang w:val="sr-Cyrl-RS"/>
        </w:rPr>
        <w:t xml:space="preserve"> - СМЕРНИЦЕ</w:t>
      </w:r>
    </w:p>
    <w:p w:rsidR="004B0D50" w:rsidRPr="006E6D15" w:rsidRDefault="004B0D50" w:rsidP="004B0D50">
      <w:pPr>
        <w:pStyle w:val="Default"/>
        <w:jc w:val="center"/>
      </w:pPr>
    </w:p>
    <w:p w:rsidR="004B0D50" w:rsidRPr="006E6D15" w:rsidRDefault="004B0D50" w:rsidP="004B0D50">
      <w:pPr>
        <w:pStyle w:val="Default"/>
        <w:jc w:val="both"/>
      </w:pPr>
      <w:r w:rsidRPr="006E6D15">
        <w:t xml:space="preserve">Запослени у школи у сарадњи са другим системима имају улогу пружања непосредне подршке током опоравка детета и његове реинтеграције. </w:t>
      </w:r>
    </w:p>
    <w:p w:rsidR="004B0D50" w:rsidRPr="006E6D15" w:rsidRDefault="004B0D50" w:rsidP="004B0D50">
      <w:pPr>
        <w:pStyle w:val="Default"/>
        <w:jc w:val="both"/>
      </w:pPr>
    </w:p>
    <w:p w:rsidR="004B0D50" w:rsidRPr="006E6D15" w:rsidRDefault="004B0D50" w:rsidP="004B0D50">
      <w:pPr>
        <w:pStyle w:val="Default"/>
        <w:jc w:val="both"/>
        <w:rPr>
          <w:b/>
          <w:bCs/>
        </w:rPr>
      </w:pPr>
      <w:r w:rsidRPr="006E6D15">
        <w:rPr>
          <w:b/>
          <w:bCs/>
        </w:rPr>
        <w:t>Током пружања подршке</w:t>
      </w:r>
      <w:r w:rsidRPr="006E6D15">
        <w:rPr>
          <w:b/>
          <w:bCs/>
          <w:lang w:val="sr-Cyrl-RS"/>
        </w:rPr>
        <w:t xml:space="preserve"> детету</w:t>
      </w:r>
      <w:r w:rsidRPr="006E6D15">
        <w:rPr>
          <w:b/>
          <w:bCs/>
        </w:rPr>
        <w:t xml:space="preserve"> важно је да: </w:t>
      </w:r>
    </w:p>
    <w:p w:rsidR="004B0D50" w:rsidRPr="006E6D15" w:rsidRDefault="004B0D50" w:rsidP="004B0D50">
      <w:pPr>
        <w:pStyle w:val="Default"/>
        <w:jc w:val="both"/>
      </w:pPr>
    </w:p>
    <w:p w:rsidR="004B0D50" w:rsidRPr="006E6D15" w:rsidRDefault="004B0D50" w:rsidP="004B0D50">
      <w:pPr>
        <w:pStyle w:val="Default"/>
        <w:spacing w:after="71"/>
        <w:jc w:val="both"/>
      </w:pPr>
      <w:r w:rsidRPr="006E6D15">
        <w:t xml:space="preserve">према детету вербално и невербално покажемо емпатију, да покажемо разумевање за његова осећања и потребе, искуство и мишљење без осуђивања, чуђења и критике </w:t>
      </w:r>
    </w:p>
    <w:p w:rsidR="004B0D50" w:rsidRPr="006E6D15" w:rsidRDefault="004B0D50" w:rsidP="004B0D50">
      <w:pPr>
        <w:pStyle w:val="Default"/>
        <w:spacing w:after="71"/>
        <w:jc w:val="both"/>
      </w:pPr>
      <w:r w:rsidRPr="006E6D15">
        <w:t xml:space="preserve">покажемо да смо заинтересовани за дете и да смо ту за њега; да активно слушамо дете када може и жели нешто да нам саопшти </w:t>
      </w:r>
    </w:p>
    <w:p w:rsidR="004B0D50" w:rsidRPr="006E6D15" w:rsidRDefault="004B0D50" w:rsidP="004B0D50">
      <w:pPr>
        <w:pStyle w:val="Default"/>
        <w:jc w:val="both"/>
      </w:pPr>
      <w:r w:rsidRPr="006E6D15">
        <w:t xml:space="preserve">обезбедимо сигурно и прихватајуће окружење за дете </w:t>
      </w:r>
    </w:p>
    <w:p w:rsidR="004B0D50" w:rsidRPr="006E6D15" w:rsidRDefault="004B0D50" w:rsidP="004B0D50">
      <w:pPr>
        <w:pStyle w:val="Default"/>
        <w:jc w:val="both"/>
      </w:pPr>
    </w:p>
    <w:p w:rsidR="004B0D50" w:rsidRPr="006E6D15" w:rsidRDefault="004B0D50" w:rsidP="004B0D50">
      <w:pPr>
        <w:pStyle w:val="Default"/>
        <w:jc w:val="both"/>
        <w:rPr>
          <w:b/>
          <w:bCs/>
        </w:rPr>
      </w:pPr>
      <w:r w:rsidRPr="006E6D15">
        <w:rPr>
          <w:b/>
          <w:bCs/>
        </w:rPr>
        <w:t xml:space="preserve">Шта треба да карактерише понашање наставника/стручних сарадника да би успоставили и одржали однос поверења са учеником? </w:t>
      </w:r>
    </w:p>
    <w:p w:rsidR="004B0D50" w:rsidRPr="006E6D15" w:rsidRDefault="004B0D50" w:rsidP="004B0D50">
      <w:pPr>
        <w:pStyle w:val="Default"/>
        <w:jc w:val="both"/>
      </w:pPr>
    </w:p>
    <w:p w:rsidR="004B0D50" w:rsidRPr="006E6D15" w:rsidRDefault="004B0D50" w:rsidP="004B0D50">
      <w:pPr>
        <w:pStyle w:val="Default"/>
        <w:spacing w:after="68"/>
        <w:jc w:val="both"/>
      </w:pPr>
      <w:r w:rsidRPr="006E6D15">
        <w:t xml:space="preserve">Етичност у односу са дететом и у контактима са сарадницима поводом тешкоћа детета. </w:t>
      </w:r>
    </w:p>
    <w:p w:rsidR="004B0D50" w:rsidRPr="006E6D15" w:rsidRDefault="004B0D50" w:rsidP="004B0D50">
      <w:pPr>
        <w:pStyle w:val="Default"/>
        <w:spacing w:after="68"/>
        <w:jc w:val="both"/>
      </w:pPr>
      <w:r w:rsidRPr="006E6D15">
        <w:t xml:space="preserve">Искрену заинтересованост за дете као особу. </w:t>
      </w:r>
    </w:p>
    <w:p w:rsidR="004B0D50" w:rsidRPr="006E6D15" w:rsidRDefault="004B0D50" w:rsidP="004B0D50">
      <w:pPr>
        <w:pStyle w:val="Default"/>
        <w:spacing w:after="68"/>
        <w:jc w:val="both"/>
      </w:pPr>
      <w:r w:rsidRPr="006E6D15">
        <w:t xml:space="preserve">Отворена и искрена комуникација са дететом у свим фазама развоја ситуације, а у складу са узрастом детета. </w:t>
      </w:r>
    </w:p>
    <w:p w:rsidR="004B0D50" w:rsidRPr="006E6D15" w:rsidRDefault="004B0D50" w:rsidP="004B0D50">
      <w:pPr>
        <w:pStyle w:val="Default"/>
        <w:spacing w:after="68"/>
        <w:jc w:val="both"/>
      </w:pPr>
      <w:r w:rsidRPr="006E6D15">
        <w:t xml:space="preserve">Безусловно прихватање детета без обзира на његово искуство, без критиковања и радозналости за детаље догађаја. </w:t>
      </w:r>
    </w:p>
    <w:p w:rsidR="004B0D50" w:rsidRPr="006E6D15" w:rsidRDefault="004B0D50" w:rsidP="004B0D50">
      <w:pPr>
        <w:pStyle w:val="Default"/>
        <w:spacing w:after="68"/>
        <w:jc w:val="both"/>
      </w:pPr>
      <w:r w:rsidRPr="006E6D15">
        <w:t xml:space="preserve">Уважавање дететових осећања и потреба. </w:t>
      </w:r>
    </w:p>
    <w:p w:rsidR="004B0D50" w:rsidRPr="006E6D15" w:rsidRDefault="004B0D50" w:rsidP="004B0D50">
      <w:pPr>
        <w:pStyle w:val="Default"/>
        <w:spacing w:after="68"/>
        <w:jc w:val="both"/>
      </w:pPr>
      <w:r w:rsidRPr="006E6D15">
        <w:t xml:space="preserve">Отвореност за дететова искуства без предрасуда и окривљавања. </w:t>
      </w:r>
    </w:p>
    <w:p w:rsidR="004B0D50" w:rsidRPr="006E6D15" w:rsidRDefault="004B0D50" w:rsidP="004B0D50">
      <w:pPr>
        <w:pStyle w:val="Default"/>
        <w:spacing w:after="68"/>
        <w:jc w:val="both"/>
      </w:pPr>
      <w:r w:rsidRPr="006E6D15">
        <w:t xml:space="preserve">Дозволу детету да буде у отпору, да буде неповерљиво и уплашено. </w:t>
      </w:r>
    </w:p>
    <w:p w:rsidR="004B0D50" w:rsidRPr="006E6D15" w:rsidRDefault="004B0D50" w:rsidP="004B0D50">
      <w:pPr>
        <w:pStyle w:val="Default"/>
        <w:spacing w:after="68"/>
        <w:jc w:val="both"/>
      </w:pPr>
      <w:r w:rsidRPr="006E6D15">
        <w:t xml:space="preserve">Јасан, топао и професионалан однос према детету. </w:t>
      </w:r>
    </w:p>
    <w:p w:rsidR="004B0D50" w:rsidRPr="006E6D15" w:rsidRDefault="004B0D50" w:rsidP="004B0D50">
      <w:pPr>
        <w:pStyle w:val="Default"/>
        <w:jc w:val="both"/>
      </w:pPr>
      <w:r w:rsidRPr="006E6D15">
        <w:t xml:space="preserve">Поштовање права детета. </w:t>
      </w:r>
    </w:p>
    <w:p w:rsidR="004B0D50" w:rsidRPr="006E6D15" w:rsidRDefault="004B0D50" w:rsidP="004B0D50">
      <w:pPr>
        <w:pStyle w:val="Default"/>
        <w:jc w:val="both"/>
      </w:pPr>
    </w:p>
    <w:p w:rsidR="004B0D50" w:rsidRPr="006E6D15" w:rsidRDefault="004B0D50" w:rsidP="004B0D50">
      <w:pPr>
        <w:pStyle w:val="Default"/>
        <w:jc w:val="both"/>
        <w:rPr>
          <w:b/>
          <w:bCs/>
        </w:rPr>
      </w:pPr>
      <w:r w:rsidRPr="006E6D15">
        <w:rPr>
          <w:b/>
          <w:bCs/>
        </w:rPr>
        <w:t>Приликом комуникације са дететом потребно је поштовати следеће смернице:</w:t>
      </w:r>
    </w:p>
    <w:p w:rsidR="004B0D50" w:rsidRPr="006E6D15" w:rsidRDefault="004B0D50" w:rsidP="004B0D50">
      <w:pPr>
        <w:pStyle w:val="Default"/>
        <w:jc w:val="both"/>
      </w:pPr>
      <w:r w:rsidRPr="006E6D15">
        <w:rPr>
          <w:b/>
          <w:bCs/>
        </w:rPr>
        <w:t xml:space="preserve"> </w:t>
      </w:r>
    </w:p>
    <w:p w:rsidR="004B0D50" w:rsidRPr="006E6D15" w:rsidRDefault="004B0D50" w:rsidP="004B0D50">
      <w:pPr>
        <w:pStyle w:val="Default"/>
        <w:spacing w:after="68"/>
        <w:jc w:val="both"/>
      </w:pPr>
      <w:r w:rsidRPr="006E6D15">
        <w:t xml:space="preserve">Не вршити притисак на дете да препричава трауматична искуства. </w:t>
      </w:r>
    </w:p>
    <w:p w:rsidR="004B0D50" w:rsidRPr="006E6D15" w:rsidRDefault="004B0D50" w:rsidP="004B0D50">
      <w:pPr>
        <w:pStyle w:val="Default"/>
        <w:spacing w:after="68"/>
        <w:jc w:val="both"/>
      </w:pPr>
      <w:r w:rsidRPr="006E6D15">
        <w:t xml:space="preserve">Не прекидати и не пожуривати дете док прича. </w:t>
      </w:r>
    </w:p>
    <w:p w:rsidR="004B0D50" w:rsidRPr="006E6D15" w:rsidRDefault="004B0D50" w:rsidP="004B0D50">
      <w:pPr>
        <w:pStyle w:val="Default"/>
        <w:spacing w:after="68"/>
        <w:jc w:val="both"/>
      </w:pPr>
      <w:r w:rsidRPr="006E6D15">
        <w:t xml:space="preserve">Не додиривати дете ако нисте сигурни да ли је то у реду (осим у ситуацијама када дете иницира/исказује потребу, уколико је то у сврху умиривања и изражено на друштвено и културолошки прихватљив начин). </w:t>
      </w:r>
    </w:p>
    <w:p w:rsidR="004B0D50" w:rsidRPr="006E6D15" w:rsidRDefault="004B0D50" w:rsidP="004B0D50">
      <w:pPr>
        <w:pStyle w:val="Default"/>
        <w:spacing w:after="68"/>
        <w:jc w:val="both"/>
      </w:pPr>
      <w:r w:rsidRPr="006E6D15">
        <w:t xml:space="preserve">Не процењивати, не доносити судове по томе шта је дете урадило или могло да уради, или о томе како би требало/не би требало да се осећа. </w:t>
      </w:r>
    </w:p>
    <w:p w:rsidR="004B0D50" w:rsidRPr="006E6D15" w:rsidRDefault="004B0D50" w:rsidP="004B0D50">
      <w:pPr>
        <w:pStyle w:val="Default"/>
        <w:spacing w:after="68"/>
        <w:jc w:val="both"/>
      </w:pPr>
      <w:r w:rsidRPr="006E6D15">
        <w:t xml:space="preserve">Не користити стручне термине који нису јасни. </w:t>
      </w:r>
    </w:p>
    <w:p w:rsidR="004B0D50" w:rsidRPr="006E6D15" w:rsidRDefault="004B0D50" w:rsidP="004B0D50">
      <w:pPr>
        <w:pStyle w:val="Default"/>
        <w:spacing w:after="68"/>
        <w:jc w:val="both"/>
      </w:pPr>
      <w:r w:rsidRPr="006E6D15">
        <w:t xml:space="preserve">Не давати лажна обећања. </w:t>
      </w:r>
    </w:p>
    <w:p w:rsidR="004B0D50" w:rsidRPr="006E6D15" w:rsidRDefault="004B0D50" w:rsidP="004B0D50">
      <w:pPr>
        <w:pStyle w:val="Default"/>
        <w:spacing w:after="68"/>
        <w:jc w:val="both"/>
      </w:pPr>
      <w:r w:rsidRPr="006E6D15">
        <w:t xml:space="preserve">Не причати о својим проблемима или препричавати туђе приче. </w:t>
      </w:r>
    </w:p>
    <w:p w:rsidR="004B0D50" w:rsidRPr="006E6D15" w:rsidRDefault="004B0D50" w:rsidP="004B0D50">
      <w:pPr>
        <w:pStyle w:val="Default"/>
        <w:jc w:val="both"/>
      </w:pPr>
      <w:r w:rsidRPr="006E6D15">
        <w:t xml:space="preserve">Не стављати се у улогу „спасиоца“ који треба да реши све проблеме детета. </w:t>
      </w:r>
    </w:p>
    <w:p w:rsidR="004B0D50" w:rsidRPr="006E6D15" w:rsidRDefault="004B0D50" w:rsidP="004B0D50">
      <w:pPr>
        <w:pStyle w:val="Default"/>
        <w:jc w:val="both"/>
      </w:pPr>
      <w:r w:rsidRPr="006E6D15">
        <w:rPr>
          <w:b/>
          <w:bCs/>
        </w:rPr>
        <w:lastRenderedPageBreak/>
        <w:t>Подршка породици</w:t>
      </w:r>
    </w:p>
    <w:p w:rsidR="004B0D50" w:rsidRPr="006E6D15" w:rsidRDefault="004B0D50" w:rsidP="004B0D50">
      <w:pPr>
        <w:pStyle w:val="Default"/>
        <w:jc w:val="both"/>
        <w:rPr>
          <w:color w:val="auto"/>
        </w:rPr>
      </w:pPr>
    </w:p>
    <w:p w:rsidR="004B0D50" w:rsidRPr="006E6D15" w:rsidRDefault="004B0D50" w:rsidP="004B0D50">
      <w:pPr>
        <w:pStyle w:val="Default"/>
        <w:jc w:val="both"/>
        <w:rPr>
          <w:color w:val="auto"/>
        </w:rPr>
      </w:pPr>
      <w:r w:rsidRPr="006E6D15">
        <w:rPr>
          <w:color w:val="auto"/>
        </w:rPr>
        <w:t xml:space="preserve">Како би се око детета изградила сигурна мрежа подршке важно је обезбедити помоћ и подршку породици детета или особама које о деци брину. </w:t>
      </w:r>
    </w:p>
    <w:p w:rsidR="004B0D50" w:rsidRPr="006E6D15" w:rsidRDefault="004B0D50" w:rsidP="004B0D50">
      <w:pPr>
        <w:pStyle w:val="Default"/>
        <w:jc w:val="both"/>
        <w:rPr>
          <w:color w:val="auto"/>
        </w:rPr>
      </w:pPr>
      <w:r w:rsidRPr="006E6D15">
        <w:rPr>
          <w:color w:val="auto"/>
        </w:rPr>
        <w:t xml:space="preserve">Важно је едуковати особе које брину о детету, односно родитеље/другог законског заступника детета, о очекиваним и могућим променама у понашању детета и адекватним реакцијама на те промене. </w:t>
      </w:r>
    </w:p>
    <w:p w:rsidR="004B0D50" w:rsidRPr="006E6D15" w:rsidRDefault="004B0D50" w:rsidP="004B0D50">
      <w:pPr>
        <w:pStyle w:val="Default"/>
        <w:jc w:val="both"/>
        <w:rPr>
          <w:color w:val="auto"/>
        </w:rPr>
      </w:pPr>
      <w:r w:rsidRPr="006E6D15">
        <w:rPr>
          <w:color w:val="auto"/>
        </w:rPr>
        <w:t xml:space="preserve">То је превасходно важно јер уколико је одговор блиских особа на искуство које је дете преживело обојен осудом, неразумевањем и неприхватањем, дете га интерпретира као поруку да није вредно, да није важно, да нико није заинтересован за њега. На тај начин се продубљује осећај стида, кривицe или ниског самопоштовања. </w:t>
      </w:r>
    </w:p>
    <w:p w:rsidR="004B0D50" w:rsidRPr="006E6D15" w:rsidRDefault="004B0D50" w:rsidP="004B0D50">
      <w:pPr>
        <w:pStyle w:val="Default"/>
        <w:jc w:val="both"/>
        <w:rPr>
          <w:color w:val="auto"/>
        </w:rPr>
      </w:pPr>
      <w:r w:rsidRPr="006E6D15">
        <w:rPr>
          <w:color w:val="auto"/>
        </w:rPr>
        <w:t xml:space="preserve">С друге стране, чланови породице могу да осећају кривицу и бес, да се осећају одговорним да и сами буду секундарно трауматизовани због чега је важно и њима пружити разумевање и емпатију. </w:t>
      </w:r>
    </w:p>
    <w:p w:rsidR="004B0D50" w:rsidRPr="006E6D15" w:rsidRDefault="004B0D50" w:rsidP="004B0D50">
      <w:pPr>
        <w:pStyle w:val="Default"/>
        <w:jc w:val="both"/>
        <w:rPr>
          <w:color w:val="auto"/>
        </w:rPr>
      </w:pPr>
      <w:r w:rsidRPr="006E6D15">
        <w:rPr>
          <w:color w:val="auto"/>
        </w:rPr>
        <w:t xml:space="preserve">Као што смо већ помињали, искуство трговине људима представља трауматско искуство, због чега је непосредно након тог искуства потребно пружити психосоцијалну подршку детету. У циљу пружања адекватне подршке ученицима, родитељима, али и запосленима у школи након одређеног трауматичног искуства или кризне ситуације, у свом раду можете користити приручник „Психолошке кризне интервенције у образовно-васпитним установама “10 који је Министарство просвете, науке и технолошког развоја израдило у сарадњи са партнерима, Друштвом психолога Србије и Немачком организацијом за међународну сарадњу (ГИЗ). </w:t>
      </w:r>
      <w:r w:rsidRPr="006E6D15">
        <w:t xml:space="preserve">  </w:t>
      </w:r>
    </w:p>
    <w:p w:rsidR="004B0D50" w:rsidRPr="006E6D15" w:rsidRDefault="004B0D50" w:rsidP="004B0D50">
      <w:pPr>
        <w:pStyle w:val="Default"/>
        <w:jc w:val="both"/>
        <w:rPr>
          <w:b/>
          <w:bCs/>
        </w:rPr>
      </w:pPr>
    </w:p>
    <w:p w:rsidR="004B0D50" w:rsidRPr="006E6D15" w:rsidRDefault="004B0D50" w:rsidP="004B0D50">
      <w:pPr>
        <w:pStyle w:val="Default"/>
        <w:jc w:val="both"/>
        <w:rPr>
          <w:b/>
        </w:rPr>
      </w:pPr>
      <w:r>
        <w:rPr>
          <w:b/>
          <w:bCs/>
        </w:rPr>
        <w:t>ПРИЛОГ Б</w:t>
      </w:r>
      <w:r w:rsidRPr="006E6D15">
        <w:rPr>
          <w:b/>
          <w:bCs/>
        </w:rPr>
        <w:t xml:space="preserve">: </w:t>
      </w:r>
      <w:r w:rsidRPr="006E6D15">
        <w:rPr>
          <w:b/>
        </w:rPr>
        <w:t>РЕВИДРАНА ЛИСТА ИНДИКАТОРА ЗА ПРЕЛИМИНАРНУ ИДЕНТИФИКАЦИЈУ УЧЕНИКА КОЈИ СУ ПОТЕНЦИЈАЛНЕ ЖРТВЕ ТРГОВИНЕ ЉУДИМА</w:t>
      </w:r>
    </w:p>
    <w:p w:rsidR="004B0D50" w:rsidRPr="006E6D15" w:rsidRDefault="004B0D50" w:rsidP="004B0D50">
      <w:pPr>
        <w:pStyle w:val="Default"/>
        <w:jc w:val="both"/>
      </w:pPr>
    </w:p>
    <w:p w:rsidR="004B0D50" w:rsidRPr="006E6D15" w:rsidRDefault="004B0D50" w:rsidP="004B0D50">
      <w:pPr>
        <w:pStyle w:val="Default"/>
        <w:jc w:val="center"/>
        <w:rPr>
          <w:b/>
          <w:bCs/>
        </w:rPr>
      </w:pPr>
      <w:r w:rsidRPr="006E6D15">
        <w:rPr>
          <w:b/>
          <w:bCs/>
        </w:rPr>
        <w:t>Листа индикатора за прелиминарну идентификацију ученика који су потенцијалне жртве трговине људима</w:t>
      </w:r>
    </w:p>
    <w:p w:rsidR="004B0D50" w:rsidRPr="006E6D15" w:rsidRDefault="004B0D50" w:rsidP="004B0D50">
      <w:pPr>
        <w:pStyle w:val="Default"/>
        <w:tabs>
          <w:tab w:val="left" w:pos="3206"/>
        </w:tabs>
        <w:jc w:val="both"/>
      </w:pPr>
      <w:r w:rsidRPr="006E6D15">
        <w:tab/>
      </w:r>
    </w:p>
    <w:p w:rsidR="004B0D50" w:rsidRPr="006E6D15" w:rsidRDefault="004B0D50" w:rsidP="004B0D50">
      <w:pPr>
        <w:pStyle w:val="Default"/>
        <w:jc w:val="both"/>
      </w:pPr>
      <w:r w:rsidRPr="006E6D15">
        <w:t xml:space="preserve">Трговина људима представља најгрубље кршење људских права и једно од најтежих кривичних дела. Систем образовања и васпитања има задатак да обезбеди сигурно и подстицајно окружење за одрастање и развој ученика, као и заштиту од свих облика насиља, злостављања и занемаривања. Трговина људима један је од најсложенијих и најтежих облика насиља којима деца, односно ученици и млади могу да буду изложени. </w:t>
      </w:r>
    </w:p>
    <w:p w:rsidR="004B0D50" w:rsidRPr="006E6D15" w:rsidRDefault="004B0D50" w:rsidP="004B0D50">
      <w:pPr>
        <w:pStyle w:val="Default"/>
        <w:jc w:val="both"/>
      </w:pPr>
      <w:r w:rsidRPr="006E6D15">
        <w:t xml:space="preserve">Улога установа образовања и васпитања у контексту заштите ученика од трговине људима огледа се у: </w:t>
      </w:r>
    </w:p>
    <w:p w:rsidR="004B0D50" w:rsidRPr="006E6D15" w:rsidRDefault="004B0D50" w:rsidP="004B0D50">
      <w:pPr>
        <w:pStyle w:val="Default"/>
        <w:jc w:val="both"/>
      </w:pPr>
    </w:p>
    <w:p w:rsidR="004B0D50" w:rsidRPr="006E6D15" w:rsidRDefault="004B0D50" w:rsidP="004B0D50">
      <w:pPr>
        <w:pStyle w:val="Default"/>
        <w:numPr>
          <w:ilvl w:val="0"/>
          <w:numId w:val="118"/>
        </w:numPr>
        <w:spacing w:after="59"/>
        <w:jc w:val="both"/>
      </w:pPr>
      <w:r w:rsidRPr="006E6D15">
        <w:t xml:space="preserve">реализацији превентивних активности у циљу јачања компетенција за препознавање феномена трговине људима, ризика и начина заштите; </w:t>
      </w:r>
    </w:p>
    <w:p w:rsidR="004B0D50" w:rsidRPr="006E6D15" w:rsidRDefault="004B0D50" w:rsidP="004B0D50">
      <w:pPr>
        <w:pStyle w:val="Default"/>
        <w:numPr>
          <w:ilvl w:val="0"/>
          <w:numId w:val="118"/>
        </w:numPr>
        <w:spacing w:after="59"/>
        <w:jc w:val="both"/>
      </w:pPr>
      <w:r w:rsidRPr="006E6D15">
        <w:t xml:space="preserve">благовременом препознавању ризика од потенцијалног укључивања ученика у ланац трговине људима; </w:t>
      </w:r>
    </w:p>
    <w:p w:rsidR="004B0D50" w:rsidRPr="006E6D15" w:rsidRDefault="004B0D50" w:rsidP="004B0D50">
      <w:pPr>
        <w:pStyle w:val="Default"/>
        <w:numPr>
          <w:ilvl w:val="0"/>
          <w:numId w:val="118"/>
        </w:numPr>
        <w:spacing w:after="59"/>
        <w:jc w:val="both"/>
      </w:pPr>
      <w:r w:rsidRPr="006E6D15">
        <w:t xml:space="preserve">благовременој интервенцији ако је ученик већ изложен неком облику трговине људима; </w:t>
      </w:r>
    </w:p>
    <w:p w:rsidR="004B0D50" w:rsidRPr="006E6D15" w:rsidRDefault="004B0D50" w:rsidP="004B0D50">
      <w:pPr>
        <w:pStyle w:val="Default"/>
        <w:numPr>
          <w:ilvl w:val="0"/>
          <w:numId w:val="118"/>
        </w:numPr>
        <w:jc w:val="both"/>
      </w:pPr>
      <w:r w:rsidRPr="006E6D15">
        <w:t xml:space="preserve">обезбеђивању подршке ученику у процесу реинтеграције, након што је био изложен неком од облика трговине људима. </w:t>
      </w:r>
    </w:p>
    <w:p w:rsidR="004B0D50" w:rsidRPr="006E6D15" w:rsidRDefault="004B0D50" w:rsidP="004B0D50">
      <w:pPr>
        <w:pStyle w:val="Default"/>
        <w:jc w:val="both"/>
      </w:pPr>
    </w:p>
    <w:p w:rsidR="004B0D50" w:rsidRPr="006E6D15" w:rsidRDefault="004B0D50" w:rsidP="004B0D50">
      <w:pPr>
        <w:pStyle w:val="Default"/>
        <w:jc w:val="both"/>
      </w:pPr>
      <w:r w:rsidRPr="006E6D15">
        <w:t xml:space="preserve">Услед свакодневног контакта са ученицима, наставници и стручни сарадници међу првима могу да уоче неке од знакова који указују на повећан ризик или потенцијалну укљученост у неки од облика трговине људима. </w:t>
      </w:r>
    </w:p>
    <w:p w:rsidR="004B0D50" w:rsidRPr="006E6D15" w:rsidRDefault="004B0D50" w:rsidP="004B0D50">
      <w:pPr>
        <w:pStyle w:val="Default"/>
        <w:jc w:val="both"/>
      </w:pPr>
    </w:p>
    <w:p w:rsidR="004B0D50" w:rsidRPr="006E6D15" w:rsidRDefault="004B0D50" w:rsidP="004B0D50">
      <w:pPr>
        <w:pStyle w:val="Default"/>
        <w:jc w:val="both"/>
      </w:pPr>
      <w:r w:rsidRPr="006E6D15">
        <w:t xml:space="preserve">Фактори рањивости су важни за разумевање феномена трговине људима, јер најчешће представљају различите облике кршења права детета. Ови фактори представљају ризике који могу да доведу до уласка ученика у ланац експлоатације и због тога захтевају праћење у оквиру установе. Ако се препознају неки од фактора рањивости, непоходна је благовремена реакција установе која подразумева праћење, детаљну процену понашања и ситуације, а по потреби и информисање и укључивање других институција у складу са процедурама прописаним Правилником о протоколу поступања у установи у одговору на насиље, злостављање и занемаривање (насиље у породици, занемаривање и др). Праћење у оквиру установе подразумева додатно прикупљање информација и пружање подршке ученику. Уколико на пример, ученик често неоправдано касни или изостаје са наставе, односно често на часу није концентрисан, изгледа исцрпљено, малаксало, уочљив је пад школског успеха потребно је прикупити информације и утврдити разлоге таквог понашања и у складу са тим предузети даље мере. Установа је у обавези да препозна и прати факторе рањивости и слабе индикаторе који могу да указују на могућу трговину људима. </w:t>
      </w:r>
    </w:p>
    <w:p w:rsidR="004B0D50" w:rsidRPr="006E6D15" w:rsidRDefault="004B0D50" w:rsidP="004B0D50">
      <w:pPr>
        <w:pStyle w:val="Default"/>
        <w:jc w:val="both"/>
      </w:pPr>
    </w:p>
    <w:p w:rsidR="004B0D50" w:rsidRPr="006E6D15" w:rsidRDefault="004B0D50" w:rsidP="004B0D50">
      <w:pPr>
        <w:pStyle w:val="Default"/>
        <w:jc w:val="both"/>
        <w:rPr>
          <w:color w:val="auto"/>
        </w:rPr>
      </w:pPr>
      <w:r w:rsidRPr="006E6D15">
        <w:t xml:space="preserve">Фактори рањивости нису специфични за трговину људима </w:t>
      </w:r>
      <w:r w:rsidRPr="006E6D15">
        <w:rPr>
          <w:i/>
          <w:iCs/>
        </w:rPr>
        <w:t xml:space="preserve">per se </w:t>
      </w:r>
      <w:r w:rsidRPr="006E6D15">
        <w:t xml:space="preserve">и могу да буду и у вези са неким другим појавама или стањима на које је установа свакако у обавези да реагује (заштита од насиља и занемаривања, изостајање из школе, проблеми у учењу и др). Примери најчешћих фактора рањивости су: сиромаштво, припадност осетљивим групама, статус </w:t>
      </w:r>
      <w:r w:rsidRPr="006E6D15">
        <w:rPr>
          <w:lang w:val="sr-Cyrl-RS"/>
        </w:rPr>
        <w:t>м</w:t>
      </w:r>
      <w:r w:rsidRPr="006E6D15">
        <w:rPr>
          <w:color w:val="auto"/>
        </w:rPr>
        <w:t xml:space="preserve">игранта/избеглице, изложеност насиљу и дискриминацији, насиљу у породици, занемаривање потреба ученика, социјална изолација, менталне и физичке сметње ученика, злоупотреба психоактивних контролисаних супстанци, склоност разним видовима антисоцијалног понашања. </w:t>
      </w:r>
    </w:p>
    <w:p w:rsidR="004B0D50" w:rsidRPr="006E6D15" w:rsidRDefault="004B0D50" w:rsidP="004B0D50">
      <w:pPr>
        <w:pStyle w:val="Default"/>
        <w:jc w:val="both"/>
        <w:rPr>
          <w:color w:val="auto"/>
          <w:lang w:val="sr-Cyrl-RS"/>
        </w:rPr>
      </w:pPr>
    </w:p>
    <w:p w:rsidR="004B0D50" w:rsidRPr="006E6D15" w:rsidRDefault="004B0D50" w:rsidP="004B0D50">
      <w:pPr>
        <w:pStyle w:val="Default"/>
        <w:jc w:val="both"/>
        <w:rPr>
          <w:color w:val="auto"/>
          <w:lang w:val="sr-Cyrl-RS"/>
        </w:rPr>
      </w:pPr>
      <w:r w:rsidRPr="006E6D15">
        <w:rPr>
          <w:color w:val="auto"/>
        </w:rPr>
        <w:t xml:space="preserve">Индикатори за прелиминарну идентификацију жртава трговине људима за систем образовања и васпитања представљају смернице које указују на постојање ситуација или околности повезане са феноменом трговине људима. </w:t>
      </w:r>
    </w:p>
    <w:p w:rsidR="004B0D50" w:rsidRPr="006E6D15" w:rsidRDefault="004B0D50" w:rsidP="004B0D50">
      <w:pPr>
        <w:pStyle w:val="Default"/>
        <w:jc w:val="both"/>
        <w:rPr>
          <w:color w:val="auto"/>
          <w:lang w:val="sr-Cyrl-RS"/>
        </w:rPr>
      </w:pPr>
    </w:p>
    <w:p w:rsidR="004B0D50" w:rsidRPr="006E6D15" w:rsidRDefault="004B0D50" w:rsidP="004B0D50">
      <w:pPr>
        <w:pStyle w:val="Default"/>
        <w:jc w:val="both"/>
        <w:rPr>
          <w:color w:val="auto"/>
        </w:rPr>
      </w:pPr>
      <w:r w:rsidRPr="006E6D15">
        <w:rPr>
          <w:color w:val="auto"/>
        </w:rPr>
        <w:t xml:space="preserve">С обзиром да је трговина људима сложен феномен, не постоје карактеристични знаци или показатељи трговине људима. Већина индикатора може да указује на насиље и занемаривање ученика, породично насиље, физичке и/или менталне сметње и различите облика ризичног понашања ученика. Присуство једног или више индикатора само по себи не мора да указује да је ученик укључен у ланац трговине. Центар за заштиту жртава трговине људима11 врши формалну идентификацију жртава трговине људима, а установе образовања и васпитања имају улогу у процесу прелиминарне идентификације жртава трговине људима. Прелиминарна идентификација се односи на процену постојања ризика да је ученик жртва трговине, али не подразумева верификацију да је ученик жртва трговине људима. </w:t>
      </w:r>
    </w:p>
    <w:p w:rsidR="004B0D50" w:rsidRDefault="004B0D50" w:rsidP="004B0D50">
      <w:pPr>
        <w:pStyle w:val="Default"/>
        <w:jc w:val="both"/>
        <w:rPr>
          <w:color w:val="auto"/>
          <w:lang w:val="sr-Cyrl-RS"/>
        </w:rPr>
      </w:pPr>
    </w:p>
    <w:p w:rsidR="004B0D50" w:rsidRPr="004B0D50" w:rsidRDefault="004B0D50" w:rsidP="004B0D50">
      <w:pPr>
        <w:pStyle w:val="Default"/>
        <w:jc w:val="both"/>
        <w:rPr>
          <w:color w:val="auto"/>
          <w:lang w:val="sr-Cyrl-RS"/>
        </w:rPr>
      </w:pPr>
    </w:p>
    <w:p w:rsidR="004B0D50" w:rsidRPr="006E6D15" w:rsidRDefault="004B0D50" w:rsidP="004B0D50">
      <w:pPr>
        <w:pStyle w:val="Default"/>
        <w:jc w:val="center"/>
        <w:rPr>
          <w:b/>
          <w:i/>
          <w:color w:val="auto"/>
          <w:lang w:val="sr-Cyrl-RS"/>
        </w:rPr>
      </w:pPr>
      <w:r w:rsidRPr="006E6D15">
        <w:rPr>
          <w:b/>
          <w:i/>
          <w:color w:val="auto"/>
          <w:lang w:val="sr-Cyrl-RS"/>
        </w:rPr>
        <w:lastRenderedPageBreak/>
        <w:t>Процена интензитета индикатора</w:t>
      </w:r>
    </w:p>
    <w:p w:rsidR="004B0D50" w:rsidRPr="006E6D15" w:rsidRDefault="004B0D50" w:rsidP="004B0D50">
      <w:pPr>
        <w:pStyle w:val="Default"/>
        <w:jc w:val="both"/>
        <w:rPr>
          <w:color w:val="auto"/>
          <w:lang w:val="sr-Cyrl-RS"/>
        </w:rPr>
      </w:pPr>
    </w:p>
    <w:p w:rsidR="004B0D50" w:rsidRPr="006E6D15" w:rsidRDefault="004B0D50" w:rsidP="004B0D50">
      <w:pPr>
        <w:pStyle w:val="Default"/>
        <w:jc w:val="both"/>
        <w:rPr>
          <w:color w:val="auto"/>
        </w:rPr>
      </w:pPr>
      <w:r w:rsidRPr="006E6D15">
        <w:rPr>
          <w:color w:val="auto"/>
        </w:rPr>
        <w:t xml:space="preserve">Индикатори се у </w:t>
      </w:r>
      <w:r w:rsidRPr="006E6D15">
        <w:rPr>
          <w:b/>
          <w:color w:val="auto"/>
        </w:rPr>
        <w:t>зависности од интензитета</w:t>
      </w:r>
      <w:r w:rsidRPr="006E6D15">
        <w:rPr>
          <w:color w:val="auto"/>
        </w:rPr>
        <w:t xml:space="preserve"> рангирају на индикаторе слабог, умереног и јаког интензитета (1- слаб индикатор, 2- умерен индикатор и 3- јак индикатор): </w:t>
      </w:r>
    </w:p>
    <w:p w:rsidR="004B0D50" w:rsidRPr="006E6D15" w:rsidRDefault="004B0D50" w:rsidP="004B0D50">
      <w:pPr>
        <w:pStyle w:val="Default"/>
        <w:jc w:val="both"/>
        <w:rPr>
          <w:color w:val="auto"/>
        </w:rPr>
      </w:pPr>
      <w:r w:rsidRPr="006E6D15">
        <w:rPr>
          <w:color w:val="auto"/>
        </w:rPr>
        <w:t xml:space="preserve">1 – слаби индикатори су општи, указују на постојање одређених потешкоћа, проблема у понашању ученика, а који не морају нужно да указују на трговину људима; </w:t>
      </w:r>
    </w:p>
    <w:p w:rsidR="004B0D50" w:rsidRPr="006E6D15" w:rsidRDefault="004B0D50" w:rsidP="004B0D50">
      <w:pPr>
        <w:pStyle w:val="Default"/>
        <w:jc w:val="both"/>
        <w:rPr>
          <w:color w:val="auto"/>
        </w:rPr>
      </w:pPr>
      <w:r w:rsidRPr="006E6D15">
        <w:rPr>
          <w:color w:val="auto"/>
        </w:rPr>
        <w:t xml:space="preserve">2 – умерени индикатори у већој мери указују на трговину људима; </w:t>
      </w:r>
    </w:p>
    <w:p w:rsidR="004B0D50" w:rsidRPr="006E6D15" w:rsidRDefault="004B0D50" w:rsidP="004B0D50">
      <w:pPr>
        <w:pStyle w:val="Default"/>
        <w:jc w:val="both"/>
        <w:rPr>
          <w:color w:val="auto"/>
        </w:rPr>
      </w:pPr>
      <w:r w:rsidRPr="006E6D15">
        <w:rPr>
          <w:color w:val="auto"/>
        </w:rPr>
        <w:t xml:space="preserve">3 – јаки индикатори у највећој мери указују на трговину људима. </w:t>
      </w:r>
    </w:p>
    <w:p w:rsidR="004B0D50" w:rsidRPr="006E6D15" w:rsidRDefault="004B0D50" w:rsidP="004B0D50">
      <w:pPr>
        <w:pStyle w:val="Default"/>
        <w:jc w:val="both"/>
        <w:rPr>
          <w:color w:val="auto"/>
          <w:lang w:val="sr-Cyrl-RS"/>
        </w:rPr>
      </w:pPr>
    </w:p>
    <w:p w:rsidR="004B0D50" w:rsidRPr="006E6D15" w:rsidRDefault="004B0D50" w:rsidP="004B0D50">
      <w:pPr>
        <w:pStyle w:val="Default"/>
        <w:jc w:val="both"/>
        <w:rPr>
          <w:color w:val="auto"/>
        </w:rPr>
      </w:pPr>
      <w:r w:rsidRPr="00A974DE">
        <w:rPr>
          <w:b/>
          <w:color w:val="auto"/>
        </w:rPr>
        <w:t>Индикатори</w:t>
      </w:r>
      <w:r w:rsidRPr="006E6D15">
        <w:rPr>
          <w:color w:val="auto"/>
        </w:rPr>
        <w:t xml:space="preserve"> су груписани у следеће области: </w:t>
      </w:r>
    </w:p>
    <w:p w:rsidR="004B0D50" w:rsidRPr="006E6D15" w:rsidRDefault="004B0D50" w:rsidP="004B0D50">
      <w:pPr>
        <w:pStyle w:val="Default"/>
        <w:spacing w:after="21"/>
        <w:jc w:val="both"/>
        <w:rPr>
          <w:color w:val="auto"/>
          <w:lang w:val="sr-Cyrl-RS"/>
        </w:rPr>
      </w:pPr>
    </w:p>
    <w:p w:rsidR="004B0D50" w:rsidRPr="006E6D15" w:rsidRDefault="004B0D50" w:rsidP="004B0D50">
      <w:pPr>
        <w:pStyle w:val="Default"/>
        <w:spacing w:after="21"/>
        <w:jc w:val="both"/>
        <w:rPr>
          <w:b/>
          <w:i/>
          <w:color w:val="auto"/>
        </w:rPr>
      </w:pPr>
      <w:r w:rsidRPr="006E6D15">
        <w:rPr>
          <w:b/>
          <w:i/>
          <w:color w:val="auto"/>
        </w:rPr>
        <w:t xml:space="preserve">Понашање ученика </w:t>
      </w:r>
    </w:p>
    <w:p w:rsidR="004B0D50" w:rsidRPr="006E6D15" w:rsidRDefault="004B0D50" w:rsidP="004B0D50">
      <w:pPr>
        <w:pStyle w:val="Default"/>
        <w:spacing w:after="21"/>
        <w:jc w:val="both"/>
        <w:rPr>
          <w:b/>
          <w:i/>
          <w:color w:val="auto"/>
        </w:rPr>
      </w:pPr>
      <w:r w:rsidRPr="006E6D15">
        <w:rPr>
          <w:b/>
          <w:i/>
          <w:color w:val="auto"/>
        </w:rPr>
        <w:t xml:space="preserve">Комуникација ученика и односа са другима </w:t>
      </w:r>
    </w:p>
    <w:p w:rsidR="004B0D50" w:rsidRPr="006E6D15" w:rsidRDefault="004B0D50" w:rsidP="004B0D50">
      <w:pPr>
        <w:pStyle w:val="Default"/>
        <w:spacing w:after="21"/>
        <w:jc w:val="both"/>
        <w:rPr>
          <w:b/>
          <w:i/>
          <w:color w:val="auto"/>
        </w:rPr>
      </w:pPr>
      <w:r w:rsidRPr="006E6D15">
        <w:rPr>
          <w:b/>
          <w:i/>
          <w:color w:val="auto"/>
        </w:rPr>
        <w:t xml:space="preserve">Физички изглед ученика и начин облачења </w:t>
      </w:r>
    </w:p>
    <w:p w:rsidR="004B0D50" w:rsidRPr="006E6D15" w:rsidRDefault="004B0D50" w:rsidP="004B0D50">
      <w:pPr>
        <w:pStyle w:val="Default"/>
        <w:spacing w:after="21"/>
        <w:jc w:val="both"/>
        <w:rPr>
          <w:b/>
          <w:i/>
          <w:color w:val="auto"/>
        </w:rPr>
      </w:pPr>
      <w:r w:rsidRPr="006E6D15">
        <w:rPr>
          <w:b/>
          <w:i/>
          <w:color w:val="auto"/>
        </w:rPr>
        <w:t xml:space="preserve">Здравље ученика </w:t>
      </w:r>
    </w:p>
    <w:p w:rsidR="004B0D50" w:rsidRPr="006E6D15" w:rsidRDefault="004B0D50" w:rsidP="004B0D50">
      <w:pPr>
        <w:pStyle w:val="Default"/>
        <w:jc w:val="both"/>
        <w:rPr>
          <w:b/>
          <w:i/>
          <w:color w:val="auto"/>
        </w:rPr>
      </w:pPr>
      <w:r w:rsidRPr="006E6D15">
        <w:rPr>
          <w:b/>
          <w:i/>
          <w:color w:val="auto"/>
        </w:rPr>
        <w:t xml:space="preserve">Породица и услови живота </w:t>
      </w:r>
    </w:p>
    <w:p w:rsidR="004B0D50" w:rsidRPr="006E6D15" w:rsidRDefault="004B0D50" w:rsidP="004B0D50">
      <w:pPr>
        <w:pStyle w:val="Default"/>
        <w:jc w:val="both"/>
        <w:rPr>
          <w:color w:val="auto"/>
        </w:rPr>
      </w:pPr>
    </w:p>
    <w:p w:rsidR="004B0D50" w:rsidRPr="006E6D15" w:rsidRDefault="004B0D50" w:rsidP="004B0D50">
      <w:pPr>
        <w:pStyle w:val="Default"/>
        <w:jc w:val="both"/>
        <w:rPr>
          <w:color w:val="auto"/>
        </w:rPr>
      </w:pPr>
      <w:r w:rsidRPr="006E6D15">
        <w:rPr>
          <w:color w:val="auto"/>
        </w:rPr>
        <w:t xml:space="preserve">У прилогу је дата листа индикатора за прелиминарну идентификацију ученика који су потенцијалне жртве трговине људима. Приликом примене листе индикатора, потребно је означити индикаторе за које се процени да се односе на ученика-цу и предузети даље мере и активности у складу са Правилником о протоколу поступања у установи у одговору на насиље, злостављање и занемаривање. У складу са Правилником, директор установе је у обавези да, уколико постоји сумња или сазнање да је ученик укључен у било који облик трговине људима, о томе обавести службу надлежну за идентификацију и подршку жртава трговине људима, односно Центар за заштиту жртава трговине, надлежни центар за социјални рад и полицију. </w:t>
      </w:r>
    </w:p>
    <w:p w:rsidR="004B0D50" w:rsidRPr="006E6D15" w:rsidRDefault="004B0D50" w:rsidP="004B0D50">
      <w:pPr>
        <w:pStyle w:val="Default"/>
        <w:jc w:val="both"/>
        <w:rPr>
          <w:color w:val="auto"/>
        </w:rPr>
      </w:pPr>
    </w:p>
    <w:p w:rsidR="004B0D50" w:rsidRPr="006E6D15" w:rsidRDefault="004B0D50" w:rsidP="004B0D50">
      <w:pPr>
        <w:pStyle w:val="Default"/>
        <w:jc w:val="both"/>
        <w:rPr>
          <w:b/>
          <w:bCs/>
          <w:color w:val="auto"/>
        </w:rPr>
      </w:pPr>
      <w:r w:rsidRPr="006E6D15">
        <w:rPr>
          <w:b/>
          <w:bCs/>
          <w:color w:val="auto"/>
        </w:rPr>
        <w:t xml:space="preserve">Смернице за примену листе индикатора и даље поступање: </w:t>
      </w:r>
    </w:p>
    <w:p w:rsidR="004B0D50" w:rsidRPr="006E6D15" w:rsidRDefault="004B0D50" w:rsidP="004B0D50">
      <w:pPr>
        <w:pStyle w:val="Default"/>
        <w:jc w:val="both"/>
        <w:rPr>
          <w:color w:val="auto"/>
        </w:rPr>
      </w:pPr>
    </w:p>
    <w:p w:rsidR="004B0D50" w:rsidRPr="006E6D15" w:rsidRDefault="004B0D50" w:rsidP="004B0D50">
      <w:pPr>
        <w:pStyle w:val="Default"/>
        <w:jc w:val="both"/>
        <w:rPr>
          <w:color w:val="auto"/>
        </w:rPr>
      </w:pPr>
      <w:r w:rsidRPr="006E6D15">
        <w:rPr>
          <w:color w:val="auto"/>
        </w:rPr>
        <w:t xml:space="preserve">Уколико су идентификовани одређени фактори ризика и/или мањи број слабих индикатора у односу на целокупну листу, потребно је праћење и предузимање мера и активности у оквиру установе у складу са законском регулативом. </w:t>
      </w:r>
    </w:p>
    <w:p w:rsidR="004B0D50" w:rsidRPr="006E6D15" w:rsidRDefault="004B0D50" w:rsidP="004B0D50">
      <w:pPr>
        <w:pStyle w:val="Default"/>
        <w:jc w:val="both"/>
        <w:rPr>
          <w:color w:val="auto"/>
        </w:rPr>
      </w:pPr>
    </w:p>
    <w:p w:rsidR="004B0D50" w:rsidRPr="006E6D15" w:rsidRDefault="004B0D50" w:rsidP="004B0D50">
      <w:pPr>
        <w:pStyle w:val="Default"/>
        <w:jc w:val="both"/>
        <w:rPr>
          <w:color w:val="auto"/>
        </w:rPr>
      </w:pPr>
      <w:r w:rsidRPr="006E6D15">
        <w:rPr>
          <w:color w:val="auto"/>
        </w:rPr>
        <w:t xml:space="preserve">Уколико се идентификују најмање три индикатора у односу на целокупну листу индикатора, без обзира на област и степен интензитета, потребне су консултације са Центром за заштиту жртава трговине ради предузимања даљих мера и активности. </w:t>
      </w:r>
    </w:p>
    <w:p w:rsidR="004B0D50" w:rsidRPr="006E6D15" w:rsidRDefault="004B0D50" w:rsidP="004B0D50">
      <w:pPr>
        <w:pStyle w:val="Default"/>
        <w:jc w:val="both"/>
        <w:rPr>
          <w:color w:val="auto"/>
        </w:rPr>
      </w:pPr>
    </w:p>
    <w:p w:rsidR="004B0D50" w:rsidRPr="006E6D15" w:rsidRDefault="004B0D50" w:rsidP="004B0D50">
      <w:pPr>
        <w:pStyle w:val="Default"/>
        <w:jc w:val="both"/>
        <w:rPr>
          <w:color w:val="auto"/>
        </w:rPr>
      </w:pPr>
      <w:r w:rsidRPr="006E6D15">
        <w:rPr>
          <w:color w:val="auto"/>
        </w:rPr>
        <w:t xml:space="preserve">Уколико се идентификују најмање три индикатора у односу на целокупну листу индикатора (без обзира на област) од којих је један јак индикатор (3 – јак индикатор), потребно је да установа обавести Центар за заштиту жртава трговине људима, надлежни центар за социјални рад и полицију. </w:t>
      </w:r>
    </w:p>
    <w:p w:rsidR="004B0D50" w:rsidRDefault="004B0D50" w:rsidP="004B0D50">
      <w:pPr>
        <w:pStyle w:val="Default"/>
        <w:rPr>
          <w:i/>
          <w:color w:val="auto"/>
          <w:lang w:val="sr-Cyrl-RS"/>
        </w:rPr>
      </w:pPr>
    </w:p>
    <w:p w:rsidR="004B0D50" w:rsidRDefault="004B0D50" w:rsidP="004B0D50">
      <w:pPr>
        <w:pStyle w:val="Default"/>
        <w:rPr>
          <w:i/>
          <w:color w:val="auto"/>
          <w:lang w:val="sr-Cyrl-RS"/>
        </w:rPr>
      </w:pPr>
    </w:p>
    <w:p w:rsidR="004B0D50" w:rsidRDefault="004B0D50" w:rsidP="004B0D50">
      <w:pPr>
        <w:pStyle w:val="Default"/>
        <w:rPr>
          <w:i/>
          <w:color w:val="auto"/>
          <w:lang w:val="sr-Cyrl-RS"/>
        </w:rPr>
      </w:pPr>
    </w:p>
    <w:p w:rsidR="004B0D50" w:rsidRDefault="004B0D50" w:rsidP="008E5871">
      <w:pPr>
        <w:rPr>
          <w:rFonts w:ascii="Times New Roman" w:hAnsi="Times New Roman" w:cs="Times New Roman"/>
          <w:b w:val="0"/>
          <w:color w:val="000000" w:themeColor="text1"/>
          <w:u w:val="none"/>
          <w:lang w:val="sr-Cyrl-RS" w:eastAsia="hr-HR"/>
        </w:rPr>
      </w:pPr>
    </w:p>
    <w:p w:rsidR="004B0D50" w:rsidRDefault="004B0D50" w:rsidP="008E5871">
      <w:pPr>
        <w:rPr>
          <w:rFonts w:ascii="Times New Roman" w:hAnsi="Times New Roman" w:cs="Times New Roman"/>
          <w:b w:val="0"/>
          <w:color w:val="000000" w:themeColor="text1"/>
          <w:u w:val="none"/>
          <w:lang w:val="sr-Cyrl-RS" w:eastAsia="hr-HR"/>
        </w:rPr>
      </w:pPr>
    </w:p>
    <w:p w:rsidR="004B0D50" w:rsidRDefault="004B0D50" w:rsidP="008E5871">
      <w:pPr>
        <w:rPr>
          <w:rFonts w:ascii="Times New Roman" w:hAnsi="Times New Roman" w:cs="Times New Roman"/>
          <w:b w:val="0"/>
          <w:color w:val="000000" w:themeColor="text1"/>
          <w:u w:val="none"/>
          <w:lang w:val="sr-Cyrl-RS" w:eastAsia="hr-HR"/>
        </w:rPr>
      </w:pPr>
    </w:p>
    <w:p w:rsidR="008E5871" w:rsidRPr="000369DA" w:rsidRDefault="008E5871" w:rsidP="008E5871">
      <w:pPr>
        <w:tabs>
          <w:tab w:val="left" w:pos="708"/>
        </w:tabs>
        <w:autoSpaceDE w:val="0"/>
        <w:autoSpaceDN w:val="0"/>
        <w:adjustRightInd w:val="0"/>
        <w:ind w:right="-360"/>
        <w:rPr>
          <w:rFonts w:ascii="Times New Roman" w:eastAsia="Calibri" w:hAnsi="Times New Roman" w:cs="Times New Roman"/>
          <w:b w:val="0"/>
          <w:color w:val="000000" w:themeColor="text1"/>
          <w:u w:val="none"/>
          <w:lang w:val="sr-Cyrl-RS" w:eastAsia="en-US"/>
        </w:rPr>
      </w:pPr>
      <w:r w:rsidRPr="000369DA">
        <w:rPr>
          <w:rFonts w:ascii="Times New Roman" w:hAnsi="Times New Roman" w:cs="Times New Roman"/>
          <w:color w:val="000000" w:themeColor="text1"/>
          <w:u w:val="none"/>
          <w:lang w:val="sr-Cyrl-RS"/>
        </w:rPr>
        <w:t xml:space="preserve">ПРИЛОГ 1: </w:t>
      </w:r>
    </w:p>
    <w:p w:rsidR="008E5871" w:rsidRPr="000369DA" w:rsidRDefault="008E5871" w:rsidP="008E5871">
      <w:pPr>
        <w:tabs>
          <w:tab w:val="left" w:pos="708"/>
        </w:tabs>
        <w:autoSpaceDE w:val="0"/>
        <w:autoSpaceDN w:val="0"/>
        <w:adjustRightInd w:val="0"/>
        <w:ind w:right="-360"/>
        <w:jc w:val="center"/>
        <w:rPr>
          <w:rFonts w:ascii="Times New Roman" w:hAnsi="Times New Roman" w:cs="Times New Roman"/>
          <w:color w:val="000000" w:themeColor="text1"/>
          <w:u w:val="none"/>
          <w:lang w:val="sr-Cyrl-RS"/>
        </w:rPr>
      </w:pPr>
    </w:p>
    <w:p w:rsidR="008E5871" w:rsidRPr="000369DA" w:rsidRDefault="008E5871" w:rsidP="008E5871">
      <w:pPr>
        <w:tabs>
          <w:tab w:val="left" w:pos="708"/>
        </w:tabs>
        <w:autoSpaceDE w:val="0"/>
        <w:autoSpaceDN w:val="0"/>
        <w:adjustRightInd w:val="0"/>
        <w:ind w:right="-360"/>
        <w:jc w:val="center"/>
        <w:rPr>
          <w:rFonts w:ascii="Times New Roman" w:eastAsia="Calibri" w:hAnsi="Times New Roman" w:cs="Times New Roman"/>
          <w:b w:val="0"/>
          <w:color w:val="000000" w:themeColor="text1"/>
          <w:u w:val="none"/>
          <w:lang w:val="sr-Cyrl-RS" w:eastAsia="en-US"/>
        </w:rPr>
      </w:pPr>
      <w:r w:rsidRPr="000369DA">
        <w:rPr>
          <w:rFonts w:ascii="Times New Roman" w:hAnsi="Times New Roman" w:cs="Times New Roman"/>
          <w:color w:val="000000" w:themeColor="text1"/>
          <w:u w:val="none"/>
          <w:lang w:val="sr-Cyrl-RS"/>
        </w:rPr>
        <w:t>ПРОЦЕДУРЕ У ПРЕВЕНЦИЈИ И ИНТЕРВЕНЦИЈИ*</w:t>
      </w:r>
    </w:p>
    <w:p w:rsidR="008E5871" w:rsidRPr="000369DA" w:rsidRDefault="008E5871" w:rsidP="008E5871">
      <w:pPr>
        <w:tabs>
          <w:tab w:val="left" w:pos="708"/>
        </w:tabs>
        <w:spacing w:after="200" w:line="276" w:lineRule="auto"/>
        <w:jc w:val="center"/>
        <w:rPr>
          <w:rFonts w:ascii="Times New Roman" w:eastAsia="Calibri" w:hAnsi="Times New Roman" w:cs="Times New Roman"/>
          <w:color w:val="000000" w:themeColor="text1"/>
          <w:u w:val="none"/>
          <w:lang w:val="sr-Cyrl-RS" w:eastAsia="en-US"/>
        </w:rPr>
      </w:pPr>
      <w:r w:rsidRPr="000369DA">
        <w:rPr>
          <w:rFonts w:ascii="Times New Roman" w:eastAsia="Calibri" w:hAnsi="Times New Roman" w:cs="Times New Roman"/>
          <w:color w:val="000000" w:themeColor="text1"/>
          <w:u w:val="none"/>
          <w:lang w:val="sr-Cyrl-RS" w:eastAsia="en-US"/>
        </w:rPr>
        <w:t>ПРОЦЕДУРЕ ПОСТОЈЕ РАДИ ЕФИКАСНИЈЕ УНУТРАШЊЕ МРЕЖЕ ЗАШТИТЕ!</w:t>
      </w:r>
    </w:p>
    <w:p w:rsidR="008E5871" w:rsidRPr="000369DA" w:rsidRDefault="008E5871" w:rsidP="008E5871">
      <w:pPr>
        <w:tabs>
          <w:tab w:val="left" w:pos="708"/>
        </w:tabs>
        <w:spacing w:after="200" w:line="276" w:lineRule="auto"/>
        <w:jc w:val="both"/>
        <w:rPr>
          <w:rFonts w:ascii="Times New Roman" w:eastAsia="Calibri" w:hAnsi="Times New Roman" w:cs="Times New Roman"/>
          <w:i/>
          <w:color w:val="000000" w:themeColor="text1"/>
          <w:u w:val="none"/>
          <w:lang w:val="sr-Cyrl-RS" w:eastAsia="en-US"/>
        </w:rPr>
      </w:pPr>
      <w:r w:rsidRPr="000369DA">
        <w:rPr>
          <w:rFonts w:ascii="Times New Roman" w:eastAsia="Calibri" w:hAnsi="Times New Roman" w:cs="Times New Roman"/>
          <w:i/>
          <w:color w:val="000000" w:themeColor="text1"/>
          <w:u w:val="none"/>
          <w:lang w:val="sr-Cyrl-RS" w:eastAsia="en-US"/>
        </w:rPr>
        <w:t xml:space="preserve">*Све договорене процедуре се у школ. 2022/2023. години реализују у складу са стручним упутствима, закљуцима и позитивним прописима о реализацији образовно-васпитног рада у отежаним условима услед пандемије вируса Ковид – 19 и примењују се уз уважавање свих мера и препорука стручњака из Кризног штаба Владе Републике Србије у вези са проценом епидемиолошке ситуације. </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чине је сви запослених у школи, уз обавезно учешће ученика и њихових родитеља</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постиже се јасном поделом улога и одговорности, као и поштовањем договорених правила понашања и процедура на нивоу школе</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представља професионално поступање запослених, учење и оснаживање ученика да се одговорно односе према себи, своме здрављу и безбедности, да уважавају једни друге, сарађују и помажу једни другима, активно учешће родитеља у животу школе, јачању родитељских компетенција и улоге породице у формирању зреле личности ученика и здравих животних стилова, подстицање ненасилне комуникације унутар породице...</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сви носиоци школског живота (наставници, ученици, родитељи) морају бити упознати са својом улогом и одговорностима за креирање сигурног и безбедног окружења за децу</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кључно је развијати однос блискости и поверења са ученицима између одраслих запослених у школи, превасходно ОС али и предметних наставника, помоћног особља, обезбеђења, школског полицајца и неговати климу толеранције и ненасилне комуникације у школи</w:t>
      </w:r>
    </w:p>
    <w:p w:rsidR="008E5871" w:rsidRPr="000369DA" w:rsidRDefault="008E5871" w:rsidP="00B46CA2">
      <w:pPr>
        <w:pStyle w:val="ListParagraph"/>
        <w:numPr>
          <w:ilvl w:val="0"/>
          <w:numId w:val="78"/>
        </w:numPr>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неопходно је обезбедити начело поверљивости и превенирати стигматизацију и етикетирање ученика са којима се реализује васпитни и појачан васпитни рад</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важно је и доследно се придржавати договорених правила понашања, као и договорених и прописаних процедура (о чему воде рачуна директор школе и тим за заштиту</w:t>
      </w:r>
    </w:p>
    <w:p w:rsidR="008E5871" w:rsidRPr="000369DA" w:rsidRDefault="008E5871" w:rsidP="00B46CA2">
      <w:pPr>
        <w:numPr>
          <w:ilvl w:val="0"/>
          <w:numId w:val="78"/>
        </w:num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значајно је евидентирати све активности на плану превентивног и интревентног васпитног рада са ученицима и њиховим родитељима, које обухватају опис ситуације, активности које су предузете и ко их је предузео, исходе предузетих активности, укључивање других појединаца унутар школе и/или укључивање „спољашње мреже заштите“ (евиденција тима за заштиту дата је у прилогу, преузета из пројекта школе „Моја школа – школа без насиља“ и важећих протокола)</w:t>
      </w:r>
    </w:p>
    <w:p w:rsidR="008E5871" w:rsidRPr="000369DA" w:rsidRDefault="008E5871" w:rsidP="008E5871">
      <w:pPr>
        <w:jc w:val="center"/>
        <w:rPr>
          <w:rFonts w:ascii="Times New Roman" w:hAnsi="Times New Roman" w:cs="Times New Roman"/>
          <w:color w:val="000000" w:themeColor="text1"/>
          <w:u w:val="none"/>
        </w:rPr>
      </w:pPr>
    </w:p>
    <w:p w:rsidR="008E5871" w:rsidRPr="000369DA" w:rsidRDefault="008E5871" w:rsidP="008E5871">
      <w:pPr>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lastRenderedPageBreak/>
        <w:t xml:space="preserve">УЛОГЕ И ОДГОВОРНОСТИ ЗАПОСЛЕНИХ У ШКОЛИ </w:t>
      </w:r>
    </w:p>
    <w:p w:rsidR="008E5871" w:rsidRPr="000369DA" w:rsidRDefault="008E5871" w:rsidP="008E5871">
      <w:pPr>
        <w:jc w:val="center"/>
        <w:rPr>
          <w:rFonts w:ascii="Times New Roman" w:hAnsi="Times New Roman" w:cs="Times New Roman"/>
          <w:color w:val="000000" w:themeColor="text1"/>
          <w:u w:val="none"/>
          <w:lang w:val="sr-Cyrl-RS"/>
        </w:rPr>
      </w:pPr>
    </w:p>
    <w:p w:rsidR="008E5871" w:rsidRPr="000369DA" w:rsidRDefault="008E5871" w:rsidP="008E5871">
      <w:pPr>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ПРЕДМЕТНИ НАСТАВНИК – ДЕЖУРНИ НАСТАВНИК</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(за лакше повреде обавезе ученика, решавање тзв. „педагошких ситуација“ на часу и за насиље 1. нивоа)</w:t>
      </w:r>
    </w:p>
    <w:p w:rsidR="008E5871" w:rsidRPr="000369DA" w:rsidRDefault="008E5871" w:rsidP="008E5871">
      <w:pPr>
        <w:jc w:val="both"/>
        <w:rPr>
          <w:rFonts w:ascii="Times New Roman" w:hAnsi="Times New Roman" w:cs="Times New Roman"/>
          <w:b w:val="0"/>
          <w:color w:val="000000" w:themeColor="text1"/>
          <w:u w:val="none"/>
          <w:lang w:val="sr-Cyrl-RS"/>
        </w:rPr>
      </w:pP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Дежура у складу са распоредом на предвиђеном месту и посматра понашање ученика, посебно на местима повећаног ризика: мокри чвор, анекс, спрат, степениште, хол, двориште школе, котларница, улазне капије школе)</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Подсећа ученике на школска правила понашања</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Сарађује са другим дежурним наставницима и запосленима школе током дежурства</w:t>
      </w:r>
    </w:p>
    <w:p w:rsidR="008E5871" w:rsidRPr="000369DA" w:rsidRDefault="008E5871" w:rsidP="00B46CA2">
      <w:pPr>
        <w:pStyle w:val="ListParagraph"/>
        <w:numPr>
          <w:ilvl w:val="0"/>
          <w:numId w:val="82"/>
        </w:numPr>
        <w:spacing w:before="240"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 xml:space="preserve">Реагује одмах и неодложно у ситуацијама задесног повређивања ученика у школи на одмору, пре или после наставе: у смислу збрињавања повређеног ученика, позивања хитне помоћи и полиције; обавештава главноиг дежурног наставника; обеваштава и укључује одељењског старешину и родитеља ученика, обавезно иде у пратњи ученика у здравствену установу до доласка родитеља, уколико је одељењски старешина оправдано спречен или одсутан = о свему непосредно или телефоном извештва главног дежурног, одељењског старешину, члана тима за заштиту у смени, директора школе уколико је неопходно; наредног дана евидентира догађај, предузете активности или даје изјаву директору школе </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Радом дежурних наставника и активностима на плану дежурства запослених школе координира главни дежурни наставник који и води писмену евиденцију о дежурству у својој смени и уколико постоји потреба евиодентира све инциденте, повређивања и наводи време, имена запослених укључених у поступање и начин комуникације, ефекте предузетих активности током дежурства (у сарадњи са другим дежурним, обезбеђењем, одељењским старешином, родитељима ученика, представницима Вршњачког тима и ученичког парламента и др)</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Дежурни запослени реагују одмах и у свим ситуацијама насиља (вршњачког, породичног, од стране трећег лица у школи и др) у складу са Протоколом поступања, сарађује са осталим запосленима који су задужени за дежурство</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Врши непосредан надзор над понашањем ученика за које је Оперативним планом заштите тако дефинисано</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У ситуацијама сумње на постојање вршњачког насиља у току или изван школе – реагује прикупљањем информације, консултује се са главним и осталим дежурним запосленима, обевештава одељењског старешину, чланове тима за заштиту и директора школе, укључује представнике Вршњачког тима и Ученичког парламента и њихове менторе</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у ситуацијама сумње или сазнања о породичном насиљу, разговара са учеником, неодложно обавештава директора школе и представнике тима за заштиту, као и главног дежурног и одељењског старешину уколико је у школи</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 xml:space="preserve">у ситуацијама насиља од стране трећег лица у школу реагује у складу са Протоколом, у сарадњи са осталим дежурним запосленима: прекида насиље, пружа прву помоћ, по потреби позива полицију или хитну помоћ; смирује ситуацију, разговора у циљу прикупљања релеватних информација; удаљава особу која ремети рад у школи (детета које није ученик школе, родитеља, трећег лица) </w:t>
      </w:r>
      <w:r w:rsidRPr="000369DA">
        <w:rPr>
          <w:rFonts w:ascii="Times New Roman" w:hAnsi="Times New Roman" w:cs="Times New Roman"/>
          <w:b w:val="0"/>
          <w:color w:val="000000" w:themeColor="text1"/>
          <w:sz w:val="24"/>
          <w:szCs w:val="24"/>
          <w:u w:val="none"/>
          <w:lang w:val="sr-Cyrl-RS"/>
        </w:rPr>
        <w:lastRenderedPageBreak/>
        <w:t>укључује и радника обезбеђења и друге запослене,  обавештава главног дежурног, директора и тим за заштиту и евидентира све у договореном обрасцу</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уколико је у свим наведеним ситуацијама укључен ученик, неопходно је да непосредно обавести родитеља, сем у случају насиља у породици уколико постоји сумња да је починилац насиља родитеља</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уколико је родитељ, запослени или директор починилац насиља над учеником дежурни поступа у складу са Протоколом поступања: прекида насиље, по потреби пружа прву помоћ, зове хитну помоћ и полицију по потреби, штити ученика жртву, разговара и смирује учеснике, сарађује са осталим дежурним запосленима и присутним члановима тима за заштиту у смени; обавештава одељењског старешину и родитеља, евидентира своје поступање у обрасцу</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уколико је насиље између одраслих у школи (запослених, родитеља или трећих лица), поступа у складу са Протоколом: прекида насиље, по потреби пружа прву помоћ, по потреби зове полицију и хитну помоћ; смирује ситуацију, разговара са учесницима, сарађује са другим дежурним и запосленима школе, обавештава и укључује директора и тим за заштиту,; евидентира своје поступање у обрасцу</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Ради реституцију</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Осмисли и уведе наградне активности на одмору/часу</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Осмисли и уведе додатне активности и обавезе током часа</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Обавља индивидуални или разговор са целим одељењем о својим јасним очекивањима</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Обавештава ОС и укључује остале наставнике и чланове тима за заштиту према Протоколу</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Евидентира ситуације и предузете активности у Дневнику рада, књизи дежурства или Евиденцији насиља</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надзире понашање појединих ученика према утврђеном ИПП</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учествује у договореним активностима, консултацијама и прописаним процедурама за теже повреде обавезе ученика и повреде забране – насиља 2. и 3. нивоа)</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Позива родитеље у одсуству ОС или надлежни ЦСР уколико је родитељ/старатељ недоступан</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Позива Хитну помоћ или полицију уколико је неопходно</w:t>
      </w:r>
    </w:p>
    <w:p w:rsidR="008E5871" w:rsidRPr="000369DA" w:rsidRDefault="008E5871" w:rsidP="00B46CA2">
      <w:pPr>
        <w:pStyle w:val="ListParagraph"/>
        <w:numPr>
          <w:ilvl w:val="0"/>
          <w:numId w:val="82"/>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Иде у пратњи ученика до болнице у случају неодложног превоза санитетом и борави са повређеним учеником до доласка његовог родитеља/старатеља</w:t>
      </w:r>
    </w:p>
    <w:p w:rsidR="008E5871" w:rsidRPr="000369DA" w:rsidRDefault="008E5871" w:rsidP="008E5871">
      <w:pPr>
        <w:jc w:val="center"/>
        <w:rPr>
          <w:rFonts w:ascii="Times New Roman" w:hAnsi="Times New Roman" w:cs="Times New Roman"/>
          <w:color w:val="000000" w:themeColor="text1"/>
          <w:u w:val="none"/>
        </w:rPr>
      </w:pPr>
    </w:p>
    <w:p w:rsidR="008E5871" w:rsidRPr="000369DA" w:rsidRDefault="008E5871" w:rsidP="008E5871">
      <w:pPr>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ОДЕЉЕЊСКИ СТАРЕШИНА</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(за лакше повреде обавезе ученика и самостално за насиље 1. нивоа, а за насиље 2. и 3. нивоа обавезно укључује Тим за заштиту)</w:t>
      </w:r>
    </w:p>
    <w:p w:rsidR="008E5871" w:rsidRPr="000369DA" w:rsidRDefault="008E5871" w:rsidP="008E5871">
      <w:pPr>
        <w:rPr>
          <w:rFonts w:ascii="Times New Roman" w:hAnsi="Times New Roman" w:cs="Times New Roman"/>
          <w:b w:val="0"/>
          <w:color w:val="000000" w:themeColor="text1"/>
          <w:u w:val="none"/>
          <w:lang w:val="sr-Cyrl-RS"/>
        </w:rPr>
      </w:pPr>
    </w:p>
    <w:p w:rsidR="008E5871" w:rsidRPr="000369DA" w:rsidRDefault="008E5871" w:rsidP="00B46CA2">
      <w:pPr>
        <w:pStyle w:val="ListParagraph"/>
        <w:numPr>
          <w:ilvl w:val="1"/>
          <w:numId w:val="78"/>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НА ИНДИВИДУАЛНОМ НИВОУ:</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разговор са учеником који трпи насиље – неодложно реаговање уколико је ученику угрожена безбедност и здравље!</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разговори са учеником који врши насиље</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разговор са посматрачима у циљу прикупљања података</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непосредно обавештавање родитеља</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реституција</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lastRenderedPageBreak/>
        <w:t>изрицање васпитних мера, након евиудентираног појачаног васпитног рада, и верификација дате мере на одељенском већу</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утврђивање активности друштвено-корисног и хуманитарног рада и праћење његове реализације (у сарадњи са родитељима и одељенским већем)</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праћење реализације активности</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активирање „унутрашње мреже заштите“ – других запослених у смени: главног дежурног и остале дежурне запослене уколико постоји потреба за консултацијом</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обавештавање тима за заштиту: чланова из реда запослених у смени; координатора; стручне сараднике – педагога, психолога и библиотекара; представнике Ученичког парламента и Вршњачког тима;</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активирање „спољашње мреже заштите“: позивање телефоном хитне помоћи и полиције, уколико постоји неодложна потреба; телефонско обавештавање Центра за социјални рад „Солидарност“, Панчево или дежурног радника ЦСР; обавештавање школског полицајца у сарадњи са директором и тимом за заштиту; сарадња са надлежним Министарством просвете и републичком просветном инспекцијом (по пријави родитеља, у сарадњи са директором и тимом за заштиту)</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 xml:space="preserve">у срадњи са директором и тимом за заштиту, учествовање у писању дописа за насиља 3. нивоа одмах! у року од 24ч, а за остало најдуже за 3 дана </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пратња ученика у здравствену установу уколико постоји неодложна потреба и уколико је родитељ/ други законски заступник тренутно спречен, све до доласка родитеља/ другог закоснког заступника ученика у здравствену установу где је ученик смештен</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индивидуални разговор са учеником</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програми моделовања понашања уз помоћ награда</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разговор са родитељима</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давање ученицима који трпе насиље („жртвама“) одговорних улога у одељењу</w:t>
      </w:r>
    </w:p>
    <w:p w:rsidR="008E5871" w:rsidRPr="000369DA" w:rsidRDefault="008E5871" w:rsidP="00B46CA2">
      <w:pPr>
        <w:pStyle w:val="ListParagraph"/>
        <w:numPr>
          <w:ilvl w:val="0"/>
          <w:numId w:val="83"/>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„друштвено користан рад“ (напр. сарадња са школским мајстором на поправљању материјалне штете)</w:t>
      </w:r>
    </w:p>
    <w:p w:rsidR="008E5871" w:rsidRPr="000369DA" w:rsidRDefault="008E5871" w:rsidP="008E5871">
      <w:pPr>
        <w:pStyle w:val="ListParagraph"/>
        <w:ind w:left="2160"/>
        <w:rPr>
          <w:rFonts w:ascii="Times New Roman" w:hAnsi="Times New Roman" w:cs="Times New Roman"/>
          <w:b w:val="0"/>
          <w:color w:val="000000" w:themeColor="text1"/>
          <w:sz w:val="24"/>
          <w:szCs w:val="24"/>
          <w:u w:val="none"/>
        </w:rPr>
      </w:pPr>
    </w:p>
    <w:p w:rsidR="008E5871" w:rsidRPr="000369DA" w:rsidRDefault="008E5871" w:rsidP="00B46CA2">
      <w:pPr>
        <w:pStyle w:val="ListParagraph"/>
        <w:numPr>
          <w:ilvl w:val="1"/>
          <w:numId w:val="78"/>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НА НИВОУ ОДЕЉЕЊА:</w:t>
      </w:r>
    </w:p>
    <w:p w:rsidR="008E5871" w:rsidRPr="000369DA" w:rsidRDefault="008E5871" w:rsidP="00B46CA2">
      <w:pPr>
        <w:pStyle w:val="ListParagraph"/>
        <w:numPr>
          <w:ilvl w:val="0"/>
          <w:numId w:val="84"/>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упознавање одељења са правилима понашања на нивоу школе и последицама придржавања и кршења истих</w:t>
      </w:r>
    </w:p>
    <w:p w:rsidR="008E5871" w:rsidRPr="000369DA" w:rsidRDefault="008E5871" w:rsidP="00B46CA2">
      <w:pPr>
        <w:pStyle w:val="ListParagraph"/>
        <w:numPr>
          <w:ilvl w:val="0"/>
          <w:numId w:val="84"/>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 xml:space="preserve">израда правила понашања на нивоу одељења (радионичарски приступ из програма „Школа без насиља“; </w:t>
      </w:r>
    </w:p>
    <w:p w:rsidR="008E5871" w:rsidRPr="000369DA" w:rsidRDefault="008E5871" w:rsidP="00B46CA2">
      <w:pPr>
        <w:pStyle w:val="ListParagraph"/>
        <w:numPr>
          <w:ilvl w:val="0"/>
          <w:numId w:val="84"/>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 xml:space="preserve">васпитни рад на ЧОС-у (напр. реституција са целим одељењем, играње улога, </w:t>
      </w:r>
      <w:r w:rsidRPr="000369DA">
        <w:rPr>
          <w:rFonts w:ascii="Times New Roman" w:hAnsi="Times New Roman" w:cs="Times New Roman"/>
          <w:b w:val="0"/>
          <w:color w:val="000000" w:themeColor="text1"/>
          <w:sz w:val="24"/>
          <w:szCs w:val="24"/>
          <w:u w:val="none"/>
          <w:lang w:val="sr-Cyrl-RS"/>
        </w:rPr>
        <w:t>„</w:t>
      </w:r>
      <w:r w:rsidRPr="000369DA">
        <w:rPr>
          <w:rFonts w:ascii="Times New Roman" w:hAnsi="Times New Roman" w:cs="Times New Roman"/>
          <w:b w:val="0"/>
          <w:color w:val="000000" w:themeColor="text1"/>
          <w:sz w:val="24"/>
          <w:szCs w:val="24"/>
          <w:u w:val="none"/>
        </w:rPr>
        <w:t>форум театар“, дискусионе групе, радионице из програма „Школа без насиља“</w:t>
      </w:r>
      <w:r w:rsidRPr="000369DA">
        <w:rPr>
          <w:rFonts w:ascii="Times New Roman" w:hAnsi="Times New Roman" w:cs="Times New Roman"/>
          <w:b w:val="0"/>
          <w:color w:val="000000" w:themeColor="text1"/>
          <w:sz w:val="24"/>
          <w:szCs w:val="24"/>
          <w:u w:val="none"/>
          <w:lang w:val="sr-Cyrl-RS"/>
        </w:rPr>
        <w:t>, „Учионица добре воље“, „Учиониоца без насилништва“, „Речи су прозори или зидови“</w:t>
      </w:r>
      <w:r w:rsidRPr="000369DA">
        <w:rPr>
          <w:rFonts w:ascii="Times New Roman" w:hAnsi="Times New Roman" w:cs="Times New Roman"/>
          <w:b w:val="0"/>
          <w:color w:val="000000" w:themeColor="text1"/>
          <w:sz w:val="24"/>
          <w:szCs w:val="24"/>
          <w:u w:val="none"/>
        </w:rPr>
        <w:t xml:space="preserve"> и др)</w:t>
      </w:r>
    </w:p>
    <w:p w:rsidR="008E5871" w:rsidRPr="000369DA" w:rsidRDefault="008E5871" w:rsidP="00B46CA2">
      <w:pPr>
        <w:pStyle w:val="ListParagraph"/>
        <w:numPr>
          <w:ilvl w:val="0"/>
          <w:numId w:val="84"/>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увођење система награда/одсуства награда за целоодељење (напр. не/одлазак у биоскоп, дежурство са дежурним наставником...)</w:t>
      </w:r>
    </w:p>
    <w:p w:rsidR="008E5871" w:rsidRPr="000369DA" w:rsidRDefault="008E5871" w:rsidP="00B46CA2">
      <w:pPr>
        <w:pStyle w:val="ListParagraph"/>
        <w:numPr>
          <w:ilvl w:val="0"/>
          <w:numId w:val="84"/>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lastRenderedPageBreak/>
        <w:t>метод сугестивних налога (ефикаснији у нижим разредима)</w:t>
      </w:r>
    </w:p>
    <w:p w:rsidR="008E5871" w:rsidRPr="000369DA" w:rsidRDefault="008E5871" w:rsidP="00B46CA2">
      <w:pPr>
        <w:pStyle w:val="ListParagraph"/>
        <w:numPr>
          <w:ilvl w:val="0"/>
          <w:numId w:val="84"/>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тематски родитељски састанци са договореним исходима (поступцима који родитељи чине код куће, са или без ученика)</w:t>
      </w:r>
    </w:p>
    <w:p w:rsidR="008E5871" w:rsidRPr="000369DA" w:rsidRDefault="008E5871" w:rsidP="008E5871">
      <w:pPr>
        <w:rPr>
          <w:rFonts w:ascii="Times New Roman" w:hAnsi="Times New Roman" w:cs="Times New Roman"/>
          <w:b w:val="0"/>
          <w:color w:val="000000" w:themeColor="text1"/>
          <w:u w:val="none"/>
          <w:lang w:val="sr-Cyrl-RS"/>
        </w:rPr>
      </w:pPr>
    </w:p>
    <w:p w:rsidR="008E5871" w:rsidRPr="000369DA" w:rsidRDefault="008E5871" w:rsidP="00B46CA2">
      <w:pPr>
        <w:pStyle w:val="ListParagraph"/>
        <w:numPr>
          <w:ilvl w:val="1"/>
          <w:numId w:val="78"/>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СА РОДИТЕЉИМА:</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 xml:space="preserve">упознавање родитеља на родитељском састанку са правилима понашања у школи, правима и обавезама ученика и родитеља и другим релевантним и важећим проипсима и процедурама којима се уређује ова област </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договор о начину комуникације са родитељима у ситацији насиља, повређивања, здравственог збрињавања ученика и хитног поступања школе</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прикупљање писане сагласности родитеља о давању поверљивих података школи о заштити података о личности ученика и родитеља</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прикупљање писане сагласности родитеља за долазак друге пунолетне особе по ученика</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прикупљање других писаних сагласности, молби и дописа од стране родитеља</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редовно писано извештавање родитеља о успеху и напредовању ученика и друго поступање у складу са прописима који уређују ову област</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непосредно обавештавање родитеља о ситуацији у којој је учествовали његово дете/ученик било да  је ученик „жртва“, „насилник“ или „посматрач“</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разговор са родитељима непосредно или по позиву</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организовање разговора, посредовање, медијације са родитељима учесника у насиљу (у саради са стручном службом и тимом за заштиту школе за насиља 2. и 3. нивоа, са представницима спољашње мреже заштите)</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информисање и договор са родитељима учесника о насиљу о предузетим мерама на нивоу школе</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информисање и договор са родитељима целог одељења (по потреби)</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информисање и договор са представницима одељења у Савету родитеља</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планирање васпитних активности код куће у сарадњи са родитељима</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писмено информисање родитеља о изреченим васпитним и васпитно-дисциплинским мерама</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информисање родитеља о утврђиваним активностима друштвено-корисног и хуманитарног рада и праћење његове реализације (у сарадњи са родитељима и одељенским већем)</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организовање и реализација ванредних родитељских састанака</w:t>
      </w:r>
    </w:p>
    <w:p w:rsidR="008E5871" w:rsidRPr="000369DA" w:rsidRDefault="008E5871" w:rsidP="00B46CA2">
      <w:pPr>
        <w:pStyle w:val="ListParagraph"/>
        <w:numPr>
          <w:ilvl w:val="0"/>
          <w:numId w:val="85"/>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организовање и реализација тематских родитељских састанака (самостално и/или у сарадњи са стручном службом школе, представницима тима за заштиту, Ученичког парламента, Савета родитеља и другим стручњацима по позиву)</w:t>
      </w:r>
    </w:p>
    <w:p w:rsidR="008E5871" w:rsidRPr="000369DA" w:rsidRDefault="008E5871" w:rsidP="008E5871">
      <w:pPr>
        <w:rPr>
          <w:rFonts w:ascii="Times New Roman" w:hAnsi="Times New Roman" w:cs="Times New Roman"/>
          <w:b w:val="0"/>
          <w:color w:val="000000" w:themeColor="text1"/>
          <w:u w:val="none"/>
          <w:lang w:val="sr-Cyrl-RS"/>
        </w:rPr>
      </w:pPr>
    </w:p>
    <w:p w:rsidR="008E5871" w:rsidRPr="000369DA" w:rsidRDefault="008E5871" w:rsidP="00B46CA2">
      <w:pPr>
        <w:pStyle w:val="ListParagraph"/>
        <w:numPr>
          <w:ilvl w:val="1"/>
          <w:numId w:val="78"/>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lastRenderedPageBreak/>
        <w:t>ЕВИДЕНЦИЈА ОС:</w:t>
      </w:r>
    </w:p>
    <w:p w:rsidR="008E5871" w:rsidRPr="000369DA" w:rsidRDefault="008E5871" w:rsidP="00B46CA2">
      <w:pPr>
        <w:pStyle w:val="ListParagraph"/>
        <w:numPr>
          <w:ilvl w:val="0"/>
          <w:numId w:val="86"/>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прикупање релеватне документације о ученику и породици (извод из МКР; лекарска уверења, потврде и извештаји; у складу са заштитом и поверљивости података о личности ученика и родитеља)</w:t>
      </w:r>
    </w:p>
    <w:p w:rsidR="008E5871" w:rsidRPr="000369DA" w:rsidRDefault="008E5871" w:rsidP="00B46CA2">
      <w:pPr>
        <w:pStyle w:val="ListParagraph"/>
        <w:numPr>
          <w:ilvl w:val="0"/>
          <w:numId w:val="86"/>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вођење прописане школске документације и евиденције (редовно вођење дневника рада; матичне књиге; ђачке књижице; преводнице и др)</w:t>
      </w:r>
    </w:p>
    <w:p w:rsidR="008E5871" w:rsidRPr="000369DA" w:rsidRDefault="008E5871" w:rsidP="00B46CA2">
      <w:pPr>
        <w:pStyle w:val="ListParagraph"/>
        <w:numPr>
          <w:ilvl w:val="0"/>
          <w:numId w:val="86"/>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евидентирање свих случајева насиља у договореним  обрасцима на нивоу школе</w:t>
      </w:r>
    </w:p>
    <w:p w:rsidR="008E5871" w:rsidRPr="000369DA" w:rsidRDefault="008E5871" w:rsidP="00B46CA2">
      <w:pPr>
        <w:pStyle w:val="ListParagraph"/>
        <w:numPr>
          <w:ilvl w:val="0"/>
          <w:numId w:val="86"/>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писмено извештавање одељенског већа и тима за заштиту о свим предузетим васпитним, превентивним и интервентним активностима, о свим врстама и облицима насиља у одељењу, о предузетим мерама и активностима и процену ОС о ефектима васпитног и појачаног васпитног рада са ученицима и квалитету сарадње са родитељима</w:t>
      </w:r>
    </w:p>
    <w:p w:rsidR="008E5871" w:rsidRPr="000369DA" w:rsidRDefault="008E5871" w:rsidP="00B46CA2">
      <w:pPr>
        <w:pStyle w:val="ListParagraph"/>
        <w:numPr>
          <w:ilvl w:val="0"/>
          <w:numId w:val="86"/>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израда и вођење портфолиа ученика (образовна постигнућа из предмета; васпитна: израда „доказа“ о реализација васпитних циљева и исхода рада у одељењу: припреме часа редовне наставе или ЧОС-а, фотографије активности на часу, видео записи и други мултимедијални продукти; продукти ученика; евалуације часа и др)</w:t>
      </w:r>
    </w:p>
    <w:p w:rsidR="008E5871" w:rsidRPr="000369DA" w:rsidRDefault="008E5871" w:rsidP="00B46CA2">
      <w:pPr>
        <w:pStyle w:val="ListParagraph"/>
        <w:numPr>
          <w:ilvl w:val="0"/>
          <w:numId w:val="86"/>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вођење педагошке документације у ужем смислу:</w:t>
      </w:r>
    </w:p>
    <w:p w:rsidR="008E5871" w:rsidRPr="000369DA" w:rsidRDefault="008E5871" w:rsidP="00B46CA2">
      <w:pPr>
        <w:pStyle w:val="ListParagraph"/>
        <w:numPr>
          <w:ilvl w:val="0"/>
          <w:numId w:val="86"/>
        </w:numPr>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попуњавање и координирање израде плана појачаног васпитног рада са ученицима који учестало крше правила понашања и/или учесницима насиља у сарадњи са родитељима ученика, стручном службом и тимом за заштиту (по потреби и према Протоколу поступања) – образац израђен за потребе школе</w:t>
      </w:r>
    </w:p>
    <w:p w:rsidR="008E5871" w:rsidRPr="000369DA" w:rsidRDefault="008E5871" w:rsidP="00B46CA2">
      <w:pPr>
        <w:pStyle w:val="ListParagraph"/>
        <w:numPr>
          <w:ilvl w:val="0"/>
          <w:numId w:val="86"/>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учешће у изради и координирање реализацијом Оперативног плана заштите (у сарадњи са тимом за заштиту)</w:t>
      </w:r>
    </w:p>
    <w:p w:rsidR="008E5871" w:rsidRPr="000369DA" w:rsidRDefault="008E5871" w:rsidP="00B46CA2">
      <w:pPr>
        <w:pStyle w:val="ListParagraph"/>
        <w:numPr>
          <w:ilvl w:val="0"/>
          <w:numId w:val="86"/>
        </w:numPr>
        <w:spacing w:after="0" w:line="240" w:lineRule="auto"/>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израда индивидуалног плана заштите за ученика који трпи насиље</w:t>
      </w:r>
    </w:p>
    <w:p w:rsidR="008E5871" w:rsidRPr="000369DA" w:rsidRDefault="008E5871" w:rsidP="008E5871">
      <w:pPr>
        <w:jc w:val="both"/>
        <w:rPr>
          <w:rFonts w:ascii="Times New Roman" w:hAnsi="Times New Roman" w:cs="Times New Roman"/>
          <w:b w:val="0"/>
          <w:color w:val="000000" w:themeColor="text1"/>
          <w:u w:val="none"/>
          <w:lang w:val="sr-Cyrl-RS"/>
        </w:rPr>
      </w:pP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Сваки од поступака ОС евидентира у својој педагошкој документацији за ученика/одељење.</w:t>
      </w:r>
    </w:p>
    <w:p w:rsidR="008E5871" w:rsidRPr="000369DA" w:rsidRDefault="008E5871" w:rsidP="008E5871">
      <w:pPr>
        <w:rPr>
          <w:rFonts w:ascii="Times New Roman" w:hAnsi="Times New Roman" w:cs="Times New Roman"/>
          <w:b w:val="0"/>
          <w:color w:val="000000" w:themeColor="text1"/>
          <w:u w:val="none"/>
          <w:lang w:val="sr-Cyrl-RS"/>
        </w:rPr>
      </w:pPr>
    </w:p>
    <w:p w:rsidR="008E5871" w:rsidRPr="000369DA" w:rsidRDefault="008E5871" w:rsidP="008E5871">
      <w:pPr>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ПСИХОЛОГ/ПЕДАГОГ</w:t>
      </w:r>
    </w:p>
    <w:p w:rsidR="008E5871" w:rsidRPr="000369DA" w:rsidRDefault="008E5871" w:rsidP="008E5871">
      <w:pPr>
        <w:jc w:val="center"/>
        <w:rPr>
          <w:rFonts w:ascii="Times New Roman" w:hAnsi="Times New Roman" w:cs="Times New Roman"/>
          <w:color w:val="000000" w:themeColor="text1"/>
          <w:u w:val="none"/>
          <w:lang w:val="sr-Cyrl-RS"/>
        </w:rPr>
      </w:pP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(укључују се за насиља 2. и 3. нивоа – повреде забране, као и у васпитном раду са ученциима који учестало крше лакше повреде обавезе, а да претходно наведене и евидентиране активности ОС и наставника нису довеле до позитивне промене понашања)</w:t>
      </w:r>
    </w:p>
    <w:p w:rsidR="008E5871" w:rsidRPr="000369DA" w:rsidRDefault="008E5871" w:rsidP="008E5871">
      <w:pPr>
        <w:jc w:val="both"/>
        <w:rPr>
          <w:rFonts w:ascii="Times New Roman" w:hAnsi="Times New Roman" w:cs="Times New Roman"/>
          <w:b w:val="0"/>
          <w:color w:val="000000" w:themeColor="text1"/>
          <w:u w:val="none"/>
          <w:lang w:val="sr-Cyrl-RS"/>
        </w:rPr>
      </w:pPr>
    </w:p>
    <w:p w:rsidR="008E5871" w:rsidRPr="000369DA" w:rsidRDefault="008E5871" w:rsidP="00B46CA2">
      <w:pPr>
        <w:pStyle w:val="ListParagraph"/>
        <w:numPr>
          <w:ilvl w:val="0"/>
          <w:numId w:val="87"/>
        </w:numPr>
        <w:spacing w:after="0" w:line="240" w:lineRule="auto"/>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СА УЧЕНИЦИМА КОЈИ КРШЕ ПРАВИЛА:</w:t>
      </w:r>
    </w:p>
    <w:p w:rsidR="008E5871" w:rsidRPr="000369DA" w:rsidRDefault="008E5871" w:rsidP="00B46CA2">
      <w:pPr>
        <w:pStyle w:val="ListParagraph"/>
        <w:numPr>
          <w:ilvl w:val="0"/>
          <w:numId w:val="88"/>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тренинг адекватних социјалних вештина</w:t>
      </w:r>
    </w:p>
    <w:p w:rsidR="008E5871" w:rsidRPr="000369DA" w:rsidRDefault="008E5871" w:rsidP="00B46CA2">
      <w:pPr>
        <w:pStyle w:val="ListParagraph"/>
        <w:numPr>
          <w:ilvl w:val="0"/>
          <w:numId w:val="88"/>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рад на контроли импулса</w:t>
      </w:r>
    </w:p>
    <w:p w:rsidR="008E5871" w:rsidRPr="000369DA" w:rsidRDefault="008E5871" w:rsidP="00B46CA2">
      <w:pPr>
        <w:pStyle w:val="ListParagraph"/>
        <w:numPr>
          <w:ilvl w:val="0"/>
          <w:numId w:val="88"/>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развијање вештине решавања проблема у међуљудским односима</w:t>
      </w:r>
    </w:p>
    <w:p w:rsidR="008E5871" w:rsidRPr="000369DA" w:rsidRDefault="008E5871" w:rsidP="00B46CA2">
      <w:pPr>
        <w:pStyle w:val="ListParagraph"/>
        <w:numPr>
          <w:ilvl w:val="0"/>
          <w:numId w:val="88"/>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развој емпатије према другима</w:t>
      </w:r>
    </w:p>
    <w:p w:rsidR="008E5871" w:rsidRPr="000369DA" w:rsidRDefault="008E5871" w:rsidP="00B46CA2">
      <w:pPr>
        <w:pStyle w:val="ListParagraph"/>
        <w:numPr>
          <w:ilvl w:val="0"/>
          <w:numId w:val="88"/>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тренинг комуникацијских вештина</w:t>
      </w:r>
    </w:p>
    <w:p w:rsidR="008E5871" w:rsidRPr="000369DA" w:rsidRDefault="008E5871" w:rsidP="00B46CA2">
      <w:pPr>
        <w:pStyle w:val="ListParagraph"/>
        <w:numPr>
          <w:ilvl w:val="0"/>
          <w:numId w:val="88"/>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уговори о понашању</w:t>
      </w:r>
    </w:p>
    <w:p w:rsidR="008E5871" w:rsidRPr="000369DA" w:rsidRDefault="008E5871" w:rsidP="008E5871">
      <w:pPr>
        <w:pStyle w:val="ListParagraph"/>
        <w:jc w:val="both"/>
        <w:rPr>
          <w:rFonts w:ascii="Times New Roman" w:hAnsi="Times New Roman" w:cs="Times New Roman"/>
          <w:b w:val="0"/>
          <w:color w:val="000000" w:themeColor="text1"/>
          <w:sz w:val="24"/>
          <w:szCs w:val="24"/>
          <w:u w:val="none"/>
        </w:rPr>
      </w:pPr>
    </w:p>
    <w:p w:rsidR="008E5871" w:rsidRPr="000369DA" w:rsidRDefault="008E5871" w:rsidP="00B46CA2">
      <w:pPr>
        <w:pStyle w:val="ListParagraph"/>
        <w:numPr>
          <w:ilvl w:val="0"/>
          <w:numId w:val="87"/>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lastRenderedPageBreak/>
        <w:t>СА УЧЕНИЦИМА КОЈИ ТРПЕ:</w:t>
      </w:r>
    </w:p>
    <w:p w:rsidR="008E5871" w:rsidRPr="000369DA" w:rsidRDefault="008E5871" w:rsidP="00B46CA2">
      <w:pPr>
        <w:pStyle w:val="ListParagraph"/>
        <w:numPr>
          <w:ilvl w:val="0"/>
          <w:numId w:val="89"/>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учење технике препознавања и избегавања</w:t>
      </w:r>
    </w:p>
    <w:p w:rsidR="008E5871" w:rsidRPr="000369DA" w:rsidRDefault="008E5871" w:rsidP="00B46CA2">
      <w:pPr>
        <w:pStyle w:val="ListParagraph"/>
        <w:numPr>
          <w:ilvl w:val="0"/>
          <w:numId w:val="89"/>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јачање социјалних вештина</w:t>
      </w:r>
    </w:p>
    <w:p w:rsidR="008E5871" w:rsidRPr="000369DA" w:rsidRDefault="008E5871" w:rsidP="00B46CA2">
      <w:pPr>
        <w:pStyle w:val="ListParagraph"/>
        <w:numPr>
          <w:ilvl w:val="0"/>
          <w:numId w:val="89"/>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подстицање вербализације осећања</w:t>
      </w:r>
    </w:p>
    <w:p w:rsidR="008E5871" w:rsidRPr="000369DA" w:rsidRDefault="008E5871" w:rsidP="00B46CA2">
      <w:pPr>
        <w:pStyle w:val="ListParagraph"/>
        <w:numPr>
          <w:ilvl w:val="0"/>
          <w:numId w:val="89"/>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оснаживање и јачање самопоуздања</w:t>
      </w:r>
    </w:p>
    <w:p w:rsidR="008E5871" w:rsidRPr="000369DA" w:rsidRDefault="008E5871" w:rsidP="008E5871">
      <w:pPr>
        <w:pStyle w:val="ListParagraph"/>
        <w:jc w:val="both"/>
        <w:rPr>
          <w:rFonts w:ascii="Times New Roman" w:hAnsi="Times New Roman" w:cs="Times New Roman"/>
          <w:b w:val="0"/>
          <w:color w:val="000000" w:themeColor="text1"/>
          <w:sz w:val="24"/>
          <w:szCs w:val="24"/>
          <w:u w:val="none"/>
        </w:rPr>
      </w:pPr>
    </w:p>
    <w:p w:rsidR="008E5871" w:rsidRPr="000369DA" w:rsidRDefault="008E5871" w:rsidP="00B46CA2">
      <w:pPr>
        <w:pStyle w:val="ListParagraph"/>
        <w:numPr>
          <w:ilvl w:val="0"/>
          <w:numId w:val="87"/>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СА ЦЕЛИМ ОДЕЉЕЊЕМ (у сарадњи са ОС):</w:t>
      </w:r>
    </w:p>
    <w:p w:rsidR="008E5871" w:rsidRPr="000369DA" w:rsidRDefault="008E5871" w:rsidP="00B46CA2">
      <w:pPr>
        <w:pStyle w:val="ListParagraph"/>
        <w:numPr>
          <w:ilvl w:val="0"/>
          <w:numId w:val="90"/>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радионице јачања конструктивних одговора на насиље</w:t>
      </w:r>
    </w:p>
    <w:p w:rsidR="008E5871" w:rsidRPr="000369DA" w:rsidRDefault="008E5871" w:rsidP="00B46CA2">
      <w:pPr>
        <w:pStyle w:val="ListParagraph"/>
        <w:numPr>
          <w:ilvl w:val="0"/>
          <w:numId w:val="90"/>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едукативне радионице из различитх програма</w:t>
      </w:r>
    </w:p>
    <w:p w:rsidR="008E5871" w:rsidRPr="000369DA" w:rsidRDefault="008E5871" w:rsidP="00B46CA2">
      <w:pPr>
        <w:pStyle w:val="ListParagraph"/>
        <w:numPr>
          <w:ilvl w:val="0"/>
          <w:numId w:val="90"/>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тематски сусрети</w:t>
      </w:r>
    </w:p>
    <w:p w:rsidR="008E5871" w:rsidRPr="000369DA" w:rsidRDefault="008E5871" w:rsidP="008E5871">
      <w:pPr>
        <w:pStyle w:val="ListParagraph"/>
        <w:jc w:val="both"/>
        <w:rPr>
          <w:rFonts w:ascii="Times New Roman" w:hAnsi="Times New Roman" w:cs="Times New Roman"/>
          <w:b w:val="0"/>
          <w:color w:val="000000" w:themeColor="text1"/>
          <w:sz w:val="24"/>
          <w:szCs w:val="24"/>
          <w:u w:val="none"/>
        </w:rPr>
      </w:pPr>
    </w:p>
    <w:p w:rsidR="008E5871" w:rsidRPr="000369DA" w:rsidRDefault="008E5871" w:rsidP="00B46CA2">
      <w:pPr>
        <w:pStyle w:val="ListParagraph"/>
        <w:numPr>
          <w:ilvl w:val="0"/>
          <w:numId w:val="87"/>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САВЕТОДАВНИ РАД СА НАСТАВНИЦИМА:</w:t>
      </w:r>
    </w:p>
    <w:p w:rsidR="008E5871" w:rsidRPr="000369DA" w:rsidRDefault="008E5871" w:rsidP="00B46CA2">
      <w:pPr>
        <w:pStyle w:val="ListParagraph"/>
        <w:numPr>
          <w:ilvl w:val="0"/>
          <w:numId w:val="91"/>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приближавање превентивних програма</w:t>
      </w:r>
    </w:p>
    <w:p w:rsidR="008E5871" w:rsidRPr="000369DA" w:rsidRDefault="008E5871" w:rsidP="00B46CA2">
      <w:pPr>
        <w:pStyle w:val="ListParagraph"/>
        <w:numPr>
          <w:ilvl w:val="0"/>
          <w:numId w:val="91"/>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подршка и разматрање тешкоћа у решавању „педагошких ситуација“ током часа</w:t>
      </w:r>
    </w:p>
    <w:p w:rsidR="008E5871" w:rsidRPr="000369DA" w:rsidRDefault="008E5871" w:rsidP="00B46CA2">
      <w:pPr>
        <w:pStyle w:val="ListParagraph"/>
        <w:numPr>
          <w:ilvl w:val="0"/>
          <w:numId w:val="91"/>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саветовање ОС за реализацију програма за моделовање понашања уз помоћ награда, примену различитих превентивних програма, избор радионица, тематским часова ЧОС-а</w:t>
      </w:r>
    </w:p>
    <w:p w:rsidR="008E5871" w:rsidRPr="000369DA" w:rsidRDefault="008E5871" w:rsidP="00B46CA2">
      <w:pPr>
        <w:pStyle w:val="ListParagraph"/>
        <w:numPr>
          <w:ilvl w:val="0"/>
          <w:numId w:val="91"/>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саветовање ОС и наставника у сарадњи са родитељима ученика, избор тема за родитељске састанке и др.</w:t>
      </w:r>
    </w:p>
    <w:p w:rsidR="008E5871" w:rsidRPr="000369DA" w:rsidRDefault="008E5871" w:rsidP="00B46CA2">
      <w:pPr>
        <w:pStyle w:val="ListParagraph"/>
        <w:numPr>
          <w:ilvl w:val="0"/>
          <w:numId w:val="91"/>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 xml:space="preserve">учешће у изради </w:t>
      </w:r>
      <w:r w:rsidRPr="000369DA">
        <w:rPr>
          <w:rFonts w:ascii="Times New Roman" w:hAnsi="Times New Roman" w:cs="Times New Roman"/>
          <w:b w:val="0"/>
          <w:color w:val="000000" w:themeColor="text1"/>
          <w:sz w:val="24"/>
          <w:szCs w:val="24"/>
          <w:u w:val="none"/>
          <w:lang w:val="sr-Cyrl-RS"/>
        </w:rPr>
        <w:t>ОПЗ и ИПЗ</w:t>
      </w:r>
    </w:p>
    <w:p w:rsidR="008E5871" w:rsidRPr="000369DA" w:rsidRDefault="008E5871" w:rsidP="008E5871">
      <w:pPr>
        <w:pStyle w:val="ListParagraph"/>
        <w:ind w:left="1440"/>
        <w:jc w:val="both"/>
        <w:rPr>
          <w:rFonts w:ascii="Times New Roman" w:hAnsi="Times New Roman" w:cs="Times New Roman"/>
          <w:b w:val="0"/>
          <w:color w:val="000000" w:themeColor="text1"/>
          <w:sz w:val="24"/>
          <w:szCs w:val="24"/>
          <w:u w:val="none"/>
        </w:rPr>
      </w:pPr>
    </w:p>
    <w:p w:rsidR="008E5871" w:rsidRPr="000369DA" w:rsidRDefault="008E5871" w:rsidP="00B46CA2">
      <w:pPr>
        <w:pStyle w:val="ListParagraph"/>
        <w:numPr>
          <w:ilvl w:val="0"/>
          <w:numId w:val="87"/>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РАД СА РОДИТЕЉИМА НА ЈАЧАЊУ РОДИТЕЉСКИХ КОМПЕТЕНЦИЈА:</w:t>
      </w:r>
    </w:p>
    <w:p w:rsidR="008E5871" w:rsidRPr="000369DA" w:rsidRDefault="008E5871" w:rsidP="00B46CA2">
      <w:pPr>
        <w:pStyle w:val="ListParagraph"/>
        <w:numPr>
          <w:ilvl w:val="0"/>
          <w:numId w:val="92"/>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индивидуално саветовање родитеља ученика који испољавају различите проблеме у понашању, социјализацији, комуникацији са вршњацима и одраслима</w:t>
      </w:r>
    </w:p>
    <w:p w:rsidR="008E5871" w:rsidRPr="000369DA" w:rsidRDefault="008E5871" w:rsidP="00B46CA2">
      <w:pPr>
        <w:pStyle w:val="ListParagraph"/>
        <w:numPr>
          <w:ilvl w:val="0"/>
          <w:numId w:val="92"/>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подстицање успешније комуникације на релацији родитељ-дете, сагледавање потреба и осећања обе стране</w:t>
      </w:r>
    </w:p>
    <w:p w:rsidR="008E5871" w:rsidRPr="000369DA" w:rsidRDefault="008E5871" w:rsidP="00B46CA2">
      <w:pPr>
        <w:pStyle w:val="ListParagraph"/>
        <w:numPr>
          <w:ilvl w:val="0"/>
          <w:numId w:val="92"/>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подршка примени најадекватнијег васпитног стила</w:t>
      </w:r>
    </w:p>
    <w:p w:rsidR="008E5871" w:rsidRPr="000369DA" w:rsidRDefault="008E5871" w:rsidP="00B46CA2">
      <w:pPr>
        <w:pStyle w:val="ListParagraph"/>
        <w:numPr>
          <w:ilvl w:val="0"/>
          <w:numId w:val="92"/>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групно саветовање родитеља ученика који испољавају сличне проблеме у понашању било да чине или трпе насиље (рад у малим групама)</w:t>
      </w:r>
    </w:p>
    <w:p w:rsidR="008E5871" w:rsidRPr="000369DA" w:rsidRDefault="008E5871" w:rsidP="00B46CA2">
      <w:pPr>
        <w:pStyle w:val="ListParagraph"/>
        <w:numPr>
          <w:ilvl w:val="0"/>
          <w:numId w:val="92"/>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тематски родитељски састанци/ дискусионе групе</w:t>
      </w:r>
    </w:p>
    <w:p w:rsidR="008E5871" w:rsidRPr="000369DA" w:rsidRDefault="008E5871" w:rsidP="00B46CA2">
      <w:pPr>
        <w:pStyle w:val="ListParagraph"/>
        <w:numPr>
          <w:ilvl w:val="0"/>
          <w:numId w:val="92"/>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осмишљавање „домаћих задатака“ – активности васпитног рада у породици</w:t>
      </w:r>
    </w:p>
    <w:p w:rsidR="008E5871" w:rsidRPr="000369DA" w:rsidRDefault="008E5871" w:rsidP="00B46CA2">
      <w:pPr>
        <w:pStyle w:val="ListParagraph"/>
        <w:numPr>
          <w:ilvl w:val="0"/>
          <w:numId w:val="92"/>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учешће у програмима превенције неадекватних облика понашања који укључују и рад са родитељима</w:t>
      </w:r>
    </w:p>
    <w:p w:rsidR="008E5871" w:rsidRPr="000369DA" w:rsidRDefault="008E5871" w:rsidP="008E5871">
      <w:pPr>
        <w:pStyle w:val="ListParagraph"/>
        <w:ind w:left="1440"/>
        <w:jc w:val="both"/>
        <w:rPr>
          <w:rFonts w:ascii="Times New Roman" w:hAnsi="Times New Roman" w:cs="Times New Roman"/>
          <w:b w:val="0"/>
          <w:color w:val="000000" w:themeColor="text1"/>
          <w:sz w:val="24"/>
          <w:szCs w:val="24"/>
          <w:u w:val="none"/>
        </w:rPr>
      </w:pPr>
    </w:p>
    <w:p w:rsidR="008E5871" w:rsidRPr="000369DA" w:rsidRDefault="008E5871" w:rsidP="00B46CA2">
      <w:pPr>
        <w:pStyle w:val="ListParagraph"/>
        <w:numPr>
          <w:ilvl w:val="0"/>
          <w:numId w:val="87"/>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УЧЕШЋЕ У РАДУ ТИМА ЗА ЗАШТИТУ – континуирано, саветодавно; по налогу директора чувају сву документацију које су захтевале укључивање тима за заштиту</w:t>
      </w:r>
    </w:p>
    <w:p w:rsidR="008E5871" w:rsidRPr="000369DA" w:rsidRDefault="008E5871" w:rsidP="008E5871">
      <w:pPr>
        <w:pStyle w:val="ListParagraph"/>
        <w:spacing w:after="0" w:line="240" w:lineRule="auto"/>
        <w:jc w:val="both"/>
        <w:rPr>
          <w:rFonts w:ascii="Times New Roman" w:hAnsi="Times New Roman" w:cs="Times New Roman"/>
          <w:b w:val="0"/>
          <w:color w:val="000000" w:themeColor="text1"/>
          <w:sz w:val="24"/>
          <w:szCs w:val="24"/>
          <w:u w:val="none"/>
        </w:rPr>
      </w:pPr>
    </w:p>
    <w:p w:rsidR="008E5871" w:rsidRPr="000369DA" w:rsidRDefault="008E5871" w:rsidP="00B46CA2">
      <w:pPr>
        <w:pStyle w:val="ListParagraph"/>
        <w:numPr>
          <w:ilvl w:val="0"/>
          <w:numId w:val="87"/>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 xml:space="preserve">УЧЕШЋЕ ПП СЛУЖБЕ У САРАДЊИ </w:t>
      </w:r>
      <w:r w:rsidRPr="000369DA">
        <w:rPr>
          <w:rFonts w:ascii="Times New Roman" w:hAnsi="Times New Roman" w:cs="Times New Roman"/>
          <w:b w:val="0"/>
          <w:color w:val="000000" w:themeColor="text1"/>
          <w:sz w:val="24"/>
          <w:szCs w:val="24"/>
          <w:u w:val="none"/>
        </w:rPr>
        <w:t>СА „СПОЉАШЊОМ МРЕЖОМ ЗАШТИТЕ“:</w:t>
      </w:r>
    </w:p>
    <w:p w:rsidR="008E5871" w:rsidRPr="000369DA" w:rsidRDefault="008E5871" w:rsidP="00B46CA2">
      <w:pPr>
        <w:pStyle w:val="ListParagraph"/>
        <w:numPr>
          <w:ilvl w:val="0"/>
          <w:numId w:val="93"/>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 xml:space="preserve">у сарадњи са директором и координатором тима за заштиту, пп служба </w:t>
      </w:r>
      <w:r w:rsidRPr="000369DA">
        <w:rPr>
          <w:rFonts w:ascii="Times New Roman" w:hAnsi="Times New Roman" w:cs="Times New Roman"/>
          <w:b w:val="0"/>
          <w:color w:val="000000" w:themeColor="text1"/>
          <w:sz w:val="24"/>
          <w:szCs w:val="24"/>
          <w:u w:val="none"/>
        </w:rPr>
        <w:t>уче</w:t>
      </w:r>
      <w:r w:rsidRPr="000369DA">
        <w:rPr>
          <w:rFonts w:ascii="Times New Roman" w:hAnsi="Times New Roman" w:cs="Times New Roman"/>
          <w:b w:val="0"/>
          <w:color w:val="000000" w:themeColor="text1"/>
          <w:sz w:val="24"/>
          <w:szCs w:val="24"/>
          <w:u w:val="none"/>
          <w:lang w:val="sr-Cyrl-RS"/>
        </w:rPr>
        <w:t>ствује</w:t>
      </w:r>
      <w:r w:rsidRPr="000369DA">
        <w:rPr>
          <w:rFonts w:ascii="Times New Roman" w:hAnsi="Times New Roman" w:cs="Times New Roman"/>
          <w:b w:val="0"/>
          <w:color w:val="000000" w:themeColor="text1"/>
          <w:sz w:val="24"/>
          <w:szCs w:val="24"/>
          <w:u w:val="none"/>
        </w:rPr>
        <w:t xml:space="preserve"> у прописаним процедурама сарадње са институцијама и организацијама у интересу заштите ученика и реализација активности дефинисаним ИПП и/или планом услуга надлежног ЦСР</w:t>
      </w:r>
    </w:p>
    <w:p w:rsidR="008E5871" w:rsidRPr="000369DA" w:rsidRDefault="008E5871" w:rsidP="00B46CA2">
      <w:pPr>
        <w:pStyle w:val="ListParagraph"/>
        <w:numPr>
          <w:ilvl w:val="0"/>
          <w:numId w:val="93"/>
        </w:numPr>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lastRenderedPageBreak/>
        <w:t xml:space="preserve">у сарадњи са директором и координатором тима за заштиту, као и одељењским старешином, пп служба </w:t>
      </w:r>
      <w:r w:rsidRPr="000369DA">
        <w:rPr>
          <w:rFonts w:ascii="Times New Roman" w:hAnsi="Times New Roman" w:cs="Times New Roman"/>
          <w:b w:val="0"/>
          <w:color w:val="000000" w:themeColor="text1"/>
          <w:sz w:val="24"/>
          <w:szCs w:val="24"/>
          <w:u w:val="none"/>
        </w:rPr>
        <w:t>сар</w:t>
      </w:r>
      <w:r w:rsidRPr="000369DA">
        <w:rPr>
          <w:rFonts w:ascii="Times New Roman" w:hAnsi="Times New Roman" w:cs="Times New Roman"/>
          <w:b w:val="0"/>
          <w:color w:val="000000" w:themeColor="text1"/>
          <w:sz w:val="24"/>
          <w:szCs w:val="24"/>
          <w:u w:val="none"/>
          <w:lang w:val="sr-Cyrl-RS"/>
        </w:rPr>
        <w:t>ађује</w:t>
      </w:r>
      <w:r w:rsidRPr="000369DA">
        <w:rPr>
          <w:rFonts w:ascii="Times New Roman" w:hAnsi="Times New Roman" w:cs="Times New Roman"/>
          <w:b w:val="0"/>
          <w:color w:val="000000" w:themeColor="text1"/>
          <w:sz w:val="24"/>
          <w:szCs w:val="24"/>
          <w:u w:val="none"/>
        </w:rPr>
        <w:t xml:space="preserve"> са </w:t>
      </w:r>
      <w:r w:rsidRPr="000369DA">
        <w:rPr>
          <w:rFonts w:ascii="Times New Roman" w:hAnsi="Times New Roman" w:cs="Times New Roman"/>
          <w:b w:val="0"/>
          <w:color w:val="000000" w:themeColor="text1"/>
          <w:sz w:val="24"/>
          <w:szCs w:val="24"/>
          <w:u w:val="none"/>
          <w:lang w:val="sr-Cyrl-RS"/>
        </w:rPr>
        <w:t xml:space="preserve">надлежним ЦСР, полицијом, </w:t>
      </w:r>
      <w:r w:rsidRPr="000369DA">
        <w:rPr>
          <w:rFonts w:ascii="Times New Roman" w:hAnsi="Times New Roman" w:cs="Times New Roman"/>
          <w:b w:val="0"/>
          <w:color w:val="000000" w:themeColor="text1"/>
          <w:sz w:val="24"/>
          <w:szCs w:val="24"/>
          <w:u w:val="none"/>
        </w:rPr>
        <w:t>Тужилаштвом</w:t>
      </w:r>
      <w:r w:rsidRPr="000369DA">
        <w:rPr>
          <w:rFonts w:ascii="Times New Roman" w:hAnsi="Times New Roman" w:cs="Times New Roman"/>
          <w:b w:val="0"/>
          <w:color w:val="000000" w:themeColor="text1"/>
          <w:sz w:val="24"/>
          <w:szCs w:val="24"/>
          <w:u w:val="none"/>
          <w:lang w:val="sr-Cyrl-RS"/>
        </w:rPr>
        <w:t>,</w:t>
      </w:r>
      <w:r w:rsidRPr="000369DA">
        <w:rPr>
          <w:rFonts w:ascii="Times New Roman" w:hAnsi="Times New Roman" w:cs="Times New Roman"/>
          <w:b w:val="0"/>
          <w:color w:val="000000" w:themeColor="text1"/>
          <w:sz w:val="24"/>
          <w:szCs w:val="24"/>
          <w:u w:val="none"/>
        </w:rPr>
        <w:t xml:space="preserve"> Судом</w:t>
      </w:r>
      <w:r w:rsidRPr="000369DA">
        <w:rPr>
          <w:rFonts w:ascii="Times New Roman" w:hAnsi="Times New Roman" w:cs="Times New Roman"/>
          <w:b w:val="0"/>
          <w:color w:val="000000" w:themeColor="text1"/>
          <w:sz w:val="24"/>
          <w:szCs w:val="24"/>
          <w:u w:val="none"/>
          <w:lang w:val="sr-Cyrl-RS"/>
        </w:rPr>
        <w:t xml:space="preserve"> и МПНТР и реализују договорене активности</w:t>
      </w:r>
    </w:p>
    <w:p w:rsidR="008E5871" w:rsidRPr="000369DA" w:rsidRDefault="008E5871" w:rsidP="008E5871">
      <w:pPr>
        <w:jc w:val="center"/>
        <w:rPr>
          <w:rFonts w:ascii="Times New Roman" w:hAnsi="Times New Roman" w:cs="Times New Roman"/>
          <w:color w:val="000000" w:themeColor="text1"/>
          <w:u w:val="none"/>
        </w:rPr>
      </w:pPr>
    </w:p>
    <w:p w:rsidR="008E5871" w:rsidRPr="000369DA" w:rsidRDefault="008E5871" w:rsidP="008E5871">
      <w:pPr>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ТИМ ЗА ЗАШТИТУ</w:t>
      </w:r>
    </w:p>
    <w:p w:rsidR="008E5871" w:rsidRPr="000369DA" w:rsidRDefault="008E5871" w:rsidP="00B46CA2">
      <w:pPr>
        <w:pStyle w:val="ListParagraph"/>
        <w:numPr>
          <w:ilvl w:val="0"/>
          <w:numId w:val="94"/>
        </w:numPr>
        <w:spacing w:before="100" w:beforeAutospacing="1" w:after="100" w:afterAutospacing="1"/>
        <w:jc w:val="both"/>
        <w:rPr>
          <w:rFonts w:ascii="Times New Roman" w:hAnsi="Times New Roman" w:cs="Times New Roman"/>
          <w:b w:val="0"/>
          <w:color w:val="000000" w:themeColor="text1"/>
          <w:sz w:val="24"/>
          <w:szCs w:val="24"/>
          <w:u w:val="none"/>
          <w:lang w:val="sr-Cyrl-RS" w:eastAsia="sr-Latn-RS"/>
        </w:rPr>
      </w:pPr>
      <w:r w:rsidRPr="000369DA">
        <w:rPr>
          <w:rFonts w:ascii="Times New Roman" w:hAnsi="Times New Roman" w:cs="Times New Roman"/>
          <w:b w:val="0"/>
          <w:color w:val="000000" w:themeColor="text1"/>
          <w:sz w:val="24"/>
          <w:szCs w:val="24"/>
          <w:u w:val="none"/>
          <w:lang w:val="sr-Cyrl-RS" w:eastAsia="sr-Latn-RS"/>
        </w:rPr>
        <w:t>припрема програм заштите</w:t>
      </w:r>
      <w:r w:rsidRPr="000369DA">
        <w:rPr>
          <w:rFonts w:ascii="Times New Roman" w:hAnsi="Times New Roman" w:cs="Times New Roman"/>
          <w:b w:val="0"/>
          <w:color w:val="000000" w:themeColor="text1"/>
          <w:sz w:val="24"/>
          <w:szCs w:val="24"/>
          <w:u w:val="none"/>
          <w:lang w:val="sr-Cyrl-CS"/>
        </w:rPr>
        <w:t xml:space="preserve"> у складу са специфичностима установе и утврђеним мерама за унапређивање на основу анализе стања</w:t>
      </w:r>
      <w:r w:rsidRPr="000369DA">
        <w:rPr>
          <w:rFonts w:ascii="Times New Roman" w:hAnsi="Times New Roman" w:cs="Times New Roman"/>
          <w:b w:val="0"/>
          <w:color w:val="000000" w:themeColor="text1"/>
          <w:sz w:val="24"/>
          <w:szCs w:val="24"/>
          <w:u w:val="none"/>
          <w:lang w:val="sr-Cyrl-RS" w:eastAsia="sr-Latn-RS"/>
        </w:rPr>
        <w:t xml:space="preserve">; </w:t>
      </w:r>
    </w:p>
    <w:p w:rsidR="008E5871" w:rsidRPr="000369DA" w:rsidRDefault="008E5871" w:rsidP="00B46CA2">
      <w:pPr>
        <w:pStyle w:val="Default"/>
        <w:numPr>
          <w:ilvl w:val="0"/>
          <w:numId w:val="94"/>
        </w:numPr>
        <w:tabs>
          <w:tab w:val="left" w:pos="708"/>
        </w:tabs>
        <w:jc w:val="both"/>
        <w:rPr>
          <w:color w:val="000000" w:themeColor="text1"/>
          <w:lang w:val="sr-Cyrl-CS"/>
        </w:rPr>
      </w:pPr>
      <w:r w:rsidRPr="000369DA">
        <w:rPr>
          <w:color w:val="000000" w:themeColor="text1"/>
          <w:lang w:val="sr-Cyrl-RS"/>
        </w:rPr>
        <w:t>и</w:t>
      </w:r>
      <w:r w:rsidRPr="000369DA">
        <w:rPr>
          <w:color w:val="000000" w:themeColor="text1"/>
          <w:lang w:val="sr-Cyrl-CS"/>
        </w:rPr>
        <w:t>нформише ученике, запослене и родитеље о планираним активностима и могућностима тражења подршке и помоћи од Тима за заштиту;</w:t>
      </w:r>
    </w:p>
    <w:p w:rsidR="008E5871" w:rsidRPr="000369DA" w:rsidRDefault="008E5871" w:rsidP="00B46CA2">
      <w:pPr>
        <w:pStyle w:val="Heading1"/>
        <w:keepNext w:val="0"/>
        <w:keepLines w:val="0"/>
        <w:widowControl w:val="0"/>
        <w:numPr>
          <w:ilvl w:val="0"/>
          <w:numId w:val="94"/>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 xml:space="preserve">анализира и прати појаву насиља и дискриминације у школи (врсте, учесталост, учесници, време, место, последице, начини реаговања....) </w:t>
      </w:r>
    </w:p>
    <w:p w:rsidR="008E5871" w:rsidRPr="000369DA" w:rsidRDefault="008E5871" w:rsidP="00B46CA2">
      <w:pPr>
        <w:pStyle w:val="Default"/>
        <w:numPr>
          <w:ilvl w:val="0"/>
          <w:numId w:val="94"/>
        </w:numPr>
        <w:tabs>
          <w:tab w:val="left" w:pos="708"/>
        </w:tabs>
        <w:jc w:val="both"/>
        <w:rPr>
          <w:color w:val="000000" w:themeColor="text1"/>
          <w:lang w:val="sr-Cyrl-CS"/>
        </w:rPr>
      </w:pPr>
      <w:r w:rsidRPr="000369DA">
        <w:rPr>
          <w:color w:val="000000" w:themeColor="text1"/>
          <w:lang w:val="sr-Cyrl-CS"/>
        </w:rPr>
        <w:t xml:space="preserve">учествује у обукама и пројектима за развијање компетенција потребних за превенцију </w:t>
      </w:r>
      <w:r w:rsidRPr="000369DA">
        <w:rPr>
          <w:color w:val="000000" w:themeColor="text1"/>
          <w:lang w:val="sr-Cyrl-RS" w:eastAsia="sr-Latn-RS"/>
        </w:rPr>
        <w:t>и интервенцију у ситуацијама</w:t>
      </w:r>
      <w:r w:rsidRPr="000369DA">
        <w:rPr>
          <w:color w:val="000000" w:themeColor="text1"/>
          <w:lang w:val="sr-Cyrl-CS" w:eastAsia="sr-Latn-RS"/>
        </w:rPr>
        <w:t xml:space="preserve"> </w:t>
      </w:r>
      <w:r w:rsidRPr="000369DA">
        <w:rPr>
          <w:color w:val="000000" w:themeColor="text1"/>
          <w:lang w:val="sr-Cyrl-CS"/>
        </w:rPr>
        <w:t>насиља, злостављања и занемаривања;</w:t>
      </w:r>
    </w:p>
    <w:p w:rsidR="008E5871" w:rsidRPr="000369DA" w:rsidRDefault="008E5871" w:rsidP="00B46CA2">
      <w:pPr>
        <w:pStyle w:val="Default"/>
        <w:numPr>
          <w:ilvl w:val="0"/>
          <w:numId w:val="94"/>
        </w:numPr>
        <w:tabs>
          <w:tab w:val="left" w:pos="708"/>
        </w:tabs>
        <w:jc w:val="both"/>
        <w:rPr>
          <w:color w:val="000000" w:themeColor="text1"/>
          <w:lang w:val="sr-Cyrl-CS"/>
        </w:rPr>
      </w:pPr>
      <w:r w:rsidRPr="000369DA">
        <w:rPr>
          <w:color w:val="000000" w:themeColor="text1"/>
          <w:lang w:val="sr-Cyrl-CS"/>
        </w:rPr>
        <w:t>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8E5871" w:rsidRPr="000369DA" w:rsidRDefault="008E5871" w:rsidP="00B46CA2">
      <w:pPr>
        <w:pStyle w:val="Default"/>
        <w:numPr>
          <w:ilvl w:val="0"/>
          <w:numId w:val="94"/>
        </w:numPr>
        <w:tabs>
          <w:tab w:val="left" w:pos="708"/>
        </w:tabs>
        <w:jc w:val="both"/>
        <w:rPr>
          <w:color w:val="000000" w:themeColor="text1"/>
          <w:lang w:val="sr-Cyrl-CS"/>
        </w:rPr>
      </w:pPr>
      <w:r w:rsidRPr="000369DA">
        <w:rPr>
          <w:color w:val="000000" w:themeColor="text1"/>
          <w:lang w:val="sr-Cyrl-CS"/>
        </w:rPr>
        <w:t>предузима интервентне мере за 2</w:t>
      </w:r>
      <w:r w:rsidRPr="000369DA">
        <w:rPr>
          <w:color w:val="000000" w:themeColor="text1"/>
          <w:lang w:val="sr-Cyrl-RS"/>
        </w:rPr>
        <w:t>.</w:t>
      </w:r>
      <w:r w:rsidRPr="000369DA">
        <w:rPr>
          <w:color w:val="000000" w:themeColor="text1"/>
          <w:lang w:val="sr-Cyrl-CS"/>
        </w:rPr>
        <w:t xml:space="preserve"> и 3</w:t>
      </w:r>
      <w:r w:rsidRPr="000369DA">
        <w:rPr>
          <w:color w:val="000000" w:themeColor="text1"/>
          <w:lang w:val="sr-Cyrl-RS"/>
        </w:rPr>
        <w:t>.</w:t>
      </w:r>
      <w:r w:rsidRPr="000369DA">
        <w:rPr>
          <w:color w:val="000000" w:themeColor="text1"/>
          <w:lang w:val="sr-Cyrl-CS"/>
        </w:rPr>
        <w:t xml:space="preserve"> ниво насиља у сарадњи са директором школе и спољашњом за</w:t>
      </w:r>
      <w:r w:rsidRPr="000369DA">
        <w:rPr>
          <w:color w:val="000000" w:themeColor="text1"/>
          <w:lang w:val="sr-Cyrl-RS"/>
        </w:rPr>
        <w:t>ш</w:t>
      </w:r>
      <w:r w:rsidRPr="000369DA">
        <w:rPr>
          <w:color w:val="000000" w:themeColor="text1"/>
          <w:lang w:val="sr-Cyrl-CS"/>
        </w:rPr>
        <w:t>титном мрежом и осмишљава мере</w:t>
      </w:r>
      <w:r w:rsidRPr="000369DA">
        <w:rPr>
          <w:color w:val="000000" w:themeColor="text1"/>
          <w:lang w:val="sr-Cyrl-RS"/>
        </w:rPr>
        <w:t xml:space="preserve"> </w:t>
      </w:r>
      <w:r w:rsidRPr="000369DA">
        <w:rPr>
          <w:color w:val="000000" w:themeColor="text1"/>
          <w:lang w:val="sr-Cyrl-CS"/>
        </w:rPr>
        <w:t>заштите;</w:t>
      </w:r>
    </w:p>
    <w:p w:rsidR="008E5871" w:rsidRPr="000369DA" w:rsidRDefault="008E5871" w:rsidP="00B46CA2">
      <w:pPr>
        <w:pStyle w:val="Heading1"/>
        <w:keepNext w:val="0"/>
        <w:keepLines w:val="0"/>
        <w:widowControl w:val="0"/>
        <w:numPr>
          <w:ilvl w:val="0"/>
          <w:numId w:val="94"/>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учествује у изради оперативног плана заштите за ситуације насиља са 2. и 3. нивоа, предлаже мере заштите, прати ефекте предузетих</w:t>
      </w:r>
      <w:r w:rsidRPr="000369DA">
        <w:rPr>
          <w:rFonts w:ascii="Times New Roman" w:hAnsi="Times New Roman" w:cs="Times New Roman"/>
          <w:b w:val="0"/>
          <w:color w:val="000000" w:themeColor="text1"/>
          <w:sz w:val="24"/>
          <w:szCs w:val="24"/>
          <w:u w:val="none"/>
          <w:lang w:val="sr-Cyrl-RS"/>
        </w:rPr>
        <w:t xml:space="preserve"> </w:t>
      </w:r>
      <w:r w:rsidRPr="000369DA">
        <w:rPr>
          <w:rFonts w:ascii="Times New Roman" w:hAnsi="Times New Roman" w:cs="Times New Roman"/>
          <w:b w:val="0"/>
          <w:color w:val="000000" w:themeColor="text1"/>
          <w:sz w:val="24"/>
          <w:szCs w:val="24"/>
          <w:u w:val="none"/>
          <w:lang w:val="sr-Cyrl-CS"/>
        </w:rPr>
        <w:t>мера;</w:t>
      </w:r>
    </w:p>
    <w:p w:rsidR="008E5871" w:rsidRPr="000369DA" w:rsidRDefault="008E5871" w:rsidP="00B46CA2">
      <w:pPr>
        <w:pStyle w:val="Heading1"/>
        <w:keepNext w:val="0"/>
        <w:keepLines w:val="0"/>
        <w:widowControl w:val="0"/>
        <w:numPr>
          <w:ilvl w:val="0"/>
          <w:numId w:val="94"/>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CS"/>
        </w:rPr>
        <w:t>евидентира</w:t>
      </w:r>
      <w:r w:rsidRPr="000369DA">
        <w:rPr>
          <w:rFonts w:ascii="Times New Roman" w:hAnsi="Times New Roman" w:cs="Times New Roman"/>
          <w:b w:val="0"/>
          <w:color w:val="000000" w:themeColor="text1"/>
          <w:sz w:val="24"/>
          <w:szCs w:val="24"/>
          <w:u w:val="none"/>
          <w:lang w:val="sr-Cyrl-RS"/>
        </w:rPr>
        <w:t xml:space="preserve"> </w:t>
      </w:r>
      <w:r w:rsidRPr="000369DA">
        <w:rPr>
          <w:rFonts w:ascii="Times New Roman" w:hAnsi="Times New Roman" w:cs="Times New Roman"/>
          <w:b w:val="0"/>
          <w:color w:val="000000" w:themeColor="text1"/>
          <w:sz w:val="24"/>
          <w:szCs w:val="24"/>
          <w:u w:val="none"/>
          <w:lang w:val="sr-Cyrl-CS"/>
        </w:rPr>
        <w:t>случај</w:t>
      </w:r>
      <w:r w:rsidRPr="000369DA">
        <w:rPr>
          <w:rFonts w:ascii="Times New Roman" w:hAnsi="Times New Roman" w:cs="Times New Roman"/>
          <w:b w:val="0"/>
          <w:color w:val="000000" w:themeColor="text1"/>
          <w:sz w:val="24"/>
          <w:szCs w:val="24"/>
          <w:u w:val="none"/>
          <w:lang w:val="sr-Cyrl-RS"/>
        </w:rPr>
        <w:t>еве насиља са 2. и 3. нивоа</w:t>
      </w:r>
    </w:p>
    <w:p w:rsidR="008E5871" w:rsidRPr="000369DA" w:rsidRDefault="008E5871" w:rsidP="00B46CA2">
      <w:pPr>
        <w:pStyle w:val="Default"/>
        <w:numPr>
          <w:ilvl w:val="0"/>
          <w:numId w:val="94"/>
        </w:numPr>
        <w:tabs>
          <w:tab w:val="left" w:pos="708"/>
        </w:tabs>
        <w:jc w:val="both"/>
        <w:rPr>
          <w:color w:val="000000" w:themeColor="text1"/>
          <w:lang w:val="sr-Cyrl-CS"/>
        </w:rPr>
      </w:pPr>
      <w:r w:rsidRPr="000369DA">
        <w:rPr>
          <w:color w:val="000000" w:themeColor="text1"/>
          <w:lang w:val="sr-Cyrl-CS"/>
        </w:rPr>
        <w:t>прати и процењује ефекте предузетих</w:t>
      </w:r>
      <w:r w:rsidRPr="000369DA">
        <w:rPr>
          <w:color w:val="000000" w:themeColor="text1"/>
          <w:lang w:val="sr-Cyrl-RS"/>
        </w:rPr>
        <w:t xml:space="preserve"> мера </w:t>
      </w:r>
      <w:r w:rsidRPr="000369DA">
        <w:rPr>
          <w:color w:val="000000" w:themeColor="text1"/>
          <w:lang w:val="sr-Cyrl-CS"/>
        </w:rPr>
        <w:t>за заштиту ученика и даје одговарајуће предлоге директору;</w:t>
      </w:r>
    </w:p>
    <w:p w:rsidR="008E5871" w:rsidRPr="000369DA" w:rsidRDefault="008E5871" w:rsidP="00B46CA2">
      <w:pPr>
        <w:pStyle w:val="Heading1"/>
        <w:keepNext w:val="0"/>
        <w:keepLines w:val="0"/>
        <w:widowControl w:val="0"/>
        <w:numPr>
          <w:ilvl w:val="0"/>
          <w:numId w:val="94"/>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планира, реализује и анализира превентивне активности на нивоу школе</w:t>
      </w:r>
      <w:r w:rsidRPr="000369DA">
        <w:rPr>
          <w:rFonts w:ascii="Times New Roman" w:hAnsi="Times New Roman" w:cs="Times New Roman"/>
          <w:b w:val="0"/>
          <w:color w:val="000000" w:themeColor="text1"/>
          <w:sz w:val="24"/>
          <w:szCs w:val="24"/>
          <w:u w:val="none"/>
          <w:lang w:val="sr-Cyrl-RS"/>
        </w:rPr>
        <w:t xml:space="preserve"> у сарадњи са осталим запосленима, тимовима и стручним органима школе</w:t>
      </w:r>
    </w:p>
    <w:p w:rsidR="008E5871" w:rsidRPr="000369DA" w:rsidRDefault="008E5871" w:rsidP="00B46CA2">
      <w:pPr>
        <w:pStyle w:val="Default"/>
        <w:numPr>
          <w:ilvl w:val="0"/>
          <w:numId w:val="94"/>
        </w:numPr>
        <w:tabs>
          <w:tab w:val="left" w:pos="708"/>
        </w:tabs>
        <w:jc w:val="both"/>
        <w:rPr>
          <w:color w:val="000000" w:themeColor="text1"/>
          <w:lang w:val="sr-Cyrl-CS"/>
        </w:rPr>
      </w:pPr>
      <w:r w:rsidRPr="000369DA">
        <w:rPr>
          <w:color w:val="000000" w:themeColor="text1"/>
          <w:lang w:val="sr-Cyrl-CS"/>
        </w:rPr>
        <w:t>укључује родитеље у превентивне и интервентне мере и активности</w:t>
      </w:r>
      <w:r w:rsidRPr="000369DA">
        <w:rPr>
          <w:color w:val="000000" w:themeColor="text1"/>
          <w:lang w:val="sr-Cyrl-RS"/>
        </w:rPr>
        <w:t>;</w:t>
      </w:r>
      <w:r w:rsidRPr="000369DA">
        <w:rPr>
          <w:color w:val="000000" w:themeColor="text1"/>
          <w:lang w:val="sr-Cyrl-CS"/>
        </w:rPr>
        <w:t xml:space="preserve"> </w:t>
      </w:r>
    </w:p>
    <w:p w:rsidR="008E5871" w:rsidRPr="000369DA" w:rsidRDefault="008E5871" w:rsidP="00B46CA2">
      <w:pPr>
        <w:pStyle w:val="Default"/>
        <w:numPr>
          <w:ilvl w:val="0"/>
          <w:numId w:val="94"/>
        </w:numPr>
        <w:tabs>
          <w:tab w:val="left" w:pos="708"/>
        </w:tabs>
        <w:jc w:val="both"/>
        <w:rPr>
          <w:color w:val="000000" w:themeColor="text1"/>
          <w:lang w:val="sr-Cyrl-CS"/>
        </w:rPr>
      </w:pPr>
      <w:r w:rsidRPr="000369DA">
        <w:rPr>
          <w:color w:val="000000" w:themeColor="text1"/>
          <w:lang w:val="sr-Cyrl-CS"/>
        </w:rPr>
        <w:t>сарађује са стручњацима из других надлежних органа, организација, служби и са спољашњом заштитном мрежом и медија ради свеобухватне заштите ученика од насиља, злостављања и занемаривања;</w:t>
      </w:r>
    </w:p>
    <w:p w:rsidR="008E5871" w:rsidRPr="000369DA" w:rsidRDefault="008E5871" w:rsidP="00B46CA2">
      <w:pPr>
        <w:pStyle w:val="Default"/>
        <w:numPr>
          <w:ilvl w:val="0"/>
          <w:numId w:val="94"/>
        </w:numPr>
        <w:tabs>
          <w:tab w:val="left" w:pos="708"/>
        </w:tabs>
        <w:jc w:val="both"/>
        <w:rPr>
          <w:color w:val="000000" w:themeColor="text1"/>
        </w:rPr>
      </w:pPr>
      <w:r w:rsidRPr="000369DA">
        <w:rPr>
          <w:color w:val="000000" w:themeColor="text1"/>
          <w:lang w:val="sr-Cyrl-CS"/>
        </w:rPr>
        <w:t>в</w:t>
      </w:r>
      <w:r w:rsidRPr="000369DA">
        <w:rPr>
          <w:color w:val="000000" w:themeColor="text1"/>
        </w:rPr>
        <w:t>оди и чува документацију;</w:t>
      </w:r>
    </w:p>
    <w:p w:rsidR="008E5871" w:rsidRPr="000369DA" w:rsidRDefault="008E5871" w:rsidP="00B46CA2">
      <w:pPr>
        <w:pStyle w:val="Default"/>
        <w:numPr>
          <w:ilvl w:val="0"/>
          <w:numId w:val="94"/>
        </w:numPr>
        <w:tabs>
          <w:tab w:val="left" w:pos="708"/>
        </w:tabs>
        <w:jc w:val="both"/>
        <w:rPr>
          <w:color w:val="000000" w:themeColor="text1"/>
        </w:rPr>
      </w:pPr>
      <w:r w:rsidRPr="000369DA">
        <w:rPr>
          <w:color w:val="000000" w:themeColor="text1"/>
          <w:lang w:val="sr-Cyrl-CS"/>
        </w:rPr>
        <w:t>и</w:t>
      </w:r>
      <w:r w:rsidRPr="000369DA">
        <w:rPr>
          <w:color w:val="000000" w:themeColor="text1"/>
        </w:rPr>
        <w:t>звештава стручна тела и органе управљања.</w:t>
      </w:r>
    </w:p>
    <w:p w:rsidR="008E5871" w:rsidRPr="000369DA" w:rsidRDefault="008E5871" w:rsidP="008E5871">
      <w:pPr>
        <w:pStyle w:val="BodyText"/>
        <w:ind w:left="232"/>
        <w:jc w:val="center"/>
        <w:rPr>
          <w:rFonts w:ascii="Times New Roman" w:hAnsi="Times New Roman" w:cs="Times New Roman"/>
          <w:color w:val="000000" w:themeColor="text1"/>
          <w:szCs w:val="24"/>
          <w:u w:val="none"/>
          <w:lang w:val="sr-Cyrl-RS"/>
        </w:rPr>
      </w:pPr>
    </w:p>
    <w:p w:rsidR="008E5871" w:rsidRPr="000369DA" w:rsidRDefault="008E5871" w:rsidP="008E5871">
      <w:pPr>
        <w:pStyle w:val="BodyText"/>
        <w:ind w:left="232"/>
        <w:jc w:val="center"/>
        <w:rPr>
          <w:rFonts w:ascii="Times New Roman" w:hAnsi="Times New Roman" w:cs="Times New Roman"/>
          <w:color w:val="000000" w:themeColor="text1"/>
          <w:szCs w:val="24"/>
          <w:u w:val="none"/>
          <w:lang w:val="sr-Cyrl-RS"/>
        </w:rPr>
      </w:pPr>
      <w:r w:rsidRPr="000369DA">
        <w:rPr>
          <w:rFonts w:ascii="Times New Roman" w:hAnsi="Times New Roman" w:cs="Times New Roman"/>
          <w:color w:val="000000" w:themeColor="text1"/>
          <w:szCs w:val="24"/>
          <w:u w:val="none"/>
        </w:rPr>
        <w:t>ПОМОЋНО-ТЕХНИЧКО ОСОБЉЕ</w:t>
      </w:r>
    </w:p>
    <w:p w:rsidR="008E5871" w:rsidRPr="000369DA" w:rsidRDefault="008E5871" w:rsidP="008E5871">
      <w:pPr>
        <w:pStyle w:val="BodyText"/>
        <w:ind w:left="232"/>
        <w:jc w:val="center"/>
        <w:rPr>
          <w:rFonts w:ascii="Times New Roman" w:hAnsi="Times New Roman" w:cs="Times New Roman"/>
          <w:color w:val="000000" w:themeColor="text1"/>
          <w:szCs w:val="24"/>
          <w:u w:val="none"/>
          <w:lang w:val="sr-Cyrl-RS"/>
        </w:rPr>
      </w:pPr>
    </w:p>
    <w:p w:rsidR="008E5871" w:rsidRPr="000369DA" w:rsidRDefault="008E5871" w:rsidP="00B46CA2">
      <w:pPr>
        <w:pStyle w:val="Heading1"/>
        <w:keepNext w:val="0"/>
        <w:keepLines w:val="0"/>
        <w:widowControl w:val="0"/>
        <w:numPr>
          <w:ilvl w:val="0"/>
          <w:numId w:val="95"/>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дежура по распореду;</w:t>
      </w:r>
    </w:p>
    <w:p w:rsidR="008E5871" w:rsidRPr="000369DA" w:rsidRDefault="008E5871" w:rsidP="00B46CA2">
      <w:pPr>
        <w:pStyle w:val="Heading1"/>
        <w:keepNext w:val="0"/>
        <w:keepLines w:val="0"/>
        <w:widowControl w:val="0"/>
        <w:numPr>
          <w:ilvl w:val="0"/>
          <w:numId w:val="95"/>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прекида насиље;</w:t>
      </w:r>
    </w:p>
    <w:p w:rsidR="008E5871" w:rsidRPr="000369DA" w:rsidRDefault="008E5871" w:rsidP="00B46CA2">
      <w:pPr>
        <w:pStyle w:val="Heading1"/>
        <w:keepNext w:val="0"/>
        <w:keepLines w:val="0"/>
        <w:widowControl w:val="0"/>
        <w:numPr>
          <w:ilvl w:val="0"/>
          <w:numId w:val="95"/>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уочава и пријављује случајеве насилног понашања</w:t>
      </w:r>
    </w:p>
    <w:p w:rsidR="008E5871" w:rsidRPr="000369DA" w:rsidRDefault="008E5871" w:rsidP="00B46CA2">
      <w:pPr>
        <w:pStyle w:val="Heading1"/>
        <w:keepNext w:val="0"/>
        <w:keepLines w:val="0"/>
        <w:widowControl w:val="0"/>
        <w:numPr>
          <w:ilvl w:val="0"/>
          <w:numId w:val="95"/>
        </w:numPr>
        <w:tabs>
          <w:tab w:val="left" w:pos="708"/>
        </w:tabs>
        <w:autoSpaceDE w:val="0"/>
        <w:autoSpaceDN w:val="0"/>
        <w:spacing w:before="0"/>
        <w:jc w:val="both"/>
        <w:rPr>
          <w:rFonts w:ascii="Times New Roman" w:hAnsi="Times New Roman" w:cs="Times New Roman"/>
          <w:color w:val="000000" w:themeColor="text1"/>
          <w:sz w:val="24"/>
          <w:szCs w:val="24"/>
          <w:lang w:val="sr-Cyrl-RS"/>
        </w:rPr>
      </w:pPr>
      <w:r w:rsidRPr="000369DA">
        <w:rPr>
          <w:rFonts w:ascii="Times New Roman" w:hAnsi="Times New Roman" w:cs="Times New Roman"/>
          <w:b w:val="0"/>
          <w:color w:val="000000" w:themeColor="text1"/>
          <w:sz w:val="24"/>
          <w:szCs w:val="24"/>
          <w:u w:val="none"/>
          <w:lang w:val="sr-Cyrl-RS"/>
        </w:rPr>
        <w:t>евидентира у договореном обрасцу, одн. на договорен начин</w:t>
      </w:r>
    </w:p>
    <w:p w:rsidR="008E5871" w:rsidRPr="000369DA" w:rsidRDefault="008E5871" w:rsidP="008E5871">
      <w:pPr>
        <w:pStyle w:val="BodyText"/>
        <w:rPr>
          <w:rFonts w:ascii="Times New Roman" w:hAnsi="Times New Roman" w:cs="Times New Roman"/>
          <w:b w:val="0"/>
          <w:color w:val="000000" w:themeColor="text1"/>
          <w:szCs w:val="24"/>
          <w:u w:val="none"/>
        </w:rPr>
      </w:pPr>
    </w:p>
    <w:p w:rsidR="008E5871" w:rsidRPr="000369DA" w:rsidRDefault="008E5871" w:rsidP="008E5871">
      <w:pPr>
        <w:pStyle w:val="BodyText"/>
        <w:ind w:left="232"/>
        <w:jc w:val="center"/>
        <w:rPr>
          <w:rFonts w:ascii="Times New Roman" w:hAnsi="Times New Roman" w:cs="Times New Roman"/>
          <w:color w:val="000000" w:themeColor="text1"/>
          <w:szCs w:val="24"/>
          <w:u w:val="none"/>
          <w:lang w:val="sr-Cyrl-RS"/>
        </w:rPr>
      </w:pPr>
      <w:r w:rsidRPr="000369DA">
        <w:rPr>
          <w:rFonts w:ascii="Times New Roman" w:hAnsi="Times New Roman" w:cs="Times New Roman"/>
          <w:color w:val="000000" w:themeColor="text1"/>
          <w:szCs w:val="24"/>
          <w:u w:val="none"/>
        </w:rPr>
        <w:t>УЧЕНИЦИ</w:t>
      </w:r>
    </w:p>
    <w:p w:rsidR="008E5871" w:rsidRPr="000369DA" w:rsidRDefault="008E5871" w:rsidP="008E5871">
      <w:pPr>
        <w:pStyle w:val="BodyText"/>
        <w:ind w:left="232"/>
        <w:jc w:val="center"/>
        <w:rPr>
          <w:rFonts w:ascii="Times New Roman" w:hAnsi="Times New Roman" w:cs="Times New Roman"/>
          <w:color w:val="000000" w:themeColor="text1"/>
          <w:szCs w:val="24"/>
          <w:u w:val="none"/>
          <w:lang w:val="sr-Cyrl-RS"/>
        </w:rPr>
      </w:pPr>
    </w:p>
    <w:p w:rsidR="008E5871" w:rsidRPr="000369DA" w:rsidRDefault="008E5871" w:rsidP="00B46CA2">
      <w:pPr>
        <w:pStyle w:val="Heading1"/>
        <w:keepNext w:val="0"/>
        <w:keepLines w:val="0"/>
        <w:widowControl w:val="0"/>
        <w:numPr>
          <w:ilvl w:val="0"/>
          <w:numId w:val="96"/>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уочавају случајеве насилног понашања међу вршњацима;</w:t>
      </w:r>
    </w:p>
    <w:p w:rsidR="008E5871" w:rsidRPr="000369DA" w:rsidRDefault="008E5871" w:rsidP="00B46CA2">
      <w:pPr>
        <w:pStyle w:val="Heading1"/>
        <w:keepNext w:val="0"/>
        <w:keepLines w:val="0"/>
        <w:widowControl w:val="0"/>
        <w:numPr>
          <w:ilvl w:val="0"/>
          <w:numId w:val="96"/>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 xml:space="preserve">стручним васпитним радом ОС се оснажују да ненасилно решавају или посредују у </w:t>
      </w:r>
      <w:r w:rsidRPr="000369DA">
        <w:rPr>
          <w:rFonts w:ascii="Times New Roman" w:hAnsi="Times New Roman" w:cs="Times New Roman"/>
          <w:b w:val="0"/>
          <w:color w:val="000000" w:themeColor="text1"/>
          <w:sz w:val="24"/>
          <w:szCs w:val="24"/>
          <w:u w:val="none"/>
          <w:lang w:val="sr-Cyrl-RS"/>
        </w:rPr>
        <w:lastRenderedPageBreak/>
        <w:t>превенцији и заустављању насиља</w:t>
      </w:r>
    </w:p>
    <w:p w:rsidR="008E5871" w:rsidRPr="000369DA" w:rsidRDefault="008E5871" w:rsidP="00B46CA2">
      <w:pPr>
        <w:pStyle w:val="Heading1"/>
        <w:keepNext w:val="0"/>
        <w:keepLines w:val="0"/>
        <w:widowControl w:val="0"/>
        <w:numPr>
          <w:ilvl w:val="0"/>
          <w:numId w:val="96"/>
        </w:numPr>
        <w:tabs>
          <w:tab w:val="left" w:pos="708"/>
        </w:tabs>
        <w:autoSpaceDE w:val="0"/>
        <w:autoSpaceDN w:val="0"/>
        <w:spacing w:before="0"/>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траже помоћ</w:t>
      </w:r>
      <w:r w:rsidRPr="000369DA">
        <w:rPr>
          <w:rFonts w:ascii="Times New Roman" w:hAnsi="Times New Roman" w:cs="Times New Roman"/>
          <w:b w:val="0"/>
          <w:color w:val="000000" w:themeColor="text1"/>
          <w:sz w:val="24"/>
          <w:szCs w:val="24"/>
          <w:u w:val="none"/>
          <w:lang w:val="sr-Cyrl-RS"/>
        </w:rPr>
        <w:t xml:space="preserve"> </w:t>
      </w:r>
      <w:r w:rsidRPr="000369DA">
        <w:rPr>
          <w:rFonts w:ascii="Times New Roman" w:hAnsi="Times New Roman" w:cs="Times New Roman"/>
          <w:b w:val="0"/>
          <w:color w:val="000000" w:themeColor="text1"/>
          <w:sz w:val="24"/>
          <w:szCs w:val="24"/>
          <w:u w:val="none"/>
        </w:rPr>
        <w:t>одраслих;</w:t>
      </w:r>
    </w:p>
    <w:p w:rsidR="008E5871" w:rsidRPr="000369DA" w:rsidRDefault="008E5871" w:rsidP="00B46CA2">
      <w:pPr>
        <w:pStyle w:val="Heading1"/>
        <w:keepNext w:val="0"/>
        <w:keepLines w:val="0"/>
        <w:widowControl w:val="0"/>
        <w:numPr>
          <w:ilvl w:val="0"/>
          <w:numId w:val="96"/>
        </w:numPr>
        <w:tabs>
          <w:tab w:val="left" w:pos="708"/>
        </w:tabs>
        <w:autoSpaceDE w:val="0"/>
        <w:autoSpaceDN w:val="0"/>
        <w:spacing w:before="0"/>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пријављују одељењском</w:t>
      </w:r>
      <w:r w:rsidRPr="000369DA">
        <w:rPr>
          <w:rFonts w:ascii="Times New Roman" w:hAnsi="Times New Roman" w:cs="Times New Roman"/>
          <w:b w:val="0"/>
          <w:color w:val="000000" w:themeColor="text1"/>
          <w:sz w:val="24"/>
          <w:szCs w:val="24"/>
          <w:u w:val="none"/>
          <w:lang w:val="sr-Cyrl-RS"/>
        </w:rPr>
        <w:t xml:space="preserve"> </w:t>
      </w:r>
      <w:r w:rsidRPr="000369DA">
        <w:rPr>
          <w:rFonts w:ascii="Times New Roman" w:hAnsi="Times New Roman" w:cs="Times New Roman"/>
          <w:b w:val="0"/>
          <w:color w:val="000000" w:themeColor="text1"/>
          <w:sz w:val="24"/>
          <w:szCs w:val="24"/>
          <w:u w:val="none"/>
        </w:rPr>
        <w:t>старешини, дежурном и предметном наставнику</w:t>
      </w:r>
    </w:p>
    <w:p w:rsidR="008E5871" w:rsidRPr="000369DA" w:rsidRDefault="008E5871" w:rsidP="00B46CA2">
      <w:pPr>
        <w:pStyle w:val="Heading1"/>
        <w:keepNext w:val="0"/>
        <w:keepLines w:val="0"/>
        <w:widowControl w:val="0"/>
        <w:numPr>
          <w:ilvl w:val="0"/>
          <w:numId w:val="96"/>
        </w:numPr>
        <w:tabs>
          <w:tab w:val="left" w:pos="708"/>
        </w:tabs>
        <w:autoSpaceDE w:val="0"/>
        <w:autoSpaceDN w:val="0"/>
        <w:spacing w:before="0"/>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учествују у реализацији превентивних активности (радионица, манифестација...)</w:t>
      </w:r>
    </w:p>
    <w:p w:rsidR="008E5871" w:rsidRPr="000369DA" w:rsidRDefault="008E5871" w:rsidP="00B46CA2">
      <w:pPr>
        <w:pStyle w:val="Heading1"/>
        <w:keepNext w:val="0"/>
        <w:keepLines w:val="0"/>
        <w:widowControl w:val="0"/>
        <w:numPr>
          <w:ilvl w:val="0"/>
          <w:numId w:val="96"/>
        </w:numPr>
        <w:tabs>
          <w:tab w:val="left" w:pos="708"/>
        </w:tabs>
        <w:autoSpaceDE w:val="0"/>
        <w:autoSpaceDN w:val="0"/>
        <w:spacing w:before="0"/>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учествују у раду Вршњачког тима, Ученичког парламента...)</w:t>
      </w:r>
    </w:p>
    <w:p w:rsidR="008E5871" w:rsidRPr="000369DA" w:rsidRDefault="008E5871" w:rsidP="00B46CA2">
      <w:pPr>
        <w:pStyle w:val="Heading1"/>
        <w:keepNext w:val="0"/>
        <w:keepLines w:val="0"/>
        <w:widowControl w:val="0"/>
        <w:numPr>
          <w:ilvl w:val="0"/>
          <w:numId w:val="96"/>
        </w:numPr>
        <w:tabs>
          <w:tab w:val="left" w:pos="708"/>
        </w:tabs>
        <w:autoSpaceDE w:val="0"/>
        <w:autoSpaceDN w:val="0"/>
        <w:spacing w:before="0"/>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 xml:space="preserve">дежурају </w:t>
      </w:r>
      <w:r w:rsidRPr="000369DA">
        <w:rPr>
          <w:rFonts w:ascii="Times New Roman" w:hAnsi="Times New Roman" w:cs="Times New Roman"/>
          <w:b w:val="0"/>
          <w:color w:val="000000" w:themeColor="text1"/>
          <w:sz w:val="24"/>
          <w:szCs w:val="24"/>
          <w:u w:val="none"/>
          <w:lang w:val="sr-Cyrl-RS"/>
        </w:rPr>
        <w:t>(ученици завршних разреда који имају примерно владање и немају изречене васпитне мере)</w:t>
      </w:r>
    </w:p>
    <w:p w:rsidR="008E5871" w:rsidRPr="000369DA" w:rsidRDefault="008E5871" w:rsidP="00B46CA2">
      <w:pPr>
        <w:pStyle w:val="Heading1"/>
        <w:keepNext w:val="0"/>
        <w:keepLines w:val="0"/>
        <w:widowControl w:val="0"/>
        <w:numPr>
          <w:ilvl w:val="0"/>
          <w:numId w:val="96"/>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rPr>
        <w:t>учествују у мерама</w:t>
      </w:r>
      <w:r w:rsidRPr="000369DA">
        <w:rPr>
          <w:rFonts w:ascii="Times New Roman" w:hAnsi="Times New Roman" w:cs="Times New Roman"/>
          <w:b w:val="0"/>
          <w:color w:val="000000" w:themeColor="text1"/>
          <w:sz w:val="24"/>
          <w:szCs w:val="24"/>
          <w:u w:val="none"/>
          <w:lang w:val="sr-Cyrl-RS"/>
        </w:rPr>
        <w:t xml:space="preserve"> </w:t>
      </w:r>
      <w:r w:rsidRPr="000369DA">
        <w:rPr>
          <w:rFonts w:ascii="Times New Roman" w:hAnsi="Times New Roman" w:cs="Times New Roman"/>
          <w:b w:val="0"/>
          <w:color w:val="000000" w:themeColor="text1"/>
          <w:sz w:val="24"/>
          <w:szCs w:val="24"/>
          <w:u w:val="none"/>
        </w:rPr>
        <w:t>заштите</w:t>
      </w:r>
    </w:p>
    <w:p w:rsidR="008E5871" w:rsidRPr="000369DA" w:rsidRDefault="008E5871" w:rsidP="00B46CA2">
      <w:pPr>
        <w:pStyle w:val="Heading1"/>
        <w:keepNext w:val="0"/>
        <w:keepLines w:val="0"/>
        <w:widowControl w:val="0"/>
        <w:numPr>
          <w:ilvl w:val="0"/>
          <w:numId w:val="96"/>
        </w:numPr>
        <w:tabs>
          <w:tab w:val="left" w:pos="708"/>
        </w:tabs>
        <w:autoSpaceDE w:val="0"/>
        <w:autoSpaceDN w:val="0"/>
        <w:spacing w:before="0"/>
        <w:jc w:val="both"/>
        <w:rPr>
          <w:rFonts w:ascii="Times New Roman" w:hAnsi="Times New Roman" w:cs="Times New Roman"/>
          <w:color w:val="000000" w:themeColor="text1"/>
          <w:sz w:val="24"/>
          <w:szCs w:val="24"/>
          <w:lang w:val="sr-Cyrl-RS"/>
        </w:rPr>
      </w:pPr>
      <w:r w:rsidRPr="000369DA">
        <w:rPr>
          <w:rFonts w:ascii="Times New Roman" w:hAnsi="Times New Roman" w:cs="Times New Roman"/>
          <w:b w:val="0"/>
          <w:color w:val="000000" w:themeColor="text1"/>
          <w:sz w:val="24"/>
          <w:szCs w:val="24"/>
          <w:u w:val="none"/>
          <w:lang w:val="sr-Cyrl-RS"/>
        </w:rPr>
        <w:t>промовишу вредности толеранције, узајамног уважавања и поштовања различитости и емпатије</w:t>
      </w:r>
    </w:p>
    <w:p w:rsidR="008E5871" w:rsidRPr="000369DA" w:rsidRDefault="008E5871" w:rsidP="008E5871">
      <w:pPr>
        <w:pStyle w:val="Heading1"/>
        <w:jc w:val="center"/>
        <w:rPr>
          <w:rFonts w:ascii="Times New Roman" w:hAnsi="Times New Roman" w:cs="Times New Roman"/>
          <w:color w:val="000000" w:themeColor="text1"/>
          <w:sz w:val="24"/>
          <w:szCs w:val="24"/>
          <w:u w:val="none"/>
          <w:lang w:val="sr-Cyrl-RS"/>
        </w:rPr>
      </w:pPr>
      <w:r w:rsidRPr="000369DA">
        <w:rPr>
          <w:rFonts w:ascii="Times New Roman" w:hAnsi="Times New Roman" w:cs="Times New Roman"/>
          <w:color w:val="000000" w:themeColor="text1"/>
          <w:sz w:val="24"/>
          <w:szCs w:val="24"/>
          <w:u w:val="none"/>
          <w:lang w:val="sr-Cyrl-RS"/>
        </w:rPr>
        <w:t>СПОЉАШЊА ЗАШТИТНА МРЕЖА</w:t>
      </w:r>
    </w:p>
    <w:p w:rsidR="008E5871" w:rsidRPr="000369DA" w:rsidRDefault="008E5871" w:rsidP="008E5871">
      <w:pPr>
        <w:pStyle w:val="BodyText"/>
        <w:rPr>
          <w:rFonts w:ascii="Times New Roman" w:hAnsi="Times New Roman" w:cs="Times New Roman"/>
          <w:b w:val="0"/>
          <w:color w:val="000000" w:themeColor="text1"/>
          <w:szCs w:val="24"/>
          <w:u w:val="none"/>
        </w:rPr>
      </w:pPr>
    </w:p>
    <w:p w:rsidR="008E5871" w:rsidRPr="000369DA" w:rsidRDefault="008E5871" w:rsidP="008E5871">
      <w:pPr>
        <w:pStyle w:val="BodyText"/>
        <w:ind w:left="232"/>
        <w:rPr>
          <w:rFonts w:ascii="Times New Roman" w:hAnsi="Times New Roman" w:cs="Times New Roman"/>
          <w:b w:val="0"/>
          <w:color w:val="000000" w:themeColor="text1"/>
          <w:szCs w:val="24"/>
          <w:u w:val="none"/>
        </w:rPr>
      </w:pPr>
      <w:r w:rsidRPr="000369DA">
        <w:rPr>
          <w:rFonts w:ascii="Times New Roman" w:hAnsi="Times New Roman" w:cs="Times New Roman"/>
          <w:b w:val="0"/>
          <w:color w:val="000000" w:themeColor="text1"/>
          <w:szCs w:val="24"/>
          <w:u w:val="none"/>
        </w:rPr>
        <w:t>Спољашњу заштитну мрежу чине следеће институције:</w:t>
      </w:r>
    </w:p>
    <w:p w:rsidR="008E5871" w:rsidRPr="000369DA" w:rsidRDefault="008E5871" w:rsidP="00B46CA2">
      <w:pPr>
        <w:pStyle w:val="ListParagraph"/>
        <w:numPr>
          <w:ilvl w:val="1"/>
          <w:numId w:val="97"/>
        </w:numPr>
        <w:spacing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Министарство просвете, науке и технолошког развоја</w:t>
      </w:r>
    </w:p>
    <w:p w:rsidR="008E5871" w:rsidRPr="000369DA" w:rsidRDefault="008E5871" w:rsidP="00B46CA2">
      <w:pPr>
        <w:pStyle w:val="ListParagraph"/>
        <w:numPr>
          <w:ilvl w:val="1"/>
          <w:numId w:val="97"/>
        </w:numPr>
        <w:spacing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Центар за социјални рад „Солидарност“, Панчево</w:t>
      </w:r>
    </w:p>
    <w:p w:rsidR="008E5871" w:rsidRPr="000369DA" w:rsidRDefault="008E5871" w:rsidP="00B46CA2">
      <w:pPr>
        <w:pStyle w:val="ListParagraph"/>
        <w:widowControl w:val="0"/>
        <w:numPr>
          <w:ilvl w:val="1"/>
          <w:numId w:val="97"/>
        </w:numPr>
        <w:tabs>
          <w:tab w:val="left" w:pos="1649"/>
        </w:tabs>
        <w:autoSpaceDE w:val="0"/>
        <w:autoSpaceDN w:val="0"/>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МУП</w:t>
      </w:r>
      <w:r w:rsidRPr="000369DA">
        <w:rPr>
          <w:rFonts w:ascii="Times New Roman" w:hAnsi="Times New Roman" w:cs="Times New Roman"/>
          <w:b w:val="0"/>
          <w:color w:val="000000" w:themeColor="text1"/>
          <w:sz w:val="24"/>
          <w:szCs w:val="24"/>
          <w:u w:val="none"/>
          <w:lang w:val="sr-Cyrl-RS"/>
        </w:rPr>
        <w:t>, тужилаштво, Суд</w:t>
      </w:r>
    </w:p>
    <w:p w:rsidR="008E5871" w:rsidRPr="000369DA" w:rsidRDefault="008E5871" w:rsidP="00B46CA2">
      <w:pPr>
        <w:pStyle w:val="ListParagraph"/>
        <w:widowControl w:val="0"/>
        <w:numPr>
          <w:ilvl w:val="1"/>
          <w:numId w:val="97"/>
        </w:numPr>
        <w:tabs>
          <w:tab w:val="left" w:pos="1649"/>
        </w:tabs>
        <w:autoSpaceDE w:val="0"/>
        <w:autoSpaceDN w:val="0"/>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Здравствене установе</w:t>
      </w:r>
    </w:p>
    <w:p w:rsidR="008E5871" w:rsidRPr="000369DA" w:rsidRDefault="008E5871" w:rsidP="00B46CA2">
      <w:pPr>
        <w:pStyle w:val="ListParagraph"/>
        <w:widowControl w:val="0"/>
        <w:numPr>
          <w:ilvl w:val="1"/>
          <w:numId w:val="97"/>
        </w:numPr>
        <w:tabs>
          <w:tab w:val="left" w:pos="1649"/>
        </w:tabs>
        <w:autoSpaceDE w:val="0"/>
        <w:autoSpaceDN w:val="0"/>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Спортски</w:t>
      </w:r>
      <w:r w:rsidRPr="000369DA">
        <w:rPr>
          <w:rFonts w:ascii="Times New Roman" w:hAnsi="Times New Roman" w:cs="Times New Roman"/>
          <w:b w:val="0"/>
          <w:color w:val="000000" w:themeColor="text1"/>
          <w:spacing w:val="-1"/>
          <w:sz w:val="24"/>
          <w:szCs w:val="24"/>
          <w:u w:val="none"/>
        </w:rPr>
        <w:t xml:space="preserve"> </w:t>
      </w:r>
      <w:r w:rsidRPr="000369DA">
        <w:rPr>
          <w:rFonts w:ascii="Times New Roman" w:hAnsi="Times New Roman" w:cs="Times New Roman"/>
          <w:b w:val="0"/>
          <w:color w:val="000000" w:themeColor="text1"/>
          <w:sz w:val="24"/>
          <w:szCs w:val="24"/>
          <w:u w:val="none"/>
        </w:rPr>
        <w:t>савез</w:t>
      </w:r>
    </w:p>
    <w:p w:rsidR="008E5871" w:rsidRPr="000369DA" w:rsidRDefault="008E5871" w:rsidP="00B46CA2">
      <w:pPr>
        <w:pStyle w:val="ListParagraph"/>
        <w:widowControl w:val="0"/>
        <w:numPr>
          <w:ilvl w:val="1"/>
          <w:numId w:val="97"/>
        </w:numPr>
        <w:tabs>
          <w:tab w:val="left" w:pos="1649"/>
        </w:tabs>
        <w:autoSpaceDE w:val="0"/>
        <w:autoSpaceDN w:val="0"/>
        <w:spacing w:after="0" w:line="240" w:lineRule="auto"/>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Локална</w:t>
      </w:r>
      <w:r w:rsidRPr="000369DA">
        <w:rPr>
          <w:rFonts w:ascii="Times New Roman" w:hAnsi="Times New Roman" w:cs="Times New Roman"/>
          <w:b w:val="0"/>
          <w:color w:val="000000" w:themeColor="text1"/>
          <w:spacing w:val="-2"/>
          <w:sz w:val="24"/>
          <w:szCs w:val="24"/>
          <w:u w:val="none"/>
        </w:rPr>
        <w:t xml:space="preserve"> </w:t>
      </w:r>
      <w:r w:rsidRPr="000369DA">
        <w:rPr>
          <w:rFonts w:ascii="Times New Roman" w:hAnsi="Times New Roman" w:cs="Times New Roman"/>
          <w:b w:val="0"/>
          <w:color w:val="000000" w:themeColor="text1"/>
          <w:sz w:val="24"/>
          <w:szCs w:val="24"/>
          <w:u w:val="none"/>
        </w:rPr>
        <w:t>самоуправа</w:t>
      </w:r>
    </w:p>
    <w:p w:rsidR="008E5871" w:rsidRPr="000369DA" w:rsidRDefault="008E5871" w:rsidP="008E5871">
      <w:pPr>
        <w:widowControl w:val="0"/>
        <w:tabs>
          <w:tab w:val="left" w:pos="1649"/>
        </w:tabs>
        <w:autoSpaceDE w:val="0"/>
        <w:autoSpaceDN w:val="0"/>
        <w:rPr>
          <w:rFonts w:ascii="Times New Roman" w:hAnsi="Times New Roman" w:cs="Times New Roman"/>
          <w:b w:val="0"/>
          <w:color w:val="000000" w:themeColor="text1"/>
          <w:u w:val="none"/>
          <w:lang w:val="sr-Cyrl-RS"/>
        </w:rPr>
      </w:pPr>
    </w:p>
    <w:p w:rsidR="008E5871" w:rsidRPr="000369DA" w:rsidRDefault="008E5871" w:rsidP="008E5871">
      <w:pPr>
        <w:widowControl w:val="0"/>
        <w:tabs>
          <w:tab w:val="left" w:pos="1649"/>
        </w:tabs>
        <w:autoSpaceDE w:val="0"/>
        <w:autoSpaceDN w:val="0"/>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Институције и њихови стручњаци реализују превентивне и интервентне активности у складу са својим надлежностима и протоколима о сарадњи са школом.</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p>
    <w:p w:rsidR="008E5871" w:rsidRPr="000369DA" w:rsidRDefault="008E5871" w:rsidP="008E5871">
      <w:pPr>
        <w:jc w:val="both"/>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ПРИЛОГ 2:</w:t>
      </w:r>
    </w:p>
    <w:p w:rsidR="008E5871" w:rsidRPr="000369DA" w:rsidRDefault="008E5871" w:rsidP="008E5871">
      <w:pPr>
        <w:tabs>
          <w:tab w:val="left" w:pos="708"/>
        </w:tabs>
        <w:autoSpaceDE w:val="0"/>
        <w:autoSpaceDN w:val="0"/>
        <w:adjustRightInd w:val="0"/>
        <w:ind w:right="-360"/>
        <w:rPr>
          <w:rFonts w:ascii="Times New Roman" w:eastAsia="Calibri" w:hAnsi="Times New Roman" w:cs="Times New Roman"/>
          <w:bCs/>
          <w:color w:val="000000" w:themeColor="text1"/>
          <w:u w:val="none"/>
          <w:lang w:val="sr-Cyrl-RS" w:eastAsia="en-US"/>
        </w:rPr>
      </w:pPr>
    </w:p>
    <w:p w:rsidR="008E5871" w:rsidRPr="000369DA" w:rsidRDefault="008E5871" w:rsidP="008E5871">
      <w:pPr>
        <w:tabs>
          <w:tab w:val="left" w:pos="708"/>
        </w:tabs>
        <w:autoSpaceDE w:val="0"/>
        <w:autoSpaceDN w:val="0"/>
        <w:adjustRightInd w:val="0"/>
        <w:ind w:right="-360"/>
        <w:jc w:val="center"/>
        <w:rPr>
          <w:rFonts w:ascii="Times New Roman" w:eastAsia="Calibri" w:hAnsi="Times New Roman" w:cs="Times New Roman"/>
          <w:b w:val="0"/>
          <w:bCs/>
          <w:color w:val="000000" w:themeColor="text1"/>
          <w:u w:val="none"/>
          <w:lang w:val="sr-Cyrl-CS" w:eastAsia="en-US"/>
        </w:rPr>
      </w:pPr>
      <w:r w:rsidRPr="000369DA">
        <w:rPr>
          <w:rFonts w:ascii="Times New Roman" w:eastAsia="Calibri" w:hAnsi="Times New Roman" w:cs="Times New Roman"/>
          <w:bCs/>
          <w:color w:val="000000" w:themeColor="text1"/>
          <w:u w:val="none"/>
          <w:lang w:val="sr-Cyrl-RS" w:eastAsia="en-US"/>
        </w:rPr>
        <w:t>Знаци који указују да ученик можда трпи насиље</w:t>
      </w:r>
    </w:p>
    <w:p w:rsidR="008E5871" w:rsidRPr="000369DA" w:rsidRDefault="008E5871" w:rsidP="008E5871">
      <w:pPr>
        <w:tabs>
          <w:tab w:val="left" w:pos="708"/>
        </w:tabs>
        <w:autoSpaceDE w:val="0"/>
        <w:autoSpaceDN w:val="0"/>
        <w:adjustRightInd w:val="0"/>
        <w:ind w:left="720" w:right="-360"/>
        <w:rPr>
          <w:rFonts w:ascii="Times New Roman" w:eastAsia="Calibri" w:hAnsi="Times New Roman" w:cs="Times New Roman"/>
          <w:b w:val="0"/>
          <w:color w:val="000000" w:themeColor="text1"/>
          <w:u w:val="none"/>
          <w:lang w:val="sr-Cyrl-CS" w:eastAsia="en-US"/>
        </w:rPr>
      </w:pPr>
    </w:p>
    <w:p w:rsidR="008E5871" w:rsidRPr="000369DA" w:rsidRDefault="008E5871" w:rsidP="008E5871">
      <w:pPr>
        <w:tabs>
          <w:tab w:val="left" w:pos="708"/>
        </w:tabs>
        <w:autoSpaceDE w:val="0"/>
        <w:autoSpaceDN w:val="0"/>
        <w:adjustRightInd w:val="0"/>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bCs/>
          <w:color w:val="000000" w:themeColor="text1"/>
          <w:u w:val="none"/>
          <w:lang w:val="sr-Cyrl-CS" w:eastAsia="en-US"/>
        </w:rPr>
        <w:t>На физичком или физиолошком плану</w:t>
      </w:r>
      <w:r w:rsidRPr="000369DA">
        <w:rPr>
          <w:rFonts w:ascii="Times New Roman" w:eastAsia="Calibri" w:hAnsi="Times New Roman" w:cs="Times New Roman"/>
          <w:b w:val="0"/>
          <w:color w:val="000000" w:themeColor="text1"/>
          <w:u w:val="none"/>
          <w:lang w:val="sr-Cyrl-CS" w:eastAsia="en-US"/>
        </w:rPr>
        <w:t>:</w:t>
      </w:r>
    </w:p>
    <w:p w:rsidR="008E5871" w:rsidRPr="000369DA" w:rsidRDefault="008E5871" w:rsidP="008E5871">
      <w:pPr>
        <w:tabs>
          <w:tab w:val="left" w:pos="708"/>
        </w:tabs>
        <w:spacing w:after="200"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Трагови повреда, модрице, ожиљци, опекотине, посекотине, поцепана одећа, запуштен и неуредан изглед, поломљене, односно поцепане ствари, проблеми са исхраном, болови у стомаку, главобоље, повраћање, преломи, проблеми са сном (несанице или претерано дуго спавање), нестанак ствари (мобилни телефон, одевни предмети, торбе, свеске, новац...)</w:t>
      </w:r>
    </w:p>
    <w:p w:rsidR="008E5871" w:rsidRPr="000369DA" w:rsidRDefault="008E5871" w:rsidP="008E5871">
      <w:pPr>
        <w:tabs>
          <w:tab w:val="left" w:pos="708"/>
        </w:tabs>
        <w:autoSpaceDE w:val="0"/>
        <w:autoSpaceDN w:val="0"/>
        <w:adjustRightInd w:val="0"/>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bCs/>
          <w:color w:val="000000" w:themeColor="text1"/>
          <w:u w:val="none"/>
          <w:lang w:val="sr-Cyrl-CS" w:eastAsia="en-US"/>
        </w:rPr>
        <w:t>На емоционалном плану</w:t>
      </w:r>
      <w:r w:rsidRPr="000369DA">
        <w:rPr>
          <w:rFonts w:ascii="Times New Roman" w:eastAsia="Calibri" w:hAnsi="Times New Roman" w:cs="Times New Roman"/>
          <w:b w:val="0"/>
          <w:color w:val="000000" w:themeColor="text1"/>
          <w:u w:val="none"/>
          <w:lang w:val="sr-Cyrl-CS" w:eastAsia="en-US"/>
        </w:rPr>
        <w:t>:</w:t>
      </w:r>
    </w:p>
    <w:p w:rsidR="008E5871" w:rsidRPr="000369DA" w:rsidRDefault="008E5871" w:rsidP="008E5871">
      <w:pPr>
        <w:tabs>
          <w:tab w:val="left" w:pos="708"/>
        </w:tabs>
        <w:autoSpaceDE w:val="0"/>
        <w:autoSpaceDN w:val="0"/>
        <w:adjustRightInd w:val="0"/>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Плачљивост, повученост, претерана активност, раздражљивост, појава страхова, агресивно и аутодеструктивно понашање, ћутљивост, неуобичајена причљивост, гледање у „празно“, „ноћне море“, конзумирање алкохола, наркотика, лагање, страх од самоће, изражено грицкање ноктију, поремећај говора, сексуално понашање непримерено узрасту и др.</w:t>
      </w:r>
    </w:p>
    <w:p w:rsidR="008E5871" w:rsidRPr="000369DA" w:rsidRDefault="008E5871" w:rsidP="008E5871">
      <w:pPr>
        <w:tabs>
          <w:tab w:val="left" w:pos="708"/>
        </w:tabs>
        <w:autoSpaceDE w:val="0"/>
        <w:autoSpaceDN w:val="0"/>
        <w:adjustRightInd w:val="0"/>
        <w:ind w:left="540" w:hanging="180"/>
        <w:jc w:val="both"/>
        <w:rPr>
          <w:rFonts w:ascii="Times New Roman" w:eastAsia="Calibri" w:hAnsi="Times New Roman" w:cs="Times New Roman"/>
          <w:b w:val="0"/>
          <w:color w:val="000000" w:themeColor="text1"/>
          <w:u w:val="none"/>
          <w:lang w:val="sr-Cyrl-CS" w:eastAsia="en-US"/>
        </w:rPr>
      </w:pPr>
    </w:p>
    <w:p w:rsidR="008E5871" w:rsidRPr="000369DA" w:rsidRDefault="008E5871" w:rsidP="008E5871">
      <w:pPr>
        <w:tabs>
          <w:tab w:val="left" w:pos="708"/>
        </w:tabs>
        <w:autoSpaceDE w:val="0"/>
        <w:autoSpaceDN w:val="0"/>
        <w:adjustRightInd w:val="0"/>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bCs/>
          <w:color w:val="000000" w:themeColor="text1"/>
          <w:u w:val="none"/>
          <w:lang w:val="sr-Cyrl-CS" w:eastAsia="en-US"/>
        </w:rPr>
        <w:t>У школи:</w:t>
      </w:r>
    </w:p>
    <w:p w:rsidR="008E5871" w:rsidRPr="000369DA" w:rsidRDefault="008E5871" w:rsidP="008E5871">
      <w:pPr>
        <w:tabs>
          <w:tab w:val="left" w:pos="708"/>
        </w:tabs>
        <w:autoSpaceDE w:val="0"/>
        <w:autoSpaceDN w:val="0"/>
        <w:adjustRightInd w:val="0"/>
        <w:jc w:val="both"/>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CS" w:eastAsia="en-US"/>
        </w:rPr>
        <w:t xml:space="preserve">Изненадни школски неупех, појава неоправданих изостанака, одсуство концентрације, кашњење, избегавање обављања обавеза, недоношење домаћих задатака, избегавање или неучествовање у разноврсним активностима, избегавање дружења са другом децом, </w:t>
      </w:r>
      <w:r w:rsidRPr="000369DA">
        <w:rPr>
          <w:rFonts w:ascii="Times New Roman" w:eastAsia="Calibri" w:hAnsi="Times New Roman" w:cs="Times New Roman"/>
          <w:b w:val="0"/>
          <w:color w:val="000000" w:themeColor="text1"/>
          <w:u w:val="none"/>
          <w:lang w:val="sr-Cyrl-CS" w:eastAsia="en-US"/>
        </w:rPr>
        <w:lastRenderedPageBreak/>
        <w:t>одбијање уобичајених активности, неуобичајени начин играња, избегавање физичког додира (трзање), велики страх од одраслих, изражен страх од повратка кући и др.</w:t>
      </w:r>
    </w:p>
    <w:p w:rsidR="008E5871" w:rsidRPr="000369DA" w:rsidRDefault="008E5871" w:rsidP="008E5871">
      <w:pPr>
        <w:tabs>
          <w:tab w:val="left" w:pos="708"/>
        </w:tabs>
        <w:autoSpaceDE w:val="0"/>
        <w:autoSpaceDN w:val="0"/>
        <w:adjustRightInd w:val="0"/>
        <w:ind w:left="720" w:right="-720"/>
        <w:jc w:val="center"/>
        <w:rPr>
          <w:rFonts w:ascii="Times New Roman" w:eastAsia="Calibri" w:hAnsi="Times New Roman" w:cs="Times New Roman"/>
          <w:bCs/>
          <w:color w:val="000000" w:themeColor="text1"/>
          <w:u w:val="none"/>
          <w:lang w:val="sr-Cyrl-RS" w:eastAsia="en-US"/>
        </w:rPr>
      </w:pPr>
    </w:p>
    <w:p w:rsidR="008E5871" w:rsidRPr="000369DA" w:rsidRDefault="008E5871" w:rsidP="008E5871">
      <w:pPr>
        <w:tabs>
          <w:tab w:val="left" w:pos="708"/>
        </w:tabs>
        <w:autoSpaceDE w:val="0"/>
        <w:autoSpaceDN w:val="0"/>
        <w:adjustRightInd w:val="0"/>
        <w:ind w:left="720" w:right="-720"/>
        <w:jc w:val="center"/>
        <w:rPr>
          <w:rFonts w:ascii="Times New Roman" w:eastAsia="Calibri" w:hAnsi="Times New Roman" w:cs="Times New Roman"/>
          <w:bCs/>
          <w:color w:val="000000" w:themeColor="text1"/>
          <w:u w:val="none"/>
          <w:lang w:val="sr-Cyrl-CS" w:eastAsia="en-US"/>
        </w:rPr>
      </w:pPr>
      <w:r w:rsidRPr="000369DA">
        <w:rPr>
          <w:rFonts w:ascii="Times New Roman" w:eastAsia="Calibri" w:hAnsi="Times New Roman" w:cs="Times New Roman"/>
          <w:bCs/>
          <w:color w:val="000000" w:themeColor="text1"/>
          <w:u w:val="none"/>
          <w:lang w:val="sr-Cyrl-RS" w:eastAsia="en-US"/>
        </w:rPr>
        <w:t>СУГЕСТИЈЕ ЗА РАЗГОВОР СА УЧЕНИЦИМА:</w:t>
      </w:r>
    </w:p>
    <w:p w:rsidR="008E5871" w:rsidRPr="000369DA" w:rsidRDefault="008E5871" w:rsidP="008E5871">
      <w:pPr>
        <w:tabs>
          <w:tab w:val="left" w:pos="708"/>
        </w:tabs>
        <w:autoSpaceDE w:val="0"/>
        <w:autoSpaceDN w:val="0"/>
        <w:adjustRightInd w:val="0"/>
        <w:ind w:left="720" w:right="-720"/>
        <w:rPr>
          <w:rFonts w:ascii="Times New Roman" w:eastAsia="Calibri" w:hAnsi="Times New Roman" w:cs="Times New Roman"/>
          <w:color w:val="000000" w:themeColor="text1"/>
          <w:u w:val="none"/>
          <w:lang w:val="sr-Cyrl-CS" w:eastAsia="en-US"/>
        </w:rPr>
      </w:pP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Стрпљиво и пажљиво саслушајте учеснике, укључујући и посматраче.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Пажњу усмерите на конкретан поступак и понашање.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Без суђења, умањивања или преувеличавања сагледајте ситуацију.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Пажљиво слушајте шта вам ученици говоре, не само они који трпе насиље, већ и они који су посматрачи.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Не интерпретирајте, не мењајте, не тумачите!!!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Користите речник који ученици користе када говоре о дискриминацији, насиљу, злостављању и занемаривању.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Не подразумевајте, не претпостављајте, питајте, а не тврдите.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Проверите да ли сте тачно, исправно, разумели шта вам ученик говори.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Разговарајте смирено, не реагујте шоком, неверицом.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Покажите да верујете у то што ученик говори да бисте га охрабрили да вам исприча што више.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Не обећавајте да ће одмах бити све у реду, то није реално.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Реците шта планирате, шта ћете учинити.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Реците да ћете урадити оно што је заиста у вашој моћи да помогнете. </w:t>
      </w:r>
    </w:p>
    <w:p w:rsidR="008E5871" w:rsidRPr="000369DA" w:rsidRDefault="008E5871" w:rsidP="00B46CA2">
      <w:pPr>
        <w:pStyle w:val="Heading1"/>
        <w:keepNext w:val="0"/>
        <w:keepLines w:val="0"/>
        <w:widowControl w:val="0"/>
        <w:numPr>
          <w:ilvl w:val="0"/>
          <w:numId w:val="98"/>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Не пребацујте одговорност за реаговање на другог. Свако је у обавези да у свом домену реагује. </w:t>
      </w:r>
    </w:p>
    <w:p w:rsidR="008E5871" w:rsidRPr="000369DA" w:rsidRDefault="008E5871" w:rsidP="008E5871">
      <w:pPr>
        <w:tabs>
          <w:tab w:val="left" w:pos="708"/>
        </w:tabs>
        <w:jc w:val="both"/>
        <w:rPr>
          <w:rFonts w:ascii="Times New Roman" w:hAnsi="Times New Roman" w:cs="Times New Roman"/>
          <w:b w:val="0"/>
          <w:color w:val="000000" w:themeColor="text1"/>
          <w:u w:val="none"/>
          <w:lang w:val="sr-Cyrl-RS"/>
        </w:rPr>
      </w:pPr>
    </w:p>
    <w:p w:rsidR="008E5871" w:rsidRPr="000369DA" w:rsidRDefault="008E5871" w:rsidP="008E5871">
      <w:pPr>
        <w:tabs>
          <w:tab w:val="left" w:pos="708"/>
        </w:tabs>
        <w:jc w:val="both"/>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ПРИЛОГ 3:</w:t>
      </w:r>
    </w:p>
    <w:p w:rsidR="008E5871" w:rsidRPr="000369DA" w:rsidRDefault="008E5871" w:rsidP="008E5871">
      <w:pPr>
        <w:tabs>
          <w:tab w:val="left" w:pos="708"/>
        </w:tabs>
        <w:jc w:val="both"/>
        <w:rPr>
          <w:rFonts w:ascii="Times New Roman" w:hAnsi="Times New Roman" w:cs="Times New Roman"/>
          <w:color w:val="000000" w:themeColor="text1"/>
          <w:u w:val="none"/>
          <w:lang w:val="sr-Cyrl-RS"/>
        </w:rPr>
      </w:pPr>
    </w:p>
    <w:p w:rsidR="008E5871" w:rsidRPr="000369DA" w:rsidRDefault="008E5871" w:rsidP="008E5871">
      <w:pPr>
        <w:tabs>
          <w:tab w:val="left" w:pos="708"/>
        </w:tabs>
        <w:jc w:val="center"/>
        <w:rPr>
          <w:rFonts w:ascii="Times New Roman" w:eastAsia="Calibri" w:hAnsi="Times New Roman" w:cs="Times New Roman"/>
          <w:color w:val="000000" w:themeColor="text1"/>
          <w:u w:val="none"/>
          <w:lang w:val="sr-Cyrl-CS"/>
        </w:rPr>
      </w:pPr>
      <w:r w:rsidRPr="000369DA">
        <w:rPr>
          <w:rFonts w:ascii="Times New Roman" w:eastAsia="Calibri" w:hAnsi="Times New Roman" w:cs="Times New Roman"/>
          <w:color w:val="000000" w:themeColor="text1"/>
          <w:u w:val="none"/>
          <w:lang w:val="sr-Cyrl-CS"/>
        </w:rPr>
        <w:t>ПРЕВЕНЦИЈА</w:t>
      </w:r>
    </w:p>
    <w:p w:rsidR="008E5871" w:rsidRPr="000369DA" w:rsidRDefault="008E5871" w:rsidP="008E5871">
      <w:pPr>
        <w:pStyle w:val="Heading1"/>
        <w:spacing w:before="120"/>
        <w:rPr>
          <w:rFonts w:ascii="Times New Roman" w:eastAsia="Calibri" w:hAnsi="Times New Roman" w:cs="Times New Roman"/>
          <w:color w:val="000000" w:themeColor="text1"/>
          <w:sz w:val="24"/>
          <w:szCs w:val="24"/>
          <w:u w:val="none"/>
          <w:lang w:val="sr-Cyrl-CS"/>
        </w:rPr>
      </w:pPr>
      <w:r w:rsidRPr="000369DA">
        <w:rPr>
          <w:rFonts w:ascii="Times New Roman" w:eastAsia="Calibri" w:hAnsi="Times New Roman" w:cs="Times New Roman"/>
          <w:color w:val="000000" w:themeColor="text1"/>
          <w:sz w:val="24"/>
          <w:szCs w:val="24"/>
          <w:u w:val="none"/>
          <w:lang w:val="sr-Cyrl-CS"/>
        </w:rPr>
        <w:t>Васпитни рад са ученицима:</w:t>
      </w:r>
    </w:p>
    <w:p w:rsidR="008E5871" w:rsidRPr="000369DA" w:rsidRDefault="008E5871" w:rsidP="00B46CA2">
      <w:pPr>
        <w:pStyle w:val="Heading1"/>
        <w:keepNext w:val="0"/>
        <w:keepLines w:val="0"/>
        <w:widowControl w:val="0"/>
        <w:numPr>
          <w:ilvl w:val="0"/>
          <w:numId w:val="99"/>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разговор ОС са починиоцима и сведоцима о правилима понашања на часу, о правилима ОЗ за превенцију насиља, уз предочавање последица које носи повреда обавеза и забране по правилнику/закону</w:t>
      </w:r>
    </w:p>
    <w:p w:rsidR="008E5871" w:rsidRPr="000369DA" w:rsidRDefault="008E5871" w:rsidP="00B46CA2">
      <w:pPr>
        <w:pStyle w:val="Heading1"/>
        <w:keepNext w:val="0"/>
        <w:keepLines w:val="0"/>
        <w:widowControl w:val="0"/>
        <w:numPr>
          <w:ilvl w:val="0"/>
          <w:numId w:val="99"/>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разговор са  починиоцима и родитељима о поступку, уз предочавање последица и препоруке рад у породици, о развојним карактеристикама узраста и најчешћим облицима испољавања адолесцентских промена итд.</w:t>
      </w:r>
    </w:p>
    <w:p w:rsidR="008E5871" w:rsidRPr="000369DA" w:rsidRDefault="008E5871" w:rsidP="00B46CA2">
      <w:pPr>
        <w:pStyle w:val="Heading1"/>
        <w:keepNext w:val="0"/>
        <w:keepLines w:val="0"/>
        <w:widowControl w:val="0"/>
        <w:numPr>
          <w:ilvl w:val="0"/>
          <w:numId w:val="99"/>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могућа ревизија одељенских правила, школских правила</w:t>
      </w:r>
    </w:p>
    <w:p w:rsidR="008E5871" w:rsidRPr="000369DA" w:rsidRDefault="008E5871" w:rsidP="00B46CA2">
      <w:pPr>
        <w:pStyle w:val="Heading1"/>
        <w:keepNext w:val="0"/>
        <w:keepLines w:val="0"/>
        <w:widowControl w:val="0"/>
        <w:numPr>
          <w:ilvl w:val="0"/>
          <w:numId w:val="99"/>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разговор са починиоцем насиља и оним ко трпи последице насиља о  њиховом односу </w:t>
      </w:r>
    </w:p>
    <w:p w:rsidR="008E5871" w:rsidRPr="000369DA" w:rsidRDefault="008E5871" w:rsidP="00B46CA2">
      <w:pPr>
        <w:pStyle w:val="Heading1"/>
        <w:keepNext w:val="0"/>
        <w:keepLines w:val="0"/>
        <w:widowControl w:val="0"/>
        <w:numPr>
          <w:ilvl w:val="0"/>
          <w:numId w:val="99"/>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разговор са оним ко трпи последице насиља о томе како се осећа, шта би волео/ла да починилац уради да поправи ситуацију у њиховим односима, </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разговор са учеником/цом који трпи последице насиља и његовим/њеним подрживачима ради повећања самопоштовања, оснаживања за конструктивно супротстављање потенцијалном насиљу, тражења заштите и подршке од одраслих и вршњака и праћења промене у  развоју позитивних социјалних односа, ради  увида у односе и дружење ван школе</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реституција, </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lastRenderedPageBreak/>
        <w:t>медијација међу потенцијално супротстављеним групама у одељењу и међу одељењима и/или школама</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разговор са ОЗ о правилима и понашању уз предочавање последица повреде обавеза по правилнику и закону, радионица, планирање реституције или посредовање између Ј и Н у реституцији и сл...</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Појачан васпитни рад са ученицима: </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праћење понашања ученика на часу, од стране ОС и других предметних наставника у договору са њим</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праћење односа учесника у насиљу на настави и ван наставе уз помоћ дежурног наставника и обезбеђења </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укључивање ОЗ у подршку да учесници насиља поново успоставе другарске односе (радионице, заједничке активности и задаци, тимски рад, мини'пројекти и организована сарадња међу ученицима усмерена на рад у квиру наставе и ван наставе)</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Интензивиран и индивидуализиран васпитни рад:</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свакодневни контакт са починиоцем/има насиља и увид у њихов социјално-психолошки статус</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свакодневни контакт са учесницима насиља и провера статуса њиховог односа</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потенцијално склапање договора са  починиоцем о промени понашања </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повремено састајање са родитељима починиоца, његових подрживача ради праћења промене у њиховом односу и увид у њихов однос и дружење ван школе</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повремено састајање са родитељима ученика/це који трпи последице насиља, родитељима његових/њених подрживача ради  повећања самопоштовања, оснаживања за конструктивно супротстављање потенцијалном насиљу, тражења заштите и подршке од одраслих и вршњака и праћења промене у  развоју позитивних социјалних односа, ради  увида у односе и дружење ван школе</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сарадња са Центром за социјални рад и сарадња са породицом и починиоцем/има насиља на ресоцијализацији и поновном укључивању у заједницу вршњака</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Праћење реализације ИОП-а, </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Праћење реализације Индивидуалног плана за промену понашања и извештавање</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Сарадња са институцијама у евентуалном корективном третману са учеником/има и породицом</w:t>
      </w:r>
    </w:p>
    <w:p w:rsidR="008E5871" w:rsidRPr="000369DA" w:rsidRDefault="008E5871" w:rsidP="00B46CA2">
      <w:pPr>
        <w:pStyle w:val="Heading1"/>
        <w:keepNext w:val="0"/>
        <w:keepLines w:val="0"/>
        <w:widowControl w:val="0"/>
        <w:numPr>
          <w:ilvl w:val="0"/>
          <w:numId w:val="100"/>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 xml:space="preserve">Редовни контакт ОС и психолога са родитељима ученика укључених у посебни План или програм заштите и превенције поремећаја понашања                   </w:t>
      </w:r>
    </w:p>
    <w:p w:rsidR="008E5871" w:rsidRPr="000369DA" w:rsidRDefault="008E5871" w:rsidP="008E5871">
      <w:pPr>
        <w:pStyle w:val="Heading1"/>
        <w:keepNext w:val="0"/>
        <w:keepLines w:val="0"/>
        <w:widowControl w:val="0"/>
        <w:tabs>
          <w:tab w:val="left" w:pos="708"/>
        </w:tabs>
        <w:autoSpaceDE w:val="0"/>
        <w:autoSpaceDN w:val="0"/>
        <w:spacing w:before="0"/>
        <w:ind w:left="360"/>
        <w:jc w:val="both"/>
        <w:rPr>
          <w:rFonts w:ascii="Times New Roman" w:eastAsia="Calibri" w:hAnsi="Times New Roman" w:cs="Times New Roman"/>
          <w:b w:val="0"/>
          <w:color w:val="000000" w:themeColor="text1"/>
          <w:sz w:val="24"/>
          <w:szCs w:val="24"/>
          <w:u w:val="none"/>
          <w:lang w:val="sr-Cyrl-CS"/>
        </w:rPr>
      </w:pPr>
    </w:p>
    <w:p w:rsidR="004B0D50" w:rsidRDefault="004B0D50" w:rsidP="008E5871">
      <w:pPr>
        <w:pStyle w:val="Heading1"/>
        <w:keepNext w:val="0"/>
        <w:keepLines w:val="0"/>
        <w:widowControl w:val="0"/>
        <w:tabs>
          <w:tab w:val="left" w:pos="708"/>
        </w:tabs>
        <w:autoSpaceDE w:val="0"/>
        <w:autoSpaceDN w:val="0"/>
        <w:spacing w:before="0"/>
        <w:ind w:left="360"/>
        <w:jc w:val="center"/>
        <w:rPr>
          <w:rFonts w:ascii="Times New Roman" w:eastAsia="Calibri" w:hAnsi="Times New Roman" w:cs="Times New Roman"/>
          <w:color w:val="000000" w:themeColor="text1"/>
          <w:sz w:val="24"/>
          <w:szCs w:val="24"/>
          <w:u w:val="none"/>
          <w:lang w:val="sr-Cyrl-CS"/>
        </w:rPr>
      </w:pPr>
    </w:p>
    <w:p w:rsidR="008E5871" w:rsidRPr="000369DA" w:rsidRDefault="008E5871" w:rsidP="008E5871">
      <w:pPr>
        <w:pStyle w:val="Heading1"/>
        <w:keepNext w:val="0"/>
        <w:keepLines w:val="0"/>
        <w:widowControl w:val="0"/>
        <w:tabs>
          <w:tab w:val="left" w:pos="708"/>
        </w:tabs>
        <w:autoSpaceDE w:val="0"/>
        <w:autoSpaceDN w:val="0"/>
        <w:spacing w:before="0"/>
        <w:ind w:left="360"/>
        <w:jc w:val="center"/>
        <w:rPr>
          <w:rFonts w:ascii="Times New Roman" w:eastAsia="Calibri" w:hAnsi="Times New Roman" w:cs="Times New Roman"/>
          <w:color w:val="000000" w:themeColor="text1"/>
          <w:sz w:val="24"/>
          <w:szCs w:val="24"/>
          <w:u w:val="none"/>
          <w:lang w:val="sr-Cyrl-CS"/>
        </w:rPr>
      </w:pPr>
      <w:r w:rsidRPr="000369DA">
        <w:rPr>
          <w:rFonts w:ascii="Times New Roman" w:eastAsia="Calibri" w:hAnsi="Times New Roman" w:cs="Times New Roman"/>
          <w:color w:val="000000" w:themeColor="text1"/>
          <w:sz w:val="24"/>
          <w:szCs w:val="24"/>
          <w:u w:val="none"/>
          <w:lang w:val="sr-Cyrl-CS"/>
        </w:rPr>
        <w:t>ИНТЕРВЕНЦИЈА</w:t>
      </w:r>
    </w:p>
    <w:p w:rsidR="008E5871" w:rsidRPr="000369DA" w:rsidRDefault="008E5871" w:rsidP="008E5871">
      <w:pPr>
        <w:rPr>
          <w:rFonts w:ascii="Times New Roman" w:eastAsia="Calibri" w:hAnsi="Times New Roman" w:cs="Times New Roman"/>
          <w:color w:val="000000" w:themeColor="text1"/>
          <w:lang w:val="sr-Cyrl-CS"/>
        </w:rPr>
      </w:pP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раздвајање учесника и смиривање ситуације</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заштита учесника од даљег повређивања</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помоћ угроженима и збрињавање повреда + обавешт</w:t>
      </w:r>
      <w:r w:rsidRPr="000369DA">
        <w:rPr>
          <w:rFonts w:ascii="Times New Roman" w:hAnsi="Times New Roman" w:cs="Times New Roman"/>
          <w:b w:val="0"/>
          <w:color w:val="000000" w:themeColor="text1"/>
          <w:sz w:val="24"/>
          <w:szCs w:val="24"/>
          <w:u w:val="none"/>
          <w:lang w:val="sr-Cyrl-CS"/>
        </w:rPr>
        <w:t xml:space="preserve">авање родитеља ако је потребно  медицинског </w:t>
      </w:r>
      <w:r w:rsidRPr="000369DA">
        <w:rPr>
          <w:rFonts w:ascii="Times New Roman" w:eastAsia="Calibri" w:hAnsi="Times New Roman" w:cs="Times New Roman"/>
          <w:b w:val="0"/>
          <w:color w:val="000000" w:themeColor="text1"/>
          <w:sz w:val="24"/>
          <w:szCs w:val="24"/>
          <w:u w:val="none"/>
          <w:lang w:val="sr-Cyrl-CS"/>
        </w:rPr>
        <w:t>збрињавање</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прикупљање основних обавештења, процена нивоа насиља и процена ризика од будућег </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насиља</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lastRenderedPageBreak/>
        <w:t xml:space="preserve">Консултације на нивоу школе и процена ризика за ученике и школу, процена нивоа повреде </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забрана</w:t>
      </w:r>
      <w:r w:rsidRPr="000369DA">
        <w:rPr>
          <w:rFonts w:ascii="Times New Roman" w:hAnsi="Times New Roman" w:cs="Times New Roman"/>
          <w:b w:val="0"/>
          <w:color w:val="000000" w:themeColor="text1"/>
          <w:sz w:val="24"/>
          <w:szCs w:val="24"/>
          <w:u w:val="none"/>
          <w:lang w:val="sr-Cyrl-CS"/>
        </w:rPr>
        <w:t xml:space="preserve"> и обавеза ученика и наставника</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обавештавање родитеља ако је 2. или 3. ниво насиља у питању</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Евидентирање унутар школе</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прикупљање додатних обавештења међу ученицима и наставницима</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обавештавање одељенског старешине и поступање у оквиру његових надлежности</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Активирање Унутрашње мреже заштите (ОС, Тим за заштиту, директор и стручне службе, </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родитељи, други предметни наставници-по потреби, вршњаци за подршку)</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Израда Плана заштите који садржи мере и активности према починиоцима насиља, </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сведоцима и онима који трпе последице насиља</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Активирање Спољашње мреже заштите – пријава полицији, центру за социјални рад </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(укључивање других врста помоћи,по потреби-стручњаци за превенцију насиља, стручњаци </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за индивидуални радса ученицима и породицама и сл.)</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Писано пријављивање (у року 24 сата)</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Сарадња са Водитељем случаја у центру за социјални рад                                           </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Покретање поступака унутар установе:</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васпитни (према ученицима и родитељима)</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 xml:space="preserve">васпитно-дисциплински (према ученицима) </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дисциплински поступак (према наставницима и запосленима)</w:t>
      </w:r>
    </w:p>
    <w:p w:rsidR="008E5871" w:rsidRPr="000369DA" w:rsidRDefault="008E5871" w:rsidP="00B46CA2">
      <w:pPr>
        <w:pStyle w:val="Heading1"/>
        <w:keepNext w:val="0"/>
        <w:keepLines w:val="0"/>
        <w:widowControl w:val="0"/>
        <w:numPr>
          <w:ilvl w:val="0"/>
          <w:numId w:val="101"/>
        </w:numPr>
        <w:tabs>
          <w:tab w:val="left" w:pos="708"/>
        </w:tabs>
        <w:autoSpaceDE w:val="0"/>
        <w:autoSpaceDN w:val="0"/>
        <w:spacing w:before="0"/>
        <w:jc w:val="both"/>
        <w:rPr>
          <w:rFonts w:ascii="Times New Roman" w:eastAsia="Calibri" w:hAnsi="Times New Roman" w:cs="Times New Roman"/>
          <w:b w:val="0"/>
          <w:color w:val="000000" w:themeColor="text1"/>
          <w:sz w:val="24"/>
          <w:szCs w:val="24"/>
          <w:u w:val="none"/>
          <w:lang w:val="sr-Cyrl-CS"/>
        </w:rPr>
      </w:pPr>
      <w:r w:rsidRPr="000369DA">
        <w:rPr>
          <w:rFonts w:ascii="Times New Roman" w:eastAsia="Calibri" w:hAnsi="Times New Roman" w:cs="Times New Roman"/>
          <w:b w:val="0"/>
          <w:color w:val="000000" w:themeColor="text1"/>
          <w:sz w:val="24"/>
          <w:szCs w:val="24"/>
          <w:u w:val="none"/>
          <w:lang w:val="sr-Cyrl-CS"/>
        </w:rPr>
        <w:t>Праћење промене понашања код ученика</w:t>
      </w:r>
    </w:p>
    <w:p w:rsidR="008E5871" w:rsidRPr="000369DA" w:rsidRDefault="008E5871" w:rsidP="008E5871">
      <w:pPr>
        <w:jc w:val="both"/>
        <w:rPr>
          <w:rFonts w:ascii="Times New Roman" w:hAnsi="Times New Roman" w:cs="Times New Roman"/>
          <w:b w:val="0"/>
          <w:color w:val="000000" w:themeColor="text1"/>
          <w:u w:val="none"/>
          <w:lang w:val="sr-Cyrl-RS"/>
        </w:rPr>
      </w:pP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Превентивне активности треба да допринесу да ученици:</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прихвате и науче вештине потребне за боравак и живот у колективу</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осећају се заштићено и сигурно у установи</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успешније и ефикасније уче</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 буду одговорнији и науче да управљају сопственим понашањем у конфликтним ситуацијама</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 да управљају осечањима као што су љутња, фрустрација, срећа и усхичење</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науче да заштите своја и права других</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разумеју и прихватају разлике, сарађују са другима и раде тимски.</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Превентивне активности допринеће да одрасли/ запослени и родитељи:  </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преузму одговорност за стварање и неговање подстицајног окружења у установи</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развијају и негују здраве стилове комуникације</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поштују своја и права других</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уважавају различитост и негују кооперативност и сарадњу</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усвоје и примењују практична знања и вешзине за конструктивно превазилажење сукоба и кризних ситуација</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уоче и конструктивно се супротставе разним облицима насиља.</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 xml:space="preserve"> </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Циљеви појачаног васпитног рада са ученицима:</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Прихватање и поштовање правила понашања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Развијање емпатијске комуникације са вршњацима и одраслима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Развијање самопоуздања и самопоштовања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Развијање самокритичности и критичког сагледавања односа међу вршњацима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Већа опрезност и позитивна селекција у избору другова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Поштовање савета одраслих и обраћање за помоћ приликом решавања проблема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Развијање вештина за препознавање ризичних ситуација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Успостављање радних навика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Веће стрпљење при задовољавању и усклађивању потреба и жеља за објективним</w:t>
      </w:r>
    </w:p>
    <w:p w:rsidR="008E5871" w:rsidRPr="000369DA" w:rsidRDefault="008E5871" w:rsidP="008E5871">
      <w:pPr>
        <w:tabs>
          <w:tab w:val="left" w:pos="284"/>
        </w:tabs>
        <w:ind w:left="284"/>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могућностима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Јачање поверења према одраслима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Усвајање вештина за успостављање, очување и неговање пријатељских односа са вршњацима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Мотивација са учење и прихватање неуспеха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Успостављање вољних механизама за истрајност и упорност у решавању неког задатка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Унапређивање породичних односа и комуникације</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Формирање и развијање хигијенских навика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Успостављање радних навика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Конструктивно коришћење слободног времена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Боља контрола импулсивности и  агресивних испада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Боље разумевање и уважавање вршњака који имају одређене специфичности</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Већа аналитичност и одлучност при доношењу одлука (стани – размисли, анализирај – одлучи – реагуј)</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Већа опрезност и аналитичност при доношењу одлука (стани – размисли, анализирај – одлучи – реагуј)</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Боља контрола стресних и провокативних ситуација.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Задаци појачаног васпитног рада са ученицима се базирају на: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Развијању социјалних вештина – осноси се на учење понашања у социјалним односима, односно, усвајање социјално прихватљивих облика понашања</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Решавању социјалних проблема – ученици се упућују, односно, код ученика се развијају вештине уочавања и анализирање социјалних проблема, размишљања о алтернативним решењима, предвиђање последица својих поступака и управљање осећањима и понашањем да би се избегле нежељене последице</w:t>
      </w:r>
    </w:p>
    <w:p w:rsidR="008E5871" w:rsidRPr="000369DA" w:rsidRDefault="008E5871" w:rsidP="008E5871">
      <w:pPr>
        <w:tabs>
          <w:tab w:val="left" w:pos="284"/>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w:t>
      </w:r>
      <w:r w:rsidRPr="000369DA">
        <w:rPr>
          <w:rFonts w:ascii="Times New Roman" w:hAnsi="Times New Roman" w:cs="Times New Roman"/>
          <w:b w:val="0"/>
          <w:color w:val="000000" w:themeColor="text1"/>
          <w:u w:val="none"/>
          <w:lang w:val="sr-Cyrl-RS"/>
        </w:rPr>
        <w:tab/>
        <w:t>Развијању емпатије – обукама, саветовањем, симулираним ситуацијама (индивидуалним и групним радом), код ученика се побољшавају способности опажања, децентрације (стављање и сагледавање ситуације из позиције друге стране у сукобу), саосећања, критичког сагледавања и когнитивне анализе ситуације и својих реакција, вештине комуникације и др.</w:t>
      </w:r>
    </w:p>
    <w:p w:rsidR="008E5871" w:rsidRPr="000369DA" w:rsidRDefault="008E5871" w:rsidP="008E5871">
      <w:pPr>
        <w:jc w:val="both"/>
        <w:rPr>
          <w:rFonts w:ascii="Times New Roman" w:hAnsi="Times New Roman" w:cs="Times New Roman"/>
          <w:b w:val="0"/>
          <w:color w:val="000000" w:themeColor="text1"/>
          <w:u w:val="none"/>
          <w:lang w:val="sr-Cyrl-RS"/>
        </w:rPr>
      </w:pPr>
    </w:p>
    <w:p w:rsidR="008E5871" w:rsidRPr="000369DA" w:rsidRDefault="008E5871" w:rsidP="008E5871">
      <w:pPr>
        <w:tabs>
          <w:tab w:val="left" w:pos="708"/>
        </w:tabs>
        <w:jc w:val="both"/>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 xml:space="preserve">ПРИЛОГ 4: </w:t>
      </w:r>
    </w:p>
    <w:p w:rsidR="008E5871" w:rsidRPr="000369DA" w:rsidRDefault="008E5871" w:rsidP="008E5871">
      <w:pPr>
        <w:tabs>
          <w:tab w:val="left" w:pos="708"/>
        </w:tabs>
        <w:jc w:val="both"/>
        <w:rPr>
          <w:rFonts w:ascii="Times New Roman" w:hAnsi="Times New Roman" w:cs="Times New Roman"/>
          <w:color w:val="000000" w:themeColor="text1"/>
          <w:u w:val="none"/>
          <w:lang w:val="sr-Cyrl-RS"/>
        </w:rPr>
      </w:pPr>
    </w:p>
    <w:p w:rsidR="008E5871" w:rsidRPr="000369DA" w:rsidRDefault="008E5871" w:rsidP="008E5871">
      <w:pPr>
        <w:jc w:val="both"/>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lastRenderedPageBreak/>
        <w:t xml:space="preserve">                                              ОПЕРАТИВНИ ПЛАН ЗАШТИТЕ </w:t>
      </w:r>
    </w:p>
    <w:p w:rsidR="008E5871" w:rsidRPr="000369DA" w:rsidRDefault="008E5871" w:rsidP="008E5871">
      <w:pPr>
        <w:jc w:val="both"/>
        <w:rPr>
          <w:rFonts w:ascii="Times New Roman" w:hAnsi="Times New Roman" w:cs="Times New Roman"/>
          <w:b w:val="0"/>
          <w:color w:val="000000" w:themeColor="text1"/>
          <w:u w:val="none"/>
          <w:lang w:val="sr-Cyrl-RS"/>
        </w:rPr>
      </w:pP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Када је Центар за социјални рад укључен у интервенцију на насиље у школи, План заштите се сачињава од стране Центра. У том случају (према Општем протоколу) Центар координира даљим поступањем и радом са учеником и породицом, додељује им Водитеља случаја - до остваривања циљева. Истини за вољу, то ће се најчешће дешавати  када ученици крше правила школе и заједнице тако да угрожавају безбедност и долазе у сукоб са законом. Школа тада сарађује у прикупљању информација, креирању и реализацији плана у мери и на начин који је дефинисан планом. У неким ситуацијама Центар, као координатор интервенције према Општем протоколу, може проценити да школа не може много да помогне у интервенцији и раду на промени понашања код ученика, па ће се реализација и праћење промене одвијати у већој мери ван школе. Планом треба да се дефинише начин и динамика праћења промене код ученика укључених у план, као и размена информација између центра и школе.</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Када центар није директно укључен у интервенцију на насиље и рад са учеником и породицом, а то се обично дешава када је насиље другог нивоа у питању, План заштите креира школа, прати његову реализацију, ревидира и усмерава промену код ученика новим циљевима и исходима. Тада је јако важно да се паралелно сачини план интервенције/промене за оне који крше правила/чине насиље и за оне који га трпе, не успевају да се сами заштите, ћуте о томе шта им се дешава, испољавају страх и неповерење према вршњацима и одраслима .</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8E5871" w:rsidRPr="000369DA" w:rsidRDefault="008E5871" w:rsidP="008E5871">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План заштите садржи:</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8E5871" w:rsidRPr="000369DA" w:rsidRDefault="008E5871" w:rsidP="008E5871">
      <w:pPr>
        <w:tabs>
          <w:tab w:val="left" w:pos="426"/>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w:t>
      </w:r>
      <w:r w:rsidRPr="000369DA">
        <w:rPr>
          <w:rFonts w:ascii="Times New Roman" w:hAnsi="Times New Roman" w:cs="Times New Roman"/>
          <w:b w:val="0"/>
          <w:color w:val="000000" w:themeColor="text1"/>
          <w:u w:val="none"/>
          <w:lang w:val="sr-Cyrl-RS"/>
        </w:rPr>
        <w:tab/>
        <w:t>Дефинисан кључни проблем</w:t>
      </w:r>
    </w:p>
    <w:p w:rsidR="008E5871" w:rsidRPr="000369DA" w:rsidRDefault="008E5871" w:rsidP="008E5871">
      <w:pPr>
        <w:tabs>
          <w:tab w:val="left" w:pos="426"/>
        </w:tabs>
        <w:jc w:val="both"/>
        <w:rPr>
          <w:rFonts w:ascii="Times New Roman" w:hAnsi="Times New Roman" w:cs="Times New Roman"/>
          <w:b w:val="0"/>
          <w:color w:val="000000" w:themeColor="text1"/>
          <w:u w:val="none"/>
          <w:lang w:val="sr-Cyrl-RS"/>
        </w:rPr>
      </w:pPr>
    </w:p>
    <w:p w:rsidR="008E5871" w:rsidRPr="000369DA" w:rsidRDefault="008E5871" w:rsidP="008E5871">
      <w:pPr>
        <w:tabs>
          <w:tab w:val="left" w:pos="426"/>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w:t>
      </w:r>
      <w:r w:rsidRPr="000369DA">
        <w:rPr>
          <w:rFonts w:ascii="Times New Roman" w:hAnsi="Times New Roman" w:cs="Times New Roman"/>
          <w:b w:val="0"/>
          <w:color w:val="000000" w:themeColor="text1"/>
          <w:u w:val="none"/>
          <w:lang w:val="sr-Cyrl-RS"/>
        </w:rPr>
        <w:tab/>
        <w:t>Дугорочне и краткорочне циљеве  са очекиваним исходима</w:t>
      </w:r>
    </w:p>
    <w:p w:rsidR="008E5871" w:rsidRPr="000369DA" w:rsidRDefault="008E5871" w:rsidP="008E5871">
      <w:pPr>
        <w:tabs>
          <w:tab w:val="left" w:pos="426"/>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Добра стратегија подразумева израду листе приоритетних проблема, на основу које се утврђују дугорочни циљеви, до којих се стиже реализацијом краткорочних циљева, применом одговарајућих метода и интервенција.</w:t>
      </w:r>
    </w:p>
    <w:p w:rsidR="008E5871" w:rsidRPr="000369DA" w:rsidRDefault="008E5871" w:rsidP="008E5871">
      <w:pPr>
        <w:tabs>
          <w:tab w:val="left" w:pos="426"/>
        </w:tabs>
        <w:jc w:val="both"/>
        <w:rPr>
          <w:rFonts w:ascii="Times New Roman" w:hAnsi="Times New Roman" w:cs="Times New Roman"/>
          <w:b w:val="0"/>
          <w:color w:val="000000" w:themeColor="text1"/>
          <w:u w:val="none"/>
          <w:lang w:val="sr-Cyrl-RS"/>
        </w:rPr>
      </w:pPr>
    </w:p>
    <w:p w:rsidR="008E5871" w:rsidRPr="000369DA" w:rsidRDefault="008E5871" w:rsidP="008E5871">
      <w:pPr>
        <w:tabs>
          <w:tab w:val="left" w:pos="426"/>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w:t>
      </w:r>
      <w:r w:rsidRPr="000369DA">
        <w:rPr>
          <w:rFonts w:ascii="Times New Roman" w:hAnsi="Times New Roman" w:cs="Times New Roman"/>
          <w:b w:val="0"/>
          <w:color w:val="000000" w:themeColor="text1"/>
          <w:u w:val="none"/>
          <w:lang w:val="sr-Cyrl-RS"/>
        </w:rPr>
        <w:tab/>
        <w:t>Интервенције/нова понашања којима се остварују циљеви:</w:t>
      </w:r>
    </w:p>
    <w:p w:rsidR="008E5871" w:rsidRPr="000369DA" w:rsidRDefault="008E5871" w:rsidP="00B46CA2">
      <w:pPr>
        <w:pStyle w:val="ListParagraph"/>
        <w:numPr>
          <w:ilvl w:val="1"/>
          <w:numId w:val="102"/>
        </w:numPr>
        <w:tabs>
          <w:tab w:val="left" w:pos="426"/>
        </w:tabs>
        <w:ind w:left="993"/>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краткорочан план тј. редослед активности за промену конкретног понашања, које је издвојено као приоритетан задатак</w:t>
      </w:r>
    </w:p>
    <w:p w:rsidR="008E5871" w:rsidRPr="000369DA" w:rsidRDefault="008E5871" w:rsidP="00B46CA2">
      <w:pPr>
        <w:pStyle w:val="ListParagraph"/>
        <w:numPr>
          <w:ilvl w:val="1"/>
          <w:numId w:val="102"/>
        </w:numPr>
        <w:tabs>
          <w:tab w:val="left" w:pos="426"/>
        </w:tabs>
        <w:ind w:left="993"/>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врсте и методе васпитног рада са учеником/ученицима, план активности са родитељима, план рада са одељењем на пружању подршке ученику/ученицима који раде на промени понашања,</w:t>
      </w:r>
    </w:p>
    <w:p w:rsidR="008E5871" w:rsidRPr="000369DA" w:rsidRDefault="008E5871" w:rsidP="00B46CA2">
      <w:pPr>
        <w:pStyle w:val="ListParagraph"/>
        <w:numPr>
          <w:ilvl w:val="1"/>
          <w:numId w:val="102"/>
        </w:numPr>
        <w:tabs>
          <w:tab w:val="left" w:pos="426"/>
        </w:tabs>
        <w:ind w:left="993"/>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бихејвиорални уговор са учеником/ученицима - уговор о прихватању заједнички донетог краткорочног плана за промену понашања (доноси се по потреби, према процени школског тима и ученика; циљ је да се осигура реализација плана и примењује се када је неопходан овакав вид контроле)</w:t>
      </w:r>
    </w:p>
    <w:p w:rsidR="008E5871" w:rsidRPr="000369DA" w:rsidRDefault="008E5871" w:rsidP="008E5871">
      <w:pPr>
        <w:tabs>
          <w:tab w:val="left" w:pos="426"/>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4.</w:t>
      </w:r>
      <w:r w:rsidRPr="000369DA">
        <w:rPr>
          <w:rFonts w:ascii="Times New Roman" w:hAnsi="Times New Roman" w:cs="Times New Roman"/>
          <w:b w:val="0"/>
          <w:color w:val="000000" w:themeColor="text1"/>
          <w:u w:val="none"/>
          <w:lang w:val="sr-Cyrl-RS"/>
        </w:rPr>
        <w:tab/>
        <w:t>Актере који ће све то заједно са учеником реализовати</w:t>
      </w:r>
    </w:p>
    <w:p w:rsidR="008E5871" w:rsidRPr="000369DA" w:rsidRDefault="008E5871" w:rsidP="00B46CA2">
      <w:pPr>
        <w:pStyle w:val="ListParagraph"/>
        <w:numPr>
          <w:ilvl w:val="0"/>
          <w:numId w:val="103"/>
        </w:numPr>
        <w:tabs>
          <w:tab w:val="left" w:pos="993"/>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носиоци активности и начин њиховог ангажовања (директан, индиректан)</w:t>
      </w:r>
    </w:p>
    <w:p w:rsidR="008E5871" w:rsidRPr="000369DA" w:rsidRDefault="008E5871" w:rsidP="00B46CA2">
      <w:pPr>
        <w:pStyle w:val="ListParagraph"/>
        <w:numPr>
          <w:ilvl w:val="0"/>
          <w:numId w:val="103"/>
        </w:numPr>
        <w:tabs>
          <w:tab w:val="left" w:pos="993"/>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lastRenderedPageBreak/>
        <w:t>начини укључивања (стално/повремено) родитеља, других наставника, ученичког парламента и савета родитеља, органа управљања школе (по потреби);</w:t>
      </w:r>
    </w:p>
    <w:p w:rsidR="008E5871" w:rsidRPr="000369DA" w:rsidRDefault="008E5871" w:rsidP="00B46CA2">
      <w:pPr>
        <w:pStyle w:val="ListParagraph"/>
        <w:numPr>
          <w:ilvl w:val="0"/>
          <w:numId w:val="103"/>
        </w:numPr>
        <w:tabs>
          <w:tab w:val="left" w:pos="426"/>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ко из одељења и како подржава поновно укључивање свих учесника насиља у одељенску заједницу (какву подршку добија онај ко је трпео насиље, а какву онај ко га је начинио)</w:t>
      </w:r>
    </w:p>
    <w:p w:rsidR="008E5871" w:rsidRPr="000369DA" w:rsidRDefault="008E5871" w:rsidP="008E5871">
      <w:pPr>
        <w:tabs>
          <w:tab w:val="left" w:pos="426"/>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5. </w:t>
      </w:r>
      <w:r w:rsidRPr="000369DA">
        <w:rPr>
          <w:rFonts w:ascii="Times New Roman" w:hAnsi="Times New Roman" w:cs="Times New Roman"/>
          <w:b w:val="0"/>
          <w:color w:val="000000" w:themeColor="text1"/>
          <w:u w:val="none"/>
          <w:lang w:val="sr-Cyrl-RS"/>
        </w:rPr>
        <w:tab/>
        <w:t>Временску динамику реализације</w:t>
      </w:r>
    </w:p>
    <w:p w:rsidR="008E5871" w:rsidRPr="000369DA" w:rsidRDefault="008E5871" w:rsidP="00B46CA2">
      <w:pPr>
        <w:pStyle w:val="ListParagraph"/>
        <w:numPr>
          <w:ilvl w:val="1"/>
          <w:numId w:val="104"/>
        </w:numPr>
        <w:tabs>
          <w:tab w:val="left" w:pos="426"/>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рокове, динамику и фреквенцију понављања</w:t>
      </w:r>
    </w:p>
    <w:p w:rsidR="008E5871" w:rsidRPr="000369DA" w:rsidRDefault="008E5871" w:rsidP="00B46CA2">
      <w:pPr>
        <w:pStyle w:val="ListParagraph"/>
        <w:numPr>
          <w:ilvl w:val="1"/>
          <w:numId w:val="104"/>
        </w:numPr>
        <w:tabs>
          <w:tab w:val="left" w:pos="426"/>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начине праћења промене од стране одраслих (одељенског старешине, психолога/педагога, родитеља) и од стране ученика</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Да би се индивидуални циљеви јасно описали, важно је набројати све кораке потребне да дете научи предложену вештину а такође се предвиђа и временски интервал потребан за постизање индивидуалног циља (обично се дугорочни циљеви дефинишу у мањим корацима који могу да се постигну за 1 до 3 месеца).</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План заштите сачињава тим за заштиту заједно са одељењским старешином, директором и родитељем, а по потреби и са другим надлежним организацијама и службама. У припрему плана заштите, када год је могуће, установа ће укључити представнике одељењске заједнице, односно групе, ученичког парламента, као и ученике – учеснике у насиљу и злостављању.</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Планира се (обавезно) уз учешће појединачног ученика на кога се план односи, план мора бити у складу са његовим развојним могућностима. Када се ради план за одељење, укључују се представници одељења, ученичког парламента, као и главни учесници у насиљу. </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План заштите укључује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одређују се задаци, одговорна лица, динамика и начини међусобног извештавања.</w:t>
      </w:r>
    </w:p>
    <w:p w:rsidR="008E5871" w:rsidRPr="000369DA" w:rsidRDefault="008E5871" w:rsidP="008E5871">
      <w:pPr>
        <w:tabs>
          <w:tab w:val="left" w:pos="708"/>
        </w:tabs>
        <w:jc w:val="both"/>
        <w:rPr>
          <w:rFonts w:ascii="Times New Roman" w:hAnsi="Times New Roman" w:cs="Times New Roman"/>
          <w:b w:val="0"/>
          <w:color w:val="000000" w:themeColor="text1"/>
          <w:u w:val="none"/>
          <w:lang w:val="sr-Cyrl-RS"/>
        </w:rPr>
      </w:pPr>
    </w:p>
    <w:p w:rsidR="008E5871" w:rsidRPr="000369DA" w:rsidRDefault="008E5871" w:rsidP="008E5871">
      <w:pPr>
        <w:tabs>
          <w:tab w:val="left" w:pos="708"/>
        </w:tabs>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Интервенције/активности за промену понашања</w:t>
      </w:r>
    </w:p>
    <w:p w:rsidR="008E5871" w:rsidRPr="000369DA" w:rsidRDefault="008E5871" w:rsidP="008E5871">
      <w:pPr>
        <w:tabs>
          <w:tab w:val="left" w:pos="708"/>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8E5871" w:rsidRPr="000369DA" w:rsidRDefault="008E5871" w:rsidP="008E5871">
      <w:pPr>
        <w:tabs>
          <w:tab w:val="left" w:pos="708"/>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Уколико постоје капацитети у школи (едуковани наставници, психолози/педагози) јако је корисно током реализације плана заштите едуковати дете/ученика који испољава насиље, као и његово одељење, о природи агресивности и насилног понашања. </w:t>
      </w:r>
    </w:p>
    <w:p w:rsidR="008E5871" w:rsidRPr="000369DA" w:rsidRDefault="008E5871" w:rsidP="008E5871">
      <w:pPr>
        <w:tabs>
          <w:tab w:val="left" w:pos="708"/>
        </w:tabs>
        <w:jc w:val="both"/>
        <w:rPr>
          <w:rFonts w:ascii="Times New Roman" w:hAnsi="Times New Roman" w:cs="Times New Roman"/>
          <w:b w:val="0"/>
          <w:color w:val="000000" w:themeColor="text1"/>
          <w:u w:val="none"/>
          <w:lang w:val="sr-Cyrl-RS"/>
        </w:rPr>
      </w:pPr>
    </w:p>
    <w:p w:rsidR="008E5871" w:rsidRPr="000369DA" w:rsidRDefault="008E5871" w:rsidP="008E5871">
      <w:pPr>
        <w:tabs>
          <w:tab w:val="left" w:pos="708"/>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Очекивани исходи плана заштите и активности/интервенције за ученика могу бити:</w:t>
      </w:r>
    </w:p>
    <w:p w:rsidR="008E5871" w:rsidRPr="000369DA" w:rsidRDefault="008E5871" w:rsidP="00B46CA2">
      <w:pPr>
        <w:pStyle w:val="ListParagraph"/>
        <w:numPr>
          <w:ilvl w:val="0"/>
          <w:numId w:val="105"/>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препознаје и јасно дефинише ризичне ситуације, које су „окидач“ агресивног понашања</w:t>
      </w:r>
    </w:p>
    <w:p w:rsidR="008E5871" w:rsidRPr="000369DA" w:rsidRDefault="008E5871" w:rsidP="00B46CA2">
      <w:pPr>
        <w:pStyle w:val="ListParagraph"/>
        <w:numPr>
          <w:ilvl w:val="0"/>
          <w:numId w:val="105"/>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уме да развија стратегије за избегавање и стабилизацију ризичних ситуација</w:t>
      </w:r>
    </w:p>
    <w:p w:rsidR="008E5871" w:rsidRPr="000369DA" w:rsidRDefault="008E5871" w:rsidP="00B46CA2">
      <w:pPr>
        <w:pStyle w:val="ListParagraph"/>
        <w:numPr>
          <w:ilvl w:val="0"/>
          <w:numId w:val="105"/>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зна да анализира ситуације у којима је његово агресивно понашање, на било који начин, повредило друге особе</w:t>
      </w:r>
    </w:p>
    <w:p w:rsidR="008E5871" w:rsidRPr="000369DA" w:rsidRDefault="008E5871" w:rsidP="00B46CA2">
      <w:pPr>
        <w:pStyle w:val="ListParagraph"/>
        <w:numPr>
          <w:ilvl w:val="0"/>
          <w:numId w:val="105"/>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lastRenderedPageBreak/>
        <w:t>зна своје незадовољство да изражава на социјално прихваћен начин, уз адекватну вербализацију и гестикулацију</w:t>
      </w:r>
    </w:p>
    <w:p w:rsidR="008E5871" w:rsidRPr="000369DA" w:rsidRDefault="008E5871" w:rsidP="008E5871">
      <w:pPr>
        <w:tabs>
          <w:tab w:val="left" w:pos="708"/>
        </w:tabs>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Интервенција/активности за унутрашњу мрежу заштите у школи (за одељењског старешину и остале чланове школског тима, родитеље, ученике):</w:t>
      </w:r>
    </w:p>
    <w:p w:rsidR="008E5871" w:rsidRPr="000369DA" w:rsidRDefault="008E5871" w:rsidP="00B46CA2">
      <w:pPr>
        <w:pStyle w:val="ListParagraph"/>
        <w:numPr>
          <w:ilvl w:val="0"/>
          <w:numId w:val="106"/>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Успоставити и доследно примењивати јасан, узрасту и ситуацији примерен, систем стимулативних и дестимулативних мера, увек када се ученик уздржи/испољи, вербалну или физичку агресивност</w:t>
      </w:r>
    </w:p>
    <w:p w:rsidR="008E5871" w:rsidRPr="000369DA" w:rsidRDefault="008E5871" w:rsidP="00B46CA2">
      <w:pPr>
        <w:pStyle w:val="ListParagraph"/>
        <w:numPr>
          <w:ilvl w:val="0"/>
          <w:numId w:val="106"/>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Плански учити ученике у одељењу/школи ефикасним вештинама комуникације и асертивности да би се бес изражавао на контролисан начин и да би задовољавали своје потребе кроз конструктивно понашање</w:t>
      </w:r>
    </w:p>
    <w:p w:rsidR="008E5871" w:rsidRPr="000369DA" w:rsidRDefault="008E5871" w:rsidP="00B46CA2">
      <w:pPr>
        <w:pStyle w:val="ListParagraph"/>
        <w:numPr>
          <w:ilvl w:val="0"/>
          <w:numId w:val="106"/>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Подстицати ученике са проблемима у понашању као и ученике који не успевају да се сами зађтите од насиља, да користе листу за само-праћење (код куће или у школи) да би развио ефикаснију контролу беса/самозаштите; то се реализује тако што ученик сам изабере конкретно понашање које хоће да промени/унапреди (нпр. да игнорише задиркивање или називање погрдним именима, да тражи помоћ, да се тражи подршку вршњака уместо да "експлодира" на часу када је фрустриран, итд.) и прати промену користећи формулар који сам попуњава</w:t>
      </w:r>
    </w:p>
    <w:p w:rsidR="008E5871" w:rsidRPr="000369DA" w:rsidRDefault="008E5871" w:rsidP="00B46CA2">
      <w:pPr>
        <w:pStyle w:val="ListParagraph"/>
        <w:numPr>
          <w:ilvl w:val="0"/>
          <w:numId w:val="106"/>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Осмислити систем награђивања и/или бихејвиорални уговор за ефикасно праћење успеха у контроли беса</w:t>
      </w:r>
    </w:p>
    <w:p w:rsidR="008E5871" w:rsidRPr="000369DA" w:rsidRDefault="008E5871" w:rsidP="00B46CA2">
      <w:pPr>
        <w:pStyle w:val="ListParagraph"/>
        <w:numPr>
          <w:ilvl w:val="0"/>
          <w:numId w:val="106"/>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Осмислити и применити бихејвиор менаџмент програм/програм за кориговање понашања  код куће и/или у школи који је усмерен на специфична просоцијална понашања (нпр., бити асертиван, не агресиван, избећи сукоб, прићи другима поштовањем и топлином, итд.). Нпр. програм економије жетона: за свако позитивно понашање ученик осваја 1 жетон; дефинишу се привилегије у односу на број освојених жетона, на пример 5 жетона даје право ученику да уведе ново правило за све или да дефинише правила фер-плеја и сл.; овај програм се примењује све док се понашање не коригује,  поново не успостави самопоштовање и прихваћеност у заједници</w:t>
      </w:r>
    </w:p>
    <w:p w:rsidR="008E5871" w:rsidRPr="000369DA" w:rsidRDefault="008E5871" w:rsidP="00B46CA2">
      <w:pPr>
        <w:pStyle w:val="ListParagraph"/>
        <w:numPr>
          <w:ilvl w:val="0"/>
          <w:numId w:val="106"/>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Уједначити са другим наставницима праћење напретка у промени код ученика  - евидентирају када ученик демонстрира добру контролу беса, похвале га, препознају коју је стратегију користио за контролу беса и искажу повратну информацију о томе уз уважавање уложеног труда</w:t>
      </w:r>
    </w:p>
    <w:p w:rsidR="008E5871" w:rsidRPr="000369DA" w:rsidRDefault="008E5871" w:rsidP="00B46CA2">
      <w:pPr>
        <w:pStyle w:val="ListParagraph"/>
        <w:numPr>
          <w:ilvl w:val="0"/>
          <w:numId w:val="106"/>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Заједно са колегама маркирати специфичне ситуације или догађаје у одељењу/школи који рутински воде ка експлозивним испадима или агресивном понашању ученика (нпр. оцењивање). Развити на нивоу школе ефикасне стратегије за контролу беса и толеранцију на фрустрације и неуспех, развити мере објективног оцењивања и редовног извештавања о постигнутим резултатима,</w:t>
      </w:r>
    </w:p>
    <w:p w:rsidR="008E5871" w:rsidRPr="000369DA" w:rsidRDefault="008E5871" w:rsidP="00B46CA2">
      <w:pPr>
        <w:pStyle w:val="ListParagraph"/>
        <w:numPr>
          <w:ilvl w:val="0"/>
          <w:numId w:val="106"/>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Избегавати ситуације у којима се наставник са учеником или родитељима «бори» за моћ,  избегавати свађе и аргументације које доводе до ескалације беса било које стране</w:t>
      </w:r>
    </w:p>
    <w:p w:rsidR="008E5871" w:rsidRPr="000369DA" w:rsidRDefault="008E5871" w:rsidP="00B46CA2">
      <w:pPr>
        <w:pStyle w:val="ListParagraph"/>
        <w:numPr>
          <w:ilvl w:val="0"/>
          <w:numId w:val="106"/>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lastRenderedPageBreak/>
        <w:t>У школи успоставите подржавајућу атмосферу за учење техника за решавање проблема и конфликата на конструктиван начин, како бисте умањили ризике за појаву беса</w:t>
      </w:r>
    </w:p>
    <w:p w:rsidR="008E5871" w:rsidRPr="000369DA" w:rsidRDefault="008E5871" w:rsidP="008E5871">
      <w:pPr>
        <w:tabs>
          <w:tab w:val="left" w:pos="708"/>
        </w:tabs>
        <w:jc w:val="both"/>
        <w:rPr>
          <w:rFonts w:ascii="Times New Roman" w:hAnsi="Times New Roman" w:cs="Times New Roman"/>
          <w:color w:val="000000" w:themeColor="text1"/>
          <w:u w:val="none"/>
        </w:rPr>
      </w:pPr>
    </w:p>
    <w:p w:rsidR="008E5871" w:rsidRPr="000369DA" w:rsidRDefault="008E5871" w:rsidP="008E5871">
      <w:pPr>
        <w:tabs>
          <w:tab w:val="left" w:pos="708"/>
        </w:tabs>
        <w:jc w:val="both"/>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ПРИЛОГ 5: ПРЕДВИЂЕНЕ АКТИВНОСТИ ДРУШТВЕНО-КОРИСНОГ И ХУМАНИТАРНОГ РАДА СА УЧЕНИЦИМА (образац)</w:t>
      </w:r>
    </w:p>
    <w:p w:rsidR="008E5871" w:rsidRPr="000369DA" w:rsidRDefault="008E5871" w:rsidP="008E5871">
      <w:pPr>
        <w:tabs>
          <w:tab w:val="left" w:pos="708"/>
        </w:tabs>
        <w:jc w:val="both"/>
        <w:rPr>
          <w:rFonts w:ascii="Times New Roman" w:hAnsi="Times New Roman" w:cs="Times New Roman"/>
          <w:color w:val="000000" w:themeColor="text1"/>
          <w:u w:val="none"/>
          <w:lang w:val="sr-Latn-RS"/>
        </w:rPr>
      </w:pPr>
    </w:p>
    <w:p w:rsidR="008E5871" w:rsidRPr="000369DA" w:rsidRDefault="008E5871" w:rsidP="008E5871">
      <w:pPr>
        <w:tabs>
          <w:tab w:val="left" w:pos="708"/>
        </w:tabs>
        <w:jc w:val="both"/>
        <w:rPr>
          <w:rFonts w:ascii="Times New Roman" w:hAnsi="Times New Roman" w:cs="Times New Roman"/>
          <w:color w:val="000000" w:themeColor="text1"/>
          <w:u w:val="none"/>
          <w:lang w:val="sr-Latn-RS"/>
        </w:rPr>
      </w:pPr>
    </w:p>
    <w:p w:rsidR="008E5871" w:rsidRPr="000369DA" w:rsidRDefault="008E5871" w:rsidP="008E5871">
      <w:pPr>
        <w:tabs>
          <w:tab w:val="left" w:pos="708"/>
        </w:tabs>
        <w:jc w:val="both"/>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ПРИЛОГ 6: ОБРАСЦИ ЕВИДЕНЦИЈЕ НА НИВОУ ШКОЛЕ</w:t>
      </w:r>
    </w:p>
    <w:p w:rsidR="008E5871" w:rsidRPr="000369DA" w:rsidRDefault="008E5871" w:rsidP="008E5871">
      <w:pPr>
        <w:tabs>
          <w:tab w:val="left" w:pos="708"/>
        </w:tabs>
        <w:jc w:val="both"/>
        <w:rPr>
          <w:rFonts w:ascii="Times New Roman" w:hAnsi="Times New Roman" w:cs="Times New Roman"/>
          <w:b w:val="0"/>
          <w:color w:val="000000" w:themeColor="text1"/>
          <w:u w:val="none"/>
          <w:lang w:val="sr-Cyrl-RS"/>
        </w:rPr>
      </w:pPr>
    </w:p>
    <w:p w:rsidR="008E5871" w:rsidRPr="000369DA" w:rsidRDefault="008E5871" w:rsidP="00B46CA2">
      <w:pPr>
        <w:pStyle w:val="ListParagraph"/>
        <w:numPr>
          <w:ilvl w:val="0"/>
          <w:numId w:val="107"/>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ЕВИДЕНЦИЈА ПРИЈАВЕ СЛУЧАЈЕВА ДИСКРИМИНАЦИЈЕ, НАСИЉА, ЗЛОСТАВЉАЊА И ЗАНЕМАРИВАЊА (израђена и у електронском облику, у Гугл формулару, са заштићеним приступом само овлашћеним лицима: директору, тиму за заштиту, пп служби)</w:t>
      </w:r>
    </w:p>
    <w:p w:rsidR="008E5871" w:rsidRPr="000369DA" w:rsidRDefault="008E5871" w:rsidP="00B46CA2">
      <w:pPr>
        <w:pStyle w:val="ListParagraph"/>
        <w:numPr>
          <w:ilvl w:val="0"/>
          <w:numId w:val="107"/>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ОБРАЗАЦ ПОЈАЧАНОГ ВАСПИТНОГ РАДА</w:t>
      </w:r>
    </w:p>
    <w:p w:rsidR="008E5871" w:rsidRPr="000369DA" w:rsidRDefault="008E5871" w:rsidP="00B46CA2">
      <w:pPr>
        <w:pStyle w:val="ListParagraph"/>
        <w:numPr>
          <w:ilvl w:val="0"/>
          <w:numId w:val="107"/>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ОБРАЗАЦ ЕВИДЕНЦИЈЕ ДРУШТВЕНО-КОРИСНОГ И ХУМАНИТАРНОГ РАДА</w:t>
      </w:r>
    </w:p>
    <w:p w:rsidR="008E5871" w:rsidRPr="000369DA" w:rsidRDefault="008E5871" w:rsidP="00B46CA2">
      <w:pPr>
        <w:pStyle w:val="ListParagraph"/>
        <w:numPr>
          <w:ilvl w:val="0"/>
          <w:numId w:val="107"/>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ОБРАЗАЦ ОПЕРАТИВНОГ ПЛАНА ЗАШТИТЕ</w:t>
      </w:r>
    </w:p>
    <w:p w:rsidR="008E5871" w:rsidRPr="000369DA" w:rsidRDefault="008E5871" w:rsidP="00B46CA2">
      <w:pPr>
        <w:pStyle w:val="ListParagraph"/>
        <w:numPr>
          <w:ilvl w:val="0"/>
          <w:numId w:val="107"/>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ОБРАЗАЦ ПРИЈАВЕ ЦЕНТРУ ЗА СОЦИЈАЛНИ РАД</w:t>
      </w:r>
    </w:p>
    <w:p w:rsidR="008E5871" w:rsidRPr="000369DA" w:rsidRDefault="008E5871" w:rsidP="00B46CA2">
      <w:pPr>
        <w:pStyle w:val="ListParagraph"/>
        <w:numPr>
          <w:ilvl w:val="0"/>
          <w:numId w:val="107"/>
        </w:numPr>
        <w:tabs>
          <w:tab w:val="left" w:pos="708"/>
        </w:tabs>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ОБРАЗАЦ ИНДИВИДУАЛНОГ ПЛАНА ЗАШТИТЕ ЗА СИТУАЦИЈЕ 3. НИВОА</w:t>
      </w:r>
    </w:p>
    <w:p w:rsidR="00B573FD" w:rsidRPr="000369DA" w:rsidRDefault="00B573FD" w:rsidP="00B573FD">
      <w:pPr>
        <w:tabs>
          <w:tab w:val="left" w:pos="708"/>
        </w:tabs>
        <w:jc w:val="both"/>
        <w:rPr>
          <w:rFonts w:ascii="Times New Roman" w:hAnsi="Times New Roman" w:cs="Times New Roman"/>
          <w:b w:val="0"/>
          <w:color w:val="000000" w:themeColor="text1"/>
          <w:u w:val="none"/>
          <w:lang w:val="sr-Cyrl-RS"/>
        </w:rPr>
      </w:pPr>
      <w:r w:rsidRPr="000369DA">
        <w:rPr>
          <w:rFonts w:ascii="Times New Roman" w:hAnsi="Times New Roman" w:cs="Times New Roman"/>
          <w:color w:val="000000" w:themeColor="text1"/>
          <w:u w:val="none"/>
          <w:lang w:val="sr-Cyrl-RS"/>
        </w:rPr>
        <w:t xml:space="preserve">ПРИЛОГ 7: </w:t>
      </w:r>
      <w:r w:rsidRPr="000369DA">
        <w:rPr>
          <w:rFonts w:ascii="Times New Roman" w:hAnsi="Times New Roman" w:cs="Times New Roman"/>
          <w:b w:val="0"/>
          <w:color w:val="000000" w:themeColor="text1"/>
          <w:u w:val="none"/>
          <w:lang w:val="sr-Cyrl-RS"/>
        </w:rPr>
        <w:t xml:space="preserve">Листа ревидираних индикатора </w:t>
      </w:r>
      <w:r w:rsidR="007042DC" w:rsidRPr="000369DA">
        <w:rPr>
          <w:rFonts w:ascii="Times New Roman" w:hAnsi="Times New Roman" w:cs="Times New Roman"/>
          <w:b w:val="0"/>
          <w:color w:val="000000" w:themeColor="text1"/>
          <w:u w:val="none"/>
          <w:lang w:val="sr-Cyrl-RS" w:eastAsia="hr-HR"/>
        </w:rPr>
        <w:t xml:space="preserve">за прелиминарну идентификацију ученика који су потенцијалне жртве трговине људима дата је у </w:t>
      </w:r>
      <w:r w:rsidR="007042DC" w:rsidRPr="000369DA">
        <w:rPr>
          <w:rFonts w:ascii="Times New Roman" w:hAnsi="Times New Roman" w:cs="Times New Roman"/>
          <w:b w:val="0"/>
          <w:i/>
          <w:color w:val="000000" w:themeColor="text1"/>
          <w:u w:val="none"/>
          <w:lang w:val="sr-Cyrl-RS" w:eastAsia="hr-HR"/>
        </w:rPr>
        <w:t>„Водичу за примену ревидираних индикатора за прелиминарну идентификацију ученика – потенцијалних жртава трафикинга“.</w:t>
      </w:r>
    </w:p>
    <w:p w:rsidR="004B0D50" w:rsidRDefault="004B0D50" w:rsidP="008E5871">
      <w:pPr>
        <w:spacing w:before="240" w:line="276" w:lineRule="auto"/>
        <w:jc w:val="center"/>
        <w:rPr>
          <w:rFonts w:ascii="Times New Roman" w:hAnsi="Times New Roman" w:cs="Times New Roman"/>
          <w:color w:val="000000" w:themeColor="text1"/>
          <w:u w:val="none"/>
          <w:lang w:val="sr-Cyrl-RS"/>
        </w:rPr>
      </w:pPr>
    </w:p>
    <w:p w:rsidR="008E5871" w:rsidRPr="000369DA" w:rsidRDefault="008E5871" w:rsidP="008E5871">
      <w:pPr>
        <w:spacing w:before="240" w:line="276" w:lineRule="auto"/>
        <w:jc w:val="center"/>
        <w:rPr>
          <w:rFonts w:ascii="Times New Roman" w:hAnsi="Times New Roman" w:cs="Times New Roman"/>
          <w:b w:val="0"/>
          <w:color w:val="000000" w:themeColor="text1"/>
          <w:u w:val="none"/>
          <w:lang w:val="sr-Cyrl-RS"/>
        </w:rPr>
      </w:pPr>
      <w:r w:rsidRPr="000369DA">
        <w:rPr>
          <w:rFonts w:ascii="Times New Roman" w:hAnsi="Times New Roman" w:cs="Times New Roman"/>
          <w:color w:val="000000" w:themeColor="text1"/>
          <w:u w:val="none"/>
          <w:lang w:val="sr-Cyrl-RS"/>
        </w:rPr>
        <w:t>ПРОГРАМ ПРЕВЕНЦИЈЕ ДИСКРИМИНАТОРНОГ ПОНАШАЊА И ВРЕЂАЊА УГЛЕДА, ЧАСТИ ИЛИ ДОСТОЈАНСТВА ЛИЧНОСТИ ЗА ШКОЛСКУ 2022/2022. ГОДИНУ</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Програм заштите израдио је Тим за заштиту од дискриминације, насиља, злостављања и занемаривања и саставни је део Годишњег плана рада.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Чланом 21.став 3 Устава Републике Србије забрањена је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вероисповети, политичког или другог уверења, имовног стања, културе, језика, старости и психичког или физичког инвалидитета. Чланом 23. став 1 Устава Републике Србије прокламовано је да је људско достојанство неприкосновено и сву су дужни да га поштују и штите.</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Програм заштите израдио је Тим за заштиту од дискриминације, насиља, злостављања и занемаривања и саставни је део Годишњег плана рада.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Циљ програма заштите је развијање и неговање позитивних међуљудских односа на свим нивоима  у оквиру ОШ „Бранко Радичевић“, Панчево  и обезбеђивање безбедног окружења за све учеснике образовно-васпитног процеса.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Полазна законска основа за израду Програма заштите:</w:t>
      </w:r>
    </w:p>
    <w:p w:rsidR="008E5871" w:rsidRPr="000369DA" w:rsidRDefault="008E5871" w:rsidP="00B46CA2">
      <w:pPr>
        <w:pStyle w:val="ListParagraph"/>
        <w:numPr>
          <w:ilvl w:val="0"/>
          <w:numId w:val="108"/>
        </w:numPr>
        <w:tabs>
          <w:tab w:val="left" w:pos="708"/>
        </w:tabs>
        <w:spacing w:before="240"/>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 xml:space="preserve">Правилник о поступању установе у случају сумње или утврђеног дискриминаторног понашања и вређања угледа, части или достојанства личности („Сл. Гласник РС“, бр. 65/2018) </w:t>
      </w:r>
    </w:p>
    <w:p w:rsidR="008E5871" w:rsidRPr="000369DA" w:rsidRDefault="008E5871" w:rsidP="00B46CA2">
      <w:pPr>
        <w:pStyle w:val="ListParagraph"/>
        <w:numPr>
          <w:ilvl w:val="0"/>
          <w:numId w:val="108"/>
        </w:numPr>
        <w:tabs>
          <w:tab w:val="left" w:pos="708"/>
        </w:tabs>
        <w:spacing w:before="240"/>
        <w:jc w:val="both"/>
        <w:rPr>
          <w:rStyle w:val="Hyperlink"/>
          <w:rFonts w:ascii="Times New Roman" w:hAnsi="Times New Roman" w:cs="Times New Roman"/>
          <w:color w:val="000000" w:themeColor="text1"/>
          <w:sz w:val="24"/>
          <w:szCs w:val="24"/>
        </w:rPr>
      </w:pPr>
      <w:r w:rsidRPr="000369DA">
        <w:rPr>
          <w:rFonts w:ascii="Times New Roman" w:hAnsi="Times New Roman" w:cs="Times New Roman"/>
          <w:b w:val="0"/>
          <w:color w:val="000000" w:themeColor="text1"/>
          <w:sz w:val="24"/>
          <w:szCs w:val="24"/>
          <w:u w:val="none"/>
          <w:lang w:val="sr-Cyrl-RS"/>
        </w:rPr>
        <w:t>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 („Сл. Гласник РС“, бр. 22/2016)</w:t>
      </w:r>
    </w:p>
    <w:p w:rsidR="008E5871" w:rsidRPr="000369DA" w:rsidRDefault="008E5871" w:rsidP="008E5871">
      <w:pPr>
        <w:tabs>
          <w:tab w:val="left" w:pos="708"/>
        </w:tabs>
        <w:spacing w:after="200" w:line="276" w:lineRule="auto"/>
        <w:jc w:val="center"/>
        <w:rPr>
          <w:rFonts w:ascii="Times New Roman" w:eastAsia="Calibri" w:hAnsi="Times New Roman" w:cs="Times New Roman"/>
          <w:color w:val="000000" w:themeColor="text1"/>
          <w:lang w:val="sr-Cyrl-RS" w:eastAsia="en-US"/>
        </w:rPr>
      </w:pPr>
      <w:r w:rsidRPr="000369DA">
        <w:rPr>
          <w:rStyle w:val="Hyperlink"/>
          <w:rFonts w:ascii="Times New Roman" w:eastAsiaTheme="majorEastAsia" w:hAnsi="Times New Roman" w:cs="Times New Roman"/>
          <w:color w:val="000000" w:themeColor="text1"/>
          <w:lang w:val="sr-Cyrl-RS"/>
        </w:rPr>
        <w:t xml:space="preserve">АКЦИОНИ ПЛАН </w:t>
      </w:r>
      <w:r w:rsidRPr="000369DA">
        <w:rPr>
          <w:rFonts w:ascii="Times New Roman" w:eastAsia="Calibri" w:hAnsi="Times New Roman" w:cs="Times New Roman"/>
          <w:color w:val="000000" w:themeColor="text1"/>
          <w:u w:val="none"/>
          <w:lang w:val="sr-Cyrl-RS" w:eastAsia="en-US"/>
        </w:rPr>
        <w:t>ПРЕВЕНЦИЈЕ ДИСКРИМИНАТОРНОГ ПОНАШАЊА И ВРЕЂАЊА УГЛЕДА, ЧАСТИ ИЛИ ДОСТОЈАНСТВА ЛИЧНОСТИ ЗА ШКОЛСКУ 2022/2023. ГОДИНУ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693"/>
        <w:gridCol w:w="1418"/>
      </w:tblGrid>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Активности</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Носиоци</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Временска динамика</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Latn-RS" w:eastAsia="en-US"/>
              </w:rPr>
            </w:pPr>
            <w:r w:rsidRPr="000369DA">
              <w:rPr>
                <w:rFonts w:ascii="Times New Roman" w:eastAsia="Calibri" w:hAnsi="Times New Roman" w:cs="Times New Roman"/>
                <w:b w:val="0"/>
                <w:color w:val="000000" w:themeColor="text1"/>
                <w:u w:val="none"/>
                <w:lang w:val="sr-Cyrl-RS" w:eastAsia="en-US"/>
              </w:rPr>
              <w:t>У</w:t>
            </w:r>
            <w:r w:rsidRPr="000369DA">
              <w:rPr>
                <w:rFonts w:ascii="Times New Roman" w:eastAsia="Calibri" w:hAnsi="Times New Roman" w:cs="Times New Roman"/>
                <w:b w:val="0"/>
                <w:color w:val="000000" w:themeColor="text1"/>
                <w:u w:val="none"/>
                <w:lang w:val="sr-Latn-RS" w:eastAsia="en-US"/>
              </w:rPr>
              <w:t>скла</w:t>
            </w:r>
            <w:r w:rsidRPr="000369DA">
              <w:rPr>
                <w:rFonts w:ascii="Times New Roman" w:eastAsia="Calibri" w:hAnsi="Times New Roman" w:cs="Times New Roman"/>
                <w:b w:val="0"/>
                <w:color w:val="000000" w:themeColor="text1"/>
                <w:u w:val="none"/>
                <w:lang w:val="sr-Cyrl-RS" w:eastAsia="en-US"/>
              </w:rPr>
              <w:t>ђивање</w:t>
            </w:r>
            <w:r w:rsidRPr="000369DA">
              <w:rPr>
                <w:rFonts w:ascii="Times New Roman" w:eastAsia="Calibri" w:hAnsi="Times New Roman" w:cs="Times New Roman"/>
                <w:b w:val="0"/>
                <w:color w:val="000000" w:themeColor="text1"/>
                <w:u w:val="none"/>
                <w:lang w:val="sr-Latn-RS" w:eastAsia="en-US"/>
              </w:rPr>
              <w:t xml:space="preserve"> Школск</w:t>
            </w:r>
            <w:r w:rsidRPr="000369DA">
              <w:rPr>
                <w:rFonts w:ascii="Times New Roman" w:eastAsia="Calibri" w:hAnsi="Times New Roman" w:cs="Times New Roman"/>
                <w:b w:val="0"/>
                <w:color w:val="000000" w:themeColor="text1"/>
                <w:u w:val="none"/>
                <w:lang w:val="sr-Cyrl-RS" w:eastAsia="en-US"/>
              </w:rPr>
              <w:t>их</w:t>
            </w:r>
            <w:r w:rsidRPr="000369DA">
              <w:rPr>
                <w:rFonts w:ascii="Times New Roman" w:eastAsia="Calibri" w:hAnsi="Times New Roman" w:cs="Times New Roman"/>
                <w:b w:val="0"/>
                <w:color w:val="000000" w:themeColor="text1"/>
                <w:u w:val="none"/>
                <w:lang w:val="sr-Latn-RS" w:eastAsia="en-US"/>
              </w:rPr>
              <w:t xml:space="preserve"> ак</w:t>
            </w:r>
            <w:r w:rsidRPr="000369DA">
              <w:rPr>
                <w:rFonts w:ascii="Times New Roman" w:eastAsia="Calibri" w:hAnsi="Times New Roman" w:cs="Times New Roman"/>
                <w:b w:val="0"/>
                <w:color w:val="000000" w:themeColor="text1"/>
                <w:u w:val="none"/>
                <w:lang w:val="sr-Cyrl-RS" w:eastAsia="en-US"/>
              </w:rPr>
              <w:t>а</w:t>
            </w:r>
            <w:r w:rsidRPr="000369DA">
              <w:rPr>
                <w:rFonts w:ascii="Times New Roman" w:eastAsia="Calibri" w:hAnsi="Times New Roman" w:cs="Times New Roman"/>
                <w:b w:val="0"/>
                <w:color w:val="000000" w:themeColor="text1"/>
                <w:u w:val="none"/>
                <w:lang w:val="sr-Latn-RS" w:eastAsia="en-US"/>
              </w:rPr>
              <w:t>та са важећим антидискриминационим прописима (</w:t>
            </w:r>
            <w:r w:rsidRPr="000369DA">
              <w:rPr>
                <w:rFonts w:ascii="Times New Roman" w:eastAsia="Calibri" w:hAnsi="Times New Roman" w:cs="Times New Roman"/>
                <w:b w:val="0"/>
                <w:color w:val="000000" w:themeColor="text1"/>
                <w:u w:val="none"/>
                <w:lang w:val="sr-Latn-CS" w:eastAsia="en-US"/>
              </w:rPr>
              <w:t>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 и Правилник о Протоколу поступања у установи у одговору на насиље, злостављање и занемаривање</w:t>
            </w:r>
            <w:r w:rsidRPr="000369DA">
              <w:rPr>
                <w:rFonts w:ascii="Times New Roman" w:eastAsia="Calibri" w:hAnsi="Times New Roman" w:cs="Times New Roman"/>
                <w:b w:val="0"/>
                <w:color w:val="000000" w:themeColor="text1"/>
                <w:u w:val="none"/>
                <w:lang w:val="sr-Cyrl-RS" w:eastAsia="en-US"/>
              </w:rPr>
              <w:t>, као и Правилника о поступању у установи у одговору на насиље, злостављање и занемаривање</w:t>
            </w:r>
            <w:r w:rsidRPr="000369DA">
              <w:rPr>
                <w:rFonts w:ascii="Times New Roman" w:eastAsia="Calibri" w:hAnsi="Times New Roman" w:cs="Times New Roman"/>
                <w:b w:val="0"/>
                <w:color w:val="000000" w:themeColor="text1"/>
                <w:u w:val="none"/>
                <w:lang w:val="sr-Latn-CS"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Тим</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Септембар</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Упознавање родитеља и ученика са садржајем Правилника о поступању установе у случају сумње или утврђеног дискриминаторног понашања и вређања угледа, части или достојанства личности</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Одељенске старешине,</w:t>
            </w:r>
          </w:p>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Вршњачки тим</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Октобар</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xml:space="preserve">Упознавање чланова Тима, Савета родитеља и свих запослених са </w:t>
            </w:r>
            <w:r w:rsidRPr="000369DA">
              <w:rPr>
                <w:rFonts w:ascii="Times New Roman" w:hAnsi="Times New Roman" w:cs="Times New Roman"/>
                <w:b w:val="0"/>
                <w:color w:val="000000" w:themeColor="text1"/>
                <w:u w:val="none"/>
                <w:lang w:val="sr-Cyrl-RS" w:eastAsia="sl-SI"/>
              </w:rPr>
              <w:t>Правилником о поступању установе у случају сумње или утврђеног дискриминаторног понашања и вређања угледа, части или достојанства личности</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Тим</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Октобар</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eastAsia="Calibri" w:hAnsi="Times New Roman" w:cs="Times New Roman"/>
                <w:b w:val="0"/>
                <w:color w:val="000000" w:themeColor="text1"/>
                <w:u w:val="none"/>
                <w:lang w:val="sr-Latn-RS" w:eastAsia="en-US"/>
              </w:rPr>
            </w:pPr>
            <w:r w:rsidRPr="000369DA">
              <w:rPr>
                <w:rFonts w:ascii="Times New Roman" w:eastAsia="Calibri" w:hAnsi="Times New Roman" w:cs="Times New Roman"/>
                <w:b w:val="0"/>
                <w:color w:val="000000" w:themeColor="text1"/>
                <w:u w:val="none"/>
                <w:lang w:val="sr-Latn-RS" w:eastAsia="en-US"/>
              </w:rPr>
              <w:t>Промовисање принципа и вредности  инклузије и антидискриминације путем обележавања значајних датума кроз различите активности које се реализују у школи и ван установе.</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Одељенске старешине</w:t>
            </w:r>
          </w:p>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Наставници предметне и разредне наставе</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Током године</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lastRenderedPageBreak/>
              <w:t xml:space="preserve">Унапређење рада Тима ;подела задужења; допуна Програма, Евиденција ( вођење и чување), израда електронског упитника за пријаву </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Тим</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Октобар 2022</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t>Планирање превантивних активности уз коришћење платформе и других електронских алата за наставу на даљину</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Тим, Одељењске стрешине, Вшњачки тим</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.Октобар 2022</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Представљање талената ученика у оквиру обележавања Дечје недеље ( снимци спортскиг успеха, рецитовање и др.)</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Учитељи</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Октобар 2022.</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tabs>
                <w:tab w:val="left" w:pos="708"/>
              </w:tabs>
              <w:spacing w:line="276" w:lineRule="auto"/>
              <w:jc w:val="both"/>
              <w:rPr>
                <w:rFonts w:ascii="Times New Roman" w:eastAsia="Calibri" w:hAnsi="Times New Roman" w:cs="Times New Roman"/>
                <w:b w:val="0"/>
                <w:bCs/>
                <w:color w:val="000000" w:themeColor="text1"/>
                <w:u w:val="none"/>
                <w:lang w:val="sr-Cyrl-RS" w:eastAsia="en-US"/>
              </w:rPr>
            </w:pPr>
            <w:r w:rsidRPr="000369DA">
              <w:rPr>
                <w:rFonts w:ascii="Times New Roman" w:eastAsia="Calibri" w:hAnsi="Times New Roman" w:cs="Times New Roman"/>
                <w:b w:val="0"/>
                <w:bCs/>
                <w:color w:val="000000" w:themeColor="text1"/>
                <w:u w:val="none"/>
                <w:lang w:val="sr-Cyrl-RS" w:eastAsia="en-US"/>
              </w:rPr>
              <w:t xml:space="preserve">Обележавање </w:t>
            </w:r>
            <w:r w:rsidRPr="000369DA">
              <w:rPr>
                <w:rFonts w:ascii="Times New Roman" w:eastAsia="Calibri" w:hAnsi="Times New Roman" w:cs="Times New Roman"/>
                <w:b w:val="0"/>
                <w:color w:val="000000" w:themeColor="text1"/>
                <w:u w:val="none"/>
                <w:lang w:val="sr-Cyrl-CS" w:eastAsia="en-US"/>
              </w:rPr>
              <w:t>Светског</w:t>
            </w:r>
            <w:r w:rsidRPr="000369DA">
              <w:rPr>
                <w:rFonts w:ascii="Times New Roman" w:eastAsia="Calibri" w:hAnsi="Times New Roman" w:cs="Times New Roman"/>
                <w:b w:val="0"/>
                <w:bCs/>
                <w:color w:val="000000" w:themeColor="text1"/>
                <w:u w:val="none"/>
                <w:lang w:val="sr-Cyrl-RS" w:eastAsia="en-US"/>
              </w:rPr>
              <w:t xml:space="preserve"> дана борбе против трговине људима преко платформе за учење на даљину, израда плаката, филма</w:t>
            </w:r>
          </w:p>
          <w:p w:rsidR="008E5871" w:rsidRPr="000369DA" w:rsidRDefault="008E5871" w:rsidP="00B573FD">
            <w:pPr>
              <w:tabs>
                <w:tab w:val="left" w:pos="708"/>
              </w:tabs>
              <w:spacing w:line="276" w:lineRule="auto"/>
              <w:jc w:val="both"/>
              <w:rPr>
                <w:rFonts w:ascii="Times New Roman" w:eastAsia="Calibri" w:hAnsi="Times New Roman" w:cs="Times New Roman"/>
                <w:b w:val="0"/>
                <w:bCs/>
                <w:color w:val="000000" w:themeColor="text1"/>
                <w:u w:val="none"/>
                <w:lang w:val="sr-Cyrl-RS" w:eastAsia="en-US"/>
              </w:rPr>
            </w:pP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Тим, Ученички парламент, Вршњачки тим Одељенске старешине</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18. октобар, 2022.</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bCs/>
                <w:color w:val="000000" w:themeColor="text1"/>
                <w:u w:val="none"/>
                <w:lang w:val="sr-Cyrl-RS" w:eastAsia="en-US"/>
              </w:rPr>
            </w:pPr>
            <w:r w:rsidRPr="000369DA">
              <w:rPr>
                <w:rFonts w:ascii="Times New Roman" w:eastAsia="Calibri" w:hAnsi="Times New Roman" w:cs="Times New Roman"/>
                <w:b w:val="0"/>
                <w:bCs/>
                <w:color w:val="000000" w:themeColor="text1"/>
                <w:u w:val="none"/>
                <w:lang w:val="sr-Cyrl-RS" w:eastAsia="en-US"/>
              </w:rPr>
              <w:t>Обележавање Дана хране</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Одељенске старешине,</w:t>
            </w:r>
          </w:p>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Вршњачки тим</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16. и 17.10.2022.</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bCs/>
                <w:color w:val="000000" w:themeColor="text1"/>
                <w:u w:val="none"/>
                <w:lang w:val="sr-Cyrl-RS" w:eastAsia="en-US"/>
              </w:rPr>
            </w:pPr>
            <w:r w:rsidRPr="000369DA">
              <w:rPr>
                <w:rFonts w:ascii="Times New Roman" w:eastAsia="Calibri" w:hAnsi="Times New Roman" w:cs="Times New Roman"/>
                <w:b w:val="0"/>
                <w:bCs/>
                <w:color w:val="000000" w:themeColor="text1"/>
                <w:u w:val="none"/>
                <w:lang w:val="sr-Cyrl-RS" w:eastAsia="en-US"/>
              </w:rPr>
              <w:t>Едукативни филмови( преко платформе за учење на даљину), позоришне представе, посете музеју, изложбе, приредбе поводом прославе Дана школе и Светог Саве ( уколико епидемиолошка ситуација буде повољна да се ове активности одрже и на који начин)</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Одељенске старешине</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Током године</w:t>
            </w:r>
          </w:p>
        </w:tc>
      </w:tr>
      <w:tr w:rsidR="000369DA" w:rsidRPr="000369DA" w:rsidTr="00B573FD">
        <w:trPr>
          <w:trHeight w:val="1229"/>
        </w:trPr>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Упознајемо и поштујемо различите културе и обичаје преко презентација и филмова који ће се ученицима представљати преко платформе за учење на даљину или на шасовима у школи уколико епидемиолошка ситуација буде повољна </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Ваннаставне активности (географска, историјска, ликовна, страни језик)</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Током</w:t>
            </w:r>
          </w:p>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 године</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bCs/>
                <w:color w:val="000000" w:themeColor="text1"/>
                <w:u w:val="none"/>
                <w:lang w:val="sr-Cyrl-RS" w:eastAsia="en-US"/>
              </w:rPr>
            </w:pPr>
            <w:r w:rsidRPr="000369DA">
              <w:rPr>
                <w:rFonts w:ascii="Times New Roman" w:eastAsia="Calibri" w:hAnsi="Times New Roman" w:cs="Times New Roman"/>
                <w:b w:val="0"/>
                <w:bCs/>
                <w:color w:val="000000" w:themeColor="text1"/>
                <w:u w:val="none"/>
                <w:lang w:val="sr-Cyrl-RS" w:eastAsia="en-US"/>
              </w:rPr>
              <w:t>Обележавање Светског дана права детета и Међународног дана толеранције</w:t>
            </w:r>
            <w:r w:rsidRPr="000369DA">
              <w:rPr>
                <w:rFonts w:ascii="Times New Roman" w:eastAsia="Calibri" w:hAnsi="Times New Roman" w:cs="Times New Roman"/>
                <w:b w:val="0"/>
                <w:color w:val="000000" w:themeColor="text1"/>
                <w:u w:val="none"/>
                <w:lang w:val="sr-Cyrl-CS" w:eastAsia="en-US"/>
              </w:rPr>
              <w:t xml:space="preserve"> преко презентација и филмова који ће се ученицима представљати преко платформе за учење на даљину или на шасовима у школи уколико епидемиолошка ситуација буде повољна</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Тим, Ученички парламент, Вршњачки тим, Одељенске старешине</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Новембар, 2022.</w:t>
            </w:r>
          </w:p>
        </w:tc>
      </w:tr>
      <w:tr w:rsidR="000369DA" w:rsidRPr="000369DA" w:rsidTr="00B573FD">
        <w:trPr>
          <w:trHeight w:val="812"/>
        </w:trPr>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val="sr-Cyrl-CS" w:eastAsia="en-US"/>
              </w:rPr>
              <w:t>Реализација радионица из приручника „Како можемо заједно“ из области  стереотипи и предрасуде платформе за учење на даљину или на шасовима у школи уколико епидемиолошка ситуација буде повољна</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Стручни сарадници Одељењске старешине петог разреда</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t>Фебруар 2023.</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Стварање филма „Ја (не) могу“</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Вршњачки тим</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Latn-RS" w:eastAsia="en-US"/>
              </w:rPr>
              <w:t>M</w:t>
            </w:r>
            <w:r w:rsidRPr="000369DA">
              <w:rPr>
                <w:rFonts w:ascii="Times New Roman" w:eastAsia="Calibri" w:hAnsi="Times New Roman" w:cs="Times New Roman"/>
                <w:b w:val="0"/>
                <w:color w:val="000000" w:themeColor="text1"/>
                <w:u w:val="none"/>
                <w:lang w:val="sr-Cyrl-RS" w:eastAsia="en-US"/>
              </w:rPr>
              <w:t>арт 2023.</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Пролећна изложба дечјих радова</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Учитељи</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t>Април 2023.</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Спортске активности у које су укључени сви ученици </w:t>
            </w:r>
            <w:r w:rsidRPr="000369DA">
              <w:rPr>
                <w:rFonts w:ascii="Times New Roman" w:eastAsia="Calibri" w:hAnsi="Times New Roman" w:cs="Times New Roman"/>
                <w:b w:val="0"/>
                <w:color w:val="000000" w:themeColor="text1"/>
                <w:u w:val="none"/>
                <w:lang w:val="sr-Cyrl-CS" w:eastAsia="en-US"/>
              </w:rPr>
              <w:lastRenderedPageBreak/>
              <w:t>наше школе</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lastRenderedPageBreak/>
              <w:t xml:space="preserve">Одељенске старешине, </w:t>
            </w:r>
            <w:r w:rsidRPr="000369DA">
              <w:rPr>
                <w:rFonts w:ascii="Times New Roman" w:eastAsia="Calibri" w:hAnsi="Times New Roman" w:cs="Times New Roman"/>
                <w:b w:val="0"/>
                <w:color w:val="000000" w:themeColor="text1"/>
                <w:u w:val="none"/>
                <w:lang w:val="sr-Cyrl-CS" w:eastAsia="en-US"/>
              </w:rPr>
              <w:lastRenderedPageBreak/>
              <w:t>наставници физичког  и здравственог васпитања</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lastRenderedPageBreak/>
              <w:t xml:space="preserve">Током </w:t>
            </w:r>
            <w:r w:rsidRPr="000369DA">
              <w:rPr>
                <w:rFonts w:ascii="Times New Roman" w:eastAsia="Calibri" w:hAnsi="Times New Roman" w:cs="Times New Roman"/>
                <w:b w:val="0"/>
                <w:color w:val="000000" w:themeColor="text1"/>
                <w:u w:val="none"/>
                <w:lang w:val="sr-Cyrl-RS" w:eastAsia="en-US"/>
              </w:rPr>
              <w:lastRenderedPageBreak/>
              <w:t>године</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lastRenderedPageBreak/>
              <w:t>Обележавање Дана породице</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Сви запослени</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t>Мај 2023.</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Продукти рада пројектне наставе</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Одељенске старешине</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t>Јун 2023.</w:t>
            </w:r>
          </w:p>
        </w:tc>
      </w:tr>
      <w:tr w:rsidR="000369DA" w:rsidRPr="000369DA" w:rsidTr="00B573FD">
        <w:tc>
          <w:tcPr>
            <w:tcW w:w="592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Приредба поводом пријема ђака првака</w:t>
            </w:r>
          </w:p>
        </w:tc>
        <w:tc>
          <w:tcPr>
            <w:tcW w:w="2693"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Учитељи</w:t>
            </w:r>
          </w:p>
        </w:tc>
        <w:tc>
          <w:tcPr>
            <w:tcW w:w="141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t>Август 2023.</w:t>
            </w:r>
          </w:p>
        </w:tc>
      </w:tr>
    </w:tbl>
    <w:p w:rsidR="008E5871" w:rsidRPr="000369DA" w:rsidRDefault="008E5871" w:rsidP="00B46CA2">
      <w:pPr>
        <w:pStyle w:val="ListParagraph"/>
        <w:numPr>
          <w:ilvl w:val="0"/>
          <w:numId w:val="77"/>
        </w:numPr>
        <w:tabs>
          <w:tab w:val="left" w:pos="1020"/>
        </w:tabs>
        <w:spacing w:before="240"/>
        <w:jc w:val="both"/>
        <w:rPr>
          <w:rStyle w:val="Hyperlink"/>
          <w:rFonts w:ascii="Times New Roman" w:eastAsiaTheme="majorEastAsia" w:hAnsi="Times New Roman" w:cs="Times New Roman"/>
          <w:color w:val="000000" w:themeColor="text1"/>
          <w:sz w:val="24"/>
          <w:szCs w:val="24"/>
          <w:lang w:val="sr-Cyrl-RS"/>
        </w:rPr>
      </w:pPr>
      <w:r w:rsidRPr="000369DA">
        <w:rPr>
          <w:rFonts w:ascii="Times New Roman" w:hAnsi="Times New Roman" w:cs="Times New Roman"/>
          <w:b w:val="0"/>
          <w:color w:val="000000" w:themeColor="text1"/>
          <w:sz w:val="24"/>
          <w:szCs w:val="24"/>
          <w:u w:val="none"/>
          <w:lang w:val="sr-Cyrl-RS"/>
        </w:rPr>
        <w:t>Реализација планираних активности зависи од епидемиолошке ситуације</w:t>
      </w:r>
    </w:p>
    <w:p w:rsidR="008E5871" w:rsidRPr="000369DA" w:rsidRDefault="008E5871" w:rsidP="008E5871">
      <w:pPr>
        <w:spacing w:after="120"/>
        <w:jc w:val="center"/>
        <w:rPr>
          <w:rFonts w:ascii="Times New Roman" w:hAnsi="Times New Roman" w:cs="Times New Roman"/>
          <w:color w:val="000000" w:themeColor="text1"/>
        </w:rPr>
      </w:pPr>
    </w:p>
    <w:p w:rsidR="008E5871" w:rsidRPr="000369DA" w:rsidRDefault="008E5871" w:rsidP="008E5871">
      <w:pPr>
        <w:spacing w:after="120"/>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ПОСТУПАЊЕ УСТАНОВЕ У СЛУЧАЈУ ДИСКРИМИНАТОРНОГ ПОНАШАЊА ЗАПОСЛЕНОГ ПРЕМА УЧЕСНИКУ У ОБРАЗОВАЊУ</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Установа поступа у складу са Законом и овим актом када је запослени извршилац дискриминације, а дискриминисано лице, односно сведок–учесник у образовању.</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Сазнање о дискриминаторном понашању запосленог у установи може да се добије: опажањем, сумњом или информацијом да се дискриминација припрема, догађа или се догодила. Информација може да се добије непосредно – усмено, у писаном облику, као и на основу анонимне пријаве, коришћењем дигиталних средстава, поверавањем од самог дискриминисаног учесника у образовању или посредно – од његовог родитеља, вршњака, других запослених или трећих лица као сведока.</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Редослед поступања у интервенцији зависи од тога да ли се на основу информације дискриминаторно понашање запосленог припрема, догађа или се догодило.</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Редослед поступања у интервенцији је:</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color w:val="000000" w:themeColor="text1"/>
          <w:u w:val="none"/>
          <w:lang w:val="sr-Cyrl-RS"/>
        </w:rPr>
        <w:t>1) Заустављање дискриминаторног понашања</w:t>
      </w:r>
      <w:r w:rsidRPr="000369DA">
        <w:rPr>
          <w:rFonts w:ascii="Times New Roman" w:hAnsi="Times New Roman" w:cs="Times New Roman"/>
          <w:b w:val="0"/>
          <w:color w:val="000000" w:themeColor="text1"/>
          <w:u w:val="none"/>
          <w:lang w:val="sr-Cyrl-RS"/>
        </w:rPr>
        <w:t xml:space="preserve"> је обавеза сваког лица које има сазнање о дискриминаторном понашању да реагује прекидањем таквог поступања запосленог и позивањем помоћи.</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color w:val="000000" w:themeColor="text1"/>
          <w:u w:val="none"/>
          <w:lang w:val="sr-Cyrl-RS"/>
        </w:rPr>
        <w:t>2) Смиривање ситуације</w:t>
      </w:r>
      <w:r w:rsidRPr="000369DA">
        <w:rPr>
          <w:rFonts w:ascii="Times New Roman" w:hAnsi="Times New Roman" w:cs="Times New Roman"/>
          <w:b w:val="0"/>
          <w:color w:val="000000" w:themeColor="text1"/>
          <w:u w:val="none"/>
          <w:lang w:val="sr-Cyrl-RS"/>
        </w:rPr>
        <w:t xml:space="preserve"> подразумева обезбеђивање сигурности и подршке за учесника у образовању.</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color w:val="000000" w:themeColor="text1"/>
          <w:u w:val="none"/>
          <w:lang w:val="sr-Cyrl-RS"/>
        </w:rPr>
        <w:t>3) Обавештавање и позивање родитеља</w:t>
      </w:r>
      <w:r w:rsidRPr="000369DA">
        <w:rPr>
          <w:rFonts w:ascii="Times New Roman" w:hAnsi="Times New Roman" w:cs="Times New Roman"/>
          <w:b w:val="0"/>
          <w:color w:val="000000" w:themeColor="text1"/>
          <w:u w:val="none"/>
          <w:lang w:val="sr-Cyrl-RS"/>
        </w:rPr>
        <w:t xml:space="preserve"> и информисање одељењског старешине одвија се паралелно са заустављањем поступања и смиривањем учесника, са најминималнијим временским размацима.</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color w:val="000000" w:themeColor="text1"/>
          <w:u w:val="none"/>
          <w:lang w:val="sr-Cyrl-RS"/>
        </w:rPr>
        <w:t>4) Подношење пријаве директору установе</w:t>
      </w:r>
      <w:r w:rsidRPr="000369DA">
        <w:rPr>
          <w:rFonts w:ascii="Times New Roman" w:hAnsi="Times New Roman" w:cs="Times New Roman"/>
          <w:b w:val="0"/>
          <w:color w:val="000000" w:themeColor="text1"/>
          <w:u w:val="none"/>
          <w:lang w:val="sr-Cyrl-RS"/>
        </w:rPr>
        <w:t xml:space="preserve"> ради покретања поступка у коме се прикупљају информације о дискриминаторском поступању запосленог и на основу релевантних чињеница предузимају мере у складу са Законом. Тим за заштиту предузима мере и активности у односу на дискриминисано лице, односно лица – учесника у образовању.</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color w:val="000000" w:themeColor="text1"/>
          <w:u w:val="none"/>
          <w:lang w:val="sr-Cyrl-RS"/>
        </w:rPr>
        <w:t>5) Консултације тима за заштиту</w:t>
      </w:r>
      <w:r w:rsidRPr="000369DA">
        <w:rPr>
          <w:rFonts w:ascii="Times New Roman" w:hAnsi="Times New Roman" w:cs="Times New Roman"/>
          <w:b w:val="0"/>
          <w:color w:val="000000" w:themeColor="text1"/>
          <w:u w:val="none"/>
          <w:lang w:val="sr-Cyrl-RS"/>
        </w:rPr>
        <w:t xml:space="preserve"> које се одвијају ради прикупља свих релевантних чињеница за доношење плана заштите од дискриминације и праћењу ефеката мера за учесника у образовању као дискриминисано лице. Тим за заштиту по потреби обавља консултације са одговарајућим стручњацима и установама и укључује надлежне службе. </w:t>
      </w:r>
      <w:r w:rsidRPr="000369DA">
        <w:rPr>
          <w:rFonts w:ascii="Times New Roman" w:hAnsi="Times New Roman" w:cs="Times New Roman"/>
          <w:b w:val="0"/>
          <w:color w:val="000000" w:themeColor="text1"/>
          <w:u w:val="none"/>
          <w:lang w:val="sr-Cyrl-RS"/>
        </w:rPr>
        <w:lastRenderedPageBreak/>
        <w:t xml:space="preserve">Одељењски старешина, односно васпитач у сарадњи са тимом, информише родитеље и укључује их даље у васпитни рад или план заштите. </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color w:val="000000" w:themeColor="text1"/>
          <w:u w:val="none"/>
          <w:lang w:val="sr-Cyrl-RS"/>
        </w:rPr>
        <w:t>6) Обавештавање Министарства – надлежне школске управе</w:t>
      </w:r>
      <w:r w:rsidRPr="000369DA">
        <w:rPr>
          <w:rFonts w:ascii="Times New Roman" w:hAnsi="Times New Roman" w:cs="Times New Roman"/>
          <w:b w:val="0"/>
          <w:color w:val="000000" w:themeColor="text1"/>
          <w:u w:val="none"/>
          <w:lang w:val="sr-Cyrl-RS"/>
        </w:rPr>
        <w:t>, од стране директора установе у року од 24 сата од извршеног, односно од сазнања о дискриминаторном понашању запосленог према учеснику у образовању и на основу релевантних чињеница покреће и води дисциплински поступак, у складу са Законом.</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color w:val="000000" w:themeColor="text1"/>
          <w:u w:val="none"/>
          <w:lang w:val="sr-Cyrl-RS"/>
        </w:rPr>
        <w:t>7) Праћење ефеката предузетих мера заштитних мера</w:t>
      </w:r>
      <w:r w:rsidRPr="000369DA">
        <w:rPr>
          <w:rFonts w:ascii="Times New Roman" w:hAnsi="Times New Roman" w:cs="Times New Roman"/>
          <w:b w:val="0"/>
          <w:color w:val="000000" w:themeColor="text1"/>
          <w:u w:val="none"/>
          <w:lang w:val="sr-Cyrl-RS"/>
        </w:rPr>
        <w:t xml:space="preserve"> према дискриминисаном лицу и сведоку–учеснику у образовању врши се континуирано. </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 случају када дискриминаторно понашање испољава лице која није запослено у установи, кораци су исти, уз обавезу установе да поднесе притужбу Поверенику. Тим за заштиту може да предложи план заштите учесника у образовању и активности у вези са едукацијом родитеља, односног трећег лица које није запослено у установи.</w:t>
      </w:r>
    </w:p>
    <w:p w:rsidR="008E5871" w:rsidRPr="000369DA" w:rsidRDefault="008E5871" w:rsidP="008E5871">
      <w:pPr>
        <w:spacing w:after="150"/>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Уколико се сумња у дискриминаторно поступање директора, та сумња се пријављује Министарству. Просветна инспекција самостално, а ако је потребно у сарадњи са просветним саветником, утврђује чињенице о поступању установе и њених органа о обезбеђивању заштите учесника у образовању и запослених од дискриминације, насиља, злостављања и занемаривања, као и од понашања које вређа углед, част и достојанство, а у складу са Законом, посебним законом, Правилником, Правилником о Протоколу и овим актом. О утврђеним чињеницама, односно наложеним мерама и роковима за отклањање неправилности и недостатака, просветни инспектор обавештава орган управљања установе и министра. Уколико постоји сумња да је учињено кривично дело, привредни преступ или прекршај, односно да је повређена забрана дискриминације, насиља злостављања и занемаривања, просветни инспектор подноси пријаву, односно захтев надлежном органу.</w:t>
      </w:r>
    </w:p>
    <w:p w:rsidR="008E5871" w:rsidRPr="000369DA" w:rsidRDefault="008E5871" w:rsidP="008E5871">
      <w:pPr>
        <w:spacing w:after="150"/>
        <w:jc w:val="center"/>
        <w:rPr>
          <w:rFonts w:ascii="Times New Roman" w:hAnsi="Times New Roman" w:cs="Times New Roman"/>
          <w:color w:val="000000" w:themeColor="text1"/>
          <w:u w:val="none"/>
          <w:lang w:val="sr-Cyrl-RS"/>
        </w:rPr>
      </w:pPr>
    </w:p>
    <w:p w:rsidR="008E5871" w:rsidRPr="000369DA" w:rsidRDefault="008E5871" w:rsidP="008E5871">
      <w:pPr>
        <w:spacing w:before="240"/>
        <w:jc w:val="both"/>
        <w:rPr>
          <w:rStyle w:val="Hyperlink"/>
          <w:rFonts w:ascii="Times New Roman" w:eastAsiaTheme="majorEastAsia" w:hAnsi="Times New Roman" w:cs="Times New Roman"/>
          <w:b w:val="0"/>
          <w:color w:val="000000" w:themeColor="text1"/>
        </w:rPr>
      </w:pPr>
    </w:p>
    <w:p w:rsidR="008E5871" w:rsidRPr="000369DA" w:rsidRDefault="008E5871" w:rsidP="008E5871">
      <w:pPr>
        <w:spacing w:before="240"/>
        <w:jc w:val="both"/>
        <w:rPr>
          <w:rStyle w:val="Hyperlink"/>
          <w:rFonts w:ascii="Times New Roman" w:eastAsiaTheme="majorEastAsia" w:hAnsi="Times New Roman" w:cs="Times New Roman"/>
          <w:b w:val="0"/>
          <w:color w:val="000000" w:themeColor="text1"/>
          <w:lang w:val="sr-Cyrl-RS"/>
        </w:rPr>
      </w:pPr>
    </w:p>
    <w:p w:rsidR="008E5871" w:rsidRPr="000369DA" w:rsidRDefault="008E5871" w:rsidP="008E5871">
      <w:pPr>
        <w:spacing w:before="240"/>
        <w:jc w:val="both"/>
        <w:rPr>
          <w:rStyle w:val="Hyperlink"/>
          <w:rFonts w:ascii="Times New Roman" w:eastAsiaTheme="majorEastAsia" w:hAnsi="Times New Roman" w:cs="Times New Roman"/>
          <w:b w:val="0"/>
          <w:color w:val="000000" w:themeColor="text1"/>
          <w:lang w:val="sr-Cyrl-RS"/>
        </w:rPr>
      </w:pPr>
    </w:p>
    <w:p w:rsidR="008E5871" w:rsidRPr="000369DA" w:rsidRDefault="008E5871" w:rsidP="008E5871">
      <w:pPr>
        <w:tabs>
          <w:tab w:val="left" w:pos="708"/>
        </w:tabs>
        <w:spacing w:after="200" w:line="276" w:lineRule="auto"/>
        <w:rPr>
          <w:rStyle w:val="Hyperlink"/>
          <w:rFonts w:ascii="Times New Roman" w:eastAsiaTheme="majorEastAsia" w:hAnsi="Times New Roman" w:cs="Times New Roman"/>
          <w:b w:val="0"/>
          <w:color w:val="000000" w:themeColor="text1"/>
          <w:lang w:val="sr-Cyrl-RS"/>
        </w:rPr>
      </w:pPr>
      <w:r w:rsidRPr="000369DA">
        <w:rPr>
          <w:rFonts w:ascii="Times New Roman" w:eastAsiaTheme="majorEastAsia" w:hAnsi="Times New Roman" w:cs="Times New Roman"/>
          <w:color w:val="000000" w:themeColor="text1"/>
          <w:u w:val="none"/>
          <w:lang w:val="sr-Cyrl-RS"/>
        </w:rPr>
        <w:br w:type="page"/>
      </w:r>
    </w:p>
    <w:p w:rsidR="008E5871" w:rsidRPr="000369DA" w:rsidRDefault="008E5871" w:rsidP="008E5871">
      <w:pPr>
        <w:jc w:val="center"/>
        <w:rPr>
          <w:rFonts w:ascii="Times New Roman" w:hAnsi="Times New Roman" w:cs="Times New Roman"/>
          <w:color w:val="000000" w:themeColor="text1"/>
        </w:rPr>
      </w:pPr>
      <w:r w:rsidRPr="000369DA">
        <w:rPr>
          <w:rFonts w:ascii="Times New Roman" w:hAnsi="Times New Roman" w:cs="Times New Roman"/>
          <w:color w:val="000000" w:themeColor="text1"/>
          <w:u w:val="none"/>
          <w:lang w:val="sr-Cyrl-RS"/>
        </w:rPr>
        <w:lastRenderedPageBreak/>
        <w:t>ПРОГРАМ ПРЕВЕНЦИЈЕ ДРУГИХ ОБЛИКА РИЗИЧНОГ ПОНАШАЊА (УПОТРЕБА АЛКОХОЛА, ДУВАНА, ПСИХОАКТИВНИХ СУПСТАНЦИ, МАЛОЛЕТНИЧКА ДЕЛИКВЕНЦИЈА И СЛ.) У ШКОЛ. 2022/2023. ГОДИНИ</w:t>
      </w:r>
    </w:p>
    <w:p w:rsidR="008E5871" w:rsidRPr="000369DA" w:rsidRDefault="008E5871" w:rsidP="008E5871">
      <w:pPr>
        <w:jc w:val="center"/>
        <w:rPr>
          <w:rFonts w:ascii="Times New Roman" w:hAnsi="Times New Roman" w:cs="Times New Roman"/>
          <w:b w:val="0"/>
          <w:color w:val="000000" w:themeColor="text1"/>
          <w:u w:val="none"/>
          <w:lang w:val="sr-Cyrl-RS"/>
        </w:rPr>
      </w:pP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Програм превенције израдио је Тим за заштиту од дискриминације, насиља, злостављања и занемаривања, разматран је на седници Наставничког већа и усвојен од стране Школског одбора.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Програм превенције израђен је на основу смерница утврђених Развојним планом школе и саставни је део Годишњег плана рада. Циљ програма заштите је развијање и неговање позитивне атмосфере и обезбеђивање безбедног окружења за све учеснике образовно-васпитног процеса.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Полазна законска основа за израду Програма заштите:</w:t>
      </w:r>
    </w:p>
    <w:p w:rsidR="008E5871" w:rsidRPr="000369DA" w:rsidRDefault="008E5871" w:rsidP="00B46CA2">
      <w:pPr>
        <w:pStyle w:val="ListParagraph"/>
        <w:numPr>
          <w:ilvl w:val="0"/>
          <w:numId w:val="109"/>
        </w:numPr>
        <w:tabs>
          <w:tab w:val="left" w:pos="708"/>
        </w:tabs>
        <w:spacing w:before="240"/>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sr-Cyrl-RS"/>
        </w:rPr>
        <w:t>Законо основном образовању и васпитању ("Сл. гласник РС", бр. 55/2013, 101/2017, 27/2018 - др. закон и 10/2019)</w:t>
      </w:r>
    </w:p>
    <w:p w:rsidR="008E5871" w:rsidRPr="000369DA" w:rsidRDefault="008E5871" w:rsidP="00B46CA2">
      <w:pPr>
        <w:pStyle w:val="ListParagraph"/>
        <w:numPr>
          <w:ilvl w:val="0"/>
          <w:numId w:val="110"/>
        </w:numPr>
        <w:tabs>
          <w:tab w:val="left" w:pos="708"/>
        </w:tabs>
        <w:spacing w:before="240"/>
        <w:jc w:val="both"/>
        <w:rPr>
          <w:rFonts w:ascii="Times New Roman" w:hAnsi="Times New Roman" w:cs="Times New Roman"/>
          <w:b w:val="0"/>
          <w:color w:val="000000" w:themeColor="text1"/>
          <w:sz w:val="24"/>
          <w:szCs w:val="24"/>
          <w:u w:val="none"/>
          <w:lang w:val="sr-Cyrl-RS"/>
        </w:rPr>
      </w:pPr>
      <w:r w:rsidRPr="000369DA">
        <w:rPr>
          <w:rFonts w:ascii="Times New Roman" w:hAnsi="Times New Roman" w:cs="Times New Roman"/>
          <w:b w:val="0"/>
          <w:color w:val="000000" w:themeColor="text1"/>
          <w:sz w:val="24"/>
          <w:szCs w:val="24"/>
          <w:u w:val="none"/>
          <w:lang w:val="ru-RU"/>
        </w:rPr>
        <w:t>Упутство о поступању у случају сумње или сазнања о присуству и коришћењу дрога у образовно-васпитним установама број 119-01-396/2018-01.</w:t>
      </w: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ДЕФИНИЦИЈЕ ПОЈМОВА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Дрога означава: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1) опојну дрогу –  свака супстанца биолошког, односно синтетичког порекла која према Јединственој конвенцији о опојним дрогама, делује примарно на централни нервни систем смањујући осећај бола, изазивајући поспаност или будност, халуцинације, сметње у моторним функцијама, као и друге патолошке или функционалне промене централног нервног система;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2) психотропну супстанцу –  свака супстанца биолошког, односно синтетичког порекла која према Конвенцији о психотропним супстанцама, делује примарно на централни нервни систем и мења мождане функције, због чега се мења перцепција, расположење, свест и понашање;</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3) нову психоактивну супстанцу –  супстанца у чистом облику или у облику препарата која није прописана Јединственом конвенцијом о опојним дрогама Уједињених нација из 1961. године, изменама и допунама Протокола из 1972. године и Конвенцијом о психотропним супстанцама Уједињених нација из 1971. године, а која може да представља здравствену или социјалну претњу, као и супстанце које су прописане наведеним конвенцијама.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Присуство дроге – подразумева поседовање, продају и коришћење дроге у школи и школском простору.</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color w:val="000000" w:themeColor="text1"/>
          <w:u w:val="none"/>
          <w:lang w:val="sr-Cyrl-RS"/>
        </w:rPr>
        <w:t>Сумња о коришћењу дрога</w:t>
      </w:r>
      <w:r w:rsidRPr="000369DA">
        <w:rPr>
          <w:rFonts w:ascii="Times New Roman" w:hAnsi="Times New Roman" w:cs="Times New Roman"/>
          <w:b w:val="0"/>
          <w:color w:val="000000" w:themeColor="text1"/>
          <w:u w:val="none"/>
          <w:lang w:val="sr-Cyrl-RS"/>
        </w:rPr>
        <w:t xml:space="preserve"> – подразумева претпоставку на основу уочених физичких промена и понашања као показатеља да ученик, запослени, родитељ или треће лице користи дрогу, као и пријаву ученика, запосленог, родитеља или трећег лица да је видео или има информацију да ученик, запослени, родитељ или треће лице користи дрогу.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color w:val="000000" w:themeColor="text1"/>
          <w:u w:val="none"/>
          <w:lang w:val="sr-Cyrl-RS"/>
        </w:rPr>
        <w:t>Сумња о поседовању дроге</w:t>
      </w:r>
      <w:r w:rsidRPr="000369DA">
        <w:rPr>
          <w:rFonts w:ascii="Times New Roman" w:hAnsi="Times New Roman" w:cs="Times New Roman"/>
          <w:b w:val="0"/>
          <w:color w:val="000000" w:themeColor="text1"/>
          <w:u w:val="none"/>
          <w:lang w:val="sr-Cyrl-RS"/>
        </w:rPr>
        <w:t xml:space="preserve"> –  подразумева пријаву увида од стране ученика или родитеља или сам увид неког од запослених  да ученик, запослени, родитељ или треће лице које борави у школи – школском објекту или школском дворишту, поседује дрогу (има је у том моменту при себи).</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color w:val="000000" w:themeColor="text1"/>
          <w:u w:val="none"/>
          <w:lang w:val="sr-Cyrl-RS"/>
        </w:rPr>
        <w:t>Сумња о продаји дроге</w:t>
      </w:r>
      <w:r w:rsidRPr="000369DA">
        <w:rPr>
          <w:rFonts w:ascii="Times New Roman" w:hAnsi="Times New Roman" w:cs="Times New Roman"/>
          <w:b w:val="0"/>
          <w:color w:val="000000" w:themeColor="text1"/>
          <w:u w:val="none"/>
          <w:lang w:val="sr-Cyrl-RS"/>
        </w:rPr>
        <w:t xml:space="preserve"> – подразумева пријаву да ученик, запослени, родитељ или треће лице поседује и продаје дрогу у школском простору.</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Школски простор – објекат школе/дома ученика, школско двориште, непосредно окружење (уз ограду школе, односно дома/у близини школске ограде) али се Упутство односи и на простор који школа/ученици привремено користе за време излета, екскурзија и др. (аутобус, хотел и др.)</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Преглед  и претресање – у смислу стицања увида у садржај одеће и обуће, ствари које лице носи са собом, а који спроводе овлашћена службена лица поштујући законске форме прописане Законом о кривичном поступку и Полицијским овлашћењем по Закону о полицији („Службени гласник РС”, бр. 6/16, 24/18 и 87/18).</w:t>
      </w: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ПРИЈАВА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Пријава ученика, запосленог, родитеља или трећег лица да ученик, запослени,  родитељ или треће лице користи дрогу сматра се поводом за поступање у складу са Упутством, уколико није изречена као шала.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Пријава може бити поднета и писмено.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 пријави се наводи тачна (што прецизније) ситуација у којој је онај који пријављује видео ученика, запосленог или родитеља да користи дрогу (посебно у школском простору) или има информацију о томе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О пријави се сачињава белешка у педагошкој документацији запосленог коме је  коришћење дроге пријављено (наставник, васпитач, стучни сарадник, директор) или у службеној белешци службеног лица које ради у школи (чувар, полицајац).</w:t>
      </w:r>
    </w:p>
    <w:p w:rsidR="008E3ADC" w:rsidRPr="000369DA" w:rsidRDefault="008E3ADC" w:rsidP="008E5871">
      <w:pPr>
        <w:spacing w:before="240" w:line="276" w:lineRule="auto"/>
        <w:jc w:val="center"/>
        <w:rPr>
          <w:rFonts w:ascii="Times New Roman" w:hAnsi="Times New Roman" w:cs="Times New Roman"/>
          <w:color w:val="000000" w:themeColor="text1"/>
          <w:u w:val="none"/>
          <w:lang w:val="sr-Cyrl-RS"/>
        </w:rPr>
      </w:pP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lastRenderedPageBreak/>
        <w:t>ЗНАКОВИ У ПОНАШАЊУ</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Знакови у понашању који могу да укажу да постоји могућност да ученик, запослени, родитељ или треће лице које се затекне у школском простору користи дрогу јесу: необјашњиво еуфорично понашање, или, супротно томе – снижено и спутано понашање; претерана говорљивост, или, насупрот томе, отежан, неразумљив говор, „заплитање језиком”; тешкоће са концентрацијом; импулсивност, вербална или телесна агресивност; знојење без претходног телесног напора, са појачаном жеђи; грчеви мускулатуре или вилице; поспаност; повећање температуре; констатација да су присутне халуцинације; присуство халитуса, односно мирис алкохола у задаху; мирис који указује на поседовање/узимање дрога (нпр. специфичан, оштар, отужан мирис марихуане); промене у нормалној ширини зеница (сужење - опијати; проширење - марихуана, амфетамини, кокаин) и др.      </w:t>
      </w: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ПОСТУПАЊЕ У СЛУЧАЈУ КОРИШЋЕЊА ДРОГЕ</w:t>
      </w:r>
    </w:p>
    <w:p w:rsidR="008E5871" w:rsidRPr="000369DA" w:rsidRDefault="008E5871" w:rsidP="008E5871">
      <w:pPr>
        <w:spacing w:before="240" w:line="276" w:lineRule="auto"/>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Ученици</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 У случају када запослени има сумњу или  сазнање да је ученик користио дрогу у школском простору,  предузимају се  следећи кораци:</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(1) обавља се разговор са учеником; разговор воде: одељенски старешина/васпитач, стручни сарадник - педагог и психолог, односно директор; </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 позива се родитељ ученика да дође у школу ради информисања;</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 уколико родитељ одбија да дође и не одазове се ни на службени позив, школа о томе обавештава Центар за социјални рад;</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(4) ученик се упућује у здравствену установу ради идентификације проблема, односно дијагностике у пратњи родитеља;</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(5) школа пријављује сумњу на извршење кривичног дела, подручној полицијској управи.</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 У случају када запослени посумња да је ученик под утицајем дроге у школском простору и када постоје јасни знакови угрожености његовог физичког и менталног здравља и/или опасности по сопствену безбедност и безбедност других ученика и запослених, школа је у обавези да предузме следеће кораке:</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(1) одведи ученика са наставе или других школских активности и смешта га у просторију у којој је могуће обавити разговор запослених (стручни сарадник/ одељенски старешина/ дежурни наставник/ васпитач/ директор) или лекара са учеником, водећи рачуна да се </w:t>
      </w:r>
      <w:r w:rsidRPr="000369DA">
        <w:rPr>
          <w:rFonts w:ascii="Times New Roman" w:hAnsi="Times New Roman" w:cs="Times New Roman"/>
          <w:b w:val="0"/>
          <w:color w:val="000000" w:themeColor="text1"/>
          <w:u w:val="none"/>
          <w:lang w:val="sr-Cyrl-RS"/>
        </w:rPr>
        <w:lastRenderedPageBreak/>
        <w:t>избегне етикетирање ученика. Здравље ученика у овим ситуацијама има приоритет над другим правима везаним за заштиту приватности;</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 позива хитну помоћ;</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 одмах позива родитеље;</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(4) до доласка родитеља ученик је у присуству неког лица из школе (одељенски старешина/дежурни наставник/васпитач и др.);</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(5)  обавештава надлежни Центар за социјални рад; </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(6) школа пријављује сумњу на извршење кривичног дела подручној полицијској управи;</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(7) школа је у обавези да обавести  дописом школског лекара/педијатра, да је због постојања сумње о коришћењу дроге ученик упућен у здравствену установу; </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(8) након повратка ученика у школу, школа (одељењски старешина, психолог, педагога) планира појачан васпитно-педагошки рад и надзор над учеником са циљем повећања резилијентности ученика на нове ситуације у којима би могло доћи до поновне злоупотребе дрога;</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(9) у складу са својим могућностима (стручним компетенцијама запосленог стручног сарадника или разредног старешине, обимом посла), школа ради на пружању подршке родитељима са циљем да повећа њихове родитељске компетенције да препознају проблем или ситуације које су довеле до употребе дрога и да правилно реагују на њих, како би се спречила поновна злоупотреба. </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У случају да постоји сумња на наставак злоупотребе дрога од стране ученика, а када не постоји одговарајућа сарадња са родитељима као и на основу сазнања о функционисању ученика и породице, школа је у обавези да обавести орган старатељства, односно надлежан Центар за социјални рад. </w:t>
      </w:r>
    </w:p>
    <w:p w:rsidR="008E5871" w:rsidRPr="000369DA" w:rsidRDefault="008E5871" w:rsidP="008E5871">
      <w:pPr>
        <w:spacing w:before="240" w:line="276" w:lineRule="auto"/>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Запослени</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1) У случају када запослени користи дрогу, односно када постоји сумња о томе, запослени се упућује на лекарски преглед у надлежну здравствену установу и привремено се удаљује са рада. </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Уколико одбије да се подвргне лекарском прегледу у надлежној здравственој установи на захтев директора, запосленом престаје радни однос, у складу са чланом 167. став 2. Закона.</w:t>
      </w:r>
      <w:r w:rsidRPr="000369DA">
        <w:rPr>
          <w:rFonts w:ascii="Times New Roman" w:hAnsi="Times New Roman" w:cs="Times New Roman"/>
          <w:b w:val="0"/>
          <w:color w:val="000000" w:themeColor="text1"/>
          <w:u w:val="none"/>
          <w:lang w:val="sr-Cyrl-RS"/>
        </w:rPr>
        <w:tab/>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2) У случају када запослени подстрекава ученике на употребу дроге или омогућава њену употребу и др. или постоји сумња о томе, покреће се дисциплински поступак и запослени се провремено удаљује са рада до окончања дисциплинског поступка.</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Дисциплински поступак се покреће и води за учињену тежу повреду радне обавезе из члана 164. и повреду забране из чл. 110-113. овог закона, сагласно члану 165. став 1. Закона. </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законом и законом којим се уређује рад, сагласно члану 163. Закона.</w:t>
      </w:r>
    </w:p>
    <w:p w:rsidR="008E5871" w:rsidRPr="000369DA" w:rsidRDefault="008E5871" w:rsidP="008E5871">
      <w:pPr>
        <w:spacing w:before="240" w:line="276" w:lineRule="auto"/>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Родитељ и треће лице</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 случају када постоји сумња да родитељ ученика користи дрогу, а постоје знакови занемаривања и/или злостављања детета (образовна и васпитна запуштеност, хигијенска запуштеност, знакови гладовања или насиља и сл.), школа о својим сумњама обавештава школског педијатра, подручну полицијску управу и надлежни Центар за социјални рад.</w:t>
      </w:r>
    </w:p>
    <w:p w:rsidR="008E5871" w:rsidRPr="000369DA" w:rsidRDefault="008E5871" w:rsidP="008E5871">
      <w:pPr>
        <w:spacing w:before="24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 случају када родитељ ученика или треће лице користи дрогу у школском простору, школа о томе одмах обавештава подручну полицијску управу, као и надлежни Центар за социјални рад уколико је корисник дроге родитељ ученика.</w:t>
      </w:r>
    </w:p>
    <w:p w:rsidR="008E3ADC" w:rsidRPr="000369DA" w:rsidRDefault="008E3ADC" w:rsidP="008E5871">
      <w:pPr>
        <w:spacing w:before="240" w:line="276" w:lineRule="auto"/>
        <w:jc w:val="center"/>
        <w:rPr>
          <w:rFonts w:ascii="Times New Roman" w:hAnsi="Times New Roman" w:cs="Times New Roman"/>
          <w:color w:val="000000" w:themeColor="text1"/>
          <w:u w:val="none"/>
          <w:lang w:val="sr-Cyrl-RS"/>
        </w:rPr>
      </w:pP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ПОСТУПАЊЕ У СЛУЧАЈУ ПОСЕДОВАЊА ИЛИ ПРОДАЈЕ ДРОГЕ</w:t>
      </w:r>
    </w:p>
    <w:p w:rsidR="008E5871" w:rsidRPr="000369DA" w:rsidRDefault="008E5871" w:rsidP="008E5871">
      <w:pPr>
        <w:spacing w:before="240" w:line="276" w:lineRule="auto"/>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Ученици</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1) У случају када запослени  има сумњу или информацију  да ученик за време  боравка у школском простору поседује супстанцу за коју сумња да је дрога, предузимају се следећи кораци/мере:</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(1) запослени у школи одмах обавештава школског полицајца или надлежну полицијску управу;</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(2) школа одмах позива родитеље ученика;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(3) школа обавештава надлежни Центар за социјални рад;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(4) у школи се организује  појачани   надзор простора  где се ученик налази до доласка полиције;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 xml:space="preserve">  (5) до доласка полиције обезбеђује се место на коме је пронађена дрога;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(6) по доласку полиције запослени у школи уз записник  предаје супстанцу за коју сумња да је дрога и информише о детаљима догађаја;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(7) запослени у школи прави службену белешку о догађају;</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(8) наредног радног дана школа организује информативни родитељски састанак где ће се  родитељи упознати са разлозима позивања полиције без навођења имена и давања података који могу да угрозе ток истраге;</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(9) за теже повреде обавеза ученика из члана 83. и за повреде забране из чл. 110-112. Закона, школа води васпитно-дисциплински поступак (члан 85. Закона).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Уколико је сумња на поседовање дроге последица пријаве, без постојања материјалних доказа, о пријави се обавештава родитељ, без навођења имена онога ко је поднео пријавио, а школа спроводи појачан надзор над понашањем ученика. Родитељска улога у овом случају је партнерска, односно школа и родитељи сарађују на превенцији злоупотребе дрога, у најбољем интересу детета.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 случају постојања сумње да ученик поседује дрогу, може да реагује школски полицајац спровођењем претреса.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 У случају да постоји сумња да ученик продаје дрогу у школском простору, запослени у школи поступају на исти начин као у случају сумње да ученик поседује дрогу.</w:t>
      </w:r>
    </w:p>
    <w:p w:rsidR="008E5871" w:rsidRPr="000369DA" w:rsidRDefault="008E5871" w:rsidP="008E5871">
      <w:pPr>
        <w:spacing w:before="240" w:line="276" w:lineRule="auto"/>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Запослени</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 случају да постоји основана сумња да запослени поседује/продаје дрогу током боравка у школском простору, директор може да: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 покрене дисциплински поступак против запосленог;</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 привремено удаљи запосленог са наставе или других послова које обавља у школи;</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 обавести подручну полицијску управу.</w:t>
      </w:r>
    </w:p>
    <w:p w:rsidR="008E5871" w:rsidRPr="000369DA" w:rsidRDefault="008E5871" w:rsidP="008E5871">
      <w:pPr>
        <w:spacing w:before="240" w:line="276" w:lineRule="auto"/>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Родитељ и треће лице</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 У случају да постоји сумња да родитељ или треће лице поседује дрогу током боравка у школском простору, школа, односно надлежно лице у школи:</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 одмах обавештава подручну полицијску управу;</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(2) обавештава Центар за социјални рад о родитељу за кога  постоји сумња да поседује дрогу.</w:t>
      </w:r>
      <w:r w:rsidRPr="000369DA">
        <w:rPr>
          <w:rFonts w:ascii="Times New Roman" w:hAnsi="Times New Roman" w:cs="Times New Roman"/>
          <w:b w:val="0"/>
          <w:color w:val="000000" w:themeColor="text1"/>
          <w:u w:val="none"/>
          <w:lang w:val="sr-Cyrl-RS"/>
        </w:rPr>
        <w:tab/>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 У случају да родитељ или треће лице продаје дрогу у школском простору, директор школе:</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 одмах обавештава подручну полицијску управу;</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 пријављује Центру за социјални рад у случају да дрогу продаје родитељ ученика;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 стара се да ученику чији је родитељ законски процесуиран због поседовања и продаје дроге не буде угрожено право на приватност и друга права.</w:t>
      </w: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ПОСТУПАЊЕ У СЛУЧАЈУ ОТКРИВАЊА ДРОГЕ</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 случају да запослени пронађе дрогу у школском простору (учионица, тоалети, свлачионица, школско двориште и др.), а да није познат њен власник, школа: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1) обавештава подручну полицијску управу и обезбеђује место на коме  је пронађена дрога, до доласка полиције;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 спроводи појачан надзор над одељењима или ученицима који су према распореду часова или снимку са безбедносне камере или према изјавама ученика и запослених непосредно пре откривања дроге користили одређене просторије;</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 организује појачане васпитне активности у школи на тему превенције злоупотребе дрога са ученицима и родитељима.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 случају да ученик пронађе дрогу у школском простору, о томе одмах обавештава запослене у школи који поступају на начин прописан ставом 1. ове тачке упутства.</w:t>
      </w: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ЕВИДЕНЦИЈА И ИЗВЕШТАВАЊЕ</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Случајеви коришћења дрога у школи евидентирају се у евиденцији стручних сарадника и у досијеу ученика.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 случају поседовања и/или продаје дроге, службену белешке сачињавају и чувају стручни сарадници, секретар школе и тим за превенцију насиља.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На захтев школе, школски лекар обавештава школу да ли ученик код кога је утврђено коришћење дроге одлази на терапију. Уколико ученик није обухваћен предвиђеним здравственим процедурама или школа није добила одговор по овом питању од стране школског лекара, школа о томе обавештава орган старатељства.</w:t>
      </w: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lastRenderedPageBreak/>
        <w:t>ПРЕВЕНТИВНЕ АКТИВНОСТИ</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Активности на превенцији употребе дрога реализују се са свим актерима школског живота: ученицима, наставницима и родитељима.</w:t>
      </w: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Активности са ученицима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Активности са ученицима реализују се у оквиру наставних и ваннаставних активности. Циљ васпитног рада са ученицима јесте повећање резилијентности ученика у односу на развијање различитих поремећаја понашања, подстицање развоја вештина одупирања социјалном притиску, емоционалној писмености, критичком мишљењу и развоју самопоуздања.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Међупредметна компетенција „одговорност за сопствено здравље“ треба да се развија кроз све предмете.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Садржаје у вези са превенцијом употребе дрога нарочито се могу обрађивати у оквиру предмета: свет око нас, природа и друштво, физичко и здравствено васпитање, биологија, грађанско васпитање, хемија, српски језик, страни језици, историја, географија, ликовна култура.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У оквиру часова одељенског старешине и часова одељенске заједнице реализоваће се радионице, дебате и др. са ученицима на тему превенције употребе дрога. У раду ће се користити препоручене радионице и материјали ( „Учионица добре воље“, „Умеће одрастања“ и др).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Ваннаставне активности омогућавају ученицима да квалитетно проводе време, уз развијање личних потенцијала и јачања самопоуздања.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 складу са међународним стандардима препоручују се интерактивни облици рада прилагођени узрасту ученика, избегавање давања детаљних информација о различитим врстама дрога, избегавање контакта са леченим зависницима у форми предавања.</w:t>
      </w: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t>Активности наставника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Неопходно је да се наставници стручно усавршавају у циљу развијања компетенције за превентивни рад са ученицима и родитељима. </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Током септембра и почетком октобра 2019. год. представници стручне службе школе и Тима за заштиту (координатор) информисаће све запослене у вези са обавезама и процедурама реаговања у ситуацијама сумње или сазнања о употреби дрога.</w:t>
      </w:r>
    </w:p>
    <w:p w:rsidR="008E5871" w:rsidRPr="000369DA" w:rsidRDefault="008E5871" w:rsidP="008E5871">
      <w:pPr>
        <w:spacing w:before="240" w:line="276" w:lineRule="auto"/>
        <w:jc w:val="center"/>
        <w:rPr>
          <w:rFonts w:ascii="Times New Roman" w:hAnsi="Times New Roman" w:cs="Times New Roman"/>
          <w:color w:val="000000" w:themeColor="text1"/>
          <w:u w:val="none"/>
        </w:rPr>
      </w:pPr>
    </w:p>
    <w:p w:rsidR="008E5871" w:rsidRPr="000369DA" w:rsidRDefault="008E5871" w:rsidP="008E5871">
      <w:pPr>
        <w:spacing w:before="240" w:line="276" w:lineRule="auto"/>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Cyrl-RS"/>
        </w:rPr>
        <w:lastRenderedPageBreak/>
        <w:t>Активности са родитељима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Током септембра и почетком октобра 2019. год. представници стручне службе школе и Тима за заштиту (координатор) информисаће родитеље на Савету родитеља, а одељењске старешине и представници Савета родитеља унутар одељења остале родитеље, у вези са обавезама и процедурама реаговања у ситуацијама сумње или сазнања о употреби дрога.</w:t>
      </w:r>
    </w:p>
    <w:p w:rsidR="008E5871" w:rsidRPr="000369DA" w:rsidRDefault="008E5871" w:rsidP="008E5871">
      <w:pPr>
        <w:spacing w:before="240"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Активности са родитељима реализоваће се у форми трибина, тематских родитељских састанака, радионица и сл. Активности ће се реализовати како у оквиру одељења (одељ. старешина), разреда (сарадњом одељ. старешина), на нивоу Савета родитеља и општинских Савета родитеља.</w:t>
      </w:r>
    </w:p>
    <w:p w:rsidR="008E5871" w:rsidRPr="000369DA" w:rsidRDefault="008E5871" w:rsidP="008E5871">
      <w:pPr>
        <w:spacing w:before="240" w:line="276" w:lineRule="auto"/>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Препоручене теме су следеће:</w:t>
      </w:r>
    </w:p>
    <w:p w:rsidR="008E5871" w:rsidRPr="000369DA" w:rsidRDefault="008E5871" w:rsidP="00B46CA2">
      <w:pPr>
        <w:pStyle w:val="ListParagraph"/>
        <w:numPr>
          <w:ilvl w:val="0"/>
          <w:numId w:val="111"/>
        </w:numPr>
        <w:tabs>
          <w:tab w:val="left" w:pos="708"/>
        </w:tabs>
        <w:spacing w:before="240"/>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Улога родитеља у формирању самопоуздања деце</w:t>
      </w:r>
    </w:p>
    <w:p w:rsidR="008E5871" w:rsidRPr="000369DA" w:rsidRDefault="008E5871" w:rsidP="00B46CA2">
      <w:pPr>
        <w:pStyle w:val="ListParagraph"/>
        <w:numPr>
          <w:ilvl w:val="0"/>
          <w:numId w:val="111"/>
        </w:numPr>
        <w:tabs>
          <w:tab w:val="left" w:pos="708"/>
        </w:tabs>
        <w:spacing w:before="240"/>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Улога породице у формирању здравих животних стилова</w:t>
      </w:r>
    </w:p>
    <w:p w:rsidR="008E5871" w:rsidRPr="000369DA" w:rsidRDefault="008E5871" w:rsidP="00B46CA2">
      <w:pPr>
        <w:pStyle w:val="ListParagraph"/>
        <w:numPr>
          <w:ilvl w:val="0"/>
          <w:numId w:val="111"/>
        </w:numPr>
        <w:tabs>
          <w:tab w:val="left" w:pos="708"/>
        </w:tabs>
        <w:spacing w:before="240"/>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Комуникација родитеља и децембар Осмишљавање заједничког слободног времена</w:t>
      </w:r>
    </w:p>
    <w:p w:rsidR="008E5871" w:rsidRPr="000369DA" w:rsidRDefault="008E5871" w:rsidP="00B46CA2">
      <w:pPr>
        <w:pStyle w:val="ListParagraph"/>
        <w:numPr>
          <w:ilvl w:val="0"/>
          <w:numId w:val="111"/>
        </w:numPr>
        <w:tabs>
          <w:tab w:val="left" w:pos="708"/>
        </w:tabs>
        <w:spacing w:before="240"/>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Утицај васпитних стилова у формирању лучности детета</w:t>
      </w:r>
    </w:p>
    <w:p w:rsidR="008E5871" w:rsidRPr="000369DA" w:rsidRDefault="008E5871" w:rsidP="008E5871">
      <w:pPr>
        <w:spacing w:before="240" w:line="276" w:lineRule="auto"/>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Препоручене су радионице из превентинвог програма „Програм оснаживања породица“ (ПОП 10-14).</w:t>
      </w:r>
    </w:p>
    <w:p w:rsidR="008E5871" w:rsidRPr="000369DA" w:rsidRDefault="008E5871" w:rsidP="008E5871">
      <w:pPr>
        <w:spacing w:before="240" w:line="276" w:lineRule="auto"/>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Школа ће у сарадњи са Саветом родитеља и </w:t>
      </w:r>
      <w:r w:rsidRPr="000369DA">
        <w:rPr>
          <w:rFonts w:ascii="Times New Roman" w:hAnsi="Times New Roman" w:cs="Times New Roman"/>
          <w:b w:val="0"/>
          <w:color w:val="000000" w:themeColor="text1"/>
          <w:u w:val="none"/>
          <w:lang w:val="sr-Cyrl-RS"/>
        </w:rPr>
        <w:t>Локалним</w:t>
      </w:r>
      <w:r w:rsidRPr="000369DA">
        <w:rPr>
          <w:rFonts w:ascii="Times New Roman" w:hAnsi="Times New Roman" w:cs="Times New Roman"/>
          <w:b w:val="0"/>
          <w:color w:val="000000" w:themeColor="text1"/>
          <w:u w:val="none"/>
        </w:rPr>
        <w:t xml:space="preserve"> саветом родитеља организовати и реализовати активности и пројекте и других установа и организација које су усклађене са међународним стандардима превенције (датим у прилогу Годишњег плана рада школе).</w:t>
      </w:r>
    </w:p>
    <w:p w:rsidR="008E5871" w:rsidRPr="000369DA" w:rsidRDefault="008E5871" w:rsidP="008E5871">
      <w:pPr>
        <w:spacing w:before="240"/>
        <w:jc w:val="both"/>
        <w:rPr>
          <w:rStyle w:val="Hyperlink"/>
          <w:rFonts w:ascii="Times New Roman" w:eastAsiaTheme="majorEastAsia" w:hAnsi="Times New Roman" w:cs="Times New Roman"/>
          <w:color w:val="000000" w:themeColor="text1"/>
          <w:lang w:val="sr-Cyrl-R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13"/>
        <w:gridCol w:w="3044"/>
        <w:gridCol w:w="1559"/>
      </w:tblGrid>
      <w:tr w:rsidR="000369DA" w:rsidRPr="000369DA" w:rsidTr="00B573FD">
        <w:tc>
          <w:tcPr>
            <w:tcW w:w="5428"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Активности</w:t>
            </w:r>
          </w:p>
        </w:tc>
        <w:tc>
          <w:tcPr>
            <w:tcW w:w="3044"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Носиоци</w:t>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Временска динамика</w:t>
            </w:r>
          </w:p>
        </w:tc>
      </w:tr>
      <w:tr w:rsidR="000369DA" w:rsidRPr="000369DA" w:rsidTr="00B573FD">
        <w:tc>
          <w:tcPr>
            <w:tcW w:w="5428"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jc w:val="both"/>
              <w:rPr>
                <w:rFonts w:ascii="Times New Roman" w:hAnsi="Times New Roman" w:cs="Times New Roman"/>
                <w:color w:val="000000" w:themeColor="text1"/>
                <w:u w:val="none"/>
                <w:lang w:val="sr-Cyrl-RS" w:eastAsia="sl-SI"/>
              </w:rPr>
            </w:pPr>
            <w:r w:rsidRPr="000369DA">
              <w:rPr>
                <w:rFonts w:ascii="Times New Roman" w:eastAsia="Calibri" w:hAnsi="Times New Roman" w:cs="Times New Roman"/>
                <w:b w:val="0"/>
                <w:color w:val="000000" w:themeColor="text1"/>
                <w:u w:val="none"/>
                <w:lang w:val="sr-Cyrl-RS" w:eastAsia="en-US"/>
              </w:rPr>
              <w:t>У</w:t>
            </w:r>
            <w:r w:rsidRPr="000369DA">
              <w:rPr>
                <w:rFonts w:ascii="Times New Roman" w:eastAsia="Calibri" w:hAnsi="Times New Roman" w:cs="Times New Roman"/>
                <w:b w:val="0"/>
                <w:color w:val="000000" w:themeColor="text1"/>
                <w:u w:val="none"/>
                <w:lang w:val="sr-Latn-RS" w:eastAsia="en-US"/>
              </w:rPr>
              <w:t>скла</w:t>
            </w:r>
            <w:r w:rsidRPr="000369DA">
              <w:rPr>
                <w:rFonts w:ascii="Times New Roman" w:eastAsia="Calibri" w:hAnsi="Times New Roman" w:cs="Times New Roman"/>
                <w:b w:val="0"/>
                <w:color w:val="000000" w:themeColor="text1"/>
                <w:u w:val="none"/>
                <w:lang w:val="sr-Cyrl-RS" w:eastAsia="en-US"/>
              </w:rPr>
              <w:t>ђивање</w:t>
            </w:r>
            <w:r w:rsidRPr="000369DA">
              <w:rPr>
                <w:rFonts w:ascii="Times New Roman" w:eastAsia="Calibri" w:hAnsi="Times New Roman" w:cs="Times New Roman"/>
                <w:b w:val="0"/>
                <w:color w:val="000000" w:themeColor="text1"/>
                <w:u w:val="none"/>
                <w:lang w:val="sr-Latn-RS" w:eastAsia="en-US"/>
              </w:rPr>
              <w:t xml:space="preserve"> Школск</w:t>
            </w:r>
            <w:r w:rsidRPr="000369DA">
              <w:rPr>
                <w:rFonts w:ascii="Times New Roman" w:eastAsia="Calibri" w:hAnsi="Times New Roman" w:cs="Times New Roman"/>
                <w:b w:val="0"/>
                <w:color w:val="000000" w:themeColor="text1"/>
                <w:u w:val="none"/>
                <w:lang w:val="sr-Cyrl-RS" w:eastAsia="en-US"/>
              </w:rPr>
              <w:t>их</w:t>
            </w:r>
            <w:r w:rsidRPr="000369DA">
              <w:rPr>
                <w:rFonts w:ascii="Times New Roman" w:eastAsia="Calibri" w:hAnsi="Times New Roman" w:cs="Times New Roman"/>
                <w:b w:val="0"/>
                <w:color w:val="000000" w:themeColor="text1"/>
                <w:u w:val="none"/>
                <w:lang w:val="sr-Latn-RS" w:eastAsia="en-US"/>
              </w:rPr>
              <w:t xml:space="preserve"> ак</w:t>
            </w:r>
            <w:r w:rsidRPr="000369DA">
              <w:rPr>
                <w:rFonts w:ascii="Times New Roman" w:eastAsia="Calibri" w:hAnsi="Times New Roman" w:cs="Times New Roman"/>
                <w:b w:val="0"/>
                <w:color w:val="000000" w:themeColor="text1"/>
                <w:u w:val="none"/>
                <w:lang w:val="sr-Cyrl-RS" w:eastAsia="en-US"/>
              </w:rPr>
              <w:t>а</w:t>
            </w:r>
            <w:r w:rsidRPr="000369DA">
              <w:rPr>
                <w:rFonts w:ascii="Times New Roman" w:eastAsia="Calibri" w:hAnsi="Times New Roman" w:cs="Times New Roman"/>
                <w:b w:val="0"/>
                <w:color w:val="000000" w:themeColor="text1"/>
                <w:u w:val="none"/>
                <w:lang w:val="sr-Latn-RS" w:eastAsia="en-US"/>
              </w:rPr>
              <w:t xml:space="preserve">та са важећим  прописима </w:t>
            </w:r>
          </w:p>
        </w:tc>
        <w:tc>
          <w:tcPr>
            <w:tcW w:w="3044"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Тим</w:t>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Септембар</w:t>
            </w:r>
          </w:p>
        </w:tc>
      </w:tr>
      <w:tr w:rsidR="000369DA" w:rsidRPr="000369DA" w:rsidTr="00B573FD">
        <w:tc>
          <w:tcPr>
            <w:tcW w:w="5428"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val="sr-Cyrl-CS" w:eastAsia="sl-SI"/>
              </w:rPr>
              <w:t>Упознавање родитеља и ученика са садржајем</w:t>
            </w:r>
            <w:r w:rsidRPr="000369DA">
              <w:rPr>
                <w:rFonts w:ascii="Times New Roman" w:eastAsia="Calibri" w:hAnsi="Times New Roman" w:cs="Times New Roman"/>
                <w:color w:val="000000" w:themeColor="text1"/>
                <w:u w:val="none"/>
                <w:lang w:val="sr-Cyrl-RS" w:eastAsia="en-US"/>
              </w:rPr>
              <w:t xml:space="preserve"> </w:t>
            </w:r>
            <w:r w:rsidRPr="000369DA">
              <w:rPr>
                <w:rFonts w:ascii="Times New Roman" w:eastAsia="Calibri" w:hAnsi="Times New Roman" w:cs="Times New Roman"/>
                <w:b w:val="0"/>
                <w:color w:val="000000" w:themeColor="text1"/>
                <w:u w:val="none"/>
                <w:lang w:val="sr-Cyrl-RS" w:eastAsia="en-US"/>
              </w:rPr>
              <w:t>Програма превенције других облика ризичног понашања (употреба алкохола, дувана, психоактивних супстанци, малолетничка деликвенција и сл.)</w:t>
            </w:r>
          </w:p>
        </w:tc>
        <w:tc>
          <w:tcPr>
            <w:tcW w:w="3044"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Одељенске старешине</w:t>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Септембар</w:t>
            </w:r>
          </w:p>
        </w:tc>
      </w:tr>
      <w:tr w:rsidR="000369DA" w:rsidRPr="000369DA" w:rsidTr="00B573FD">
        <w:tc>
          <w:tcPr>
            <w:tcW w:w="5428"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val="sr-Cyrl-CS" w:eastAsia="sl-SI"/>
              </w:rPr>
              <w:t>Упознавање чланова Тима, Савета родитеља и свих запослених са са садржајем</w:t>
            </w:r>
            <w:r w:rsidRPr="000369DA">
              <w:rPr>
                <w:rFonts w:ascii="Times New Roman" w:eastAsia="Calibri" w:hAnsi="Times New Roman" w:cs="Times New Roman"/>
                <w:color w:val="000000" w:themeColor="text1"/>
                <w:u w:val="none"/>
                <w:lang w:val="sr-Cyrl-RS" w:eastAsia="en-US"/>
              </w:rPr>
              <w:t xml:space="preserve"> </w:t>
            </w:r>
            <w:r w:rsidRPr="000369DA">
              <w:rPr>
                <w:rFonts w:ascii="Times New Roman" w:eastAsia="Calibri" w:hAnsi="Times New Roman" w:cs="Times New Roman"/>
                <w:b w:val="0"/>
                <w:color w:val="000000" w:themeColor="text1"/>
                <w:u w:val="none"/>
                <w:lang w:val="sr-Cyrl-RS" w:eastAsia="en-US"/>
              </w:rPr>
              <w:t>Програма превенције других облика ризичног понашања (употреба алкохола, дувана, психоактивних супстанци, малолетничка деликвенција и сл.)</w:t>
            </w:r>
          </w:p>
        </w:tc>
        <w:tc>
          <w:tcPr>
            <w:tcW w:w="3044"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Тим</w:t>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Октобар</w:t>
            </w:r>
          </w:p>
        </w:tc>
      </w:tr>
      <w:tr w:rsidR="000369DA" w:rsidRPr="000369DA" w:rsidTr="00B573FD">
        <w:tc>
          <w:tcPr>
            <w:tcW w:w="5428"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RS" w:eastAsia="sl-SI"/>
              </w:rPr>
            </w:pPr>
            <w:r w:rsidRPr="000369DA">
              <w:rPr>
                <w:rFonts w:ascii="Times New Roman" w:eastAsia="Calibri" w:hAnsi="Times New Roman" w:cs="Times New Roman"/>
                <w:b w:val="0"/>
                <w:color w:val="000000" w:themeColor="text1"/>
                <w:u w:val="none"/>
                <w:lang w:val="sr-Cyrl-RS" w:eastAsia="en-US"/>
              </w:rPr>
              <w:t>Сензибилизација з</w:t>
            </w:r>
            <w:r w:rsidRPr="000369DA">
              <w:rPr>
                <w:rFonts w:ascii="Times New Roman" w:eastAsia="Calibri" w:hAnsi="Times New Roman" w:cs="Times New Roman"/>
                <w:b w:val="0"/>
                <w:color w:val="000000" w:themeColor="text1"/>
                <w:u w:val="none"/>
                <w:lang w:val="sr-Latn-RS" w:eastAsia="en-US"/>
              </w:rPr>
              <w:t>апослени</w:t>
            </w:r>
            <w:r w:rsidRPr="000369DA">
              <w:rPr>
                <w:rFonts w:ascii="Times New Roman" w:eastAsia="Calibri" w:hAnsi="Times New Roman" w:cs="Times New Roman"/>
                <w:b w:val="0"/>
                <w:color w:val="000000" w:themeColor="text1"/>
                <w:u w:val="none"/>
                <w:lang w:val="sr-Cyrl-RS" w:eastAsia="en-US"/>
              </w:rPr>
              <w:t>х</w:t>
            </w:r>
            <w:r w:rsidRPr="000369DA">
              <w:rPr>
                <w:rFonts w:ascii="Times New Roman" w:eastAsia="Calibri" w:hAnsi="Times New Roman" w:cs="Times New Roman"/>
                <w:b w:val="0"/>
                <w:color w:val="000000" w:themeColor="text1"/>
                <w:u w:val="none"/>
                <w:lang w:val="sr-Latn-RS" w:eastAsia="en-US"/>
              </w:rPr>
              <w:t>, учени</w:t>
            </w:r>
            <w:r w:rsidRPr="000369DA">
              <w:rPr>
                <w:rFonts w:ascii="Times New Roman" w:eastAsia="Calibri" w:hAnsi="Times New Roman" w:cs="Times New Roman"/>
                <w:b w:val="0"/>
                <w:color w:val="000000" w:themeColor="text1"/>
                <w:u w:val="none"/>
                <w:lang w:val="sr-Cyrl-RS" w:eastAsia="en-US"/>
              </w:rPr>
              <w:t>ка</w:t>
            </w:r>
            <w:r w:rsidRPr="000369DA">
              <w:rPr>
                <w:rFonts w:ascii="Times New Roman" w:eastAsia="Calibri" w:hAnsi="Times New Roman" w:cs="Times New Roman"/>
                <w:b w:val="0"/>
                <w:color w:val="000000" w:themeColor="text1"/>
                <w:u w:val="none"/>
                <w:lang w:val="sr-Latn-RS" w:eastAsia="en-US"/>
              </w:rPr>
              <w:t xml:space="preserve"> и родитељ</w:t>
            </w:r>
            <w:r w:rsidRPr="000369DA">
              <w:rPr>
                <w:rFonts w:ascii="Times New Roman" w:eastAsia="Calibri" w:hAnsi="Times New Roman" w:cs="Times New Roman"/>
                <w:b w:val="0"/>
                <w:color w:val="000000" w:themeColor="text1"/>
                <w:u w:val="none"/>
                <w:lang w:val="sr-Cyrl-RS" w:eastAsia="en-US"/>
              </w:rPr>
              <w:t>а</w:t>
            </w:r>
            <w:r w:rsidRPr="000369DA">
              <w:rPr>
                <w:rFonts w:ascii="Times New Roman" w:eastAsia="Calibri" w:hAnsi="Times New Roman" w:cs="Times New Roman"/>
                <w:b w:val="0"/>
                <w:color w:val="000000" w:themeColor="text1"/>
                <w:u w:val="none"/>
                <w:lang w:val="sr-Latn-RS" w:eastAsia="en-US"/>
              </w:rPr>
              <w:t xml:space="preserve"> </w:t>
            </w:r>
            <w:r w:rsidRPr="000369DA">
              <w:rPr>
                <w:rFonts w:ascii="Times New Roman" w:eastAsia="Calibri" w:hAnsi="Times New Roman" w:cs="Times New Roman"/>
                <w:b w:val="0"/>
                <w:color w:val="000000" w:themeColor="text1"/>
                <w:u w:val="none"/>
                <w:lang w:val="sr-Latn-RS" w:eastAsia="en-US"/>
              </w:rPr>
              <w:lastRenderedPageBreak/>
              <w:t xml:space="preserve">на промовисању принципа и вредности  </w:t>
            </w:r>
            <w:r w:rsidRPr="000369DA">
              <w:rPr>
                <w:rFonts w:ascii="Times New Roman" w:eastAsia="Calibri" w:hAnsi="Times New Roman" w:cs="Times New Roman"/>
                <w:b w:val="0"/>
                <w:color w:val="000000" w:themeColor="text1"/>
                <w:u w:val="none"/>
                <w:lang w:val="sr-Cyrl-RS" w:eastAsia="en-US"/>
              </w:rPr>
              <w:t>здравих стилова живота као и спречавању малолетничке деликвенције коричшењем електронскох алата за комуникацију за даљину</w:t>
            </w:r>
          </w:p>
        </w:tc>
        <w:tc>
          <w:tcPr>
            <w:tcW w:w="3044"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lastRenderedPageBreak/>
              <w:t>Тим</w:t>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 xml:space="preserve">Током </w:t>
            </w:r>
            <w:r w:rsidRPr="000369DA">
              <w:rPr>
                <w:rFonts w:ascii="Times New Roman" w:hAnsi="Times New Roman" w:cs="Times New Roman"/>
                <w:b w:val="0"/>
                <w:color w:val="000000" w:themeColor="text1"/>
                <w:u w:val="none"/>
                <w:lang w:val="sr-Cyrl-CS" w:eastAsia="sl-SI"/>
              </w:rPr>
              <w:lastRenderedPageBreak/>
              <w:t>године</w:t>
            </w:r>
          </w:p>
        </w:tc>
      </w:tr>
      <w:tr w:rsidR="000369DA" w:rsidRPr="000369DA" w:rsidTr="00B573FD">
        <w:tc>
          <w:tcPr>
            <w:tcW w:w="5428"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lastRenderedPageBreak/>
              <w:t>Упознавање ученика са појмом алкохола, дувана, психоактивних супстанци, малолетничке деликвенције преко платформе за учење на даљину ( презентације, едукативни филмови)</w:t>
            </w:r>
            <w:r w:rsidRPr="000369DA">
              <w:rPr>
                <w:rFonts w:ascii="Times New Roman" w:eastAsia="Calibri" w:hAnsi="Times New Roman" w:cs="Times New Roman"/>
                <w:b w:val="0"/>
                <w:color w:val="000000" w:themeColor="text1"/>
                <w:u w:val="none"/>
                <w:lang w:val="sr-Cyrl-RS" w:eastAsia="en-US"/>
              </w:rPr>
              <w:tab/>
            </w:r>
          </w:p>
        </w:tc>
        <w:tc>
          <w:tcPr>
            <w:tcW w:w="3044"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eastAsia="Calibri" w:hAnsi="Times New Roman" w:cs="Times New Roman"/>
                <w:b w:val="0"/>
                <w:color w:val="000000" w:themeColor="text1"/>
                <w:u w:val="none"/>
                <w:lang w:val="sr-Cyrl-RS" w:eastAsia="en-US"/>
              </w:rPr>
              <w:t>Одељенске старешине</w:t>
            </w:r>
            <w:r w:rsidRPr="000369DA">
              <w:rPr>
                <w:rFonts w:ascii="Times New Roman" w:eastAsia="Calibri" w:hAnsi="Times New Roman" w:cs="Times New Roman"/>
                <w:b w:val="0"/>
                <w:color w:val="000000" w:themeColor="text1"/>
                <w:u w:val="none"/>
                <w:lang w:val="sr-Cyrl-RS" w:eastAsia="en-US"/>
              </w:rPr>
              <w:tab/>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eastAsia="Calibri" w:hAnsi="Times New Roman" w:cs="Times New Roman"/>
                <w:b w:val="0"/>
                <w:color w:val="000000" w:themeColor="text1"/>
                <w:u w:val="none"/>
                <w:lang w:val="sr-Cyrl-RS" w:eastAsia="en-US"/>
              </w:rPr>
              <w:t>Октобар</w:t>
            </w:r>
          </w:p>
        </w:tc>
      </w:tr>
      <w:tr w:rsidR="000369DA" w:rsidRPr="000369DA" w:rsidTr="00B573FD">
        <w:tc>
          <w:tcPr>
            <w:tcW w:w="5428"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Тема: Болести зависности, за ученике </w:t>
            </w:r>
          </w:p>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  6,7 и 8. разреда</w:t>
            </w:r>
          </w:p>
        </w:tc>
        <w:tc>
          <w:tcPr>
            <w:tcW w:w="3044"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Едукатори Завода за јавно здравље, Панчево</w:t>
            </w:r>
            <w:r w:rsidRPr="000369DA">
              <w:rPr>
                <w:rFonts w:ascii="Times New Roman" w:eastAsia="Calibri" w:hAnsi="Times New Roman" w:cs="Times New Roman"/>
                <w:b w:val="0"/>
                <w:color w:val="000000" w:themeColor="text1"/>
                <w:u w:val="none"/>
                <w:lang w:val="sr-Cyrl-RS" w:eastAsia="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Фебруар</w:t>
            </w:r>
          </w:p>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sl-SI"/>
              </w:rPr>
              <w:t>Током године</w:t>
            </w:r>
          </w:p>
        </w:tc>
      </w:tr>
      <w:tr w:rsidR="000369DA" w:rsidRPr="000369DA" w:rsidTr="00B573FD">
        <w:tc>
          <w:tcPr>
            <w:tcW w:w="5428"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t>Сарадња са МУП-ом- одељење за малолетничку деликвенцију- трибина</w:t>
            </w:r>
          </w:p>
        </w:tc>
        <w:tc>
          <w:tcPr>
            <w:tcW w:w="3044"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t>Тим и начелник ПУ Панчево</w:t>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eastAsia="Calibri"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CS" w:eastAsia="sl-SI"/>
              </w:rPr>
              <w:t>Током године</w:t>
            </w:r>
          </w:p>
        </w:tc>
      </w:tr>
      <w:tr w:rsidR="000369DA" w:rsidRPr="000369DA" w:rsidTr="00B573FD">
        <w:tc>
          <w:tcPr>
            <w:tcW w:w="5428"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Бон-тон за децу – радионице за ученике првог циклуса</w:t>
            </w:r>
          </w:p>
        </w:tc>
        <w:tc>
          <w:tcPr>
            <w:tcW w:w="3044"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Учитељи и представници Тима</w:t>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Током године</w:t>
            </w:r>
          </w:p>
        </w:tc>
      </w:tr>
      <w:tr w:rsidR="000369DA" w:rsidRPr="000369DA" w:rsidTr="00B573FD">
        <w:tc>
          <w:tcPr>
            <w:tcW w:w="5428"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bCs/>
                <w:color w:val="000000" w:themeColor="text1"/>
                <w:u w:val="none"/>
                <w:lang w:val="sr-Cyrl-RS" w:eastAsia="en-US"/>
              </w:rPr>
            </w:pPr>
            <w:r w:rsidRPr="000369DA">
              <w:rPr>
                <w:rFonts w:ascii="Times New Roman" w:eastAsia="Calibri" w:hAnsi="Times New Roman" w:cs="Times New Roman"/>
                <w:b w:val="0"/>
                <w:bCs/>
                <w:color w:val="000000" w:themeColor="text1"/>
                <w:u w:val="none"/>
                <w:lang w:val="sr-Cyrl-RS" w:eastAsia="en-US"/>
              </w:rPr>
              <w:t>Кутија Поверења</w:t>
            </w:r>
          </w:p>
        </w:tc>
        <w:tc>
          <w:tcPr>
            <w:tcW w:w="3044"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Педагошко-психолошка служба</w:t>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Током године</w:t>
            </w:r>
          </w:p>
        </w:tc>
      </w:tr>
      <w:tr w:rsidR="000369DA" w:rsidRPr="000369DA" w:rsidTr="00B573FD">
        <w:tc>
          <w:tcPr>
            <w:tcW w:w="5428"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bCs/>
                <w:color w:val="000000" w:themeColor="text1"/>
                <w:u w:val="none"/>
                <w:lang w:val="sr-Latn-RS" w:eastAsia="en-US"/>
              </w:rPr>
            </w:pPr>
            <w:r w:rsidRPr="000369DA">
              <w:rPr>
                <w:rFonts w:ascii="Times New Roman" w:eastAsia="Calibri" w:hAnsi="Times New Roman" w:cs="Times New Roman"/>
                <w:b w:val="0"/>
                <w:bCs/>
                <w:color w:val="000000" w:themeColor="text1"/>
                <w:u w:val="none"/>
                <w:lang w:val="sr-Cyrl-RS" w:eastAsia="en-US"/>
              </w:rPr>
              <w:t xml:space="preserve">Пројектовање избора едукативних филмова </w:t>
            </w:r>
          </w:p>
          <w:p w:rsidR="008E5871" w:rsidRPr="000369DA" w:rsidRDefault="008E5871" w:rsidP="00B573FD">
            <w:pPr>
              <w:tabs>
                <w:tab w:val="left" w:pos="708"/>
              </w:tabs>
              <w:spacing w:line="276" w:lineRule="auto"/>
              <w:rPr>
                <w:rFonts w:ascii="Times New Roman" w:eastAsia="Calibri" w:hAnsi="Times New Roman" w:cs="Times New Roman"/>
                <w:b w:val="0"/>
                <w:bCs/>
                <w:color w:val="000000" w:themeColor="text1"/>
                <w:u w:val="none"/>
                <w:lang w:val="sr-Latn-RS" w:eastAsia="en-US"/>
              </w:rPr>
            </w:pPr>
            <w:r w:rsidRPr="000369DA">
              <w:rPr>
                <w:rFonts w:ascii="Times New Roman" w:eastAsia="Calibri" w:hAnsi="Times New Roman" w:cs="Times New Roman"/>
                <w:b w:val="0"/>
                <w:bCs/>
                <w:color w:val="000000" w:themeColor="text1"/>
                <w:u w:val="none"/>
                <w:lang w:val="sr-Latn-RS" w:eastAsia="en-US"/>
              </w:rPr>
              <w:t>Пројекција филма “ Ми деца са станице ЗОО”, дискусија</w:t>
            </w:r>
          </w:p>
        </w:tc>
        <w:tc>
          <w:tcPr>
            <w:tcW w:w="3044"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Одељенске старешине</w:t>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autoSpaceDE w:val="0"/>
              <w:autoSpaceDN w:val="0"/>
              <w:spacing w:line="276" w:lineRule="auto"/>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Током године</w:t>
            </w:r>
          </w:p>
        </w:tc>
      </w:tr>
      <w:tr w:rsidR="000369DA" w:rsidRPr="000369DA" w:rsidTr="00B573FD">
        <w:trPr>
          <w:trHeight w:val="848"/>
        </w:trPr>
        <w:tc>
          <w:tcPr>
            <w:tcW w:w="5415"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Latn-RS" w:eastAsia="en-US"/>
              </w:rPr>
              <w:t>Организовање турнира( измедју скола) у фудбалу , косарци под паролом</w:t>
            </w:r>
          </w:p>
        </w:tc>
        <w:tc>
          <w:tcPr>
            <w:tcW w:w="3057"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val="sr-Latn-RS" w:eastAsia="en-US"/>
              </w:rPr>
            </w:pPr>
            <w:r w:rsidRPr="000369DA">
              <w:rPr>
                <w:rFonts w:ascii="Times New Roman" w:eastAsia="Calibri" w:hAnsi="Times New Roman" w:cs="Times New Roman"/>
                <w:b w:val="0"/>
                <w:color w:val="000000" w:themeColor="text1"/>
                <w:u w:val="none"/>
                <w:lang w:val="sr-Latn-RS" w:eastAsia="en-US"/>
              </w:rPr>
              <w:t>Наставници физи</w:t>
            </w:r>
            <w:r w:rsidRPr="000369DA">
              <w:rPr>
                <w:rFonts w:ascii="Times New Roman" w:eastAsia="Calibri" w:hAnsi="Times New Roman" w:cs="Times New Roman"/>
                <w:b w:val="0"/>
                <w:color w:val="000000" w:themeColor="text1"/>
                <w:u w:val="none"/>
                <w:lang w:val="sr-Cyrl-RS" w:eastAsia="en-US"/>
              </w:rPr>
              <w:t>ч</w:t>
            </w:r>
            <w:r w:rsidRPr="000369DA">
              <w:rPr>
                <w:rFonts w:ascii="Times New Roman" w:eastAsia="Calibri" w:hAnsi="Times New Roman" w:cs="Times New Roman"/>
                <w:b w:val="0"/>
                <w:color w:val="000000" w:themeColor="text1"/>
                <w:u w:val="none"/>
                <w:lang w:val="sr-Latn-RS" w:eastAsia="en-US"/>
              </w:rPr>
              <w:t>ког васитања, одељенске старе</w:t>
            </w:r>
            <w:r w:rsidRPr="000369DA">
              <w:rPr>
                <w:rFonts w:ascii="Times New Roman" w:eastAsia="Calibri" w:hAnsi="Times New Roman" w:cs="Times New Roman"/>
                <w:b w:val="0"/>
                <w:color w:val="000000" w:themeColor="text1"/>
                <w:u w:val="none"/>
                <w:lang w:val="sr-Cyrl-RS" w:eastAsia="en-US"/>
              </w:rPr>
              <w:t>ш</w:t>
            </w:r>
            <w:r w:rsidRPr="000369DA">
              <w:rPr>
                <w:rFonts w:ascii="Times New Roman" w:eastAsia="Calibri" w:hAnsi="Times New Roman" w:cs="Times New Roman"/>
                <w:b w:val="0"/>
                <w:color w:val="000000" w:themeColor="text1"/>
                <w:u w:val="none"/>
                <w:lang w:val="sr-Latn-RS" w:eastAsia="en-US"/>
              </w:rPr>
              <w:t>ине</w:t>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val="sr-Latn-RS" w:eastAsia="en-US"/>
              </w:rPr>
            </w:pPr>
            <w:r w:rsidRPr="000369DA">
              <w:rPr>
                <w:rFonts w:ascii="Times New Roman" w:eastAsia="Calibri" w:hAnsi="Times New Roman" w:cs="Times New Roman"/>
                <w:b w:val="0"/>
                <w:color w:val="000000" w:themeColor="text1"/>
                <w:u w:val="none"/>
                <w:lang w:val="sr-Latn-RS" w:eastAsia="en-US"/>
              </w:rPr>
              <w:t xml:space="preserve">Април </w:t>
            </w:r>
          </w:p>
        </w:tc>
      </w:tr>
      <w:tr w:rsidR="000369DA" w:rsidRPr="000369DA" w:rsidTr="00B573FD">
        <w:trPr>
          <w:trHeight w:val="854"/>
        </w:trPr>
        <w:tc>
          <w:tcPr>
            <w:tcW w:w="5415"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val="sr-Latn-RS" w:eastAsia="en-US"/>
              </w:rPr>
            </w:pPr>
            <w:r w:rsidRPr="000369DA">
              <w:rPr>
                <w:rFonts w:ascii="Times New Roman" w:eastAsia="Calibri" w:hAnsi="Times New Roman" w:cs="Times New Roman"/>
                <w:b w:val="0"/>
                <w:color w:val="000000" w:themeColor="text1"/>
                <w:u w:val="none"/>
                <w:lang w:val="sr-Latn-RS" w:eastAsia="en-US"/>
              </w:rPr>
              <w:t>“ СПОРТ ДА – ДРОГА НЕ”</w:t>
            </w:r>
          </w:p>
        </w:tc>
        <w:tc>
          <w:tcPr>
            <w:tcW w:w="3057" w:type="dxa"/>
            <w:gridSpan w:val="2"/>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val="sr-Latn-RS" w:eastAsia="en-US"/>
              </w:rPr>
            </w:pPr>
            <w:r w:rsidRPr="000369DA">
              <w:rPr>
                <w:rFonts w:ascii="Times New Roman" w:eastAsia="Calibri" w:hAnsi="Times New Roman" w:cs="Times New Roman"/>
                <w:b w:val="0"/>
                <w:color w:val="000000" w:themeColor="text1"/>
                <w:u w:val="none"/>
                <w:lang w:val="sr-Latn-RS" w:eastAsia="en-US"/>
              </w:rPr>
              <w:t>Наставници физи</w:t>
            </w:r>
            <w:r w:rsidRPr="000369DA">
              <w:rPr>
                <w:rFonts w:ascii="Times New Roman" w:eastAsia="Calibri" w:hAnsi="Times New Roman" w:cs="Times New Roman"/>
                <w:b w:val="0"/>
                <w:color w:val="000000" w:themeColor="text1"/>
                <w:u w:val="none"/>
                <w:lang w:val="sr-Cyrl-RS" w:eastAsia="en-US"/>
              </w:rPr>
              <w:t>ч</w:t>
            </w:r>
            <w:r w:rsidRPr="000369DA">
              <w:rPr>
                <w:rFonts w:ascii="Times New Roman" w:eastAsia="Calibri" w:hAnsi="Times New Roman" w:cs="Times New Roman"/>
                <w:b w:val="0"/>
                <w:color w:val="000000" w:themeColor="text1"/>
                <w:u w:val="none"/>
                <w:lang w:val="sr-Latn-RS" w:eastAsia="en-US"/>
              </w:rPr>
              <w:t>ког васитања, одељенске старе</w:t>
            </w:r>
            <w:r w:rsidRPr="000369DA">
              <w:rPr>
                <w:rFonts w:ascii="Times New Roman" w:eastAsia="Calibri" w:hAnsi="Times New Roman" w:cs="Times New Roman"/>
                <w:b w:val="0"/>
                <w:color w:val="000000" w:themeColor="text1"/>
                <w:u w:val="none"/>
                <w:lang w:val="sr-Cyrl-RS" w:eastAsia="en-US"/>
              </w:rPr>
              <w:t>ш</w:t>
            </w:r>
            <w:r w:rsidRPr="000369DA">
              <w:rPr>
                <w:rFonts w:ascii="Times New Roman" w:eastAsia="Calibri" w:hAnsi="Times New Roman" w:cs="Times New Roman"/>
                <w:b w:val="0"/>
                <w:color w:val="000000" w:themeColor="text1"/>
                <w:u w:val="none"/>
                <w:lang w:val="sr-Latn-RS" w:eastAsia="en-US"/>
              </w:rPr>
              <w:t>ине</w:t>
            </w:r>
          </w:p>
        </w:tc>
        <w:tc>
          <w:tcPr>
            <w:tcW w:w="1559"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tabs>
                <w:tab w:val="left" w:pos="708"/>
              </w:tabs>
              <w:spacing w:line="276" w:lineRule="auto"/>
              <w:rPr>
                <w:rFonts w:ascii="Times New Roman" w:eastAsia="Calibri" w:hAnsi="Times New Roman" w:cs="Times New Roman"/>
                <w:b w:val="0"/>
                <w:color w:val="000000" w:themeColor="text1"/>
                <w:u w:val="none"/>
                <w:lang w:val="sr-Latn-RS" w:eastAsia="en-US"/>
              </w:rPr>
            </w:pPr>
            <w:r w:rsidRPr="000369DA">
              <w:rPr>
                <w:rFonts w:ascii="Times New Roman" w:eastAsia="Calibri" w:hAnsi="Times New Roman" w:cs="Times New Roman"/>
                <w:b w:val="0"/>
                <w:color w:val="000000" w:themeColor="text1"/>
                <w:u w:val="none"/>
                <w:lang w:val="sr-Latn-RS" w:eastAsia="en-US"/>
              </w:rPr>
              <w:t xml:space="preserve">Април </w:t>
            </w:r>
          </w:p>
        </w:tc>
      </w:tr>
    </w:tbl>
    <w:p w:rsidR="008E5871" w:rsidRPr="000369DA" w:rsidRDefault="008E5871" w:rsidP="00B46CA2">
      <w:pPr>
        <w:pStyle w:val="ListParagraph"/>
        <w:numPr>
          <w:ilvl w:val="0"/>
          <w:numId w:val="77"/>
        </w:numPr>
        <w:tabs>
          <w:tab w:val="left" w:pos="1020"/>
        </w:tabs>
        <w:spacing w:before="240"/>
        <w:jc w:val="both"/>
        <w:rPr>
          <w:rStyle w:val="Hyperlink"/>
          <w:rFonts w:ascii="Times New Roman" w:eastAsiaTheme="majorEastAsia" w:hAnsi="Times New Roman" w:cs="Times New Roman"/>
          <w:b w:val="0"/>
          <w:color w:val="000000" w:themeColor="text1"/>
          <w:sz w:val="24"/>
          <w:szCs w:val="24"/>
          <w:lang w:val="sr-Cyrl-RS"/>
        </w:rPr>
      </w:pPr>
      <w:r w:rsidRPr="000369DA">
        <w:rPr>
          <w:rFonts w:ascii="Times New Roman" w:hAnsi="Times New Roman" w:cs="Times New Roman"/>
          <w:b w:val="0"/>
          <w:color w:val="000000" w:themeColor="text1"/>
          <w:sz w:val="24"/>
          <w:szCs w:val="24"/>
          <w:u w:val="none"/>
          <w:lang w:val="sr-Cyrl-RS"/>
        </w:rPr>
        <w:t>Реализација планираних активности зависи од епидемиолошке ситуације</w:t>
      </w:r>
    </w:p>
    <w:p w:rsidR="008E5871" w:rsidRPr="000369DA" w:rsidRDefault="008E5871" w:rsidP="008E5871">
      <w:pPr>
        <w:jc w:val="center"/>
        <w:rPr>
          <w:rFonts w:ascii="Times New Roman" w:hAnsi="Times New Roman" w:cs="Times New Roman"/>
          <w:bCs/>
          <w:color w:val="000000" w:themeColor="text1"/>
          <w:u w:val="none"/>
          <w:lang w:val="sr-Cyrl-CS"/>
        </w:rPr>
      </w:pPr>
    </w:p>
    <w:p w:rsidR="008E5871" w:rsidRPr="000369DA" w:rsidRDefault="008E5871" w:rsidP="008E5871">
      <w:pPr>
        <w:jc w:val="center"/>
        <w:rPr>
          <w:rFonts w:ascii="Times New Roman" w:hAnsi="Times New Roman" w:cs="Times New Roman"/>
          <w:bCs/>
          <w:color w:val="000000" w:themeColor="text1"/>
          <w:u w:val="none"/>
          <w:lang w:val="sr-Cyrl-CS"/>
        </w:rPr>
      </w:pPr>
      <w:r w:rsidRPr="000369DA">
        <w:rPr>
          <w:rFonts w:ascii="Times New Roman" w:hAnsi="Times New Roman" w:cs="Times New Roman"/>
          <w:bCs/>
          <w:color w:val="000000" w:themeColor="text1"/>
          <w:u w:val="none"/>
          <w:lang w:val="sr-Cyrl-CS"/>
        </w:rPr>
        <w:t>ВРШЊАЧКИ ТИМ</w:t>
      </w:r>
    </w:p>
    <w:p w:rsidR="008E5871" w:rsidRPr="000369DA" w:rsidRDefault="008E5871" w:rsidP="008E5871">
      <w:pPr>
        <w:jc w:val="center"/>
        <w:rPr>
          <w:rFonts w:ascii="Times New Roman" w:hAnsi="Times New Roman" w:cs="Times New Roman"/>
          <w:b w:val="0"/>
          <w:bCs/>
          <w:color w:val="000000" w:themeColor="text1"/>
          <w:u w:val="none"/>
          <w:lang w:val="sr-Cyrl-RS"/>
        </w:rPr>
      </w:pP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Вршњачки тим је саставни део Тима за заштиту, формирана на основу материјала програма „Моја школа – школа без насиља“ и чине га ученици. Ментор је наставник. Вршњачки тим чине по два ученика из сваког одељења о петог до осмог разреда. Чланови тима су ученици које су изабрали њихови другови иу одељења. Требало би да изабрани ученици буду дружељеубиви, комуникативни, креативни, стрпљиви, толерантни, ненасилни, спремни да помогну, спремни на сарадњу, особе од поверења итоме слично.</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Циљеви Врчњачког тима су: ширење асертивног начина комуникације, толеранције, хуманих вредности, превенција насиља, као и развијање заједништва, поштовања, емпатије, тимског духа. Затим спремност да се супротставе пошастима данашњице.  </w:t>
      </w:r>
    </w:p>
    <w:p w:rsidR="008E5871" w:rsidRPr="000369DA" w:rsidRDefault="008E5871" w:rsidP="008E5871">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Циљ рада Вршњачког тима је активно учешће ученика у активностима ( радионице, задаци) којима ученици стичу знања и искуства и  вештине неопходне за иницирање и актибно учешће у превентивним активностима за спречавање насиља у школи и ван ње</w:t>
      </w:r>
    </w:p>
    <w:p w:rsidR="008E5871" w:rsidRPr="000369DA" w:rsidRDefault="008E5871" w:rsidP="008E5871">
      <w:pPr>
        <w:jc w:val="both"/>
        <w:rPr>
          <w:rFonts w:ascii="Times New Roman" w:hAnsi="Times New Roman" w:cs="Times New Roman"/>
          <w:b w:val="0"/>
          <w:color w:val="000000" w:themeColor="text1"/>
          <w:u w:val="none"/>
          <w:lang w:val="sr-Cyrl-RS"/>
        </w:rPr>
      </w:pPr>
    </w:p>
    <w:p w:rsidR="008E5871" w:rsidRPr="000369DA" w:rsidRDefault="008E5871" w:rsidP="008E5871">
      <w:pPr>
        <w:jc w:val="center"/>
        <w:rPr>
          <w:rFonts w:ascii="Times New Roman" w:hAnsi="Times New Roman" w:cs="Times New Roman"/>
          <w:color w:val="000000" w:themeColor="text1"/>
          <w:u w:val="none"/>
          <w:lang w:val="sr-Cyrl-RS"/>
        </w:rPr>
      </w:pPr>
      <w:r w:rsidRPr="000369DA">
        <w:rPr>
          <w:rFonts w:ascii="Times New Roman" w:hAnsi="Times New Roman" w:cs="Times New Roman"/>
          <w:bCs/>
          <w:color w:val="000000" w:themeColor="text1"/>
          <w:u w:val="none"/>
          <w:lang w:val="sr-Cyrl-RS"/>
        </w:rPr>
        <w:t>ПЛАН РАДА ВРШЊАЧКОГ ТИМА</w:t>
      </w:r>
    </w:p>
    <w:p w:rsidR="008E5871" w:rsidRPr="000369DA" w:rsidRDefault="008E5871" w:rsidP="008E5871">
      <w:pPr>
        <w:jc w:val="center"/>
        <w:rPr>
          <w:rFonts w:ascii="Times New Roman" w:hAnsi="Times New Roman" w:cs="Times New Roman"/>
          <w:bCs/>
          <w:color w:val="000000" w:themeColor="text1"/>
          <w:u w:val="none"/>
          <w:lang w:val="sr-Cyrl-RS"/>
        </w:rPr>
      </w:pPr>
      <w:r w:rsidRPr="000369DA">
        <w:rPr>
          <w:rFonts w:ascii="Times New Roman" w:hAnsi="Times New Roman" w:cs="Times New Roman"/>
          <w:bCs/>
          <w:color w:val="000000" w:themeColor="text1"/>
          <w:u w:val="none"/>
          <w:lang w:val="sr-Cyrl-RS"/>
        </w:rPr>
        <w:t>шк. год. 2022/2023.г.</w:t>
      </w:r>
      <w:r w:rsidRPr="000369DA">
        <w:rPr>
          <w:rFonts w:ascii="Times New Roman" w:hAnsi="Times New Roman" w:cs="Times New Roman"/>
          <w:noProof/>
          <w:color w:val="000000" w:themeColor="text1"/>
          <w:u w:val="none"/>
          <w:lang w:val="sr-Latn-RS" w:eastAsia="sr-Latn-RS"/>
        </w:rPr>
        <w:drawing>
          <wp:inline distT="0" distB="0" distL="0" distR="0" wp14:anchorId="0EDDED80" wp14:editId="72ECEFCF">
            <wp:extent cx="6985" cy="6985"/>
            <wp:effectExtent l="0" t="0" r="0" b="0"/>
            <wp:docPr id="1" name="Picture 1" descr="Description: http://osvukkaradzicresavica.nasaskola.rs/themes/theme3/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osvukkaradzicresavica.nasaskola.rs/themes/theme3/images/space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8E5871" w:rsidRPr="000369DA" w:rsidRDefault="008E5871" w:rsidP="008E5871">
      <w:pPr>
        <w:rPr>
          <w:rFonts w:ascii="Times New Roman" w:hAnsi="Times New Roman" w:cs="Times New Roman"/>
          <w:b w:val="0"/>
          <w:color w:val="000000" w:themeColor="text1"/>
          <w:lang w:val="sr-Cyrl-RS"/>
        </w:rPr>
      </w:pPr>
    </w:p>
    <w:tbl>
      <w:tblPr>
        <w:tblW w:w="10170"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3845"/>
        <w:gridCol w:w="1559"/>
        <w:gridCol w:w="2640"/>
      </w:tblGrid>
      <w:tr w:rsidR="000369DA" w:rsidRPr="000369DA" w:rsidTr="00B573FD">
        <w:tc>
          <w:tcPr>
            <w:tcW w:w="567"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rPr>
                <w:rFonts w:ascii="Times New Roman" w:hAnsi="Times New Roman" w:cs="Times New Roman"/>
                <w:b w:val="0"/>
                <w:bCs/>
                <w:noProof/>
                <w:color w:val="000000" w:themeColor="text1"/>
                <w:u w:val="none"/>
                <w:lang w:val="sr-Latn-CS"/>
              </w:rPr>
            </w:pPr>
            <w:r w:rsidRPr="000369DA">
              <w:rPr>
                <w:rFonts w:ascii="Times New Roman" w:hAnsi="Times New Roman" w:cs="Times New Roman"/>
                <w:b w:val="0"/>
                <w:bCs/>
                <w:noProof/>
                <w:color w:val="000000" w:themeColor="text1"/>
                <w:u w:val="none"/>
                <w:lang w:val="sr-Latn-CS"/>
              </w:rPr>
              <w:t>Ред.</w:t>
            </w:r>
          </w:p>
          <w:p w:rsidR="008E5871" w:rsidRPr="000369DA" w:rsidRDefault="008E5871" w:rsidP="00B573FD">
            <w:pPr>
              <w:spacing w:line="276" w:lineRule="auto"/>
              <w:rPr>
                <w:rFonts w:ascii="Times New Roman" w:hAnsi="Times New Roman" w:cs="Times New Roman"/>
                <w:b w:val="0"/>
                <w:bCs/>
                <w:noProof/>
                <w:color w:val="000000" w:themeColor="text1"/>
                <w:u w:val="none"/>
                <w:lang w:val="sr-Latn-CS"/>
              </w:rPr>
            </w:pPr>
            <w:r w:rsidRPr="000369DA">
              <w:rPr>
                <w:rFonts w:ascii="Times New Roman" w:hAnsi="Times New Roman" w:cs="Times New Roman"/>
                <w:b w:val="0"/>
                <w:bCs/>
                <w:noProof/>
                <w:color w:val="000000" w:themeColor="text1"/>
                <w:u w:val="none"/>
                <w:lang w:val="sr-Latn-CS"/>
              </w:rPr>
              <w:t>бр.</w:t>
            </w: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rPr>
                <w:rFonts w:ascii="Times New Roman" w:hAnsi="Times New Roman" w:cs="Times New Roman"/>
                <w:b w:val="0"/>
                <w:bCs/>
                <w:noProof/>
                <w:color w:val="000000" w:themeColor="text1"/>
                <w:u w:val="none"/>
                <w:lang w:val="sr-Latn-CS"/>
              </w:rPr>
            </w:pPr>
            <w:r w:rsidRPr="000369DA">
              <w:rPr>
                <w:rFonts w:ascii="Times New Roman" w:hAnsi="Times New Roman" w:cs="Times New Roman"/>
                <w:b w:val="0"/>
                <w:bCs/>
                <w:noProof/>
                <w:color w:val="000000" w:themeColor="text1"/>
                <w:u w:val="none"/>
                <w:lang w:val="sr-Latn-CS"/>
              </w:rPr>
              <w:t>Активност</w:t>
            </w:r>
          </w:p>
        </w:tc>
        <w:tc>
          <w:tcPr>
            <w:tcW w:w="384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rPr>
                <w:rFonts w:ascii="Times New Roman" w:hAnsi="Times New Roman" w:cs="Times New Roman"/>
                <w:b w:val="0"/>
                <w:bCs/>
                <w:noProof/>
                <w:color w:val="000000" w:themeColor="text1"/>
                <w:u w:val="none"/>
                <w:lang w:val="sr-Latn-CS"/>
              </w:rPr>
            </w:pPr>
            <w:r w:rsidRPr="000369DA">
              <w:rPr>
                <w:rFonts w:ascii="Times New Roman" w:hAnsi="Times New Roman" w:cs="Times New Roman"/>
                <w:b w:val="0"/>
                <w:bCs/>
                <w:noProof/>
                <w:color w:val="000000" w:themeColor="text1"/>
                <w:u w:val="none"/>
                <w:lang w:val="sr-Latn-CS"/>
              </w:rPr>
              <w:t>Кратак</w:t>
            </w:r>
          </w:p>
          <w:p w:rsidR="008E5871" w:rsidRPr="000369DA" w:rsidRDefault="008E5871" w:rsidP="00B573FD">
            <w:pPr>
              <w:spacing w:line="276" w:lineRule="auto"/>
              <w:rPr>
                <w:rFonts w:ascii="Times New Roman" w:hAnsi="Times New Roman" w:cs="Times New Roman"/>
                <w:b w:val="0"/>
                <w:bCs/>
                <w:noProof/>
                <w:color w:val="000000" w:themeColor="text1"/>
                <w:u w:val="none"/>
                <w:lang w:val="sr-Latn-CS"/>
              </w:rPr>
            </w:pPr>
            <w:r w:rsidRPr="000369DA">
              <w:rPr>
                <w:rFonts w:ascii="Times New Roman" w:hAnsi="Times New Roman" w:cs="Times New Roman"/>
                <w:b w:val="0"/>
                <w:bCs/>
                <w:noProof/>
                <w:color w:val="000000" w:themeColor="text1"/>
                <w:u w:val="none"/>
                <w:lang w:val="sr-Latn-CS"/>
              </w:rPr>
              <w:t>садржај</w:t>
            </w:r>
          </w:p>
          <w:p w:rsidR="008E5871" w:rsidRPr="000369DA" w:rsidRDefault="008E5871" w:rsidP="00B573FD">
            <w:pPr>
              <w:spacing w:line="276" w:lineRule="auto"/>
              <w:rPr>
                <w:rFonts w:ascii="Times New Roman" w:hAnsi="Times New Roman" w:cs="Times New Roman"/>
                <w:b w:val="0"/>
                <w:bCs/>
                <w:noProof/>
                <w:color w:val="000000" w:themeColor="text1"/>
                <w:u w:val="none"/>
                <w:lang w:val="sr-Latn-CS"/>
              </w:rPr>
            </w:pPr>
            <w:r w:rsidRPr="000369DA">
              <w:rPr>
                <w:rFonts w:ascii="Times New Roman" w:hAnsi="Times New Roman" w:cs="Times New Roman"/>
                <w:b w:val="0"/>
                <w:bCs/>
                <w:noProof/>
                <w:color w:val="000000" w:themeColor="text1"/>
                <w:u w:val="none"/>
                <w:lang w:val="sr-Latn-CS"/>
              </w:rPr>
              <w:t>активности</w:t>
            </w: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rPr>
                <w:rFonts w:ascii="Times New Roman" w:hAnsi="Times New Roman" w:cs="Times New Roman"/>
                <w:b w:val="0"/>
                <w:bCs/>
                <w:noProof/>
                <w:color w:val="000000" w:themeColor="text1"/>
                <w:u w:val="none"/>
                <w:lang w:val="sr-Latn-CS"/>
              </w:rPr>
            </w:pPr>
            <w:r w:rsidRPr="000369DA">
              <w:rPr>
                <w:rFonts w:ascii="Times New Roman" w:hAnsi="Times New Roman" w:cs="Times New Roman"/>
                <w:b w:val="0"/>
                <w:bCs/>
                <w:noProof/>
                <w:color w:val="000000" w:themeColor="text1"/>
                <w:u w:val="none"/>
                <w:lang w:val="sr-Latn-CS"/>
              </w:rPr>
              <w:t>Време</w:t>
            </w:r>
          </w:p>
        </w:tc>
        <w:tc>
          <w:tcPr>
            <w:tcW w:w="2642"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rPr>
                <w:rFonts w:ascii="Times New Roman" w:hAnsi="Times New Roman" w:cs="Times New Roman"/>
                <w:b w:val="0"/>
                <w:bCs/>
                <w:noProof/>
                <w:color w:val="000000" w:themeColor="text1"/>
                <w:u w:val="none"/>
                <w:lang w:val="sr-Cyrl-RS"/>
              </w:rPr>
            </w:pPr>
            <w:r w:rsidRPr="000369DA">
              <w:rPr>
                <w:rFonts w:ascii="Times New Roman" w:hAnsi="Times New Roman" w:cs="Times New Roman"/>
                <w:b w:val="0"/>
                <w:bCs/>
                <w:noProof/>
                <w:color w:val="000000" w:themeColor="text1"/>
                <w:u w:val="none"/>
                <w:lang w:val="sr-Cyrl-RS"/>
              </w:rPr>
              <w:t xml:space="preserve">Носиоци </w:t>
            </w:r>
          </w:p>
        </w:tc>
      </w:tr>
      <w:tr w:rsidR="000369DA" w:rsidRPr="000369DA" w:rsidTr="00B573FD">
        <w:tc>
          <w:tcPr>
            <w:tcW w:w="567"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noProof/>
                <w:color w:val="000000" w:themeColor="text1"/>
                <w:u w:val="none"/>
                <w:lang w:val="sr-Latn-CS"/>
              </w:rPr>
              <w:t>1.</w:t>
            </w: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noProof/>
                <w:color w:val="000000" w:themeColor="text1"/>
                <w:u w:val="none"/>
                <w:lang w:val="sr-Latn-CS"/>
              </w:rPr>
              <w:t>Формирање тима</w:t>
            </w:r>
          </w:p>
        </w:tc>
        <w:tc>
          <w:tcPr>
            <w:tcW w:w="384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20" w:lineRule="exact"/>
              <w:ind w:right="-108"/>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-Избор чланова тима од стране одељенских заједница</w:t>
            </w:r>
          </w:p>
          <w:p w:rsidR="008E5871" w:rsidRPr="000369DA" w:rsidRDefault="008E5871" w:rsidP="00B573FD">
            <w:pPr>
              <w:spacing w:line="220" w:lineRule="exact"/>
              <w:ind w:left="-108" w:right="-108" w:hanging="26"/>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-Формирање тима ( радионица за упознавање )</w:t>
            </w:r>
          </w:p>
          <w:p w:rsidR="008E5871" w:rsidRPr="000369DA" w:rsidRDefault="008E5871" w:rsidP="00B573FD">
            <w:pPr>
              <w:spacing w:line="220" w:lineRule="exact"/>
              <w:ind w:left="-108" w:right="-108" w:hanging="26"/>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sr-Cyrl-CS"/>
              </w:rPr>
              <w:tab/>
              <w:t xml:space="preserve">Дефинисање циљева и задатака </w:t>
            </w:r>
          </w:p>
          <w:p w:rsidR="008E5871" w:rsidRPr="000369DA" w:rsidRDefault="008E5871" w:rsidP="00B573FD">
            <w:pPr>
              <w:spacing w:line="220" w:lineRule="exact"/>
              <w:ind w:left="-108" w:right="-108" w:hanging="26"/>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•-Анализа стања у школи по питању насиља ( анкета за ученике, колико се осећају безбедно и колико познају Протокол</w:t>
            </w:r>
          </w:p>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color w:val="000000" w:themeColor="text1"/>
                <w:u w:val="none"/>
                <w:lang w:val="sr-Cyrl-CS"/>
              </w:rPr>
              <w:t>-Обука чланова ВТ</w:t>
            </w:r>
          </w:p>
        </w:tc>
        <w:tc>
          <w:tcPr>
            <w:tcW w:w="1560"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t>септембар 2022.</w:t>
            </w:r>
          </w:p>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p>
        </w:tc>
        <w:tc>
          <w:tcPr>
            <w:tcW w:w="2642"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noProof/>
                <w:color w:val="000000" w:themeColor="text1"/>
                <w:u w:val="none"/>
                <w:lang w:val="sr-Cyrl-RS"/>
              </w:rPr>
              <w:t>Вршњачки тим Тим та за заштиту, одељењске старешине</w:t>
            </w:r>
            <w:r w:rsidRPr="000369DA">
              <w:rPr>
                <w:rFonts w:ascii="Times New Roman" w:hAnsi="Times New Roman" w:cs="Times New Roman"/>
                <w:b w:val="0"/>
                <w:noProof/>
                <w:color w:val="000000" w:themeColor="text1"/>
                <w:u w:val="none"/>
                <w:lang w:val="sr-Latn-CS"/>
              </w:rPr>
              <w:t>-</w:t>
            </w:r>
          </w:p>
        </w:tc>
      </w:tr>
      <w:tr w:rsidR="000369DA" w:rsidRPr="000369DA" w:rsidTr="00B573FD">
        <w:trPr>
          <w:trHeight w:val="1365"/>
        </w:trPr>
        <w:tc>
          <w:tcPr>
            <w:tcW w:w="567"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noProof/>
                <w:color w:val="000000" w:themeColor="text1"/>
                <w:u w:val="none"/>
                <w:lang w:val="sr-Latn-CS"/>
              </w:rPr>
              <w:t>2.</w:t>
            </w: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color w:val="000000" w:themeColor="text1"/>
                <w:u w:val="none"/>
                <w:lang w:val="sr-Cyrl-CS"/>
              </w:rPr>
              <w:t>Промовисање пројекта ПО</w:t>
            </w:r>
          </w:p>
        </w:tc>
        <w:tc>
          <w:tcPr>
            <w:tcW w:w="384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20" w:lineRule="exact"/>
              <w:ind w:left="-108" w:right="-108" w:hanging="26"/>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-промовисање пројекта ПО кроз израду постера, флајера</w:t>
            </w:r>
          </w:p>
          <w:p w:rsidR="008E5871" w:rsidRPr="000369DA" w:rsidRDefault="008E5871" w:rsidP="00B573FD">
            <w:pPr>
              <w:spacing w:line="276" w:lineRule="auto"/>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-истицање значаја рада на ПО ученика</w:t>
            </w:r>
          </w:p>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color w:val="000000" w:themeColor="text1"/>
                <w:u w:val="none"/>
                <w:lang w:val="sr-Cyrl-CS"/>
              </w:rPr>
              <w:t>-Активности    Вршњачког тима које доприносе промовисању пројекта ПО</w:t>
            </w: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t xml:space="preserve">од октобра 2022. </w:t>
            </w:r>
          </w:p>
        </w:tc>
        <w:tc>
          <w:tcPr>
            <w:tcW w:w="2642"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20" w:lineRule="exact"/>
              <w:ind w:left="-108" w:right="-108"/>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-чланови Вршњачког тима,</w:t>
            </w:r>
          </w:p>
          <w:p w:rsidR="008E5871" w:rsidRPr="000369DA" w:rsidRDefault="008E5871" w:rsidP="00B573FD">
            <w:pPr>
              <w:spacing w:line="220" w:lineRule="exact"/>
              <w:ind w:left="-108" w:right="-108"/>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-одељењске старешине</w:t>
            </w:r>
          </w:p>
          <w:p w:rsidR="008E5871" w:rsidRPr="000369DA" w:rsidRDefault="008E5871" w:rsidP="00B573FD">
            <w:pPr>
              <w:spacing w:line="276" w:lineRule="auto"/>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color w:val="000000" w:themeColor="text1"/>
                <w:u w:val="none"/>
                <w:lang w:val="sr-Latn-RS"/>
              </w:rPr>
              <w:t>-</w:t>
            </w:r>
            <w:r w:rsidRPr="000369DA">
              <w:rPr>
                <w:rFonts w:ascii="Times New Roman" w:hAnsi="Times New Roman" w:cs="Times New Roman"/>
                <w:b w:val="0"/>
                <w:color w:val="000000" w:themeColor="text1"/>
                <w:u w:val="none"/>
                <w:lang w:val="sr-Cyrl-RS"/>
              </w:rPr>
              <w:t>Тим за професионалну оријентацију</w:t>
            </w:r>
          </w:p>
        </w:tc>
      </w:tr>
      <w:tr w:rsidR="000369DA" w:rsidRPr="000369DA" w:rsidTr="00B573FD">
        <w:trPr>
          <w:trHeight w:val="1115"/>
        </w:trPr>
        <w:tc>
          <w:tcPr>
            <w:tcW w:w="567"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ind w:left="360"/>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t>3.</w:t>
            </w:r>
          </w:p>
        </w:tc>
        <w:tc>
          <w:tcPr>
            <w:tcW w:w="1560"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spacing w:line="276" w:lineRule="auto"/>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Обележавање Међународног дана толеранције </w:t>
            </w:r>
          </w:p>
          <w:p w:rsidR="008E5871" w:rsidRPr="000369DA" w:rsidRDefault="008E5871" w:rsidP="00B573FD">
            <w:pPr>
              <w:spacing w:line="276" w:lineRule="auto"/>
              <w:jc w:val="both"/>
              <w:rPr>
                <w:rFonts w:ascii="Times New Roman" w:hAnsi="Times New Roman" w:cs="Times New Roman"/>
                <w:b w:val="0"/>
                <w:color w:val="000000" w:themeColor="text1"/>
                <w:u w:val="none"/>
                <w:lang w:val="sr-Cyrl-CS"/>
              </w:rPr>
            </w:pPr>
          </w:p>
        </w:tc>
        <w:tc>
          <w:tcPr>
            <w:tcW w:w="3848"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spacing w:line="276" w:lineRule="auto"/>
              <w:jc w:val="both"/>
              <w:rPr>
                <w:rFonts w:ascii="Times New Roman" w:hAnsi="Times New Roman" w:cs="Times New Roman"/>
                <w:b w:val="0"/>
                <w:color w:val="000000" w:themeColor="text1"/>
                <w:u w:val="none"/>
                <w:lang w:val="sr-Cyrl-CS"/>
              </w:rPr>
            </w:pPr>
          </w:p>
          <w:p w:rsidR="008E5871" w:rsidRPr="000369DA" w:rsidRDefault="008E5871" w:rsidP="00B573FD">
            <w:pPr>
              <w:spacing w:line="276" w:lineRule="auto"/>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Активности    Вршњачког тима које доприносе промовисању толеранције-израда плаката, трибине или дебате на ЧОС-у</w:t>
            </w:r>
          </w:p>
          <w:p w:rsidR="008E5871" w:rsidRPr="000369DA" w:rsidRDefault="008E5871" w:rsidP="00B573FD">
            <w:pPr>
              <w:spacing w:line="276" w:lineRule="auto"/>
              <w:jc w:val="both"/>
              <w:rPr>
                <w:rFonts w:ascii="Times New Roman" w:hAnsi="Times New Roman" w:cs="Times New Roman"/>
                <w:b w:val="0"/>
                <w:color w:val="000000" w:themeColor="text1"/>
                <w:u w:val="none"/>
                <w:lang w:val="sr-Cyrl-CS"/>
              </w:rPr>
            </w:pP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t xml:space="preserve">новембар 2022. </w:t>
            </w:r>
          </w:p>
        </w:tc>
        <w:tc>
          <w:tcPr>
            <w:tcW w:w="2642"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noProof/>
                <w:color w:val="000000" w:themeColor="text1"/>
                <w:u w:val="none"/>
                <w:lang w:val="sr-Cyrl-RS"/>
              </w:rPr>
              <w:t>Вршњачки тим Тим та за заштиту, одељењске старешине</w:t>
            </w:r>
          </w:p>
        </w:tc>
      </w:tr>
      <w:tr w:rsidR="000369DA" w:rsidRPr="000369DA" w:rsidTr="00B573FD">
        <w:trPr>
          <w:trHeight w:val="1110"/>
        </w:trPr>
        <w:tc>
          <w:tcPr>
            <w:tcW w:w="567"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t>4.</w:t>
            </w: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Активности    Вршњачког тима које доприносе превенцији насиља</w:t>
            </w:r>
          </w:p>
        </w:tc>
        <w:tc>
          <w:tcPr>
            <w:tcW w:w="384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Активности    Вршњачког тима које доприносе превенцији насиља</w:t>
            </w:r>
          </w:p>
          <w:p w:rsidR="008E5871" w:rsidRPr="000369DA" w:rsidRDefault="008E5871" w:rsidP="00B573FD">
            <w:pPr>
              <w:spacing w:line="276" w:lineRule="auto"/>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Радионице из програма „ Школа без насиља“</w:t>
            </w: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t>новеммбар 2022-фебруаар 2023.</w:t>
            </w:r>
          </w:p>
        </w:tc>
        <w:tc>
          <w:tcPr>
            <w:tcW w:w="2642"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t>Вршњачки тим Тим та за заштиту, одељењске старешине</w:t>
            </w:r>
          </w:p>
          <w:p w:rsidR="008E5871" w:rsidRPr="000369DA" w:rsidRDefault="008E5871" w:rsidP="00B573FD">
            <w:pPr>
              <w:spacing w:line="276" w:lineRule="auto"/>
              <w:jc w:val="both"/>
              <w:rPr>
                <w:rFonts w:ascii="Times New Roman" w:hAnsi="Times New Roman" w:cs="Times New Roman"/>
                <w:b w:val="0"/>
                <w:color w:val="000000" w:themeColor="text1"/>
                <w:u w:val="none"/>
                <w:lang w:val="sr-Cyrl-RS"/>
              </w:rPr>
            </w:pPr>
          </w:p>
        </w:tc>
      </w:tr>
      <w:tr w:rsidR="000369DA" w:rsidRPr="000369DA" w:rsidTr="00B573FD">
        <w:trPr>
          <w:trHeight w:val="487"/>
        </w:trPr>
        <w:tc>
          <w:tcPr>
            <w:tcW w:w="567"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t>5.</w:t>
            </w: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Обележавање „ Дана розих мајица „</w:t>
            </w:r>
          </w:p>
        </w:tc>
        <w:tc>
          <w:tcPr>
            <w:tcW w:w="3848"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spacing w:line="276" w:lineRule="auto"/>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Недеља активности које промовишу превенцију вршњачког насиља-израда плаката, трибине или дебате на ЧОС-у</w:t>
            </w:r>
          </w:p>
          <w:p w:rsidR="008E5871" w:rsidRPr="000369DA" w:rsidRDefault="008E5871" w:rsidP="00B573FD">
            <w:pPr>
              <w:spacing w:line="276" w:lineRule="auto"/>
              <w:jc w:val="both"/>
              <w:rPr>
                <w:rFonts w:ascii="Times New Roman" w:hAnsi="Times New Roman" w:cs="Times New Roman"/>
                <w:b w:val="0"/>
                <w:color w:val="000000" w:themeColor="text1"/>
                <w:u w:val="none"/>
                <w:lang w:val="sr-Cyrl-CS"/>
              </w:rPr>
            </w:pP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t>фебруар 2023.</w:t>
            </w:r>
          </w:p>
        </w:tc>
        <w:tc>
          <w:tcPr>
            <w:tcW w:w="2642"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t>Вршњачки тим Тим та за заштиту, одељењске старешине</w:t>
            </w:r>
          </w:p>
          <w:p w:rsidR="008E5871" w:rsidRPr="000369DA" w:rsidRDefault="008E5871" w:rsidP="00B573FD">
            <w:pPr>
              <w:spacing w:line="276" w:lineRule="auto"/>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t>Тим за маркетинг и промоцију</w:t>
            </w:r>
          </w:p>
        </w:tc>
      </w:tr>
      <w:tr w:rsidR="000369DA" w:rsidRPr="000369DA" w:rsidTr="00B573FD">
        <w:tc>
          <w:tcPr>
            <w:tcW w:w="567"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ind w:left="90"/>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lastRenderedPageBreak/>
              <w:t>6.</w:t>
            </w:r>
          </w:p>
        </w:tc>
        <w:tc>
          <w:tcPr>
            <w:tcW w:w="1560"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noProof/>
                <w:color w:val="000000" w:themeColor="text1"/>
                <w:u w:val="none"/>
                <w:lang w:val="sr-Latn-CS"/>
              </w:rPr>
              <w:t>Примери добре праксе</w:t>
            </w:r>
          </w:p>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p>
        </w:tc>
        <w:tc>
          <w:tcPr>
            <w:tcW w:w="3848" w:type="dxa"/>
            <w:tcBorders>
              <w:top w:val="single" w:sz="4" w:space="0" w:color="auto"/>
              <w:left w:val="single" w:sz="4" w:space="0" w:color="auto"/>
              <w:bottom w:val="single" w:sz="4" w:space="0" w:color="auto"/>
              <w:right w:val="single" w:sz="4" w:space="0" w:color="auto"/>
            </w:tcBorders>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noProof/>
                <w:color w:val="000000" w:themeColor="text1"/>
                <w:u w:val="none"/>
                <w:lang w:val="sr-Latn-CS"/>
              </w:rPr>
              <w:t>Приказ кратких филмова и разговор о њима</w:t>
            </w:r>
          </w:p>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noProof/>
                <w:color w:val="000000" w:themeColor="text1"/>
                <w:u w:val="none"/>
                <w:lang w:val="sr-Latn-CS"/>
              </w:rPr>
              <w:t>2-4. тромесечје</w:t>
            </w:r>
          </w:p>
        </w:tc>
        <w:tc>
          <w:tcPr>
            <w:tcW w:w="2642"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noProof/>
                <w:color w:val="000000" w:themeColor="text1"/>
                <w:u w:val="none"/>
                <w:lang w:val="sr-Cyrl-RS"/>
              </w:rPr>
              <w:t>Вршњачки тим Тим та за заштиту, одељењске старешине</w:t>
            </w:r>
          </w:p>
        </w:tc>
      </w:tr>
      <w:tr w:rsidR="000369DA" w:rsidRPr="000369DA" w:rsidTr="00B573FD">
        <w:tc>
          <w:tcPr>
            <w:tcW w:w="567"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Cyrl-RS"/>
              </w:rPr>
            </w:pPr>
            <w:r w:rsidRPr="000369DA">
              <w:rPr>
                <w:rFonts w:ascii="Times New Roman" w:hAnsi="Times New Roman" w:cs="Times New Roman"/>
                <w:b w:val="0"/>
                <w:noProof/>
                <w:color w:val="000000" w:themeColor="text1"/>
                <w:u w:val="none"/>
                <w:lang w:val="sr-Cyrl-RS"/>
              </w:rPr>
              <w:t>7.</w:t>
            </w: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noProof/>
                <w:color w:val="000000" w:themeColor="text1"/>
                <w:u w:val="none"/>
                <w:lang w:val="sr-Latn-CS"/>
              </w:rPr>
              <w:t>Сарадња са другим тимовима</w:t>
            </w:r>
          </w:p>
        </w:tc>
        <w:tc>
          <w:tcPr>
            <w:tcW w:w="3848"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noProof/>
                <w:color w:val="000000" w:themeColor="text1"/>
                <w:u w:val="none"/>
                <w:lang w:val="sr-Latn-CS"/>
              </w:rPr>
              <w:t>Учешће у заједничким акцијама</w:t>
            </w:r>
          </w:p>
        </w:tc>
        <w:tc>
          <w:tcPr>
            <w:tcW w:w="1560"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noProof/>
                <w:color w:val="000000" w:themeColor="text1"/>
                <w:u w:val="none"/>
                <w:lang w:val="sr-Latn-CS"/>
              </w:rPr>
              <w:t>2-4. тромесечје</w:t>
            </w:r>
          </w:p>
        </w:tc>
        <w:tc>
          <w:tcPr>
            <w:tcW w:w="2642" w:type="dxa"/>
            <w:tcBorders>
              <w:top w:val="single" w:sz="4" w:space="0" w:color="auto"/>
              <w:left w:val="single" w:sz="4" w:space="0" w:color="auto"/>
              <w:bottom w:val="single" w:sz="4" w:space="0" w:color="auto"/>
              <w:right w:val="single" w:sz="4" w:space="0" w:color="auto"/>
            </w:tcBorders>
            <w:hideMark/>
          </w:tcPr>
          <w:p w:rsidR="008E5871" w:rsidRPr="000369DA" w:rsidRDefault="008E5871" w:rsidP="00B573FD">
            <w:pPr>
              <w:spacing w:line="276" w:lineRule="auto"/>
              <w:jc w:val="both"/>
              <w:rPr>
                <w:rFonts w:ascii="Times New Roman" w:hAnsi="Times New Roman" w:cs="Times New Roman"/>
                <w:b w:val="0"/>
                <w:noProof/>
                <w:color w:val="000000" w:themeColor="text1"/>
                <w:u w:val="none"/>
                <w:lang w:val="sr-Latn-CS"/>
              </w:rPr>
            </w:pPr>
            <w:r w:rsidRPr="000369DA">
              <w:rPr>
                <w:rFonts w:ascii="Times New Roman" w:hAnsi="Times New Roman" w:cs="Times New Roman"/>
                <w:b w:val="0"/>
                <w:noProof/>
                <w:color w:val="000000" w:themeColor="text1"/>
                <w:u w:val="none"/>
                <w:lang w:val="sr-Latn-CS"/>
              </w:rPr>
              <w:t>Различити тимови</w:t>
            </w:r>
          </w:p>
        </w:tc>
      </w:tr>
    </w:tbl>
    <w:p w:rsidR="008E5871" w:rsidRPr="000369DA" w:rsidRDefault="008E5871" w:rsidP="008E5871">
      <w:pPr>
        <w:rPr>
          <w:rFonts w:ascii="Times New Roman" w:hAnsi="Times New Roman" w:cs="Times New Roman"/>
          <w:color w:val="000000" w:themeColor="text1"/>
        </w:rPr>
      </w:pPr>
    </w:p>
    <w:p w:rsidR="008E3ADC" w:rsidRPr="000369DA" w:rsidRDefault="008E3ADC" w:rsidP="008E3ADC">
      <w:pPr>
        <w:rPr>
          <w:rFonts w:ascii="Times New Roman" w:hAnsi="Times New Roman" w:cs="Times New Roman"/>
          <w:color w:val="000000" w:themeColor="text1"/>
          <w:lang w:val="sr-Cyrl-CS"/>
        </w:rPr>
      </w:pPr>
    </w:p>
    <w:p w:rsidR="008E3ADC" w:rsidRPr="000369DA" w:rsidRDefault="008E3ADC" w:rsidP="008E3ADC">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lang w:eastAsia="en-US"/>
        </w:rPr>
        <w:t>UNESCO клуб</w:t>
      </w:r>
    </w:p>
    <w:p w:rsidR="008E3ADC" w:rsidRPr="000369DA" w:rsidRDefault="008E3ADC" w:rsidP="008E3ADC">
      <w:pPr>
        <w:jc w:val="center"/>
        <w:rPr>
          <w:rFonts w:ascii="Times New Roman" w:eastAsia="Century Gothic" w:hAnsi="Times New Roman" w:cs="Times New Roman"/>
          <w:color w:val="000000" w:themeColor="text1"/>
        </w:rPr>
      </w:pPr>
    </w:p>
    <w:p w:rsidR="008E3ADC" w:rsidRPr="000369DA" w:rsidRDefault="008E3ADC" w:rsidP="008E3ADC">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 xml:space="preserve">ПЛАН РАДА УНЕСКО КЛУБА ЗА ШКОЛСКУ </w:t>
      </w:r>
      <w:r w:rsidRPr="000369DA">
        <w:rPr>
          <w:rFonts w:ascii="Times New Roman" w:hAnsi="Times New Roman" w:cs="Times New Roman"/>
          <w:color w:val="000000" w:themeColor="text1"/>
          <w:u w:val="none"/>
        </w:rPr>
        <w:t xml:space="preserve">2022/2023. </w:t>
      </w:r>
      <w:r w:rsidRPr="000369DA">
        <w:rPr>
          <w:rFonts w:ascii="Times New Roman" w:hAnsi="Times New Roman" w:cs="Times New Roman"/>
          <w:color w:val="000000" w:themeColor="text1"/>
          <w:u w:val="none"/>
          <w:lang w:val="sr-Cyrl-CS"/>
        </w:rPr>
        <w:t>ГОДИНУ</w:t>
      </w:r>
    </w:p>
    <w:p w:rsidR="008E3ADC" w:rsidRPr="000369DA" w:rsidRDefault="008E3ADC" w:rsidP="008E3ADC">
      <w:pPr>
        <w:rPr>
          <w:rFonts w:ascii="Times New Roman" w:hAnsi="Times New Roman" w:cs="Times New Roman"/>
          <w:b w:val="0"/>
          <w:color w:val="000000" w:themeColor="text1"/>
          <w:u w:val="none"/>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3442"/>
        <w:gridCol w:w="1934"/>
        <w:gridCol w:w="1352"/>
        <w:gridCol w:w="1343"/>
      </w:tblGrid>
      <w:tr w:rsidR="000369DA" w:rsidRPr="000369DA" w:rsidTr="00C21691">
        <w:tc>
          <w:tcPr>
            <w:tcW w:w="786" w:type="pct"/>
            <w:vAlign w:val="center"/>
          </w:tcPr>
          <w:p w:rsidR="008E3ADC" w:rsidRPr="000369DA" w:rsidRDefault="008E3ADC" w:rsidP="00C21691">
            <w:pPr>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 реализације</w:t>
            </w:r>
          </w:p>
        </w:tc>
        <w:tc>
          <w:tcPr>
            <w:tcW w:w="1797" w:type="pct"/>
            <w:vAlign w:val="center"/>
          </w:tcPr>
          <w:p w:rsidR="008E3ADC" w:rsidRPr="000369DA" w:rsidRDefault="008E3ADC" w:rsidP="00C21691">
            <w:pPr>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Садржај рада</w:t>
            </w:r>
          </w:p>
        </w:tc>
        <w:tc>
          <w:tcPr>
            <w:tcW w:w="1010" w:type="pct"/>
            <w:vAlign w:val="center"/>
          </w:tcPr>
          <w:p w:rsidR="008E3ADC" w:rsidRPr="000369DA" w:rsidRDefault="008E3ADC" w:rsidP="00C21691">
            <w:pPr>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Исходи</w:t>
            </w:r>
          </w:p>
        </w:tc>
        <w:tc>
          <w:tcPr>
            <w:tcW w:w="706" w:type="pct"/>
            <w:vAlign w:val="center"/>
          </w:tcPr>
          <w:p w:rsidR="008E3ADC" w:rsidRPr="000369DA" w:rsidRDefault="008E3ADC" w:rsidP="00C21691">
            <w:pPr>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Међупредметна</w:t>
            </w:r>
          </w:p>
          <w:p w:rsidR="008E3ADC" w:rsidRPr="000369DA" w:rsidRDefault="008E3ADC" w:rsidP="00C21691">
            <w:pPr>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корелација</w:t>
            </w:r>
          </w:p>
        </w:tc>
        <w:tc>
          <w:tcPr>
            <w:tcW w:w="701" w:type="pct"/>
            <w:vAlign w:val="center"/>
          </w:tcPr>
          <w:p w:rsidR="008E3ADC" w:rsidRPr="000369DA" w:rsidRDefault="008E3ADC" w:rsidP="00C21691">
            <w:pPr>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другим тимовима и организацијама</w:t>
            </w:r>
          </w:p>
        </w:tc>
      </w:tr>
      <w:tr w:rsidR="000369DA" w:rsidRPr="000369DA" w:rsidTr="00C21691">
        <w:trPr>
          <w:trHeight w:val="2425"/>
        </w:trPr>
        <w:tc>
          <w:tcPr>
            <w:tcW w:w="786" w:type="pct"/>
            <w:vAlign w:val="center"/>
          </w:tcPr>
          <w:p w:rsidR="008E3ADC" w:rsidRPr="000369DA" w:rsidRDefault="008E3ADC" w:rsidP="00C21691">
            <w:pPr>
              <w:spacing w:line="360" w:lineRule="auto"/>
              <w:jc w:val="cente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Cyrl-CS"/>
              </w:rPr>
              <w:t xml:space="preserve">септембар - децембар </w:t>
            </w:r>
          </w:p>
        </w:tc>
        <w:tc>
          <w:tcPr>
            <w:tcW w:w="1797" w:type="pct"/>
            <w:vAlign w:val="center"/>
          </w:tcPr>
          <w:p w:rsidR="008E3ADC" w:rsidRPr="000369DA" w:rsidRDefault="008E3ADC" w:rsidP="00B46CA2">
            <w:pPr>
              <w:numPr>
                <w:ilvl w:val="0"/>
                <w:numId w:val="51"/>
              </w:numPr>
              <w:tabs>
                <w:tab w:val="clear" w:pos="3899"/>
                <w:tab w:val="left" w:pos="361"/>
              </w:tabs>
              <w:spacing w:line="360" w:lineRule="auto"/>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Cyrl-CS"/>
              </w:rPr>
              <w:t>Састанак Унеско-тима, договор о планираним активностима, одређивање тема за сусрете, оквирни план за сусрете и разрада детаља за први у низу</w:t>
            </w:r>
          </w:p>
          <w:p w:rsidR="008E3ADC" w:rsidRPr="000369DA" w:rsidRDefault="008E3ADC" w:rsidP="00B46CA2">
            <w:pPr>
              <w:numPr>
                <w:ilvl w:val="0"/>
                <w:numId w:val="52"/>
              </w:numPr>
              <w:tabs>
                <w:tab w:val="clear" w:pos="3899"/>
                <w:tab w:val="left" w:pos="361"/>
              </w:tabs>
              <w:spacing w:line="360" w:lineRule="auto"/>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Cyrl-CS"/>
              </w:rPr>
              <w:t>Тематски сусрет</w:t>
            </w:r>
            <w:r w:rsidRPr="000369DA">
              <w:rPr>
                <w:rFonts w:ascii="Times New Roman" w:hAnsi="Times New Roman" w:cs="Times New Roman"/>
                <w:b w:val="0"/>
                <w:color w:val="000000" w:themeColor="text1"/>
                <w:u w:val="none"/>
                <w:lang w:val="sr-Latn-CS"/>
              </w:rPr>
              <w:t xml:space="preserve">: </w:t>
            </w:r>
            <w:r w:rsidRPr="000369DA">
              <w:rPr>
                <w:rFonts w:ascii="Times New Roman" w:hAnsi="Times New Roman" w:cs="Times New Roman"/>
                <w:b w:val="0"/>
                <w:i/>
                <w:color w:val="000000" w:themeColor="text1"/>
                <w:u w:val="none"/>
                <w:lang w:val="sr-Cyrl-CS"/>
              </w:rPr>
              <w:t>Обележавање Међународног дана хране</w:t>
            </w:r>
            <w:r w:rsidRPr="000369DA">
              <w:rPr>
                <w:rFonts w:ascii="Times New Roman" w:hAnsi="Times New Roman" w:cs="Times New Roman"/>
                <w:b w:val="0"/>
                <w:color w:val="000000" w:themeColor="text1"/>
                <w:u w:val="none"/>
                <w:lang w:val="sr-Latn-CS"/>
              </w:rPr>
              <w:t xml:space="preserve"> (16.10.)</w:t>
            </w:r>
          </w:p>
          <w:p w:rsidR="008E3ADC" w:rsidRPr="000369DA" w:rsidRDefault="008E3ADC" w:rsidP="00B46CA2">
            <w:pPr>
              <w:numPr>
                <w:ilvl w:val="0"/>
                <w:numId w:val="52"/>
              </w:numPr>
              <w:tabs>
                <w:tab w:val="clear" w:pos="3899"/>
                <w:tab w:val="left" w:pos="361"/>
              </w:tabs>
              <w:spacing w:line="360" w:lineRule="auto"/>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Cyrl-CS"/>
              </w:rPr>
              <w:t>Практичан рад</w:t>
            </w:r>
            <w:r w:rsidRPr="000369DA">
              <w:rPr>
                <w:rFonts w:ascii="Times New Roman" w:hAnsi="Times New Roman" w:cs="Times New Roman"/>
                <w:b w:val="0"/>
                <w:color w:val="000000" w:themeColor="text1"/>
                <w:u w:val="none"/>
                <w:lang w:val="sr-Latn-CS"/>
              </w:rPr>
              <w:t xml:space="preserve">: </w:t>
            </w:r>
            <w:r w:rsidRPr="000369DA">
              <w:rPr>
                <w:rFonts w:ascii="Times New Roman" w:hAnsi="Times New Roman" w:cs="Times New Roman"/>
                <w:b w:val="0"/>
                <w:color w:val="000000" w:themeColor="text1"/>
                <w:u w:val="none"/>
                <w:lang w:val="sr-Cyrl-CS"/>
              </w:rPr>
              <w:t>организовање Сајма хране + предавања Превентивног центра</w:t>
            </w:r>
          </w:p>
          <w:p w:rsidR="008E3ADC" w:rsidRPr="000369DA" w:rsidRDefault="008E3ADC" w:rsidP="00C21691">
            <w:pPr>
              <w:tabs>
                <w:tab w:val="left" w:pos="361"/>
              </w:tabs>
              <w:spacing w:line="360" w:lineRule="auto"/>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Cyrl-CS"/>
              </w:rPr>
              <w:t xml:space="preserve"> (оквирно – 16.10.2021)</w:t>
            </w:r>
          </w:p>
        </w:tc>
        <w:tc>
          <w:tcPr>
            <w:tcW w:w="1010" w:type="pct"/>
            <w:vAlign w:val="center"/>
          </w:tcPr>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Ученици ће учествовати у планирању и извођењу акција од значаја, како за њих, тако и за школу.</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Упознаће се са значајем здраве и правилне исхране.</w:t>
            </w:r>
          </w:p>
        </w:tc>
        <w:tc>
          <w:tcPr>
            <w:tcW w:w="706" w:type="pct"/>
            <w:vAlign w:val="center"/>
          </w:tcPr>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Српски језик и књижевност</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Страни језици</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Географија</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Биологија</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Хемија</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Домаћинство</w:t>
            </w:r>
          </w:p>
        </w:tc>
        <w:tc>
          <w:tcPr>
            <w:tcW w:w="701" w:type="pct"/>
            <w:vAlign w:val="center"/>
          </w:tcPr>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 за маркетинг и промоцију</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Вршњачки тим</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Ученички парламент</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Превентивни центар</w:t>
            </w:r>
          </w:p>
        </w:tc>
      </w:tr>
      <w:tr w:rsidR="008E3ADC" w:rsidRPr="000369DA" w:rsidTr="00C21691">
        <w:trPr>
          <w:trHeight w:val="1666"/>
        </w:trPr>
        <w:tc>
          <w:tcPr>
            <w:tcW w:w="786" w:type="pct"/>
            <w:vAlign w:val="center"/>
          </w:tcPr>
          <w:p w:rsidR="008E3ADC" w:rsidRPr="000369DA" w:rsidRDefault="008E3ADC" w:rsidP="00C21691">
            <w:pPr>
              <w:spacing w:line="360" w:lineRule="auto"/>
              <w:jc w:val="center"/>
              <w:rPr>
                <w:rFonts w:ascii="Times New Roman" w:hAnsi="Times New Roman" w:cs="Times New Roman"/>
                <w:b w:val="0"/>
                <w:i/>
                <w:color w:val="000000" w:themeColor="text1"/>
                <w:u w:val="none"/>
                <w:lang w:val="sr-Cyrl-CS"/>
              </w:rPr>
            </w:pPr>
            <w:r w:rsidRPr="000369DA">
              <w:rPr>
                <w:rFonts w:ascii="Times New Roman" w:hAnsi="Times New Roman" w:cs="Times New Roman"/>
                <w:b w:val="0"/>
                <w:i/>
                <w:color w:val="000000" w:themeColor="text1"/>
                <w:u w:val="none"/>
                <w:lang w:val="sr-Cyrl-CS"/>
              </w:rPr>
              <w:lastRenderedPageBreak/>
              <w:t xml:space="preserve">јануар – јун </w:t>
            </w:r>
          </w:p>
        </w:tc>
        <w:tc>
          <w:tcPr>
            <w:tcW w:w="1797" w:type="pct"/>
            <w:vAlign w:val="center"/>
          </w:tcPr>
          <w:p w:rsidR="008E3ADC" w:rsidRPr="000369DA" w:rsidRDefault="008E3ADC" w:rsidP="00B46CA2">
            <w:pPr>
              <w:numPr>
                <w:ilvl w:val="0"/>
                <w:numId w:val="53"/>
              </w:numPr>
              <w:tabs>
                <w:tab w:val="clear" w:pos="3899"/>
                <w:tab w:val="left" w:pos="361"/>
              </w:tabs>
              <w:spacing w:line="360" w:lineRule="auto"/>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Cyrl-CS"/>
              </w:rPr>
              <w:t xml:space="preserve">Тематски сусрет: </w:t>
            </w:r>
            <w:r w:rsidRPr="000369DA">
              <w:rPr>
                <w:rFonts w:ascii="Times New Roman" w:hAnsi="Times New Roman" w:cs="Times New Roman"/>
                <w:b w:val="0"/>
                <w:i/>
                <w:color w:val="000000" w:themeColor="text1"/>
                <w:u w:val="none"/>
                <w:lang w:val="sr-Cyrl-CS"/>
              </w:rPr>
              <w:t xml:space="preserve">Обележавање Дана заљубљених </w:t>
            </w:r>
            <w:r w:rsidRPr="000369DA">
              <w:rPr>
                <w:rFonts w:ascii="Times New Roman" w:hAnsi="Times New Roman" w:cs="Times New Roman"/>
                <w:b w:val="0"/>
                <w:color w:val="000000" w:themeColor="text1"/>
                <w:u w:val="none"/>
                <w:lang w:val="sr-Cyrl-CS"/>
              </w:rPr>
              <w:t>(14.2)</w:t>
            </w:r>
          </w:p>
          <w:p w:rsidR="008E3ADC" w:rsidRPr="000369DA" w:rsidRDefault="008E3ADC" w:rsidP="00B46CA2">
            <w:pPr>
              <w:numPr>
                <w:ilvl w:val="0"/>
                <w:numId w:val="53"/>
              </w:numPr>
              <w:tabs>
                <w:tab w:val="clear" w:pos="3899"/>
                <w:tab w:val="left" w:pos="361"/>
              </w:tabs>
              <w:spacing w:line="360" w:lineRule="auto"/>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Cyrl-CS"/>
              </w:rPr>
              <w:t>Практичан рад</w:t>
            </w:r>
            <w:r w:rsidRPr="000369DA">
              <w:rPr>
                <w:rFonts w:ascii="Times New Roman" w:hAnsi="Times New Roman" w:cs="Times New Roman"/>
                <w:b w:val="0"/>
                <w:color w:val="000000" w:themeColor="text1"/>
                <w:u w:val="none"/>
                <w:lang w:val="sr-Latn-CS"/>
              </w:rPr>
              <w:t xml:space="preserve">: </w:t>
            </w:r>
            <w:r w:rsidRPr="000369DA">
              <w:rPr>
                <w:rFonts w:ascii="Times New Roman" w:hAnsi="Times New Roman" w:cs="Times New Roman"/>
                <w:b w:val="0"/>
                <w:color w:val="000000" w:themeColor="text1"/>
                <w:u w:val="none"/>
                <w:lang w:val="sr-Cyrl-CS"/>
              </w:rPr>
              <w:t>организовање тематске журке (оквирно – 14.2.2022)</w:t>
            </w:r>
          </w:p>
          <w:p w:rsidR="008E3ADC" w:rsidRPr="000369DA" w:rsidRDefault="008E3ADC" w:rsidP="00B46CA2">
            <w:pPr>
              <w:numPr>
                <w:ilvl w:val="0"/>
                <w:numId w:val="53"/>
              </w:numPr>
              <w:tabs>
                <w:tab w:val="clear" w:pos="3899"/>
                <w:tab w:val="left" w:pos="361"/>
              </w:tabs>
              <w:spacing w:line="360" w:lineRule="auto"/>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Cyrl-CS"/>
              </w:rPr>
              <w:t>Тематски сусрет</w:t>
            </w:r>
            <w:r w:rsidRPr="000369DA">
              <w:rPr>
                <w:rFonts w:ascii="Times New Roman" w:hAnsi="Times New Roman" w:cs="Times New Roman"/>
                <w:b w:val="0"/>
                <w:color w:val="000000" w:themeColor="text1"/>
                <w:u w:val="none"/>
                <w:lang w:val="sr-Latn-CS"/>
              </w:rPr>
              <w:t>:</w:t>
            </w:r>
            <w:r w:rsidRPr="000369DA">
              <w:rPr>
                <w:rFonts w:ascii="Times New Roman" w:hAnsi="Times New Roman" w:cs="Times New Roman"/>
                <w:b w:val="0"/>
                <w:i/>
                <w:color w:val="000000" w:themeColor="text1"/>
                <w:u w:val="none"/>
                <w:lang w:val="sr-Cyrl-CS"/>
              </w:rPr>
              <w:t xml:space="preserve"> Обележавање Међународног дана породице </w:t>
            </w:r>
            <w:r w:rsidRPr="000369DA">
              <w:rPr>
                <w:rFonts w:ascii="Times New Roman" w:hAnsi="Times New Roman" w:cs="Times New Roman"/>
                <w:b w:val="0"/>
                <w:color w:val="000000" w:themeColor="text1"/>
                <w:u w:val="none"/>
                <w:lang w:val="sr-Latn-CS"/>
              </w:rPr>
              <w:t>(</w:t>
            </w:r>
            <w:r w:rsidRPr="000369DA">
              <w:rPr>
                <w:rFonts w:ascii="Times New Roman" w:hAnsi="Times New Roman" w:cs="Times New Roman"/>
                <w:b w:val="0"/>
                <w:color w:val="000000" w:themeColor="text1"/>
                <w:u w:val="none"/>
                <w:lang w:val="sr-Cyrl-CS"/>
              </w:rPr>
              <w:t>15.05</w:t>
            </w:r>
            <w:r w:rsidRPr="000369DA">
              <w:rPr>
                <w:rFonts w:ascii="Times New Roman" w:hAnsi="Times New Roman" w:cs="Times New Roman"/>
                <w:b w:val="0"/>
                <w:color w:val="000000" w:themeColor="text1"/>
                <w:u w:val="none"/>
                <w:lang w:val="sr-Latn-CS"/>
              </w:rPr>
              <w:t>.)</w:t>
            </w:r>
          </w:p>
          <w:p w:rsidR="008E3ADC" w:rsidRPr="000369DA" w:rsidRDefault="008E3ADC" w:rsidP="00B46CA2">
            <w:pPr>
              <w:numPr>
                <w:ilvl w:val="0"/>
                <w:numId w:val="53"/>
              </w:numPr>
              <w:tabs>
                <w:tab w:val="clear" w:pos="3899"/>
                <w:tab w:val="left" w:pos="361"/>
              </w:tabs>
              <w:spacing w:line="360" w:lineRule="auto"/>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Cyrl-CS"/>
              </w:rPr>
              <w:t>Практичан рад</w:t>
            </w:r>
            <w:r w:rsidRPr="000369DA">
              <w:rPr>
                <w:rFonts w:ascii="Times New Roman" w:hAnsi="Times New Roman" w:cs="Times New Roman"/>
                <w:b w:val="0"/>
                <w:color w:val="000000" w:themeColor="text1"/>
                <w:u w:val="none"/>
                <w:lang w:val="sr-Latn-CS"/>
              </w:rPr>
              <w:t xml:space="preserve">: </w:t>
            </w:r>
            <w:r w:rsidRPr="000369DA">
              <w:rPr>
                <w:rFonts w:ascii="Times New Roman" w:hAnsi="Times New Roman" w:cs="Times New Roman"/>
                <w:b w:val="0"/>
                <w:color w:val="000000" w:themeColor="text1"/>
                <w:u w:val="none"/>
                <w:lang w:val="sr-Cyrl-CS"/>
              </w:rPr>
              <w:t>Спортски дан породице</w:t>
            </w:r>
          </w:p>
          <w:p w:rsidR="008E3ADC" w:rsidRPr="000369DA" w:rsidRDefault="008E3ADC" w:rsidP="00C21691">
            <w:pPr>
              <w:tabs>
                <w:tab w:val="left" w:pos="361"/>
              </w:tabs>
              <w:spacing w:line="360" w:lineRule="auto"/>
              <w:rPr>
                <w:rFonts w:ascii="Times New Roman" w:hAnsi="Times New Roman" w:cs="Times New Roman"/>
                <w:b w:val="0"/>
                <w:color w:val="000000" w:themeColor="text1"/>
                <w:u w:val="none"/>
                <w:lang w:val="sr-Latn-CS"/>
              </w:rPr>
            </w:pPr>
          </w:p>
          <w:p w:rsidR="008E3ADC" w:rsidRPr="000369DA" w:rsidRDefault="008E3ADC" w:rsidP="00C21691">
            <w:pPr>
              <w:tabs>
                <w:tab w:val="left" w:pos="361"/>
              </w:tabs>
              <w:spacing w:line="360" w:lineRule="auto"/>
              <w:rPr>
                <w:rFonts w:ascii="Times New Roman" w:hAnsi="Times New Roman" w:cs="Times New Roman"/>
                <w:b w:val="0"/>
                <w:color w:val="000000" w:themeColor="text1"/>
                <w:u w:val="none"/>
                <w:lang w:val="sr-Latn-CS"/>
              </w:rPr>
            </w:pPr>
          </w:p>
        </w:tc>
        <w:tc>
          <w:tcPr>
            <w:tcW w:w="1010" w:type="pct"/>
            <w:vAlign w:val="center"/>
          </w:tcPr>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Ученици ће учествовати у планирању и извођењу акција од значаја, како за њих, тако и за школу.</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Упознаће се са традицијом других народа.</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Учествоваће породично у акцији у школи.</w:t>
            </w:r>
          </w:p>
        </w:tc>
        <w:tc>
          <w:tcPr>
            <w:tcW w:w="706" w:type="pct"/>
            <w:vAlign w:val="center"/>
          </w:tcPr>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Српски језик и књижевност</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Страни језици</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Физичко васпитање</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Спорт</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Музичка култура</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p>
        </w:tc>
        <w:tc>
          <w:tcPr>
            <w:tcW w:w="701" w:type="pct"/>
            <w:vAlign w:val="center"/>
          </w:tcPr>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 за маркетинг и промоцију</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Вршњачки тим</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Ученички парламент</w:t>
            </w:r>
          </w:p>
          <w:p w:rsidR="008E3ADC" w:rsidRPr="000369DA" w:rsidRDefault="008E3ADC" w:rsidP="00C21691">
            <w:pPr>
              <w:tabs>
                <w:tab w:val="left" w:pos="361"/>
              </w:tabs>
              <w:spacing w:line="360" w:lineRule="auto"/>
              <w:jc w:val="center"/>
              <w:rPr>
                <w:rFonts w:ascii="Times New Roman" w:hAnsi="Times New Roman" w:cs="Times New Roman"/>
                <w:b w:val="0"/>
                <w:color w:val="000000" w:themeColor="text1"/>
                <w:u w:val="none"/>
                <w:lang w:val="sr-Cyrl-CS"/>
              </w:rPr>
            </w:pPr>
          </w:p>
        </w:tc>
      </w:tr>
    </w:tbl>
    <w:p w:rsidR="008E3ADC" w:rsidRPr="000369DA" w:rsidRDefault="008E3ADC" w:rsidP="008E3ADC">
      <w:pPr>
        <w:tabs>
          <w:tab w:val="clear" w:pos="3899"/>
          <w:tab w:val="left" w:pos="0"/>
          <w:tab w:val="left" w:pos="1467"/>
        </w:tabs>
        <w:suppressAutoHyphens/>
        <w:ind w:right="-11"/>
        <w:jc w:val="center"/>
        <w:rPr>
          <w:rFonts w:ascii="Times New Roman" w:hAnsi="Times New Roman" w:cs="Times New Roman"/>
          <w:color w:val="000000" w:themeColor="text1"/>
          <w:u w:val="none"/>
          <w:lang w:val="sr-Cyrl-CS" w:eastAsia="ar-SA"/>
        </w:rPr>
      </w:pPr>
    </w:p>
    <w:p w:rsidR="008E3ADC" w:rsidRPr="000369DA" w:rsidRDefault="008E3ADC" w:rsidP="008E3ADC">
      <w:pPr>
        <w:tabs>
          <w:tab w:val="clear" w:pos="3899"/>
          <w:tab w:val="left" w:pos="0"/>
          <w:tab w:val="left" w:pos="1467"/>
        </w:tabs>
        <w:suppressAutoHyphens/>
        <w:ind w:right="-11"/>
        <w:jc w:val="center"/>
        <w:rPr>
          <w:rFonts w:ascii="Times New Roman" w:hAnsi="Times New Roman" w:cs="Times New Roman"/>
          <w:color w:val="000000" w:themeColor="text1"/>
          <w:u w:val="none"/>
          <w:lang w:val="sr-Cyrl-CS" w:eastAsia="ar-SA"/>
        </w:rPr>
      </w:pPr>
    </w:p>
    <w:p w:rsidR="008E5871" w:rsidRPr="000369DA" w:rsidRDefault="008E5871" w:rsidP="008E5871">
      <w:pPr>
        <w:tabs>
          <w:tab w:val="clear" w:pos="3899"/>
        </w:tabs>
        <w:jc w:val="center"/>
        <w:rPr>
          <w:rFonts w:ascii="Times New Roman" w:hAnsi="Times New Roman" w:cs="Times New Roman"/>
          <w:color w:val="000000" w:themeColor="text1"/>
          <w:u w:val="none"/>
          <w:lang w:val="hr-HR" w:eastAsia="hr-HR"/>
        </w:rPr>
      </w:pPr>
      <w:r w:rsidRPr="000369DA">
        <w:rPr>
          <w:rFonts w:ascii="Times New Roman" w:hAnsi="Times New Roman" w:cs="Times New Roman"/>
          <w:color w:val="000000" w:themeColor="text1"/>
          <w:u w:val="none"/>
          <w:lang w:val="hr-HR" w:eastAsia="hr-HR"/>
        </w:rPr>
        <w:t>ПЛАН АКЦИЈЕ УКЉУЧИВАЊА МИНГРАНАТА И СТРАНИХ ДРЖАВЉАНА У ОБРАЗОВ</w:t>
      </w:r>
      <w:r w:rsidRPr="000369DA">
        <w:rPr>
          <w:rFonts w:ascii="Times New Roman" w:hAnsi="Times New Roman" w:cs="Times New Roman"/>
          <w:color w:val="000000" w:themeColor="text1"/>
          <w:u w:val="none"/>
          <w:lang w:val="sr-Cyrl-RS" w:eastAsia="hr-HR"/>
        </w:rPr>
        <w:t>Н</w:t>
      </w:r>
      <w:r w:rsidRPr="000369DA">
        <w:rPr>
          <w:rFonts w:ascii="Times New Roman" w:hAnsi="Times New Roman" w:cs="Times New Roman"/>
          <w:color w:val="000000" w:themeColor="text1"/>
          <w:u w:val="none"/>
          <w:lang w:val="hr-HR" w:eastAsia="hr-HR"/>
        </w:rPr>
        <w:t xml:space="preserve">O </w:t>
      </w:r>
      <w:r w:rsidRPr="000369DA">
        <w:rPr>
          <w:rFonts w:ascii="Times New Roman" w:hAnsi="Times New Roman" w:cs="Times New Roman"/>
          <w:color w:val="000000" w:themeColor="text1"/>
          <w:u w:val="none"/>
          <w:lang w:val="sr-Cyrl-RS" w:eastAsia="hr-HR"/>
        </w:rPr>
        <w:t>-</w:t>
      </w:r>
      <w:r w:rsidRPr="000369DA">
        <w:rPr>
          <w:rFonts w:ascii="Times New Roman" w:hAnsi="Times New Roman" w:cs="Times New Roman"/>
          <w:color w:val="000000" w:themeColor="text1"/>
          <w:u w:val="none"/>
          <w:lang w:val="hr-HR" w:eastAsia="hr-HR"/>
        </w:rPr>
        <w:t xml:space="preserve"> ВАСПИТН</w:t>
      </w:r>
      <w:r w:rsidRPr="000369DA">
        <w:rPr>
          <w:rFonts w:ascii="Times New Roman" w:hAnsi="Times New Roman" w:cs="Times New Roman"/>
          <w:color w:val="000000" w:themeColor="text1"/>
          <w:u w:val="none"/>
          <w:lang w:val="sr-Cyrl-RS" w:eastAsia="hr-HR"/>
        </w:rPr>
        <w:t>И</w:t>
      </w:r>
      <w:r w:rsidRPr="000369DA">
        <w:rPr>
          <w:rFonts w:ascii="Times New Roman" w:hAnsi="Times New Roman" w:cs="Times New Roman"/>
          <w:color w:val="000000" w:themeColor="text1"/>
          <w:u w:val="none"/>
          <w:lang w:val="hr-HR" w:eastAsia="hr-HR"/>
        </w:rPr>
        <w:t xml:space="preserve"> ПРОЦЕС</w:t>
      </w:r>
    </w:p>
    <w:p w:rsidR="008E5871" w:rsidRPr="000369DA" w:rsidRDefault="008E5871" w:rsidP="008E5871">
      <w:pPr>
        <w:tabs>
          <w:tab w:val="clear" w:pos="3899"/>
        </w:tabs>
        <w:jc w:val="center"/>
        <w:rPr>
          <w:rFonts w:ascii="Times New Roman" w:hAnsi="Times New Roman" w:cs="Times New Roman"/>
          <w:color w:val="000000" w:themeColor="text1"/>
          <w:u w:val="none"/>
          <w:lang w:val="hr-HR" w:eastAsia="hr-HR"/>
        </w:rPr>
      </w:pPr>
    </w:p>
    <w:p w:rsidR="008E5871" w:rsidRPr="000369DA" w:rsidRDefault="008E5871" w:rsidP="008E5871">
      <w:pPr>
        <w:tabs>
          <w:tab w:val="clear" w:pos="3899"/>
        </w:tabs>
        <w:rPr>
          <w:rFonts w:ascii="Times New Roman" w:hAnsi="Times New Roman" w:cs="Times New Roman"/>
          <w:b w:val="0"/>
          <w:color w:val="000000" w:themeColor="text1"/>
          <w:u w:val="none"/>
          <w:lang w:val="hr-HR" w:eastAsia="hr-HR"/>
        </w:rPr>
      </w:pPr>
    </w:p>
    <w:tbl>
      <w:tblPr>
        <w:tblStyle w:val="TableGrid16"/>
        <w:tblW w:w="0" w:type="auto"/>
        <w:tblLook w:val="04A0" w:firstRow="1" w:lastRow="0" w:firstColumn="1" w:lastColumn="0" w:noHBand="0" w:noVBand="1"/>
      </w:tblPr>
      <w:tblGrid>
        <w:gridCol w:w="2394"/>
        <w:gridCol w:w="2394"/>
        <w:gridCol w:w="2394"/>
        <w:gridCol w:w="2394"/>
      </w:tblGrid>
      <w:tr w:rsidR="000369DA" w:rsidRPr="000369DA" w:rsidTr="00B573FD">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Садржај рада</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носиоци активности</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време реализације</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очекивани исходи</w:t>
            </w:r>
          </w:p>
        </w:tc>
      </w:tr>
      <w:tr w:rsidR="000369DA" w:rsidRPr="000369DA" w:rsidTr="00B573FD">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Пријем деце миграната и страних дрћављана</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директор, стручна служба, одељењска заједница, ос</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током године по потреби</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 xml:space="preserve">Упис </w:t>
            </w:r>
            <w:r w:rsidRPr="000369DA">
              <w:rPr>
                <w:rFonts w:ascii="Times New Roman" w:hAnsi="Times New Roman" w:cs="Times New Roman"/>
                <w:b w:val="0"/>
                <w:color w:val="000000" w:themeColor="text1"/>
                <w:u w:val="none"/>
                <w:lang w:val="sr-Cyrl-RS" w:eastAsia="hr-HR"/>
              </w:rPr>
              <w:t xml:space="preserve">ученика и </w:t>
            </w:r>
            <w:r w:rsidRPr="000369DA">
              <w:rPr>
                <w:rFonts w:ascii="Times New Roman" w:hAnsi="Times New Roman" w:cs="Times New Roman"/>
                <w:b w:val="0"/>
                <w:color w:val="000000" w:themeColor="text1"/>
                <w:u w:val="none"/>
                <w:lang w:val="hr-HR" w:eastAsia="hr-HR"/>
              </w:rPr>
              <w:t xml:space="preserve"> распоређивање у одељење</w:t>
            </w:r>
          </w:p>
        </w:tc>
      </w:tr>
      <w:tr w:rsidR="000369DA" w:rsidRPr="000369DA" w:rsidTr="00B573FD">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 xml:space="preserve">Омогућавање решавања правних питања, докумената </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правник школе, директор</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током године по потреби</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Омогућавање добијања документације, нострификација исправа</w:t>
            </w:r>
          </w:p>
        </w:tc>
      </w:tr>
      <w:tr w:rsidR="000369DA" w:rsidRPr="000369DA" w:rsidTr="00B573FD">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sr-Cyrl-RS" w:eastAsia="hr-HR"/>
              </w:rPr>
            </w:pPr>
            <w:r w:rsidRPr="000369DA">
              <w:rPr>
                <w:rFonts w:ascii="Times New Roman" w:hAnsi="Times New Roman" w:cs="Times New Roman"/>
                <w:b w:val="0"/>
                <w:color w:val="000000" w:themeColor="text1"/>
                <w:u w:val="none"/>
                <w:lang w:val="sr-Cyrl-RS" w:eastAsia="hr-HR"/>
              </w:rPr>
              <w:t>По потреби тестирање ученика</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sr-Cyrl-RS" w:eastAsia="hr-HR"/>
              </w:rPr>
            </w:pPr>
            <w:r w:rsidRPr="000369DA">
              <w:rPr>
                <w:rFonts w:ascii="Times New Roman" w:hAnsi="Times New Roman" w:cs="Times New Roman"/>
                <w:b w:val="0"/>
                <w:color w:val="000000" w:themeColor="text1"/>
                <w:u w:val="none"/>
                <w:lang w:val="sr-Cyrl-RS" w:eastAsia="hr-HR"/>
              </w:rPr>
              <w:t>Наставници, учитељи, стручна служба</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sr-Cyrl-RS" w:eastAsia="hr-HR"/>
              </w:rPr>
            </w:pPr>
            <w:r w:rsidRPr="000369DA">
              <w:rPr>
                <w:rFonts w:ascii="Times New Roman" w:hAnsi="Times New Roman" w:cs="Times New Roman"/>
                <w:b w:val="0"/>
                <w:color w:val="000000" w:themeColor="text1"/>
                <w:u w:val="none"/>
                <w:lang w:val="sr-Cyrl-RS" w:eastAsia="hr-HR"/>
              </w:rPr>
              <w:t>По пријему ученика</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sr-Cyrl-RS" w:eastAsia="hr-HR"/>
              </w:rPr>
            </w:pPr>
            <w:r w:rsidRPr="000369DA">
              <w:rPr>
                <w:rFonts w:ascii="Times New Roman" w:hAnsi="Times New Roman" w:cs="Times New Roman"/>
                <w:b w:val="0"/>
                <w:color w:val="000000" w:themeColor="text1"/>
                <w:u w:val="none"/>
                <w:lang w:val="sr-Cyrl-RS" w:eastAsia="hr-HR"/>
              </w:rPr>
              <w:t>Добијене су повратне информације о знању ученика ради распоређивања у одређени разред</w:t>
            </w:r>
          </w:p>
        </w:tc>
      </w:tr>
      <w:tr w:rsidR="000369DA" w:rsidRPr="000369DA" w:rsidTr="00B573FD">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Имплементација деце у групу</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одељењски старешина, ОЗ, стручна служба</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током године по потреби</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sr-Cyrl-RS" w:eastAsia="hr-HR"/>
              </w:rPr>
            </w:pPr>
            <w:r w:rsidRPr="000369DA">
              <w:rPr>
                <w:rFonts w:ascii="Times New Roman" w:hAnsi="Times New Roman" w:cs="Times New Roman"/>
                <w:b w:val="0"/>
                <w:color w:val="000000" w:themeColor="text1"/>
                <w:u w:val="none"/>
                <w:lang w:val="sr-Cyrl-RS" w:eastAsia="hr-HR"/>
              </w:rPr>
              <w:t>Ученици</w:t>
            </w:r>
            <w:r w:rsidRPr="000369DA">
              <w:rPr>
                <w:rFonts w:ascii="Times New Roman" w:hAnsi="Times New Roman" w:cs="Times New Roman"/>
                <w:b w:val="0"/>
                <w:color w:val="000000" w:themeColor="text1"/>
                <w:u w:val="none"/>
                <w:lang w:val="hr-HR" w:eastAsia="hr-HR"/>
              </w:rPr>
              <w:t xml:space="preserve"> се уклапају у колектив одељења</w:t>
            </w:r>
          </w:p>
          <w:p w:rsidR="008E5871" w:rsidRPr="000369DA" w:rsidRDefault="008E5871" w:rsidP="00B573FD">
            <w:pPr>
              <w:tabs>
                <w:tab w:val="clear" w:pos="3899"/>
              </w:tabs>
              <w:rPr>
                <w:rFonts w:ascii="Times New Roman" w:hAnsi="Times New Roman" w:cs="Times New Roman"/>
                <w:b w:val="0"/>
                <w:color w:val="000000" w:themeColor="text1"/>
                <w:u w:val="none"/>
                <w:lang w:val="sr-Cyrl-RS" w:eastAsia="hr-HR"/>
              </w:rPr>
            </w:pPr>
          </w:p>
        </w:tc>
      </w:tr>
      <w:tr w:rsidR="000369DA" w:rsidRPr="000369DA" w:rsidTr="00B573FD">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sr-Cyrl-RS" w:eastAsia="hr-HR"/>
              </w:rPr>
            </w:pPr>
            <w:r w:rsidRPr="000369DA">
              <w:rPr>
                <w:rFonts w:ascii="Times New Roman" w:hAnsi="Times New Roman" w:cs="Times New Roman"/>
                <w:b w:val="0"/>
                <w:color w:val="000000" w:themeColor="text1"/>
                <w:u w:val="none"/>
                <w:lang w:val="sr-Cyrl-RS" w:eastAsia="hr-HR"/>
              </w:rPr>
              <w:t>Константно пружање подршке ученицима</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sr-Cyrl-RS" w:eastAsia="hr-HR"/>
              </w:rPr>
            </w:pPr>
            <w:r w:rsidRPr="000369DA">
              <w:rPr>
                <w:rFonts w:ascii="Times New Roman" w:hAnsi="Times New Roman" w:cs="Times New Roman"/>
                <w:b w:val="0"/>
                <w:color w:val="000000" w:themeColor="text1"/>
                <w:u w:val="none"/>
                <w:lang w:val="hr-HR" w:eastAsia="hr-HR"/>
              </w:rPr>
              <w:t>директор, стручна служба, одељењска заједница, ос</w:t>
            </w:r>
            <w:r w:rsidRPr="000369DA">
              <w:rPr>
                <w:rFonts w:ascii="Times New Roman" w:hAnsi="Times New Roman" w:cs="Times New Roman"/>
                <w:b w:val="0"/>
                <w:color w:val="000000" w:themeColor="text1"/>
                <w:u w:val="none"/>
                <w:lang w:val="sr-Cyrl-RS" w:eastAsia="hr-HR"/>
              </w:rPr>
              <w:t xml:space="preserve">, </w:t>
            </w:r>
            <w:r w:rsidRPr="000369DA">
              <w:rPr>
                <w:rFonts w:ascii="Times New Roman" w:hAnsi="Times New Roman" w:cs="Times New Roman"/>
                <w:b w:val="0"/>
                <w:color w:val="000000" w:themeColor="text1"/>
                <w:u w:val="none"/>
                <w:lang w:val="sr-Cyrl-RS" w:eastAsia="hr-HR"/>
              </w:rPr>
              <w:lastRenderedPageBreak/>
              <w:t>наставници, родитељи</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sr-Cyrl-RS" w:eastAsia="hr-HR"/>
              </w:rPr>
            </w:pPr>
            <w:r w:rsidRPr="000369DA">
              <w:rPr>
                <w:rFonts w:ascii="Times New Roman" w:hAnsi="Times New Roman" w:cs="Times New Roman"/>
                <w:b w:val="0"/>
                <w:color w:val="000000" w:themeColor="text1"/>
                <w:u w:val="none"/>
                <w:lang w:val="sr-Cyrl-RS" w:eastAsia="hr-HR"/>
              </w:rPr>
              <w:lastRenderedPageBreak/>
              <w:t>Током године континуирано</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sr-Cyrl-RS" w:eastAsia="hr-HR"/>
              </w:rPr>
            </w:pPr>
            <w:r w:rsidRPr="000369DA">
              <w:rPr>
                <w:rFonts w:ascii="Times New Roman" w:hAnsi="Times New Roman" w:cs="Times New Roman"/>
                <w:b w:val="0"/>
                <w:color w:val="000000" w:themeColor="text1"/>
                <w:u w:val="none"/>
                <w:lang w:val="sr-Cyrl-RS" w:eastAsia="hr-HR"/>
              </w:rPr>
              <w:t>Ученици су оснажени и осећају се прихваћено</w:t>
            </w:r>
          </w:p>
        </w:tc>
      </w:tr>
      <w:tr w:rsidR="000369DA" w:rsidRPr="000369DA" w:rsidTr="00B573FD">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Рад на савладавању српског језика</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наставник српског језика, учитељ, библиотекар</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hr-HR" w:eastAsia="hr-HR"/>
              </w:rPr>
              <w:t>током године по потреби</w:t>
            </w:r>
          </w:p>
        </w:tc>
        <w:tc>
          <w:tcPr>
            <w:tcW w:w="2394" w:type="dxa"/>
          </w:tcPr>
          <w:p w:rsidR="008E5871" w:rsidRPr="000369DA" w:rsidRDefault="008E5871" w:rsidP="00B573FD">
            <w:pPr>
              <w:tabs>
                <w:tab w:val="clear" w:pos="3899"/>
              </w:tabs>
              <w:rPr>
                <w:rFonts w:ascii="Times New Roman" w:hAnsi="Times New Roman" w:cs="Times New Roman"/>
                <w:b w:val="0"/>
                <w:color w:val="000000" w:themeColor="text1"/>
                <w:u w:val="none"/>
                <w:lang w:val="hr-HR" w:eastAsia="hr-HR"/>
              </w:rPr>
            </w:pPr>
            <w:r w:rsidRPr="000369DA">
              <w:rPr>
                <w:rFonts w:ascii="Times New Roman" w:hAnsi="Times New Roman" w:cs="Times New Roman"/>
                <w:b w:val="0"/>
                <w:color w:val="000000" w:themeColor="text1"/>
                <w:u w:val="none"/>
                <w:lang w:val="sr-Cyrl-RS" w:eastAsia="hr-HR"/>
              </w:rPr>
              <w:t>Ученици</w:t>
            </w:r>
            <w:r w:rsidRPr="000369DA">
              <w:rPr>
                <w:rFonts w:ascii="Times New Roman" w:hAnsi="Times New Roman" w:cs="Times New Roman"/>
                <w:b w:val="0"/>
                <w:color w:val="000000" w:themeColor="text1"/>
                <w:u w:val="none"/>
                <w:lang w:val="hr-HR" w:eastAsia="hr-HR"/>
              </w:rPr>
              <w:t xml:space="preserve"> савладавају основе комуникације и писмености српског језика.</w:t>
            </w:r>
          </w:p>
        </w:tc>
      </w:tr>
    </w:tbl>
    <w:p w:rsidR="008E5871" w:rsidRPr="000369DA" w:rsidRDefault="008E5871" w:rsidP="008E5871">
      <w:pPr>
        <w:tabs>
          <w:tab w:val="clear" w:pos="3899"/>
        </w:tabs>
        <w:rPr>
          <w:rFonts w:ascii="Times New Roman" w:hAnsi="Times New Roman" w:cs="Times New Roman"/>
          <w:b w:val="0"/>
          <w:color w:val="000000" w:themeColor="text1"/>
          <w:u w:val="none"/>
          <w:lang w:val="hr-HR" w:eastAsia="hr-HR"/>
        </w:rPr>
        <w:sectPr w:rsidR="008E5871" w:rsidRPr="000369DA" w:rsidSect="009E7EB6">
          <w:pgSz w:w="12240" w:h="15840"/>
          <w:pgMar w:top="1440" w:right="1440" w:bottom="1440" w:left="1440" w:header="708" w:footer="708" w:gutter="0"/>
          <w:cols w:space="720"/>
          <w:docGrid w:linePitch="328"/>
        </w:sectPr>
      </w:pPr>
    </w:p>
    <w:p w:rsidR="008E5871" w:rsidRPr="000369DA" w:rsidRDefault="008E5871" w:rsidP="008E5871">
      <w:pPr>
        <w:jc w:val="center"/>
        <w:rPr>
          <w:rFonts w:ascii="Times New Roman" w:hAnsi="Times New Roman" w:cs="Times New Roman"/>
          <w:bCs/>
          <w:color w:val="000000" w:themeColor="text1"/>
          <w:u w:val="none"/>
          <w:lang w:val="sr-Cyrl-CS"/>
        </w:rPr>
      </w:pPr>
    </w:p>
    <w:p w:rsidR="008E5871" w:rsidRPr="000369DA" w:rsidRDefault="008E5871" w:rsidP="008A20D3">
      <w:pPr>
        <w:jc w:val="center"/>
        <w:rPr>
          <w:rFonts w:ascii="Times New Roman" w:hAnsi="Times New Roman" w:cs="Times New Roman"/>
          <w:color w:val="000000" w:themeColor="text1"/>
          <w:u w:val="none"/>
          <w:lang w:val="sr-Cyrl-CS"/>
        </w:rPr>
      </w:pPr>
    </w:p>
    <w:p w:rsidR="008E3ADC" w:rsidRPr="000369DA" w:rsidRDefault="008E3ADC" w:rsidP="008A20D3">
      <w:pPr>
        <w:jc w:val="center"/>
        <w:rPr>
          <w:rFonts w:ascii="Times New Roman" w:hAnsi="Times New Roman" w:cs="Times New Roman"/>
          <w:color w:val="000000" w:themeColor="text1"/>
          <w:u w:val="none"/>
          <w:lang w:val="sr-Cyrl-CS"/>
        </w:rPr>
      </w:pPr>
    </w:p>
    <w:p w:rsidR="008E3ADC" w:rsidRPr="000369DA" w:rsidRDefault="008E3ADC" w:rsidP="008A20D3">
      <w:pPr>
        <w:jc w:val="center"/>
        <w:rPr>
          <w:rFonts w:ascii="Times New Roman" w:hAnsi="Times New Roman" w:cs="Times New Roman"/>
          <w:color w:val="000000" w:themeColor="text1"/>
          <w:u w:val="none"/>
          <w:lang w:val="sr-Cyrl-CS"/>
        </w:rPr>
      </w:pPr>
    </w:p>
    <w:p w:rsidR="008E5871" w:rsidRPr="000369DA" w:rsidRDefault="008E5871" w:rsidP="008A20D3">
      <w:pPr>
        <w:jc w:val="center"/>
        <w:rPr>
          <w:rFonts w:ascii="Times New Roman" w:hAnsi="Times New Roman" w:cs="Times New Roman"/>
          <w:color w:val="000000" w:themeColor="text1"/>
          <w:u w:val="none"/>
          <w:lang w:val="sr-Cyrl-CS"/>
        </w:rPr>
      </w:pPr>
    </w:p>
    <w:p w:rsidR="008E5871" w:rsidRPr="000369DA" w:rsidRDefault="008E5871" w:rsidP="008A20D3">
      <w:pPr>
        <w:jc w:val="center"/>
        <w:rPr>
          <w:rFonts w:ascii="Times New Roman" w:hAnsi="Times New Roman" w:cs="Times New Roman"/>
          <w:color w:val="000000" w:themeColor="text1"/>
          <w:u w:val="none"/>
          <w:lang w:val="sr-Cyrl-CS"/>
        </w:rPr>
      </w:pPr>
    </w:p>
    <w:p w:rsidR="006F5FFD" w:rsidRPr="000369DA" w:rsidRDefault="006F5FFD" w:rsidP="008A20D3">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Еколошки програми</w:t>
      </w:r>
    </w:p>
    <w:p w:rsidR="006F5FFD" w:rsidRPr="000369DA" w:rsidRDefault="006F5FFD" w:rsidP="006F5FFD">
      <w:pPr>
        <w:rPr>
          <w:rFonts w:ascii="Times New Roman" w:hAnsi="Times New Roman" w:cs="Times New Roman"/>
          <w:b w:val="0"/>
          <w:color w:val="000000" w:themeColor="text1"/>
          <w:u w:val="none"/>
          <w:lang w:val="sr-Cyrl-CS"/>
        </w:rPr>
      </w:pPr>
    </w:p>
    <w:p w:rsidR="006F5FFD" w:rsidRPr="000369DA" w:rsidRDefault="006F5FFD" w:rsidP="00A60E8D">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Програм еколошке заштите животне средине и естетског уређења школе</w:t>
      </w:r>
    </w:p>
    <w:p w:rsidR="00A60E8D" w:rsidRPr="000369DA" w:rsidRDefault="00A60E8D" w:rsidP="00A60E8D">
      <w:pPr>
        <w:jc w:val="both"/>
        <w:rPr>
          <w:rFonts w:ascii="Times New Roman" w:hAnsi="Times New Roman" w:cs="Times New Roman"/>
          <w:color w:val="000000" w:themeColor="text1"/>
          <w:u w:val="none"/>
          <w:lang w:val="sr-Cyrl-CS"/>
        </w:rPr>
      </w:pPr>
    </w:p>
    <w:p w:rsidR="00D95734" w:rsidRPr="000369DA" w:rsidRDefault="00A60E8D" w:rsidP="00A60E8D">
      <w:pPr>
        <w:tabs>
          <w:tab w:val="clear" w:pos="3899"/>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План конципирале и реализују:</w:t>
      </w:r>
      <w:r w:rsidRPr="000369DA">
        <w:rPr>
          <w:rFonts w:ascii="Times New Roman" w:eastAsia="Calibri" w:hAnsi="Times New Roman" w:cs="Times New Roman"/>
          <w:b w:val="0"/>
          <w:color w:val="000000" w:themeColor="text1"/>
          <w:u w:val="none"/>
          <w:lang w:val="sr-Cyrl-CS" w:eastAsia="en-US"/>
        </w:rPr>
        <w:br/>
        <w:t xml:space="preserve">Александра </w:t>
      </w:r>
      <w:r w:rsidR="00C75301" w:rsidRPr="000369DA">
        <w:rPr>
          <w:rFonts w:ascii="Times New Roman" w:eastAsia="Calibri" w:hAnsi="Times New Roman" w:cs="Times New Roman"/>
          <w:b w:val="0"/>
          <w:color w:val="000000" w:themeColor="text1"/>
          <w:u w:val="none"/>
          <w:lang w:val="sr-Cyrl-CS" w:eastAsia="en-US"/>
        </w:rPr>
        <w:t>Поповић</w:t>
      </w:r>
      <w:r w:rsidRPr="000369DA">
        <w:rPr>
          <w:rFonts w:ascii="Times New Roman" w:eastAsia="Calibri" w:hAnsi="Times New Roman" w:cs="Times New Roman"/>
          <w:b w:val="0"/>
          <w:color w:val="000000" w:themeColor="text1"/>
          <w:u w:val="none"/>
          <w:lang w:val="sr-Cyrl-CS" w:eastAsia="en-US"/>
        </w:rPr>
        <w:t>, наставница биологије</w:t>
      </w:r>
      <w:r w:rsidR="00533768" w:rsidRPr="000369DA">
        <w:rPr>
          <w:rFonts w:ascii="Times New Roman" w:eastAsia="Calibri" w:hAnsi="Times New Roman" w:cs="Times New Roman"/>
          <w:b w:val="0"/>
          <w:color w:val="000000" w:themeColor="text1"/>
          <w:u w:val="none"/>
          <w:lang w:val="sr-Cyrl-CS" w:eastAsia="en-US"/>
        </w:rPr>
        <w:t>,</w:t>
      </w:r>
      <w:r w:rsidR="0096365E" w:rsidRPr="000369DA">
        <w:rPr>
          <w:rFonts w:ascii="Times New Roman" w:eastAsia="Calibri" w:hAnsi="Times New Roman" w:cs="Times New Roman"/>
          <w:b w:val="0"/>
          <w:color w:val="000000" w:themeColor="text1"/>
          <w:u w:val="none"/>
          <w:lang w:val="sr-Cyrl-CS" w:eastAsia="en-US"/>
        </w:rPr>
        <w:t xml:space="preserve"> Катарина Шубоњ</w:t>
      </w:r>
      <w:r w:rsidRPr="000369DA">
        <w:rPr>
          <w:rFonts w:ascii="Times New Roman" w:eastAsia="Calibri" w:hAnsi="Times New Roman" w:cs="Times New Roman"/>
          <w:b w:val="0"/>
          <w:color w:val="000000" w:themeColor="text1"/>
          <w:u w:val="none"/>
          <w:lang w:val="sr-Cyrl-CS" w:eastAsia="en-US"/>
        </w:rPr>
        <w:t xml:space="preserve">, наставница биологије </w:t>
      </w:r>
      <w:r w:rsidR="00533768" w:rsidRPr="000369DA">
        <w:rPr>
          <w:rFonts w:ascii="Times New Roman" w:eastAsia="Calibri" w:hAnsi="Times New Roman" w:cs="Times New Roman"/>
          <w:b w:val="0"/>
          <w:color w:val="000000" w:themeColor="text1"/>
          <w:u w:val="none"/>
          <w:lang w:val="sr-Cyrl-CS" w:eastAsia="en-US"/>
        </w:rPr>
        <w:t xml:space="preserve">, </w:t>
      </w:r>
      <w:r w:rsidRPr="000369DA">
        <w:rPr>
          <w:rFonts w:ascii="Times New Roman" w:eastAsia="Calibri" w:hAnsi="Times New Roman" w:cs="Times New Roman"/>
          <w:b w:val="0"/>
          <w:color w:val="000000" w:themeColor="text1"/>
          <w:u w:val="none"/>
          <w:lang w:val="sr-Cyrl-CS" w:eastAsia="en-US"/>
        </w:rPr>
        <w:t>Љиљана Јанковић, наставница физике</w:t>
      </w:r>
      <w:r w:rsidR="00533768" w:rsidRPr="000369DA">
        <w:rPr>
          <w:rFonts w:ascii="Times New Roman" w:eastAsia="Calibri" w:hAnsi="Times New Roman" w:cs="Times New Roman"/>
          <w:b w:val="0"/>
          <w:color w:val="000000" w:themeColor="text1"/>
          <w:u w:val="none"/>
          <w:lang w:val="sr-Cyrl-CS" w:eastAsia="en-US"/>
        </w:rPr>
        <w:t xml:space="preserve">, Весна Божичковић, </w:t>
      </w:r>
      <w:r w:rsidRPr="000369DA">
        <w:rPr>
          <w:rFonts w:ascii="Times New Roman" w:eastAsia="Calibri" w:hAnsi="Times New Roman" w:cs="Times New Roman"/>
          <w:b w:val="0"/>
          <w:color w:val="000000" w:themeColor="text1"/>
          <w:u w:val="none"/>
          <w:lang w:val="sr-Cyrl-CS" w:eastAsia="en-US"/>
        </w:rPr>
        <w:t>наставница географије</w:t>
      </w:r>
      <w:r w:rsidR="00533768" w:rsidRPr="000369DA">
        <w:rPr>
          <w:rFonts w:ascii="Times New Roman" w:eastAsia="Calibri" w:hAnsi="Times New Roman" w:cs="Times New Roman"/>
          <w:b w:val="0"/>
          <w:color w:val="000000" w:themeColor="text1"/>
          <w:u w:val="none"/>
          <w:lang w:val="sr-Cyrl-CS" w:eastAsia="en-US"/>
        </w:rPr>
        <w:t xml:space="preserve"> , </w:t>
      </w:r>
      <w:r w:rsidRPr="000369DA">
        <w:rPr>
          <w:rFonts w:ascii="Times New Roman" w:eastAsia="Calibri" w:hAnsi="Times New Roman" w:cs="Times New Roman"/>
          <w:b w:val="0"/>
          <w:color w:val="000000" w:themeColor="text1"/>
          <w:u w:val="none"/>
          <w:lang w:val="sr-Cyrl-CS" w:eastAsia="en-US"/>
        </w:rPr>
        <w:t>Нада Тот, наставница географије</w:t>
      </w:r>
      <w:r w:rsidR="00533768" w:rsidRPr="000369DA">
        <w:rPr>
          <w:rFonts w:ascii="Times New Roman" w:eastAsia="Calibri" w:hAnsi="Times New Roman" w:cs="Times New Roman"/>
          <w:b w:val="0"/>
          <w:color w:val="000000" w:themeColor="text1"/>
          <w:u w:val="none"/>
          <w:lang w:val="sr-Cyrl-CS" w:eastAsia="en-US"/>
        </w:rPr>
        <w:t xml:space="preserve"> и </w:t>
      </w:r>
      <w:r w:rsidRPr="000369DA">
        <w:rPr>
          <w:rFonts w:ascii="Times New Roman" w:eastAsia="Calibri" w:hAnsi="Times New Roman" w:cs="Times New Roman"/>
          <w:b w:val="0"/>
          <w:color w:val="000000" w:themeColor="text1"/>
          <w:u w:val="none"/>
          <w:lang w:val="sr-Cyrl-CS" w:eastAsia="en-US"/>
        </w:rPr>
        <w:t>Данијела Ратков-Жебељан, наставница хемије</w:t>
      </w:r>
    </w:p>
    <w:p w:rsidR="007457A1" w:rsidRPr="000369DA" w:rsidRDefault="00D95734" w:rsidP="00A60E8D">
      <w:pPr>
        <w:tabs>
          <w:tab w:val="clear" w:pos="3899"/>
          <w:tab w:val="left" w:pos="1710"/>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Циљеви и задаци:</w:t>
      </w:r>
    </w:p>
    <w:p w:rsidR="007457A1" w:rsidRPr="000369DA" w:rsidRDefault="00D95734" w:rsidP="00A60E8D">
      <w:pPr>
        <w:tabs>
          <w:tab w:val="clear" w:pos="3899"/>
          <w:tab w:val="left" w:pos="1710"/>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подизање свести о значају заштите животне средине кроз конкретне активности у</w:t>
      </w:r>
    </w:p>
    <w:p w:rsidR="00D95734" w:rsidRPr="000369DA" w:rsidRDefault="00D95734" w:rsidP="00A60E8D">
      <w:pPr>
        <w:tabs>
          <w:tab w:val="clear" w:pos="3899"/>
          <w:tab w:val="left" w:pos="1710"/>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 оквиру секције</w:t>
      </w:r>
    </w:p>
    <w:p w:rsidR="00D95734" w:rsidRPr="000369DA" w:rsidRDefault="007457A1" w:rsidP="00A60E8D">
      <w:pPr>
        <w:tabs>
          <w:tab w:val="clear" w:pos="3899"/>
          <w:tab w:val="left" w:pos="1710"/>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 </w:t>
      </w:r>
      <w:r w:rsidR="00D95734" w:rsidRPr="000369DA">
        <w:rPr>
          <w:rFonts w:ascii="Times New Roman" w:eastAsia="Calibri" w:hAnsi="Times New Roman" w:cs="Times New Roman"/>
          <w:b w:val="0"/>
          <w:color w:val="000000" w:themeColor="text1"/>
          <w:u w:val="none"/>
          <w:lang w:val="sr-Cyrl-CS" w:eastAsia="en-US"/>
        </w:rPr>
        <w:t>развијање самосталности и креативности у раду ученика</w:t>
      </w:r>
    </w:p>
    <w:p w:rsidR="00D95734" w:rsidRPr="000369DA" w:rsidRDefault="007457A1" w:rsidP="00A60E8D">
      <w:pPr>
        <w:tabs>
          <w:tab w:val="clear" w:pos="3899"/>
          <w:tab w:val="left" w:pos="1710"/>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 </w:t>
      </w:r>
      <w:r w:rsidR="00D95734" w:rsidRPr="000369DA">
        <w:rPr>
          <w:rFonts w:ascii="Times New Roman" w:eastAsia="Calibri" w:hAnsi="Times New Roman" w:cs="Times New Roman"/>
          <w:b w:val="0"/>
          <w:color w:val="000000" w:themeColor="text1"/>
          <w:u w:val="none"/>
          <w:lang w:val="sr-Cyrl-CS" w:eastAsia="en-US"/>
        </w:rPr>
        <w:t>развијање критичког мишљења ученика</w:t>
      </w:r>
    </w:p>
    <w:p w:rsidR="007457A1" w:rsidRPr="000369DA" w:rsidRDefault="007457A1" w:rsidP="00A60E8D">
      <w:pPr>
        <w:tabs>
          <w:tab w:val="clear" w:pos="3899"/>
          <w:tab w:val="left" w:pos="1710"/>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Методе</w:t>
      </w:r>
    </w:p>
    <w:p w:rsidR="00D95734" w:rsidRPr="000369DA" w:rsidRDefault="00D95734" w:rsidP="00A60E8D">
      <w:pPr>
        <w:tabs>
          <w:tab w:val="clear" w:pos="3899"/>
          <w:tab w:val="left" w:pos="1710"/>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демонстративно-илустративне</w:t>
      </w:r>
    </w:p>
    <w:p w:rsidR="00D95734" w:rsidRPr="000369DA" w:rsidRDefault="007457A1" w:rsidP="00A60E8D">
      <w:pPr>
        <w:tabs>
          <w:tab w:val="clear" w:pos="3899"/>
          <w:tab w:val="left" w:pos="1710"/>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 </w:t>
      </w:r>
      <w:r w:rsidR="00D95734" w:rsidRPr="000369DA">
        <w:rPr>
          <w:rFonts w:ascii="Times New Roman" w:eastAsia="Calibri" w:hAnsi="Times New Roman" w:cs="Times New Roman"/>
          <w:b w:val="0"/>
          <w:color w:val="000000" w:themeColor="text1"/>
          <w:u w:val="none"/>
          <w:lang w:val="sr-Cyrl-CS" w:eastAsia="en-US"/>
        </w:rPr>
        <w:t>лабораторијско-експерименталне методе</w:t>
      </w:r>
    </w:p>
    <w:p w:rsidR="00D95734" w:rsidRPr="000369DA" w:rsidRDefault="007457A1" w:rsidP="00A60E8D">
      <w:pPr>
        <w:tabs>
          <w:tab w:val="clear" w:pos="3899"/>
          <w:tab w:val="left" w:pos="1710"/>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 </w:t>
      </w:r>
      <w:r w:rsidR="00D95734" w:rsidRPr="000369DA">
        <w:rPr>
          <w:rFonts w:ascii="Times New Roman" w:eastAsia="Calibri" w:hAnsi="Times New Roman" w:cs="Times New Roman"/>
          <w:b w:val="0"/>
          <w:color w:val="000000" w:themeColor="text1"/>
          <w:u w:val="none"/>
          <w:lang w:val="sr-Cyrl-CS" w:eastAsia="en-US"/>
        </w:rPr>
        <w:t>вршњачка едукација</w:t>
      </w:r>
    </w:p>
    <w:p w:rsidR="007457A1" w:rsidRPr="000369DA" w:rsidRDefault="00D95734" w:rsidP="00A60E8D">
      <w:pPr>
        <w:tabs>
          <w:tab w:val="clear" w:pos="3899"/>
          <w:tab w:val="left" w:pos="1710"/>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xml:space="preserve">Облици рада:   </w:t>
      </w:r>
    </w:p>
    <w:p w:rsidR="00D95734" w:rsidRPr="000369DA" w:rsidRDefault="00D95734" w:rsidP="00A60E8D">
      <w:pPr>
        <w:tabs>
          <w:tab w:val="clear" w:pos="3899"/>
          <w:tab w:val="left" w:pos="1710"/>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 самосталан рад</w:t>
      </w:r>
    </w:p>
    <w:p w:rsidR="00533768" w:rsidRPr="000369DA" w:rsidRDefault="007457A1" w:rsidP="00EB1BE4">
      <w:pPr>
        <w:tabs>
          <w:tab w:val="clear" w:pos="3899"/>
          <w:tab w:val="left" w:pos="1710"/>
        </w:tabs>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w:t>
      </w:r>
      <w:r w:rsidR="00D95734" w:rsidRPr="000369DA">
        <w:rPr>
          <w:rFonts w:ascii="Times New Roman" w:eastAsia="Calibri" w:hAnsi="Times New Roman" w:cs="Times New Roman"/>
          <w:b w:val="0"/>
          <w:color w:val="000000" w:themeColor="text1"/>
          <w:u w:val="none"/>
          <w:lang w:val="sr-Cyrl-CS" w:eastAsia="en-US"/>
        </w:rPr>
        <w:t xml:space="preserve">групни рад   </w:t>
      </w:r>
    </w:p>
    <w:p w:rsidR="00D95734" w:rsidRPr="000369DA" w:rsidRDefault="00D95734" w:rsidP="00A60E8D">
      <w:pPr>
        <w:tabs>
          <w:tab w:val="clear" w:pos="3899"/>
          <w:tab w:val="left" w:pos="1710"/>
        </w:tabs>
        <w:jc w:val="center"/>
        <w:rPr>
          <w:rFonts w:ascii="Times New Roman" w:eastAsia="Calibri" w:hAnsi="Times New Roman" w:cs="Times New Roman"/>
          <w:b w:val="0"/>
          <w:color w:val="000000" w:themeColor="text1"/>
          <w:u w:val="none"/>
          <w:lang w:val="sr-Cyrl-CS" w:eastAsia="en-US"/>
        </w:rPr>
      </w:pPr>
      <w:r w:rsidRPr="000369DA">
        <w:rPr>
          <w:rFonts w:ascii="Times New Roman" w:eastAsia="Calibri" w:hAnsi="Times New Roman" w:cs="Times New Roman"/>
          <w:b w:val="0"/>
          <w:color w:val="000000" w:themeColor="text1"/>
          <w:u w:val="none"/>
          <w:lang w:val="sr-Cyrl-CS" w:eastAsia="en-US"/>
        </w:rPr>
        <w:t>План рада:</w:t>
      </w:r>
    </w:p>
    <w:p w:rsidR="007457A1" w:rsidRPr="000369DA" w:rsidRDefault="007457A1" w:rsidP="00A60E8D">
      <w:pPr>
        <w:tabs>
          <w:tab w:val="clear" w:pos="3899"/>
          <w:tab w:val="left" w:pos="1710"/>
        </w:tabs>
        <w:jc w:val="center"/>
        <w:rPr>
          <w:rFonts w:ascii="Times New Roman" w:eastAsia="Calibri" w:hAnsi="Times New Roman" w:cs="Times New Roman"/>
          <w:b w:val="0"/>
          <w:color w:val="000000" w:themeColor="text1"/>
          <w:u w:val="none"/>
          <w:lang w:val="sr-Cyrl-CS" w:eastAsia="en-US"/>
        </w:rPr>
      </w:pPr>
    </w:p>
    <w:tbl>
      <w:tblPr>
        <w:tblStyle w:val="TableGrid"/>
        <w:tblW w:w="0" w:type="auto"/>
        <w:tblLook w:val="04A0" w:firstRow="1" w:lastRow="0" w:firstColumn="1" w:lastColumn="0" w:noHBand="0" w:noVBand="1"/>
      </w:tblPr>
      <w:tblGrid>
        <w:gridCol w:w="1677"/>
        <w:gridCol w:w="7654"/>
      </w:tblGrid>
      <w:tr w:rsidR="000369DA" w:rsidRPr="000369DA" w:rsidTr="007457A1">
        <w:tc>
          <w:tcPr>
            <w:tcW w:w="1728" w:type="dxa"/>
          </w:tcPr>
          <w:p w:rsidR="007457A1" w:rsidRPr="000369DA" w:rsidRDefault="007457A1" w:rsidP="00A60E8D">
            <w:pPr>
              <w:tabs>
                <w:tab w:val="clear" w:pos="3899"/>
                <w:tab w:val="left" w:pos="1710"/>
              </w:tabs>
              <w:jc w:val="center"/>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септембар</w:t>
            </w:r>
          </w:p>
        </w:tc>
        <w:tc>
          <w:tcPr>
            <w:tcW w:w="8378" w:type="dxa"/>
          </w:tcPr>
          <w:p w:rsidR="007457A1" w:rsidRPr="000369DA" w:rsidRDefault="00B749F1" w:rsidP="00A60E8D">
            <w:pPr>
              <w:tabs>
                <w:tab w:val="clear" w:pos="3899"/>
                <w:tab w:val="left" w:pos="1710"/>
              </w:tabs>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xml:space="preserve"> * формирање Еколошке патроле која на месечном нивоу води евиденцију о стању школских просторија и дворишта </w:t>
            </w:r>
            <w:r w:rsidRPr="000369DA">
              <w:rPr>
                <w:rFonts w:ascii="Times New Roman" w:eastAsia="Calibri" w:hAnsi="Times New Roman" w:cs="Times New Roman"/>
                <w:b w:val="0"/>
                <w:color w:val="000000" w:themeColor="text1"/>
                <w:u w:val="none"/>
                <w:lang w:eastAsia="en-US"/>
              </w:rPr>
              <w:br/>
              <w:t xml:space="preserve"> * обележавање Дана заштите озонског омотача, 16.09., вршњачком едукацијом о значају озонског омотача и факторима који га угрожавају</w:t>
            </w:r>
          </w:p>
        </w:tc>
      </w:tr>
      <w:tr w:rsidR="000369DA" w:rsidRPr="000369DA" w:rsidTr="007457A1">
        <w:tc>
          <w:tcPr>
            <w:tcW w:w="1728" w:type="dxa"/>
          </w:tcPr>
          <w:p w:rsidR="007457A1" w:rsidRPr="000369DA" w:rsidRDefault="007457A1" w:rsidP="00A60E8D">
            <w:pPr>
              <w:tabs>
                <w:tab w:val="clear" w:pos="3899"/>
                <w:tab w:val="left" w:pos="1710"/>
              </w:tabs>
              <w:jc w:val="center"/>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октобар</w:t>
            </w:r>
          </w:p>
        </w:tc>
        <w:tc>
          <w:tcPr>
            <w:tcW w:w="8378" w:type="dxa"/>
          </w:tcPr>
          <w:p w:rsidR="007457A1" w:rsidRPr="000369DA" w:rsidRDefault="00B749F1" w:rsidP="00A60E8D">
            <w:pPr>
              <w:tabs>
                <w:tab w:val="clear" w:pos="3899"/>
                <w:tab w:val="left" w:pos="1710"/>
              </w:tabs>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обележавање Дана заштите животиња, 4.10., истраживање о кућним љубимцима и животињама луталицама објав</w:t>
            </w:r>
            <w:r w:rsidR="00533768" w:rsidRPr="000369DA">
              <w:rPr>
                <w:rFonts w:ascii="Times New Roman" w:eastAsia="Calibri" w:hAnsi="Times New Roman" w:cs="Times New Roman"/>
                <w:b w:val="0"/>
                <w:color w:val="000000" w:themeColor="text1"/>
                <w:u w:val="none"/>
                <w:lang w:eastAsia="en-US"/>
              </w:rPr>
              <w:t>љујемо на школским паноима</w:t>
            </w:r>
            <w:r w:rsidR="00533768" w:rsidRPr="000369DA">
              <w:rPr>
                <w:rFonts w:ascii="Times New Roman" w:eastAsia="Calibri" w:hAnsi="Times New Roman" w:cs="Times New Roman"/>
                <w:b w:val="0"/>
                <w:color w:val="000000" w:themeColor="text1"/>
                <w:u w:val="none"/>
                <w:lang w:eastAsia="en-US"/>
              </w:rPr>
              <w:br/>
            </w:r>
            <w:r w:rsidRPr="000369DA">
              <w:rPr>
                <w:rFonts w:ascii="Times New Roman" w:eastAsia="Calibri" w:hAnsi="Times New Roman" w:cs="Times New Roman"/>
                <w:b w:val="0"/>
                <w:color w:val="000000" w:themeColor="text1"/>
                <w:u w:val="none"/>
                <w:lang w:eastAsia="en-US"/>
              </w:rPr>
              <w:t xml:space="preserve"> * рециклажа: обнављање контакта са рециклажним постројењима (РеЦан</w:t>
            </w:r>
            <w:r w:rsidR="00533768" w:rsidRPr="000369DA">
              <w:rPr>
                <w:rFonts w:ascii="Times New Roman" w:eastAsia="Calibri" w:hAnsi="Times New Roman" w:cs="Times New Roman"/>
                <w:b w:val="0"/>
                <w:color w:val="000000" w:themeColor="text1"/>
                <w:u w:val="none"/>
                <w:lang w:eastAsia="en-US"/>
              </w:rPr>
              <w:t>, ЈКП Хигијена)</w:t>
            </w:r>
            <w:r w:rsidR="00533768" w:rsidRPr="000369DA">
              <w:rPr>
                <w:rFonts w:ascii="Times New Roman" w:eastAsia="Calibri" w:hAnsi="Times New Roman" w:cs="Times New Roman"/>
                <w:b w:val="0"/>
                <w:color w:val="000000" w:themeColor="text1"/>
                <w:u w:val="none"/>
                <w:lang w:eastAsia="en-US"/>
              </w:rPr>
              <w:br/>
            </w:r>
            <w:r w:rsidRPr="000369DA">
              <w:rPr>
                <w:rFonts w:ascii="Times New Roman" w:eastAsia="Calibri" w:hAnsi="Times New Roman" w:cs="Times New Roman"/>
                <w:b w:val="0"/>
                <w:color w:val="000000" w:themeColor="text1"/>
                <w:u w:val="none"/>
                <w:lang w:eastAsia="en-US"/>
              </w:rPr>
              <w:t xml:space="preserve"> * обележавање Светског дана хране, 16.10., вршњачком едукацијом о здравој храни-храна из природе, адитиви у храни; ораганизовање Сајма хране у холу школе</w:t>
            </w:r>
          </w:p>
        </w:tc>
      </w:tr>
      <w:tr w:rsidR="000369DA" w:rsidRPr="000369DA" w:rsidTr="00883F5E">
        <w:trPr>
          <w:trHeight w:val="916"/>
        </w:trPr>
        <w:tc>
          <w:tcPr>
            <w:tcW w:w="1728" w:type="dxa"/>
          </w:tcPr>
          <w:p w:rsidR="007457A1" w:rsidRPr="000369DA" w:rsidRDefault="007457A1" w:rsidP="00A60E8D">
            <w:pPr>
              <w:tabs>
                <w:tab w:val="clear" w:pos="3899"/>
                <w:tab w:val="left" w:pos="1710"/>
              </w:tabs>
              <w:jc w:val="center"/>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новембар</w:t>
            </w:r>
          </w:p>
        </w:tc>
        <w:tc>
          <w:tcPr>
            <w:tcW w:w="8378" w:type="dxa"/>
          </w:tcPr>
          <w:p w:rsidR="007457A1" w:rsidRPr="000369DA" w:rsidRDefault="00B749F1" w:rsidP="00A60E8D">
            <w:pPr>
              <w:tabs>
                <w:tab w:val="clear" w:pos="3899"/>
                <w:tab w:val="left" w:pos="1710"/>
              </w:tabs>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писање Мини речника Макси појмова који садржи објашњења појмова из области загађења и заштите животне средине, као и утицај загађивача на организме (ученици раде теоријско истраживање)</w:t>
            </w:r>
          </w:p>
        </w:tc>
      </w:tr>
      <w:tr w:rsidR="000369DA" w:rsidRPr="000369DA" w:rsidTr="007457A1">
        <w:tc>
          <w:tcPr>
            <w:tcW w:w="1728" w:type="dxa"/>
          </w:tcPr>
          <w:p w:rsidR="007457A1" w:rsidRPr="000369DA" w:rsidRDefault="007457A1" w:rsidP="00A60E8D">
            <w:pPr>
              <w:tabs>
                <w:tab w:val="clear" w:pos="3899"/>
                <w:tab w:val="left" w:pos="1710"/>
              </w:tabs>
              <w:jc w:val="center"/>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децембар, јануар, фебруар</w:t>
            </w:r>
          </w:p>
        </w:tc>
        <w:tc>
          <w:tcPr>
            <w:tcW w:w="8378" w:type="dxa"/>
          </w:tcPr>
          <w:p w:rsidR="007457A1" w:rsidRPr="000369DA" w:rsidRDefault="00B749F1" w:rsidP="00A60E8D">
            <w:pPr>
              <w:tabs>
                <w:tab w:val="clear" w:pos="3899"/>
                <w:tab w:val="left" w:pos="1710"/>
              </w:tabs>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xml:space="preserve">* обележавање Дана планина 11.12. кроз вршњачку едукацију о значају планинских екосистема </w:t>
            </w:r>
            <w:r w:rsidRPr="000369DA">
              <w:rPr>
                <w:rFonts w:ascii="Times New Roman" w:eastAsia="Calibri" w:hAnsi="Times New Roman" w:cs="Times New Roman"/>
                <w:b w:val="0"/>
                <w:color w:val="000000" w:themeColor="text1"/>
                <w:u w:val="none"/>
                <w:lang w:eastAsia="en-US"/>
              </w:rPr>
              <w:br/>
              <w:t xml:space="preserve">*анкетирање становништва: обавештеност о пореклу и деловању загађивача на организам, органској производњи хране, адитивима... ; </w:t>
            </w:r>
            <w:r w:rsidRPr="000369DA">
              <w:rPr>
                <w:rFonts w:ascii="Times New Roman" w:eastAsia="Calibri" w:hAnsi="Times New Roman" w:cs="Times New Roman"/>
                <w:b w:val="0"/>
                <w:color w:val="000000" w:themeColor="text1"/>
                <w:u w:val="none"/>
                <w:lang w:eastAsia="en-US"/>
              </w:rPr>
              <w:lastRenderedPageBreak/>
              <w:t>анализа анкета и објављивање резултата на школским паноима, локалним медијима...</w:t>
            </w:r>
            <w:r w:rsidRPr="000369DA">
              <w:rPr>
                <w:rFonts w:ascii="Times New Roman" w:eastAsia="Calibri" w:hAnsi="Times New Roman" w:cs="Times New Roman"/>
                <w:b w:val="0"/>
                <w:color w:val="000000" w:themeColor="text1"/>
                <w:u w:val="none"/>
                <w:lang w:eastAsia="en-US"/>
              </w:rPr>
              <w:br/>
              <w:t xml:space="preserve">* обележавање Светског дана влажних подручја кроз вршњачку едукацију о значају мочвара, језера и бара </w:t>
            </w:r>
          </w:p>
        </w:tc>
      </w:tr>
      <w:tr w:rsidR="000369DA" w:rsidRPr="000369DA" w:rsidTr="007457A1">
        <w:tc>
          <w:tcPr>
            <w:tcW w:w="1728" w:type="dxa"/>
          </w:tcPr>
          <w:p w:rsidR="007457A1" w:rsidRPr="000369DA" w:rsidRDefault="007457A1" w:rsidP="00A60E8D">
            <w:pPr>
              <w:tabs>
                <w:tab w:val="clear" w:pos="3899"/>
                <w:tab w:val="left" w:pos="1710"/>
              </w:tabs>
              <w:jc w:val="center"/>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lastRenderedPageBreak/>
              <w:t>март, април,мај</w:t>
            </w:r>
          </w:p>
        </w:tc>
        <w:tc>
          <w:tcPr>
            <w:tcW w:w="8378" w:type="dxa"/>
          </w:tcPr>
          <w:p w:rsidR="007457A1" w:rsidRPr="000369DA" w:rsidRDefault="00B749F1" w:rsidP="00A60E8D">
            <w:pPr>
              <w:tabs>
                <w:tab w:val="clear" w:pos="3899"/>
                <w:tab w:val="left" w:pos="1710"/>
              </w:tabs>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акција: уређење школског дворишта и школских просторија; фотографисање резултата</w:t>
            </w:r>
            <w:r w:rsidRPr="000369DA">
              <w:rPr>
                <w:rFonts w:ascii="Times New Roman" w:eastAsia="Calibri" w:hAnsi="Times New Roman" w:cs="Times New Roman"/>
                <w:b w:val="0"/>
                <w:color w:val="000000" w:themeColor="text1"/>
                <w:u w:val="none"/>
                <w:lang w:eastAsia="en-US"/>
              </w:rPr>
              <w:br/>
              <w:t>* тематско обележавање: 5.3. Светски дан енергетске ефикасности и 22.3.-Дана заштите вода</w:t>
            </w:r>
            <w:r w:rsidRPr="000369DA">
              <w:rPr>
                <w:rFonts w:ascii="Times New Roman" w:eastAsia="Calibri" w:hAnsi="Times New Roman" w:cs="Times New Roman"/>
                <w:b w:val="0"/>
                <w:color w:val="000000" w:themeColor="text1"/>
                <w:u w:val="none"/>
                <w:lang w:eastAsia="en-US"/>
              </w:rPr>
              <w:br/>
              <w:t xml:space="preserve">* тематско обележавање: 7.4. Светски дан здравља </w:t>
            </w:r>
            <w:r w:rsidRPr="000369DA">
              <w:rPr>
                <w:rFonts w:ascii="Times New Roman" w:eastAsia="Calibri" w:hAnsi="Times New Roman" w:cs="Times New Roman"/>
                <w:b w:val="0"/>
                <w:color w:val="000000" w:themeColor="text1"/>
                <w:u w:val="none"/>
                <w:lang w:eastAsia="en-US"/>
              </w:rPr>
              <w:br/>
              <w:t xml:space="preserve">22.4. Дана планете Земље, </w:t>
            </w:r>
            <w:r w:rsidRPr="000369DA">
              <w:rPr>
                <w:rFonts w:ascii="Times New Roman" w:eastAsia="Calibri" w:hAnsi="Times New Roman" w:cs="Times New Roman"/>
                <w:b w:val="0"/>
                <w:color w:val="000000" w:themeColor="text1"/>
                <w:u w:val="none"/>
                <w:lang w:eastAsia="en-US"/>
              </w:rPr>
              <w:br/>
              <w:t>22.5. Светског дана заштите биодиверзитета,</w:t>
            </w:r>
            <w:r w:rsidRPr="000369DA">
              <w:rPr>
                <w:rFonts w:ascii="Times New Roman" w:eastAsia="Calibri" w:hAnsi="Times New Roman" w:cs="Times New Roman"/>
                <w:b w:val="0"/>
                <w:color w:val="000000" w:themeColor="text1"/>
                <w:u w:val="none"/>
                <w:lang w:eastAsia="en-US"/>
              </w:rPr>
              <w:br/>
              <w:t>30.5. Светски дан борбе против пушења</w:t>
            </w:r>
            <w:r w:rsidRPr="000369DA">
              <w:rPr>
                <w:rFonts w:ascii="Times New Roman" w:eastAsia="Calibri" w:hAnsi="Times New Roman" w:cs="Times New Roman"/>
                <w:b w:val="0"/>
                <w:color w:val="000000" w:themeColor="text1"/>
                <w:u w:val="none"/>
                <w:lang w:eastAsia="en-US"/>
              </w:rPr>
              <w:br/>
              <w:t>* биодиверзитет: вежба пребројавање различитих врста биљака и животиња на 1м</w:t>
            </w:r>
            <w:r w:rsidRPr="000369DA">
              <w:rPr>
                <w:rFonts w:ascii="Times New Roman" w:eastAsia="Calibri" w:hAnsi="Times New Roman" w:cs="Times New Roman"/>
                <w:b w:val="0"/>
                <w:color w:val="000000" w:themeColor="text1"/>
                <w:u w:val="none"/>
                <w:vertAlign w:val="superscript"/>
                <w:lang w:eastAsia="en-US"/>
              </w:rPr>
              <w:t>2</w:t>
            </w:r>
            <w:r w:rsidRPr="000369DA">
              <w:rPr>
                <w:rFonts w:ascii="Times New Roman" w:eastAsia="Calibri" w:hAnsi="Times New Roman" w:cs="Times New Roman"/>
                <w:b w:val="0"/>
                <w:color w:val="000000" w:themeColor="text1"/>
                <w:u w:val="none"/>
                <w:lang w:eastAsia="en-US"/>
              </w:rPr>
              <w:t xml:space="preserve"> земљишта; значај биодиверзитета-истраживање: шта све даје природа (фармацеутска својства биљака, нови извори хране, одеће...) </w:t>
            </w:r>
          </w:p>
        </w:tc>
      </w:tr>
    </w:tbl>
    <w:p w:rsidR="00D95734" w:rsidRPr="000369DA" w:rsidRDefault="00D95734" w:rsidP="00B73976">
      <w:pPr>
        <w:tabs>
          <w:tab w:val="clear" w:pos="3899"/>
          <w:tab w:val="left" w:pos="1710"/>
        </w:tabs>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***план конципиран тако да све акције прате сезонска дешавања и формира затворену структуру</w:t>
      </w:r>
    </w:p>
    <w:p w:rsidR="00D95734" w:rsidRPr="000369DA" w:rsidRDefault="00D95734" w:rsidP="00B73976">
      <w:pPr>
        <w:tabs>
          <w:tab w:val="clear" w:pos="3899"/>
          <w:tab w:val="left" w:pos="1710"/>
        </w:tabs>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 xml:space="preserve">****све акције пропраћене су адекватним школским паноима, обавештавањем локалне заједнице и кооперацијом са истом </w:t>
      </w:r>
    </w:p>
    <w:p w:rsidR="00533768" w:rsidRPr="000369DA" w:rsidRDefault="00533768" w:rsidP="00A60E8D">
      <w:pPr>
        <w:tabs>
          <w:tab w:val="clear" w:pos="3899"/>
          <w:tab w:val="left" w:pos="1710"/>
        </w:tabs>
        <w:rPr>
          <w:rFonts w:ascii="Times New Roman" w:eastAsia="Calibri" w:hAnsi="Times New Roman" w:cs="Times New Roman"/>
          <w:b w:val="0"/>
          <w:color w:val="000000" w:themeColor="text1"/>
          <w:u w:val="none"/>
          <w:lang w:eastAsia="en-US"/>
        </w:rPr>
      </w:pPr>
    </w:p>
    <w:p w:rsidR="005B1024" w:rsidRPr="000369DA" w:rsidRDefault="005B1024" w:rsidP="00A60E8D">
      <w:pPr>
        <w:tabs>
          <w:tab w:val="clear" w:pos="3899"/>
          <w:tab w:val="left" w:pos="1710"/>
        </w:tabs>
        <w:rPr>
          <w:rFonts w:ascii="Times New Roman" w:eastAsia="Calibri" w:hAnsi="Times New Roman" w:cs="Times New Roman"/>
          <w:b w:val="0"/>
          <w:color w:val="000000" w:themeColor="text1"/>
          <w:u w:val="none"/>
          <w:lang w:eastAsia="en-US"/>
        </w:rPr>
      </w:pPr>
    </w:p>
    <w:p w:rsidR="0023318B" w:rsidRPr="000369DA" w:rsidRDefault="0023318B" w:rsidP="0023318B">
      <w:pPr>
        <w:tabs>
          <w:tab w:val="clear" w:pos="3899"/>
        </w:tabs>
        <w:jc w:val="center"/>
        <w:rPr>
          <w:rFonts w:ascii="Times New Roman" w:eastAsia="Calibri" w:hAnsi="Times New Roman" w:cs="Times New Roman"/>
          <w:color w:val="000000" w:themeColor="text1"/>
          <w:u w:val="none"/>
          <w:lang w:eastAsia="en-US"/>
        </w:rPr>
      </w:pPr>
      <w:r w:rsidRPr="000369DA">
        <w:rPr>
          <w:rFonts w:ascii="Times New Roman" w:eastAsia="Calibri" w:hAnsi="Times New Roman" w:cs="Times New Roman"/>
          <w:color w:val="000000" w:themeColor="text1"/>
          <w:u w:val="none"/>
          <w:lang w:eastAsia="en-US"/>
        </w:rPr>
        <w:t>Програм за заштиту животне средине</w:t>
      </w:r>
    </w:p>
    <w:p w:rsidR="0023318B" w:rsidRPr="000369DA" w:rsidRDefault="0023318B" w:rsidP="0023318B">
      <w:pPr>
        <w:tabs>
          <w:tab w:val="clear" w:pos="3899"/>
        </w:tabs>
        <w:rPr>
          <w:rFonts w:ascii="Times New Roman" w:eastAsia="Calibri" w:hAnsi="Times New Roman" w:cs="Times New Roman"/>
          <w:b w:val="0"/>
          <w:color w:val="000000" w:themeColor="text1"/>
          <w:u w:val="none"/>
          <w:lang w:eastAsia="en-US"/>
        </w:rPr>
      </w:pPr>
    </w:p>
    <w:p w:rsidR="0023318B" w:rsidRPr="000369DA" w:rsidRDefault="0023318B" w:rsidP="00B73976">
      <w:pPr>
        <w:tabs>
          <w:tab w:val="clear" w:pos="3899"/>
        </w:tabs>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Програм за заштиту животне средине у Основној школи:“Бранко Радичевић“, конципиран је са циљем подизања свести о значају заштите животне средине кроз конкретне активности. Активности се поклапају са делом активности наведених у плану Еколошке секције за школску 20</w:t>
      </w:r>
      <w:r w:rsidR="00436ACD" w:rsidRPr="000369DA">
        <w:rPr>
          <w:rFonts w:ascii="Times New Roman" w:eastAsia="Calibri" w:hAnsi="Times New Roman" w:cs="Times New Roman"/>
          <w:b w:val="0"/>
          <w:color w:val="000000" w:themeColor="text1"/>
          <w:u w:val="none"/>
          <w:lang w:eastAsia="en-US"/>
        </w:rPr>
        <w:t>2</w:t>
      </w:r>
      <w:r w:rsidR="00193558" w:rsidRPr="000369DA">
        <w:rPr>
          <w:rFonts w:ascii="Times New Roman" w:eastAsia="Calibri" w:hAnsi="Times New Roman" w:cs="Times New Roman"/>
          <w:b w:val="0"/>
          <w:color w:val="000000" w:themeColor="text1"/>
          <w:u w:val="none"/>
          <w:lang w:eastAsia="en-US"/>
        </w:rPr>
        <w:t>1</w:t>
      </w:r>
      <w:r w:rsidRPr="000369DA">
        <w:rPr>
          <w:rFonts w:ascii="Times New Roman" w:eastAsia="Calibri" w:hAnsi="Times New Roman" w:cs="Times New Roman"/>
          <w:b w:val="0"/>
          <w:color w:val="000000" w:themeColor="text1"/>
          <w:u w:val="none"/>
          <w:lang w:eastAsia="en-US"/>
        </w:rPr>
        <w:t>/20</w:t>
      </w:r>
      <w:r w:rsidR="00883F5E" w:rsidRPr="000369DA">
        <w:rPr>
          <w:rFonts w:ascii="Times New Roman" w:eastAsia="Calibri" w:hAnsi="Times New Roman" w:cs="Times New Roman"/>
          <w:b w:val="0"/>
          <w:color w:val="000000" w:themeColor="text1"/>
          <w:u w:val="none"/>
          <w:lang w:eastAsia="en-US"/>
        </w:rPr>
        <w:t>2</w:t>
      </w:r>
      <w:r w:rsidR="00193558" w:rsidRPr="000369DA">
        <w:rPr>
          <w:rFonts w:ascii="Times New Roman" w:eastAsia="Calibri" w:hAnsi="Times New Roman" w:cs="Times New Roman"/>
          <w:b w:val="0"/>
          <w:color w:val="000000" w:themeColor="text1"/>
          <w:u w:val="none"/>
          <w:lang w:eastAsia="en-US"/>
        </w:rPr>
        <w:t>2</w:t>
      </w:r>
      <w:r w:rsidRPr="000369DA">
        <w:rPr>
          <w:rFonts w:ascii="Times New Roman" w:eastAsia="Calibri" w:hAnsi="Times New Roman" w:cs="Times New Roman"/>
          <w:b w:val="0"/>
          <w:color w:val="000000" w:themeColor="text1"/>
          <w:u w:val="none"/>
          <w:lang w:eastAsia="en-US"/>
        </w:rPr>
        <w:t>.годину.</w:t>
      </w:r>
    </w:p>
    <w:p w:rsidR="0023318B" w:rsidRPr="000369DA" w:rsidRDefault="0023318B" w:rsidP="00B73976">
      <w:pPr>
        <w:tabs>
          <w:tab w:val="clear" w:pos="3899"/>
        </w:tabs>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Највећу пажњу треба посветити едукацији ученика о рециклажи, као и  обнављању контакта са рециклажним постројењима (РеЦан, ЈКП Хигијена) и постојењима за одлагање и рециклажу електронског отпада.</w:t>
      </w:r>
    </w:p>
    <w:p w:rsidR="0023318B" w:rsidRPr="000369DA" w:rsidRDefault="0023318B" w:rsidP="00B73976">
      <w:pPr>
        <w:tabs>
          <w:tab w:val="clear" w:pos="3899"/>
        </w:tabs>
        <w:jc w:val="both"/>
        <w:rPr>
          <w:rFonts w:ascii="Times New Roman" w:eastAsia="Calibri" w:hAnsi="Times New Roman" w:cs="Times New Roman"/>
          <w:b w:val="0"/>
          <w:color w:val="000000" w:themeColor="text1"/>
          <w:u w:val="none"/>
          <w:lang w:eastAsia="en-US"/>
        </w:rPr>
      </w:pPr>
      <w:r w:rsidRPr="000369DA">
        <w:rPr>
          <w:rFonts w:ascii="Times New Roman" w:eastAsia="Calibri" w:hAnsi="Times New Roman" w:cs="Times New Roman"/>
          <w:b w:val="0"/>
          <w:color w:val="000000" w:themeColor="text1"/>
          <w:u w:val="none"/>
          <w:lang w:eastAsia="en-US"/>
        </w:rPr>
        <w:t>Планира се и формирање Еколошке патроле која на месечном нивоу води евиденцију о стању школских просторија и дворишта.</w:t>
      </w:r>
    </w:p>
    <w:p w:rsidR="007520E6" w:rsidRPr="000369DA" w:rsidRDefault="007520E6" w:rsidP="007520E6">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Црвени крст</w:t>
      </w:r>
    </w:p>
    <w:p w:rsidR="007520E6" w:rsidRPr="000369DA" w:rsidRDefault="007520E6" w:rsidP="007520E6">
      <w:pPr>
        <w:rPr>
          <w:rFonts w:ascii="Times New Roman" w:hAnsi="Times New Roman" w:cs="Times New Roman"/>
          <w:b w:val="0"/>
          <w:color w:val="000000" w:themeColor="text1"/>
          <w:u w:val="none"/>
          <w:lang w:val="sr-Cyrl-CS"/>
        </w:rPr>
      </w:pPr>
    </w:p>
    <w:p w:rsidR="00971446" w:rsidRPr="000369DA" w:rsidRDefault="00971446" w:rsidP="00971446">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План р</w:t>
      </w:r>
      <w:r w:rsidR="005B1024" w:rsidRPr="000369DA">
        <w:rPr>
          <w:rFonts w:ascii="Times New Roman" w:hAnsi="Times New Roman" w:cs="Times New Roman"/>
          <w:color w:val="000000" w:themeColor="text1"/>
          <w:u w:val="none"/>
          <w:lang w:val="sr-Cyrl-CS"/>
        </w:rPr>
        <w:t>ада Црвеног крста за 2022/2023</w:t>
      </w:r>
      <w:r w:rsidRPr="000369DA">
        <w:rPr>
          <w:rFonts w:ascii="Times New Roman" w:hAnsi="Times New Roman" w:cs="Times New Roman"/>
          <w:color w:val="000000" w:themeColor="text1"/>
          <w:u w:val="none"/>
          <w:lang w:val="sr-Cyrl-CS"/>
        </w:rPr>
        <w:t>. годину</w:t>
      </w:r>
    </w:p>
    <w:p w:rsidR="00971446" w:rsidRPr="000369DA" w:rsidRDefault="00971446" w:rsidP="00971446">
      <w:pPr>
        <w:jc w:val="center"/>
        <w:rPr>
          <w:rFonts w:ascii="Times New Roman" w:hAnsi="Times New Roman" w:cs="Times New Roman"/>
          <w:color w:val="000000" w:themeColor="text1"/>
          <w:u w:val="none"/>
          <w:lang w:val="sr-Cyrl-CS"/>
        </w:rPr>
      </w:pPr>
    </w:p>
    <w:p w:rsidR="00971446" w:rsidRPr="000369DA" w:rsidRDefault="00971446" w:rsidP="00971446">
      <w:pPr>
        <w:rPr>
          <w:rFonts w:ascii="Times New Roman" w:hAnsi="Times New Roman" w:cs="Times New Roman"/>
          <w:b w:val="0"/>
          <w:color w:val="000000" w:themeColor="text1"/>
          <w:u w:val="none"/>
          <w:lang w:val="sr-Cyrl-CS"/>
        </w:rPr>
      </w:pPr>
    </w:p>
    <w:p w:rsidR="00971446" w:rsidRPr="000369DA" w:rsidRDefault="00971446" w:rsidP="00971446">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Од друштвених организација у школи делује рад Црвеног крста који практично обухвата све ученике школе, око акција и активности наше организације на нивоу града. Наши ученици  су активни учесници у свим акцијама и активностима које спроводи организација Црвеног крста у току целе школске године</w:t>
      </w:r>
    </w:p>
    <w:p w:rsidR="00971446" w:rsidRPr="000369DA" w:rsidRDefault="00971446" w:rsidP="00971446">
      <w:pPr>
        <w:jc w:val="both"/>
        <w:rPr>
          <w:rFonts w:ascii="Times New Roman" w:hAnsi="Times New Roman" w:cs="Times New Roman"/>
          <w:b w:val="0"/>
          <w:color w:val="000000" w:themeColor="text1"/>
          <w:u w:val="none"/>
          <w:lang w:val="sr-Cyrl-CS"/>
        </w:rPr>
      </w:pPr>
    </w:p>
    <w:tbl>
      <w:tblPr>
        <w:tblStyle w:val="TableGrid"/>
        <w:tblW w:w="0" w:type="auto"/>
        <w:tblLook w:val="04A0" w:firstRow="1" w:lastRow="0" w:firstColumn="1" w:lastColumn="0" w:noHBand="0" w:noVBand="1"/>
      </w:tblPr>
      <w:tblGrid>
        <w:gridCol w:w="5820"/>
        <w:gridCol w:w="1863"/>
        <w:gridCol w:w="1648"/>
      </w:tblGrid>
      <w:tr w:rsidR="000369DA" w:rsidRPr="000369DA" w:rsidTr="00BB1012">
        <w:tc>
          <w:tcPr>
            <w:tcW w:w="6629" w:type="dxa"/>
          </w:tcPr>
          <w:p w:rsidR="00971446" w:rsidRPr="000369DA" w:rsidRDefault="00971446" w:rsidP="00BB101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активности</w:t>
            </w:r>
          </w:p>
        </w:tc>
        <w:tc>
          <w:tcPr>
            <w:tcW w:w="1984" w:type="dxa"/>
          </w:tcPr>
          <w:p w:rsidR="00971446" w:rsidRPr="000369DA" w:rsidRDefault="00971446" w:rsidP="00BB101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носиоци</w:t>
            </w:r>
          </w:p>
        </w:tc>
        <w:tc>
          <w:tcPr>
            <w:tcW w:w="1496" w:type="dxa"/>
          </w:tcPr>
          <w:p w:rsidR="00971446" w:rsidRPr="000369DA" w:rsidRDefault="00971446" w:rsidP="00BB101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временска динамика</w:t>
            </w:r>
          </w:p>
        </w:tc>
      </w:tr>
      <w:tr w:rsidR="000369DA" w:rsidRPr="000369DA" w:rsidTr="00BB1012">
        <w:tc>
          <w:tcPr>
            <w:tcW w:w="6629" w:type="dxa"/>
          </w:tcPr>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 – 7. септембар – Акција Безбедност деце у саобраћају</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lastRenderedPageBreak/>
              <w:t>10.септембар – Светски дан прве помоћи</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14. – 21. септембар – Недеља солидарности</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21. септембар – Светски дан Алцхајмерове болести</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Акција ,, Солидарност на делу” – током Месеца солидарности</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Државно такмичење екипа Црвеног крста у пружању прве помоћи и у реалистичком приказу повреда, стања и обољења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27.септембар – Светски дан срца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,,Сунчана јесен живота ” ( литерарни и ликовни конкурс )</w:t>
            </w:r>
          </w:p>
        </w:tc>
        <w:tc>
          <w:tcPr>
            <w:tcW w:w="1984" w:type="dxa"/>
          </w:tcPr>
          <w:p w:rsidR="00971446" w:rsidRPr="000369DA" w:rsidRDefault="00971446" w:rsidP="00BB101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xml:space="preserve">Чланови Црвеног крста, </w:t>
            </w:r>
            <w:r w:rsidRPr="000369DA">
              <w:rPr>
                <w:rFonts w:ascii="Times New Roman" w:hAnsi="Times New Roman" w:cs="Times New Roman"/>
                <w:b w:val="0"/>
                <w:color w:val="000000" w:themeColor="text1"/>
                <w:u w:val="none"/>
                <w:lang w:val="sr-Cyrl-CS"/>
              </w:rPr>
              <w:lastRenderedPageBreak/>
              <w:t>учитељи, наставници српског језика</w:t>
            </w:r>
          </w:p>
        </w:tc>
        <w:tc>
          <w:tcPr>
            <w:tcW w:w="1496" w:type="dxa"/>
          </w:tcPr>
          <w:p w:rsidR="00971446" w:rsidRPr="000369DA" w:rsidRDefault="00971446" w:rsidP="00BB1012">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СЕПТЕМБАР</w:t>
            </w:r>
          </w:p>
          <w:p w:rsidR="00971446" w:rsidRPr="000369DA" w:rsidRDefault="00971446" w:rsidP="00BB1012">
            <w:pPr>
              <w:jc w:val="both"/>
              <w:rPr>
                <w:rFonts w:ascii="Times New Roman" w:hAnsi="Times New Roman" w:cs="Times New Roman"/>
                <w:b w:val="0"/>
                <w:color w:val="000000" w:themeColor="text1"/>
                <w:u w:val="none"/>
                <w:lang w:val="sr-Cyrl-CS"/>
              </w:rPr>
            </w:pPr>
          </w:p>
        </w:tc>
      </w:tr>
      <w:tr w:rsidR="000369DA" w:rsidRPr="000369DA" w:rsidTr="00BB1012">
        <w:tc>
          <w:tcPr>
            <w:tcW w:w="6629" w:type="dxa"/>
          </w:tcPr>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1.октобар – Међународни дан старијих особа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2.октобар – Међународни дан ненасиља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Акција,, Трка за срећније детињство”</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 – 7. октобар Дечија недеља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10.октобар – Међународни дан менталног здравља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13.октобар-Међонародни дан смањења ризика од катастрофе</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16.октобар-Светски дан хране</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17.октобар-међународни дан сузбијања сиромаштва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18.октобар-Европски дан борбе против трговине људима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Међународни Сајам књига у Београду</w:t>
            </w:r>
          </w:p>
        </w:tc>
        <w:tc>
          <w:tcPr>
            <w:tcW w:w="1984" w:type="dxa"/>
          </w:tcPr>
          <w:p w:rsidR="00971446" w:rsidRPr="000369DA" w:rsidRDefault="00971446" w:rsidP="00BB101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Чланови Црвеног крста, учитељи, наставници српског језика и биологије, Тим за промоцију школе, Вршњачки тим, Ученички парламент</w:t>
            </w:r>
          </w:p>
        </w:tc>
        <w:tc>
          <w:tcPr>
            <w:tcW w:w="1496" w:type="dxa"/>
          </w:tcPr>
          <w:p w:rsidR="00971446" w:rsidRPr="000369DA" w:rsidRDefault="00971446" w:rsidP="00BB1012">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ОКТОБАР</w:t>
            </w:r>
          </w:p>
          <w:p w:rsidR="00971446" w:rsidRPr="000369DA" w:rsidRDefault="00971446" w:rsidP="00BB1012">
            <w:pPr>
              <w:jc w:val="both"/>
              <w:rPr>
                <w:rFonts w:ascii="Times New Roman" w:hAnsi="Times New Roman" w:cs="Times New Roman"/>
                <w:b w:val="0"/>
                <w:color w:val="000000" w:themeColor="text1"/>
                <w:u w:val="none"/>
                <w:lang w:val="sr-Cyrl-CS"/>
              </w:rPr>
            </w:pPr>
          </w:p>
        </w:tc>
      </w:tr>
      <w:tr w:rsidR="000369DA" w:rsidRPr="000369DA" w:rsidTr="00BB1012">
        <w:tc>
          <w:tcPr>
            <w:tcW w:w="6629" w:type="dxa"/>
          </w:tcPr>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Новембар-Месец борбе против болести зависности</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12.новембар-Светски дан борбе против запаљења плућа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16.новембар-Међународни дан толеранције</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19.новембар-Светски дан сећања на жртве саобраћајних незгода</w:t>
            </w:r>
          </w:p>
        </w:tc>
        <w:tc>
          <w:tcPr>
            <w:tcW w:w="1984" w:type="dxa"/>
            <w:vMerge w:val="restart"/>
            <w:vAlign w:val="center"/>
          </w:tcPr>
          <w:p w:rsidR="00971446" w:rsidRPr="000369DA" w:rsidRDefault="00971446" w:rsidP="00BB101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Чланови Црвеног крста, учитељи, наставници српског језика и биологије, Тим за промоцију школе, Вршњачки тим, Ученички парламент</w:t>
            </w:r>
          </w:p>
        </w:tc>
        <w:tc>
          <w:tcPr>
            <w:tcW w:w="1496" w:type="dxa"/>
          </w:tcPr>
          <w:p w:rsidR="00971446" w:rsidRPr="000369DA" w:rsidRDefault="00971446" w:rsidP="00BB1012">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НОВЕМБАР</w:t>
            </w:r>
          </w:p>
          <w:p w:rsidR="00971446" w:rsidRPr="000369DA" w:rsidRDefault="00971446" w:rsidP="00BB1012">
            <w:pPr>
              <w:jc w:val="both"/>
              <w:rPr>
                <w:rFonts w:ascii="Times New Roman" w:hAnsi="Times New Roman" w:cs="Times New Roman"/>
                <w:b w:val="0"/>
                <w:color w:val="000000" w:themeColor="text1"/>
                <w:u w:val="none"/>
                <w:lang w:val="sr-Cyrl-CS"/>
              </w:rPr>
            </w:pPr>
          </w:p>
        </w:tc>
      </w:tr>
      <w:tr w:rsidR="000369DA" w:rsidRPr="000369DA" w:rsidTr="00BB1012">
        <w:tc>
          <w:tcPr>
            <w:tcW w:w="6629" w:type="dxa"/>
          </w:tcPr>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1.децембар-Светски дан борбе против ХИВ/АИДС-а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5.децембар-Међународни дан волонтера</w:t>
            </w:r>
          </w:p>
          <w:p w:rsidR="00971446" w:rsidRPr="000369DA" w:rsidRDefault="00971446" w:rsidP="00BB1012">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Акција ,,Један пакетић пуно љубави”</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31. јануар – Национални дан без дуванског дима</w:t>
            </w:r>
          </w:p>
        </w:tc>
        <w:tc>
          <w:tcPr>
            <w:tcW w:w="1984" w:type="dxa"/>
            <w:vMerge/>
          </w:tcPr>
          <w:p w:rsidR="00971446" w:rsidRPr="000369DA" w:rsidRDefault="00971446" w:rsidP="00BB1012">
            <w:pPr>
              <w:jc w:val="both"/>
              <w:rPr>
                <w:rFonts w:ascii="Times New Roman" w:hAnsi="Times New Roman" w:cs="Times New Roman"/>
                <w:b w:val="0"/>
                <w:color w:val="000000" w:themeColor="text1"/>
                <w:u w:val="none"/>
                <w:lang w:val="sr-Cyrl-CS"/>
              </w:rPr>
            </w:pPr>
          </w:p>
        </w:tc>
        <w:tc>
          <w:tcPr>
            <w:tcW w:w="1496" w:type="dxa"/>
          </w:tcPr>
          <w:p w:rsidR="00971446" w:rsidRPr="000369DA" w:rsidRDefault="00971446" w:rsidP="00BB1012">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ДЕЦЕМБАР</w:t>
            </w:r>
          </w:p>
          <w:p w:rsidR="00971446" w:rsidRPr="000369DA" w:rsidRDefault="00971446" w:rsidP="00BB1012">
            <w:pPr>
              <w:jc w:val="both"/>
              <w:rPr>
                <w:rFonts w:ascii="Times New Roman" w:hAnsi="Times New Roman" w:cs="Times New Roman"/>
                <w:b w:val="0"/>
                <w:color w:val="000000" w:themeColor="text1"/>
                <w:u w:val="none"/>
                <w:lang w:val="sr-Cyrl-CS"/>
              </w:rPr>
            </w:pPr>
          </w:p>
        </w:tc>
      </w:tr>
      <w:tr w:rsidR="000369DA" w:rsidRPr="000369DA" w:rsidTr="00BB1012">
        <w:tc>
          <w:tcPr>
            <w:tcW w:w="6629" w:type="dxa"/>
          </w:tcPr>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4. фебруар – Светски дан борбе против рака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6. фебруар – обележавање годишњице оснивања Црвеног крста Србије</w:t>
            </w:r>
          </w:p>
        </w:tc>
        <w:tc>
          <w:tcPr>
            <w:tcW w:w="1984" w:type="dxa"/>
            <w:vMerge/>
          </w:tcPr>
          <w:p w:rsidR="00971446" w:rsidRPr="000369DA" w:rsidRDefault="00971446" w:rsidP="00BB1012">
            <w:pPr>
              <w:jc w:val="both"/>
              <w:rPr>
                <w:rFonts w:ascii="Times New Roman" w:hAnsi="Times New Roman" w:cs="Times New Roman"/>
                <w:b w:val="0"/>
                <w:color w:val="000000" w:themeColor="text1"/>
                <w:u w:val="none"/>
                <w:lang w:val="sr-Cyrl-CS"/>
              </w:rPr>
            </w:pPr>
          </w:p>
        </w:tc>
        <w:tc>
          <w:tcPr>
            <w:tcW w:w="1496" w:type="dxa"/>
          </w:tcPr>
          <w:p w:rsidR="00971446" w:rsidRPr="000369DA" w:rsidRDefault="00971446" w:rsidP="00BB1012">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ФЕБРУАР</w:t>
            </w:r>
          </w:p>
          <w:p w:rsidR="00971446" w:rsidRPr="000369DA" w:rsidRDefault="00971446" w:rsidP="00BB1012">
            <w:pPr>
              <w:jc w:val="both"/>
              <w:rPr>
                <w:rFonts w:ascii="Times New Roman" w:hAnsi="Times New Roman" w:cs="Times New Roman"/>
                <w:b w:val="0"/>
                <w:color w:val="000000" w:themeColor="text1"/>
                <w:u w:val="none"/>
                <w:lang w:val="sr-Cyrl-CS"/>
              </w:rPr>
            </w:pPr>
          </w:p>
        </w:tc>
      </w:tr>
      <w:tr w:rsidR="000369DA" w:rsidRPr="000369DA" w:rsidTr="00BB1012">
        <w:tc>
          <w:tcPr>
            <w:tcW w:w="6629" w:type="dxa"/>
          </w:tcPr>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Национални месец борбе против рака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24. март – Светски дан борбе против туберкулозе</w:t>
            </w:r>
          </w:p>
        </w:tc>
        <w:tc>
          <w:tcPr>
            <w:tcW w:w="1984" w:type="dxa"/>
            <w:vMerge/>
          </w:tcPr>
          <w:p w:rsidR="00971446" w:rsidRPr="000369DA" w:rsidRDefault="00971446" w:rsidP="00BB1012">
            <w:pPr>
              <w:jc w:val="both"/>
              <w:rPr>
                <w:rFonts w:ascii="Times New Roman" w:hAnsi="Times New Roman" w:cs="Times New Roman"/>
                <w:b w:val="0"/>
                <w:color w:val="000000" w:themeColor="text1"/>
                <w:u w:val="none"/>
                <w:lang w:val="sr-Cyrl-CS"/>
              </w:rPr>
            </w:pPr>
          </w:p>
        </w:tc>
        <w:tc>
          <w:tcPr>
            <w:tcW w:w="1496" w:type="dxa"/>
          </w:tcPr>
          <w:p w:rsidR="00971446" w:rsidRPr="000369DA" w:rsidRDefault="00971446" w:rsidP="00BB1012">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МАРТ</w:t>
            </w:r>
          </w:p>
          <w:p w:rsidR="00971446" w:rsidRPr="000369DA" w:rsidRDefault="00971446" w:rsidP="00BB1012">
            <w:pPr>
              <w:jc w:val="both"/>
              <w:rPr>
                <w:rFonts w:ascii="Times New Roman" w:hAnsi="Times New Roman" w:cs="Times New Roman"/>
                <w:b w:val="0"/>
                <w:color w:val="000000" w:themeColor="text1"/>
                <w:u w:val="none"/>
                <w:lang w:val="sr-Cyrl-CS"/>
              </w:rPr>
            </w:pPr>
          </w:p>
        </w:tc>
      </w:tr>
      <w:tr w:rsidR="000369DA" w:rsidRPr="000369DA" w:rsidTr="00BB1012">
        <w:tc>
          <w:tcPr>
            <w:tcW w:w="6629" w:type="dxa"/>
          </w:tcPr>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lastRenderedPageBreak/>
              <w:t>7.април – Светски дан здравља – Квиз ,, Шта знаш о здрављу”</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 xml:space="preserve">23. – 29. април – Недеља Уједињених нација посвећена општој безбедности на путевима </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28. април – Светски дан заштите и здравља на раду</w:t>
            </w:r>
          </w:p>
        </w:tc>
        <w:tc>
          <w:tcPr>
            <w:tcW w:w="1984" w:type="dxa"/>
            <w:vMerge/>
          </w:tcPr>
          <w:p w:rsidR="00971446" w:rsidRPr="000369DA" w:rsidRDefault="00971446" w:rsidP="00BB1012">
            <w:pPr>
              <w:jc w:val="both"/>
              <w:rPr>
                <w:rFonts w:ascii="Times New Roman" w:hAnsi="Times New Roman" w:cs="Times New Roman"/>
                <w:b w:val="0"/>
                <w:color w:val="000000" w:themeColor="text1"/>
                <w:u w:val="none"/>
                <w:lang w:val="sr-Cyrl-CS"/>
              </w:rPr>
            </w:pPr>
          </w:p>
        </w:tc>
        <w:tc>
          <w:tcPr>
            <w:tcW w:w="1496" w:type="dxa"/>
          </w:tcPr>
          <w:p w:rsidR="00971446" w:rsidRPr="000369DA" w:rsidRDefault="00971446" w:rsidP="00BB1012">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АПРИЛ</w:t>
            </w:r>
          </w:p>
          <w:p w:rsidR="00971446" w:rsidRPr="000369DA" w:rsidRDefault="00971446" w:rsidP="00BB1012">
            <w:pPr>
              <w:jc w:val="both"/>
              <w:rPr>
                <w:rFonts w:ascii="Times New Roman" w:hAnsi="Times New Roman" w:cs="Times New Roman"/>
                <w:b w:val="0"/>
                <w:color w:val="000000" w:themeColor="text1"/>
                <w:u w:val="none"/>
              </w:rPr>
            </w:pPr>
          </w:p>
        </w:tc>
      </w:tr>
      <w:tr w:rsidR="000369DA" w:rsidRPr="000369DA" w:rsidTr="00BB1012">
        <w:tc>
          <w:tcPr>
            <w:tcW w:w="6629" w:type="dxa"/>
          </w:tcPr>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8.мај – Обележавање Међународног дана Црвеног крста</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8. – 15.мај – Недеља Црвеног крста – Крв живот значи</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Акција ,, Пакет за новорођену бебу”</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11.мај – Национални дан ДДК</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31.мај – Светски дан без дуванског дима</w:t>
            </w:r>
          </w:p>
        </w:tc>
        <w:tc>
          <w:tcPr>
            <w:tcW w:w="1984" w:type="dxa"/>
            <w:vMerge/>
          </w:tcPr>
          <w:p w:rsidR="00971446" w:rsidRPr="000369DA" w:rsidRDefault="00971446" w:rsidP="00BB1012">
            <w:pPr>
              <w:jc w:val="both"/>
              <w:rPr>
                <w:rFonts w:ascii="Times New Roman" w:hAnsi="Times New Roman" w:cs="Times New Roman"/>
                <w:b w:val="0"/>
                <w:color w:val="000000" w:themeColor="text1"/>
                <w:u w:val="none"/>
                <w:lang w:val="sr-Cyrl-CS"/>
              </w:rPr>
            </w:pPr>
          </w:p>
        </w:tc>
        <w:tc>
          <w:tcPr>
            <w:tcW w:w="1496" w:type="dxa"/>
          </w:tcPr>
          <w:p w:rsidR="00971446" w:rsidRPr="000369DA" w:rsidRDefault="00971446" w:rsidP="00BB1012">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МАЈ</w:t>
            </w:r>
          </w:p>
        </w:tc>
      </w:tr>
      <w:tr w:rsidR="00971446" w:rsidRPr="000369DA" w:rsidTr="00BB1012">
        <w:tc>
          <w:tcPr>
            <w:tcW w:w="6629" w:type="dxa"/>
          </w:tcPr>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14.јун – Светски дан ДДК</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15.јун – Светски дан борбе против злостављања старијих</w:t>
            </w:r>
          </w:p>
          <w:p w:rsidR="00971446" w:rsidRPr="000369DA" w:rsidRDefault="00971446" w:rsidP="00241F8E">
            <w:pPr>
              <w:pStyle w:val="ListParagraph"/>
              <w:numPr>
                <w:ilvl w:val="0"/>
                <w:numId w:val="21"/>
              </w:numPr>
              <w:tabs>
                <w:tab w:val="clear" w:pos="3899"/>
              </w:tabs>
              <w:spacing w:after="0" w:line="240" w:lineRule="auto"/>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20.јун – Светски дан избеглица</w:t>
            </w:r>
          </w:p>
        </w:tc>
        <w:tc>
          <w:tcPr>
            <w:tcW w:w="1984" w:type="dxa"/>
            <w:vMerge/>
          </w:tcPr>
          <w:p w:rsidR="00971446" w:rsidRPr="000369DA" w:rsidRDefault="00971446" w:rsidP="00BB1012">
            <w:pPr>
              <w:jc w:val="both"/>
              <w:rPr>
                <w:rFonts w:ascii="Times New Roman" w:hAnsi="Times New Roman" w:cs="Times New Roman"/>
                <w:b w:val="0"/>
                <w:color w:val="000000" w:themeColor="text1"/>
                <w:u w:val="none"/>
                <w:lang w:val="sr-Cyrl-CS"/>
              </w:rPr>
            </w:pPr>
          </w:p>
        </w:tc>
        <w:tc>
          <w:tcPr>
            <w:tcW w:w="1496" w:type="dxa"/>
          </w:tcPr>
          <w:p w:rsidR="00971446" w:rsidRPr="000369DA" w:rsidRDefault="00971446" w:rsidP="00BB1012">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ЈУН</w:t>
            </w:r>
          </w:p>
          <w:p w:rsidR="00971446" w:rsidRPr="000369DA" w:rsidRDefault="00971446" w:rsidP="00BB1012">
            <w:pPr>
              <w:jc w:val="both"/>
              <w:rPr>
                <w:rFonts w:ascii="Times New Roman" w:hAnsi="Times New Roman" w:cs="Times New Roman"/>
                <w:b w:val="0"/>
                <w:color w:val="000000" w:themeColor="text1"/>
                <w:u w:val="none"/>
              </w:rPr>
            </w:pPr>
          </w:p>
        </w:tc>
      </w:tr>
    </w:tbl>
    <w:p w:rsidR="00971446" w:rsidRPr="000369DA" w:rsidRDefault="00971446" w:rsidP="00971446">
      <w:pPr>
        <w:jc w:val="both"/>
        <w:rPr>
          <w:rFonts w:ascii="Times New Roman" w:hAnsi="Times New Roman" w:cs="Times New Roman"/>
          <w:b w:val="0"/>
          <w:color w:val="000000" w:themeColor="text1"/>
          <w:u w:val="none"/>
        </w:rPr>
      </w:pPr>
    </w:p>
    <w:p w:rsidR="00971446" w:rsidRPr="000369DA" w:rsidRDefault="00971446" w:rsidP="00971446">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Планиране активности биће реализоване у складу са мерама против КОВИД 19.</w:t>
      </w:r>
    </w:p>
    <w:p w:rsidR="00971446" w:rsidRPr="000369DA" w:rsidRDefault="00971446" w:rsidP="00971446">
      <w:pPr>
        <w:jc w:val="right"/>
        <w:rPr>
          <w:rFonts w:ascii="Times New Roman" w:hAnsi="Times New Roman" w:cs="Times New Roman"/>
          <w:b w:val="0"/>
          <w:color w:val="000000" w:themeColor="text1"/>
          <w:u w:val="none"/>
        </w:rPr>
      </w:pPr>
    </w:p>
    <w:p w:rsidR="00906B8E" w:rsidRPr="000369DA" w:rsidRDefault="00906B8E" w:rsidP="007169A0">
      <w:pPr>
        <w:jc w:val="center"/>
        <w:rPr>
          <w:rFonts w:ascii="Times New Roman" w:eastAsia="Calibri" w:hAnsi="Times New Roman" w:cs="Times New Roman"/>
          <w:color w:val="000000" w:themeColor="text1"/>
          <w:u w:val="none"/>
          <w:lang w:eastAsia="en-US"/>
        </w:rPr>
      </w:pPr>
    </w:p>
    <w:p w:rsidR="009C3C5C" w:rsidRPr="000369DA" w:rsidRDefault="009C3C5C" w:rsidP="007169A0">
      <w:pPr>
        <w:jc w:val="center"/>
        <w:rPr>
          <w:rFonts w:ascii="Times New Roman" w:eastAsia="Calibri" w:hAnsi="Times New Roman" w:cs="Times New Roman"/>
          <w:color w:val="000000" w:themeColor="text1"/>
          <w:u w:val="none"/>
          <w:lang w:val="sr-Cyrl-RS" w:eastAsia="en-US"/>
        </w:rPr>
      </w:pPr>
      <w:r w:rsidRPr="000369DA">
        <w:rPr>
          <w:rFonts w:ascii="Times New Roman" w:eastAsia="Calibri" w:hAnsi="Times New Roman" w:cs="Times New Roman"/>
          <w:color w:val="000000" w:themeColor="text1"/>
          <w:u w:val="none"/>
          <w:lang w:eastAsia="en-US"/>
        </w:rPr>
        <w:t xml:space="preserve">План рада </w:t>
      </w:r>
      <w:r w:rsidR="008E5871" w:rsidRPr="000369DA">
        <w:rPr>
          <w:rFonts w:ascii="Times New Roman" w:eastAsia="Calibri" w:hAnsi="Times New Roman" w:cs="Times New Roman"/>
          <w:color w:val="000000" w:themeColor="text1"/>
          <w:u w:val="none"/>
          <w:lang w:val="sr-Cyrl-RS" w:eastAsia="en-US"/>
        </w:rPr>
        <w:t>комисије</w:t>
      </w:r>
      <w:r w:rsidRPr="000369DA">
        <w:rPr>
          <w:rFonts w:ascii="Times New Roman" w:eastAsia="Calibri" w:hAnsi="Times New Roman" w:cs="Times New Roman"/>
          <w:color w:val="000000" w:themeColor="text1"/>
          <w:u w:val="none"/>
          <w:lang w:eastAsia="en-US"/>
        </w:rPr>
        <w:t xml:space="preserve"> за биоскоп и позориште</w:t>
      </w:r>
    </w:p>
    <w:p w:rsidR="008E5871" w:rsidRPr="000369DA" w:rsidRDefault="008E5871" w:rsidP="007169A0">
      <w:pPr>
        <w:jc w:val="center"/>
        <w:rPr>
          <w:rFonts w:ascii="Times New Roman" w:eastAsia="Calibri" w:hAnsi="Times New Roman" w:cs="Times New Roman"/>
          <w:color w:val="000000" w:themeColor="text1"/>
          <w:u w:val="none"/>
          <w:lang w:val="sr-Cyrl-RS" w:eastAsia="en-US"/>
        </w:rPr>
      </w:pPr>
    </w:p>
    <w:p w:rsidR="006661C7" w:rsidRPr="000369DA" w:rsidRDefault="00FB63EB"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Комисија</w:t>
      </w:r>
      <w:r w:rsidR="006661C7" w:rsidRPr="000369DA">
        <w:rPr>
          <w:rFonts w:ascii="Times New Roman" w:eastAsiaTheme="minorHAnsi" w:hAnsi="Times New Roman" w:cs="Times New Roman"/>
          <w:b w:val="0"/>
          <w:color w:val="000000" w:themeColor="text1"/>
          <w:u w:val="none"/>
          <w:lang w:eastAsia="en-US"/>
        </w:rPr>
        <w:t xml:space="preserve"> за биоскоп и позориште прати, усмерава и координира културне делатности и дешавања у нашој земљи.</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 xml:space="preserve">Својом активношћу доприноси остваривању циљева и задатака школе. Низом културних манифестација ученицима се пружа могућност да упознају културне, моралне и етичке вредности, као и  да добију прилику да своје знање и умење јавно прикажу.  </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 xml:space="preserve">Задаци и циљеви школе у остваривању културних и друштвених активности су да:  </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 xml:space="preserve">*успостави и организује сарадњу са породицом и свим чиниоцима друштвене средине ради јединственог деловања на васпитање и културни развој деце и омладине, </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 xml:space="preserve">*предлаже и унапређује програме културних и друштвених активности и методе повезивања школе и друштвене средине, </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 xml:space="preserve">*омогући утицај друштвене средине (учешће културних и других институција- позоришта, библиотеке, галерије и др.) на остваривање програма образовно-васпитног рада, </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 xml:space="preserve">*стално доприноси развијању потреба за културним садржајима и интересовања за активно упознавање културних манифестација, </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lastRenderedPageBreak/>
        <w:t xml:space="preserve">*обезбеди учешће ученика, наставника и школе као целине у културном и друштвеном животу средине, </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 xml:space="preserve">*развије позитиван однос према културним вредностима и развије основне појмове о културном окружењу, </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 xml:space="preserve">*подстакне радозналост ученика, развије љубав према културним остварењима, подстакне, негује и вреднује самостално креирање културних догађаја </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*оствари школско партнерство кроз сарадњу са школама у земљи и иностранству.</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Од почетка Короне све активности тима биле су прекинуте у претходних годину дана. У нади да ће наредна школска година тећи нормално, и с обзиром на то да су се деца и наставници ужелели свих активности, план за наредну годину ће бити богат и укључује следеће:</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-Посете биоскопским и позоришним представама у Панчеву, као и обиласке галерија и Народног музеја;</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 Посете следећих позоришта у Београду: ЈДП-а, Народног позоришта, Позоришта на Теразијама, Звездара театра, Атељеа 212...</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-Посете музеја у Београду: Народног музеја, Музеја науке и технике, Природњачког музеја, Музеја ваздухопловства, Музеја афричке уметности...</w:t>
      </w:r>
    </w:p>
    <w:p w:rsidR="006661C7" w:rsidRPr="000369DA" w:rsidRDefault="006661C7" w:rsidP="00FB63EB">
      <w:pPr>
        <w:tabs>
          <w:tab w:val="clear" w:pos="3899"/>
        </w:tabs>
        <w:spacing w:after="200"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 xml:space="preserve">-Посете галеријама у Београду: Галерија САНУ, Галерија Прогрес, Уметнички павиљон Цвијета Зузорић,Галерија  УЛУС, Галерија ФЛУ, Галерија Задужбине Илије М. Коларца... </w:t>
      </w:r>
    </w:p>
    <w:p w:rsidR="006661C7" w:rsidRPr="000369DA" w:rsidRDefault="006661C7" w:rsidP="008E5871">
      <w:pPr>
        <w:tabs>
          <w:tab w:val="clear" w:pos="3899"/>
        </w:tabs>
        <w:spacing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-Сајам књига у Београду;</w:t>
      </w:r>
    </w:p>
    <w:p w:rsidR="006661C7" w:rsidRPr="000369DA" w:rsidRDefault="006661C7" w:rsidP="008E5871">
      <w:pPr>
        <w:tabs>
          <w:tab w:val="clear" w:pos="3899"/>
        </w:tabs>
        <w:spacing w:line="276" w:lineRule="auto"/>
        <w:jc w:val="both"/>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-Сајам науке и технике у Београду;</w:t>
      </w:r>
    </w:p>
    <w:p w:rsidR="006661C7" w:rsidRPr="000369DA" w:rsidRDefault="00FB63EB" w:rsidP="008E5871">
      <w:pPr>
        <w:tabs>
          <w:tab w:val="clear" w:pos="3899"/>
        </w:tabs>
        <w:spacing w:line="276" w:lineRule="auto"/>
        <w:jc w:val="right"/>
        <w:rPr>
          <w:rFonts w:ascii="Times New Roman" w:eastAsiaTheme="minorHAnsi" w:hAnsi="Times New Roman" w:cs="Times New Roman"/>
          <w:b w:val="0"/>
          <w:color w:val="000000" w:themeColor="text1"/>
          <w:u w:val="none"/>
          <w:lang w:eastAsia="en-US"/>
        </w:rPr>
      </w:pPr>
      <w:r w:rsidRPr="000369DA">
        <w:rPr>
          <w:rFonts w:ascii="Times New Roman" w:eastAsiaTheme="minorHAnsi" w:hAnsi="Times New Roman" w:cs="Times New Roman"/>
          <w:b w:val="0"/>
          <w:color w:val="000000" w:themeColor="text1"/>
          <w:u w:val="none"/>
          <w:lang w:eastAsia="en-US"/>
        </w:rPr>
        <w:t>Координатор комисије:</w:t>
      </w:r>
    </w:p>
    <w:p w:rsidR="009E70BE" w:rsidRPr="000369DA" w:rsidRDefault="006661C7" w:rsidP="008E5871">
      <w:pPr>
        <w:tabs>
          <w:tab w:val="clear" w:pos="3899"/>
        </w:tabs>
        <w:spacing w:line="276" w:lineRule="auto"/>
        <w:jc w:val="right"/>
        <w:rPr>
          <w:rFonts w:ascii="Times New Roman" w:eastAsia="Calibri" w:hAnsi="Times New Roman" w:cs="Times New Roman"/>
          <w:color w:val="000000" w:themeColor="text1"/>
          <w:lang w:eastAsia="en-US"/>
        </w:rPr>
      </w:pPr>
      <w:r w:rsidRPr="000369DA">
        <w:rPr>
          <w:rFonts w:ascii="Times New Roman" w:eastAsiaTheme="minorHAnsi" w:hAnsi="Times New Roman" w:cs="Times New Roman"/>
          <w:b w:val="0"/>
          <w:color w:val="000000" w:themeColor="text1"/>
          <w:u w:val="none"/>
          <w:lang w:eastAsia="en-US"/>
        </w:rPr>
        <w:t>Снежана Анђеловић</w:t>
      </w:r>
    </w:p>
    <w:p w:rsidR="005549FA" w:rsidRPr="000369DA" w:rsidRDefault="005549FA" w:rsidP="008E5871">
      <w:pPr>
        <w:rPr>
          <w:rFonts w:ascii="Times New Roman" w:hAnsi="Times New Roman" w:cs="Times New Roman"/>
          <w:b w:val="0"/>
          <w:color w:val="000000" w:themeColor="text1"/>
          <w:u w:val="none"/>
          <w:lang w:val="sr-Latn-CS"/>
        </w:rPr>
      </w:pPr>
    </w:p>
    <w:p w:rsidR="00FB63EB" w:rsidRPr="000369DA" w:rsidRDefault="00FB63EB" w:rsidP="001F004F">
      <w:pPr>
        <w:tabs>
          <w:tab w:val="clear" w:pos="3899"/>
        </w:tabs>
        <w:autoSpaceDE w:val="0"/>
        <w:autoSpaceDN w:val="0"/>
        <w:adjustRightInd w:val="0"/>
        <w:ind w:left="360"/>
        <w:jc w:val="center"/>
        <w:rPr>
          <w:rFonts w:ascii="Times New Roman" w:hAnsi="Times New Roman" w:cs="Times New Roman"/>
          <w:bCs/>
          <w:color w:val="000000" w:themeColor="text1"/>
          <w:u w:val="none"/>
        </w:rPr>
      </w:pPr>
    </w:p>
    <w:p w:rsidR="00416E66" w:rsidRPr="000369DA" w:rsidRDefault="00822818" w:rsidP="001F004F">
      <w:pPr>
        <w:tabs>
          <w:tab w:val="clear" w:pos="3899"/>
        </w:tabs>
        <w:autoSpaceDE w:val="0"/>
        <w:autoSpaceDN w:val="0"/>
        <w:adjustRightInd w:val="0"/>
        <w:ind w:left="360"/>
        <w:jc w:val="center"/>
        <w:rPr>
          <w:rFonts w:ascii="Times New Roman" w:hAnsi="Times New Roman" w:cs="Times New Roman"/>
          <w:bCs/>
          <w:color w:val="000000" w:themeColor="text1"/>
          <w:u w:val="none"/>
          <w:lang w:val="sr-Latn-CS"/>
        </w:rPr>
      </w:pPr>
      <w:r w:rsidRPr="000369DA">
        <w:rPr>
          <w:rFonts w:ascii="Times New Roman" w:hAnsi="Times New Roman" w:cs="Times New Roman"/>
          <w:bCs/>
          <w:color w:val="000000" w:themeColor="text1"/>
          <w:u w:val="none"/>
        </w:rPr>
        <w:t>9</w:t>
      </w:r>
      <w:r w:rsidR="001F004F" w:rsidRPr="000369DA">
        <w:rPr>
          <w:rFonts w:ascii="Times New Roman" w:hAnsi="Times New Roman" w:cs="Times New Roman"/>
          <w:bCs/>
          <w:color w:val="000000" w:themeColor="text1"/>
          <w:u w:val="none"/>
          <w:lang w:val="sr-Latn-CS"/>
        </w:rPr>
        <w:t>.</w:t>
      </w:r>
      <w:r w:rsidR="005A0D31" w:rsidRPr="000369DA">
        <w:rPr>
          <w:rFonts w:ascii="Times New Roman" w:hAnsi="Times New Roman" w:cs="Times New Roman"/>
          <w:bCs/>
          <w:color w:val="000000" w:themeColor="text1"/>
          <w:u w:val="none"/>
          <w:lang w:val="sr-Latn-CS"/>
        </w:rPr>
        <w:t>УНАПРЕЂИВАЊЕ ОБРАЗОВНО ВАСПИТНОГ РАДА</w:t>
      </w:r>
    </w:p>
    <w:p w:rsidR="002D4D71" w:rsidRPr="000369DA" w:rsidRDefault="002D4D71" w:rsidP="002D4D71">
      <w:pPr>
        <w:tabs>
          <w:tab w:val="clear" w:pos="3899"/>
        </w:tabs>
        <w:autoSpaceDE w:val="0"/>
        <w:autoSpaceDN w:val="0"/>
        <w:adjustRightInd w:val="0"/>
        <w:jc w:val="center"/>
        <w:rPr>
          <w:rFonts w:ascii="Times New Roman" w:hAnsi="Times New Roman" w:cs="Times New Roman"/>
          <w:bCs/>
          <w:iCs/>
          <w:color w:val="000000" w:themeColor="text1"/>
          <w:u w:val="none"/>
          <w:lang w:val="sr-Latn-CS" w:eastAsia="en-US"/>
        </w:rPr>
      </w:pPr>
      <w:r w:rsidRPr="000369DA">
        <w:rPr>
          <w:rFonts w:ascii="Times New Roman" w:hAnsi="Times New Roman" w:cs="Times New Roman"/>
          <w:bCs/>
          <w:iCs/>
          <w:color w:val="000000" w:themeColor="text1"/>
          <w:u w:val="none"/>
          <w:lang w:val="sr-Latn-CS" w:eastAsia="en-US"/>
        </w:rPr>
        <w:t>Основни услови унапређења рада школе</w:t>
      </w:r>
    </w:p>
    <w:p w:rsidR="002D4D71" w:rsidRPr="000369DA" w:rsidRDefault="002D4D71" w:rsidP="002D4D71">
      <w:pPr>
        <w:tabs>
          <w:tab w:val="clear" w:pos="3899"/>
        </w:tabs>
        <w:autoSpaceDE w:val="0"/>
        <w:autoSpaceDN w:val="0"/>
        <w:adjustRightInd w:val="0"/>
        <w:jc w:val="center"/>
        <w:rPr>
          <w:rFonts w:ascii="Times New Roman" w:hAnsi="Times New Roman" w:cs="Times New Roman"/>
          <w:bCs/>
          <w:iCs/>
          <w:color w:val="000000" w:themeColor="text1"/>
          <w:u w:val="none"/>
          <w:lang w:val="sr-Latn-CS" w:eastAsia="en-US"/>
        </w:rPr>
      </w:pPr>
    </w:p>
    <w:p w:rsidR="002D4D71" w:rsidRPr="000369DA" w:rsidRDefault="002D4D71" w:rsidP="002D4D71">
      <w:pPr>
        <w:tabs>
          <w:tab w:val="clear" w:pos="3899"/>
        </w:tabs>
        <w:autoSpaceDE w:val="0"/>
        <w:autoSpaceDN w:val="0"/>
        <w:adjustRightInd w:val="0"/>
        <w:jc w:val="both"/>
        <w:rPr>
          <w:rFonts w:ascii="Times New Roman" w:hAnsi="Times New Roman" w:cs="Times New Roman"/>
          <w:b w:val="0"/>
          <w:color w:val="000000" w:themeColor="text1"/>
          <w:u w:val="none"/>
          <w:lang w:val="sr-Latn-CS" w:eastAsia="en-US"/>
        </w:rPr>
      </w:pPr>
      <w:r w:rsidRPr="000369DA">
        <w:rPr>
          <w:rFonts w:ascii="Times New Roman" w:hAnsi="Times New Roman" w:cs="Times New Roman"/>
          <w:b w:val="0"/>
          <w:color w:val="000000" w:themeColor="text1"/>
          <w:u w:val="none"/>
          <w:lang w:val="sr-Latn-CS" w:eastAsia="en-US"/>
        </w:rPr>
        <w:t xml:space="preserve"> Унапређење образовно васпитног рада у овој школској години одвијаће се у свим областима рада. Тренутно услови унапређења рада </w:t>
      </w:r>
      <w:r w:rsidR="00254FCF" w:rsidRPr="000369DA">
        <w:rPr>
          <w:rFonts w:ascii="Times New Roman" w:hAnsi="Times New Roman" w:cs="Times New Roman"/>
          <w:b w:val="0"/>
          <w:color w:val="000000" w:themeColor="text1"/>
          <w:u w:val="none"/>
          <w:lang w:val="sr-Latn-CS" w:eastAsia="en-US"/>
        </w:rPr>
        <w:t>школе су повољни. У школској 202</w:t>
      </w:r>
      <w:r w:rsidR="006661C7" w:rsidRPr="000369DA">
        <w:rPr>
          <w:rFonts w:ascii="Times New Roman" w:hAnsi="Times New Roman" w:cs="Times New Roman"/>
          <w:b w:val="0"/>
          <w:color w:val="000000" w:themeColor="text1"/>
          <w:u w:val="none"/>
          <w:lang w:val="sr-Latn-CS" w:eastAsia="en-US"/>
        </w:rPr>
        <w:t>1</w:t>
      </w:r>
      <w:r w:rsidRPr="000369DA">
        <w:rPr>
          <w:rFonts w:ascii="Times New Roman" w:hAnsi="Times New Roman" w:cs="Times New Roman"/>
          <w:b w:val="0"/>
          <w:color w:val="000000" w:themeColor="text1"/>
          <w:u w:val="none"/>
          <w:lang w:val="sr-Latn-CS" w:eastAsia="en-US"/>
        </w:rPr>
        <w:t>/</w:t>
      </w:r>
      <w:r w:rsidR="00CE031F" w:rsidRPr="000369DA">
        <w:rPr>
          <w:rFonts w:ascii="Times New Roman" w:hAnsi="Times New Roman" w:cs="Times New Roman"/>
          <w:b w:val="0"/>
          <w:color w:val="000000" w:themeColor="text1"/>
          <w:u w:val="none"/>
          <w:lang w:val="sr-Latn-CS" w:eastAsia="en-US"/>
        </w:rPr>
        <w:t>2</w:t>
      </w:r>
      <w:r w:rsidR="006661C7" w:rsidRPr="000369DA">
        <w:rPr>
          <w:rFonts w:ascii="Times New Roman" w:hAnsi="Times New Roman" w:cs="Times New Roman"/>
          <w:b w:val="0"/>
          <w:color w:val="000000" w:themeColor="text1"/>
          <w:u w:val="none"/>
          <w:lang w:val="sr-Latn-CS" w:eastAsia="en-US"/>
        </w:rPr>
        <w:t>2</w:t>
      </w:r>
      <w:r w:rsidRPr="000369DA">
        <w:rPr>
          <w:rFonts w:ascii="Times New Roman" w:hAnsi="Times New Roman" w:cs="Times New Roman"/>
          <w:b w:val="0"/>
          <w:color w:val="000000" w:themeColor="text1"/>
          <w:u w:val="none"/>
          <w:lang w:val="sr-Latn-CS" w:eastAsia="en-US"/>
        </w:rPr>
        <w:t>г. планира се опремање школе намештајем, одговарајућим наставним средствима, да би се добили још повољнији услови за унапређење свих области образовно васпитног рада. Кадровска структура радника школе је на изузетно високом нивоу што представља солидну основу за унапређење квалитета наставе и рада са децом у наставним и ваннаставним активностима.</w:t>
      </w:r>
    </w:p>
    <w:p w:rsidR="002D4D71" w:rsidRPr="000369DA" w:rsidRDefault="002D4D71" w:rsidP="002D4D71">
      <w:pPr>
        <w:tabs>
          <w:tab w:val="clear" w:pos="3899"/>
        </w:tabs>
        <w:autoSpaceDE w:val="0"/>
        <w:autoSpaceDN w:val="0"/>
        <w:adjustRightInd w:val="0"/>
        <w:jc w:val="both"/>
        <w:rPr>
          <w:rFonts w:ascii="Times New Roman" w:hAnsi="Times New Roman" w:cs="Times New Roman"/>
          <w:b w:val="0"/>
          <w:color w:val="000000" w:themeColor="text1"/>
          <w:u w:val="none"/>
          <w:lang w:val="sr-Latn-CS" w:eastAsia="en-US"/>
        </w:rPr>
      </w:pPr>
      <w:r w:rsidRPr="000369DA">
        <w:rPr>
          <w:rFonts w:ascii="Times New Roman" w:hAnsi="Times New Roman" w:cs="Times New Roman"/>
          <w:b w:val="0"/>
          <w:color w:val="000000" w:themeColor="text1"/>
          <w:u w:val="none"/>
          <w:lang w:val="sr-Latn-CS" w:eastAsia="en-US"/>
        </w:rPr>
        <w:lastRenderedPageBreak/>
        <w:t>Планира се стручно усавршавање наставника у складу са потребама, побољшање организације рада, превазилажење уочених  недостатака  добијених из процеса самовредновања.</w:t>
      </w:r>
    </w:p>
    <w:p w:rsidR="002D4D71" w:rsidRPr="000369DA" w:rsidRDefault="002D4D71" w:rsidP="002D4D71">
      <w:pPr>
        <w:tabs>
          <w:tab w:val="clear" w:pos="3899"/>
        </w:tabs>
        <w:autoSpaceDE w:val="0"/>
        <w:autoSpaceDN w:val="0"/>
        <w:adjustRightInd w:val="0"/>
        <w:rPr>
          <w:rFonts w:ascii="Times New Roman" w:hAnsi="Times New Roman" w:cs="Times New Roman"/>
          <w:b w:val="0"/>
          <w:color w:val="000000" w:themeColor="text1"/>
          <w:u w:val="none"/>
          <w:lang w:val="sr-Latn-CS" w:eastAsia="en-US"/>
        </w:rPr>
      </w:pPr>
    </w:p>
    <w:p w:rsidR="002D4D71" w:rsidRPr="000369DA" w:rsidRDefault="002D4D71" w:rsidP="002D4D71">
      <w:pPr>
        <w:tabs>
          <w:tab w:val="clear" w:pos="3899"/>
        </w:tabs>
        <w:autoSpaceDE w:val="0"/>
        <w:autoSpaceDN w:val="0"/>
        <w:adjustRightInd w:val="0"/>
        <w:jc w:val="center"/>
        <w:rPr>
          <w:rFonts w:ascii="Times New Roman" w:hAnsi="Times New Roman" w:cs="Times New Roman"/>
          <w:bCs/>
          <w:iCs/>
          <w:color w:val="000000" w:themeColor="text1"/>
          <w:u w:val="none"/>
          <w:lang w:val="sr-Latn-CS" w:eastAsia="en-US"/>
        </w:rPr>
      </w:pPr>
      <w:r w:rsidRPr="000369DA">
        <w:rPr>
          <w:rFonts w:ascii="Times New Roman" w:hAnsi="Times New Roman" w:cs="Times New Roman"/>
          <w:bCs/>
          <w:iCs/>
          <w:color w:val="000000" w:themeColor="text1"/>
          <w:u w:val="none"/>
          <w:lang w:val="sr-Latn-CS" w:eastAsia="en-US"/>
        </w:rPr>
        <w:t>Примена нових наставних технологија</w:t>
      </w:r>
    </w:p>
    <w:p w:rsidR="002D4D71" w:rsidRPr="000369DA" w:rsidRDefault="002D4D71" w:rsidP="002D4D71">
      <w:pPr>
        <w:tabs>
          <w:tab w:val="clear" w:pos="3899"/>
        </w:tabs>
        <w:autoSpaceDE w:val="0"/>
        <w:autoSpaceDN w:val="0"/>
        <w:adjustRightInd w:val="0"/>
        <w:jc w:val="center"/>
        <w:rPr>
          <w:rFonts w:ascii="Times New Roman" w:hAnsi="Times New Roman" w:cs="Times New Roman"/>
          <w:bCs/>
          <w:iCs/>
          <w:color w:val="000000" w:themeColor="text1"/>
          <w:u w:val="none"/>
          <w:lang w:val="sr-Latn-CS" w:eastAsia="en-US"/>
        </w:rPr>
      </w:pPr>
    </w:p>
    <w:p w:rsidR="002D4D71" w:rsidRPr="000369DA" w:rsidRDefault="002D4D71" w:rsidP="002D4D71">
      <w:pPr>
        <w:tabs>
          <w:tab w:val="clear" w:pos="3899"/>
        </w:tabs>
        <w:autoSpaceDE w:val="0"/>
        <w:autoSpaceDN w:val="0"/>
        <w:adjustRightInd w:val="0"/>
        <w:jc w:val="both"/>
        <w:rPr>
          <w:rFonts w:ascii="Times New Roman" w:hAnsi="Times New Roman" w:cs="Times New Roman"/>
          <w:b w:val="0"/>
          <w:color w:val="000000" w:themeColor="text1"/>
          <w:u w:val="none"/>
          <w:lang w:val="sr-Latn-CS" w:eastAsia="en-US"/>
        </w:rPr>
      </w:pPr>
      <w:r w:rsidRPr="000369DA">
        <w:rPr>
          <w:rFonts w:ascii="Times New Roman" w:hAnsi="Times New Roman" w:cs="Times New Roman"/>
          <w:b w:val="0"/>
          <w:color w:val="000000" w:themeColor="text1"/>
          <w:u w:val="none"/>
          <w:lang w:val="sr-Latn-CS" w:eastAsia="en-US"/>
        </w:rPr>
        <w:t xml:space="preserve">           Школа има услове за примену нових наставних технологија и увођење свих иновација у наставни процес, чији квалитети су се потврдили у претходним годинама. Планира се примена нових технологија у настави , програмираних секвенци у настави појединих предмета, унапређење наставе читања, оспособљавање ученика за самооцењивање и самопроцену, компезаторски програми за групе ученика са посебним потребама и друго.</w:t>
      </w:r>
    </w:p>
    <w:p w:rsidR="008343C8" w:rsidRPr="000369DA" w:rsidRDefault="008343C8" w:rsidP="00E8264F">
      <w:pPr>
        <w:pBdr>
          <w:bottom w:val="single" w:sz="4" w:space="1" w:color="auto"/>
        </w:pBdr>
        <w:jc w:val="center"/>
        <w:rPr>
          <w:rFonts w:ascii="Times New Roman" w:hAnsi="Times New Roman" w:cs="Times New Roman"/>
          <w:color w:val="000000" w:themeColor="text1"/>
          <w:u w:val="none"/>
          <w:lang w:val="sr-Latn-CS"/>
        </w:rPr>
      </w:pPr>
    </w:p>
    <w:p w:rsidR="00E8264F" w:rsidRPr="000369DA" w:rsidRDefault="00E8264F" w:rsidP="00E8264F">
      <w:pPr>
        <w:pBdr>
          <w:bottom w:val="single" w:sz="4" w:space="1" w:color="auto"/>
        </w:pBdr>
        <w:jc w:val="center"/>
        <w:rPr>
          <w:rFonts w:ascii="Times New Roman" w:hAnsi="Times New Roman" w:cs="Times New Roman"/>
          <w:color w:val="000000" w:themeColor="text1"/>
          <w:u w:val="none"/>
          <w:lang w:val="sr-Cyrl-RS"/>
        </w:rPr>
      </w:pPr>
      <w:r w:rsidRPr="000369DA">
        <w:rPr>
          <w:rFonts w:ascii="Times New Roman" w:hAnsi="Times New Roman" w:cs="Times New Roman"/>
          <w:color w:val="000000" w:themeColor="text1"/>
          <w:u w:val="none"/>
          <w:lang w:val="sr-Latn-CS"/>
        </w:rPr>
        <w:t>План професионалног развоја наставника и стручних сарадника</w:t>
      </w:r>
    </w:p>
    <w:p w:rsidR="008214C7" w:rsidRPr="000369DA" w:rsidRDefault="008214C7" w:rsidP="00E8264F">
      <w:pPr>
        <w:pBdr>
          <w:bottom w:val="single" w:sz="4" w:space="1" w:color="auto"/>
        </w:pBdr>
        <w:jc w:val="center"/>
        <w:rPr>
          <w:rFonts w:ascii="Times New Roman" w:hAnsi="Times New Roman" w:cs="Times New Roman"/>
          <w:color w:val="000000" w:themeColor="text1"/>
          <w:u w:val="none"/>
          <w:lang w:val="sr-Cyrl-RS"/>
        </w:rPr>
      </w:pPr>
    </w:p>
    <w:p w:rsidR="00E8264F" w:rsidRPr="000369DA" w:rsidRDefault="00E8264F" w:rsidP="00E8264F">
      <w:pPr>
        <w:pBdr>
          <w:bottom w:val="single" w:sz="4" w:space="1" w:color="auto"/>
        </w:pBdr>
        <w:jc w:val="center"/>
        <w:rPr>
          <w:rFonts w:ascii="Times New Roman" w:hAnsi="Times New Roman" w:cs="Times New Roman"/>
          <w:color w:val="000000" w:themeColor="text1"/>
          <w:u w:val="none"/>
          <w:lang w:val="sr-Latn-CS"/>
        </w:rPr>
      </w:pPr>
    </w:p>
    <w:p w:rsidR="00E8264F" w:rsidRPr="000369DA" w:rsidRDefault="00E8264F" w:rsidP="00E8264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 xml:space="preserve">       Професионални развој подразумева стално развијање компетенција наставника и стручних сарадника ради квалитетнијег обављања посла и унапређивања постигнућа ученика. Саставни и </w:t>
      </w:r>
      <w:r w:rsidRPr="000369DA">
        <w:rPr>
          <w:rFonts w:ascii="Times New Roman" w:hAnsi="Times New Roman" w:cs="Times New Roman"/>
          <w:b w:val="0"/>
          <w:color w:val="000000" w:themeColor="text1"/>
          <w:u w:val="none"/>
        </w:rPr>
        <w:t>o</w:t>
      </w:r>
      <w:r w:rsidRPr="000369DA">
        <w:rPr>
          <w:rFonts w:ascii="Times New Roman" w:hAnsi="Times New Roman" w:cs="Times New Roman"/>
          <w:b w:val="0"/>
          <w:color w:val="000000" w:themeColor="text1"/>
          <w:u w:val="none"/>
          <w:lang w:val="sr-Latn-CS"/>
        </w:rPr>
        <w:t>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образовно-васпитног рада. Саставни део професионалног развоја јесте и развој каријере напредовањем у одређено звање.</w:t>
      </w:r>
    </w:p>
    <w:p w:rsidR="00E8264F" w:rsidRPr="000369DA" w:rsidRDefault="00E8264F" w:rsidP="00E8264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 xml:space="preserve">          Стручно усавршавање наставника и стручних сарадника установа планира у складу са потребама и приоритетима образовања, приоритетним областима које утврђује министар и на основу сагледавања нивоа развијености свих компетенција за професију наставника и стручног сарадника у установи. Потребе и приоритете стручног усавршавања установа планира и на основу исказаних личних планова професионалног развоја наставника и стручних сарадника, резултата самовредновања и вредновања квалитета рада установе, извештаја о остварености стандарда постигнућа и других показатеља квалитета образовно-васпитног рада. </w:t>
      </w:r>
    </w:p>
    <w:p w:rsidR="00E8264F" w:rsidRPr="000369DA" w:rsidRDefault="00E8264F" w:rsidP="00E8264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 xml:space="preserve">      Стално стручно усавршавање остварује се активностима које:  </w:t>
      </w:r>
    </w:p>
    <w:p w:rsidR="00E8264F" w:rsidRPr="000369DA" w:rsidRDefault="00E8264F" w:rsidP="00E8264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1) предузима установа у оквиру својих развојних активности, и то:</w:t>
      </w:r>
    </w:p>
    <w:p w:rsidR="00E8264F" w:rsidRPr="000369DA" w:rsidRDefault="00E8264F" w:rsidP="00241F8E">
      <w:pPr>
        <w:pStyle w:val="ListParagraph"/>
        <w:numPr>
          <w:ilvl w:val="0"/>
          <w:numId w:val="22"/>
        </w:numPr>
        <w:tabs>
          <w:tab w:val="clear" w:pos="3899"/>
        </w:tabs>
        <w:jc w:val="both"/>
        <w:rPr>
          <w:rFonts w:ascii="Times New Roman" w:hAnsi="Times New Roman" w:cs="Times New Roman"/>
          <w:b w:val="0"/>
          <w:color w:val="000000" w:themeColor="text1"/>
          <w:sz w:val="24"/>
          <w:szCs w:val="24"/>
          <w:u w:val="none"/>
          <w:lang w:val="sr-Latn-CS"/>
        </w:rPr>
      </w:pPr>
      <w:r w:rsidRPr="000369DA">
        <w:rPr>
          <w:rFonts w:ascii="Times New Roman" w:hAnsi="Times New Roman" w:cs="Times New Roman"/>
          <w:b w:val="0"/>
          <w:color w:val="000000" w:themeColor="text1"/>
          <w:sz w:val="24"/>
          <w:szCs w:val="24"/>
          <w:u w:val="none"/>
          <w:lang w:val="sr-Latn-CS"/>
        </w:rPr>
        <w:t xml:space="preserve">извођењем угледних и огледних часова са дискусијом и анализом; </w:t>
      </w:r>
    </w:p>
    <w:p w:rsidR="00E8264F" w:rsidRPr="000369DA" w:rsidRDefault="00E8264F" w:rsidP="00241F8E">
      <w:pPr>
        <w:pStyle w:val="ListParagraph"/>
        <w:numPr>
          <w:ilvl w:val="0"/>
          <w:numId w:val="22"/>
        </w:numPr>
        <w:tabs>
          <w:tab w:val="clear" w:pos="3899"/>
        </w:tabs>
        <w:jc w:val="both"/>
        <w:rPr>
          <w:rFonts w:ascii="Times New Roman" w:hAnsi="Times New Roman" w:cs="Times New Roman"/>
          <w:b w:val="0"/>
          <w:color w:val="000000" w:themeColor="text1"/>
          <w:sz w:val="24"/>
          <w:szCs w:val="24"/>
          <w:u w:val="none"/>
          <w:lang w:val="sr-Latn-CS"/>
        </w:rPr>
      </w:pPr>
      <w:r w:rsidRPr="000369DA">
        <w:rPr>
          <w:rFonts w:ascii="Times New Roman" w:hAnsi="Times New Roman" w:cs="Times New Roman"/>
          <w:b w:val="0"/>
          <w:color w:val="000000" w:themeColor="text1"/>
          <w:sz w:val="24"/>
          <w:szCs w:val="24"/>
          <w:u w:val="none"/>
          <w:lang w:val="sr-Latn-CS"/>
        </w:rPr>
        <w:t xml:space="preserve">излагањем на састанцима стручних већа савладан програм стручног усавршавања или други облик стручног усавршавања ван установе, са обавезном анализом и дискусијом; </w:t>
      </w:r>
    </w:p>
    <w:p w:rsidR="00E8264F" w:rsidRPr="000369DA" w:rsidRDefault="00E8264F" w:rsidP="00241F8E">
      <w:pPr>
        <w:pStyle w:val="ListParagraph"/>
        <w:numPr>
          <w:ilvl w:val="0"/>
          <w:numId w:val="22"/>
        </w:numPr>
        <w:tabs>
          <w:tab w:val="clear" w:pos="3899"/>
        </w:tabs>
        <w:jc w:val="both"/>
        <w:rPr>
          <w:rFonts w:ascii="Times New Roman" w:hAnsi="Times New Roman" w:cs="Times New Roman"/>
          <w:b w:val="0"/>
          <w:color w:val="000000" w:themeColor="text1"/>
          <w:sz w:val="24"/>
          <w:szCs w:val="24"/>
          <w:u w:val="none"/>
          <w:lang w:val="sr-Latn-CS"/>
        </w:rPr>
      </w:pPr>
      <w:r w:rsidRPr="000369DA">
        <w:rPr>
          <w:rFonts w:ascii="Times New Roman" w:hAnsi="Times New Roman" w:cs="Times New Roman"/>
          <w:b w:val="0"/>
          <w:color w:val="000000" w:themeColor="text1"/>
          <w:sz w:val="24"/>
          <w:szCs w:val="24"/>
          <w:u w:val="none"/>
          <w:lang w:val="sr-Latn-CS"/>
        </w:rPr>
        <w:t xml:space="preserve">приказом стручне књиге, приручника, дидактичког материјала, стручног чланка, истраживања, студијског путовања и стручне посете са обавезном анализом и дискусијом; </w:t>
      </w:r>
    </w:p>
    <w:p w:rsidR="00E8264F" w:rsidRPr="000369DA" w:rsidRDefault="00E8264F" w:rsidP="00241F8E">
      <w:pPr>
        <w:pStyle w:val="ListParagraph"/>
        <w:numPr>
          <w:ilvl w:val="0"/>
          <w:numId w:val="22"/>
        </w:numPr>
        <w:tabs>
          <w:tab w:val="clear" w:pos="3899"/>
        </w:tabs>
        <w:jc w:val="both"/>
        <w:rPr>
          <w:rFonts w:ascii="Times New Roman" w:hAnsi="Times New Roman" w:cs="Times New Roman"/>
          <w:b w:val="0"/>
          <w:color w:val="000000" w:themeColor="text1"/>
          <w:sz w:val="24"/>
          <w:szCs w:val="24"/>
          <w:u w:val="none"/>
          <w:lang w:val="sr-Latn-CS"/>
        </w:rPr>
      </w:pPr>
      <w:r w:rsidRPr="000369DA">
        <w:rPr>
          <w:rFonts w:ascii="Times New Roman" w:hAnsi="Times New Roman" w:cs="Times New Roman"/>
          <w:b w:val="0"/>
          <w:color w:val="000000" w:themeColor="text1"/>
          <w:sz w:val="24"/>
          <w:szCs w:val="24"/>
          <w:u w:val="none"/>
          <w:lang w:val="sr-Latn-CS"/>
        </w:rPr>
        <w:t xml:space="preserve">учешћем у: истраживањима, пројектима образовно-васпитног карактера у установи, програмима од националног значаја у установи, међународним програмима, скуповима, семинарима; </w:t>
      </w:r>
    </w:p>
    <w:p w:rsidR="00E8264F" w:rsidRPr="000369DA" w:rsidRDefault="00E8264F" w:rsidP="00241F8E">
      <w:pPr>
        <w:pStyle w:val="ListParagraph"/>
        <w:numPr>
          <w:ilvl w:val="0"/>
          <w:numId w:val="22"/>
        </w:numPr>
        <w:tabs>
          <w:tab w:val="clear" w:pos="3899"/>
        </w:tabs>
        <w:jc w:val="both"/>
        <w:rPr>
          <w:rFonts w:ascii="Times New Roman" w:hAnsi="Times New Roman" w:cs="Times New Roman"/>
          <w:b w:val="0"/>
          <w:color w:val="000000" w:themeColor="text1"/>
          <w:sz w:val="24"/>
          <w:szCs w:val="24"/>
          <w:u w:val="none"/>
          <w:lang w:val="sr-Latn-CS"/>
        </w:rPr>
      </w:pPr>
      <w:r w:rsidRPr="000369DA">
        <w:rPr>
          <w:rFonts w:ascii="Times New Roman" w:hAnsi="Times New Roman" w:cs="Times New Roman"/>
          <w:b w:val="0"/>
          <w:color w:val="000000" w:themeColor="text1"/>
          <w:sz w:val="24"/>
          <w:szCs w:val="24"/>
          <w:u w:val="none"/>
          <w:lang w:val="sr-Latn-CS"/>
        </w:rPr>
        <w:t>пројекти образовно-васпитног карактера у установи;</w:t>
      </w:r>
    </w:p>
    <w:p w:rsidR="00E8264F" w:rsidRPr="000369DA" w:rsidRDefault="00E8264F" w:rsidP="00241F8E">
      <w:pPr>
        <w:pStyle w:val="ListParagraph"/>
        <w:numPr>
          <w:ilvl w:val="0"/>
          <w:numId w:val="22"/>
        </w:numPr>
        <w:tabs>
          <w:tab w:val="clear" w:pos="3899"/>
        </w:tabs>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рад са студентима;</w:t>
      </w:r>
    </w:p>
    <w:p w:rsidR="00E8264F" w:rsidRPr="000369DA" w:rsidRDefault="00E8264F" w:rsidP="00241F8E">
      <w:pPr>
        <w:pStyle w:val="ListParagraph"/>
        <w:numPr>
          <w:ilvl w:val="0"/>
          <w:numId w:val="22"/>
        </w:numPr>
        <w:tabs>
          <w:tab w:val="clear" w:pos="3899"/>
        </w:tabs>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 xml:space="preserve">Такмичења </w:t>
      </w:r>
    </w:p>
    <w:p w:rsidR="00E8264F" w:rsidRPr="000369DA" w:rsidRDefault="00E8264F" w:rsidP="00E8264F">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2) се спроводе по одобреним програмима обука и стручних скупова</w:t>
      </w:r>
    </w:p>
    <w:p w:rsidR="00E8264F" w:rsidRPr="000369DA" w:rsidRDefault="00E8264F" w:rsidP="00E8264F">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3) предузима Министарство, Завод за унапређивање образовања и васпитања и Завод за вредновање квалитета образовања и васпитања, Педагошки завод Војводине; </w:t>
      </w:r>
    </w:p>
    <w:p w:rsidR="00E8264F" w:rsidRPr="000369DA" w:rsidRDefault="00E8264F" w:rsidP="00E8264F">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4)  предузима наставник, васпитач и стручни сарадник у складу са личним планом професионалног развоја, у оквиру целоживотног учења. </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 xml:space="preserve">     Стручно усавршавање јесте обавезна активност наставника и стручног сарадника утврђена педагошком нормом, у оквиру 40-часовне радне недеље. За стручно наставник и стручни сарадник има право на плаћено одсуство у трајаљу од три радна дана годишње. Распоред одсуства запослених ради стручног усавршавања планира педагошки колегијум. У оквиру пуног радног времена наставник и стручни сарадник има 64 сати годишње различитих облика стручног усавршавања, и то: </w:t>
      </w:r>
    </w:p>
    <w:p w:rsidR="00A14F08" w:rsidRPr="000369DA" w:rsidRDefault="00A14F08" w:rsidP="00E8264F">
      <w:pPr>
        <w:jc w:val="both"/>
        <w:rPr>
          <w:rFonts w:ascii="Times New Roman" w:hAnsi="Times New Roman" w:cs="Times New Roman"/>
          <w:b w:val="0"/>
          <w:color w:val="000000" w:themeColor="text1"/>
          <w:u w:val="none"/>
          <w:lang w:val="sr-Cyrl-RS"/>
        </w:rPr>
      </w:pPr>
    </w:p>
    <w:p w:rsidR="00A14F08" w:rsidRPr="000369DA" w:rsidRDefault="00A14F08" w:rsidP="00A14F08">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 оквиру пуног радног времена запослени на пословима образовања и васпитања има право и дужност да сваке школске године:</w:t>
      </w:r>
    </w:p>
    <w:p w:rsidR="00A14F08" w:rsidRPr="000369DA" w:rsidRDefault="00A14F08" w:rsidP="00A14F08">
      <w:pPr>
        <w:jc w:val="both"/>
        <w:rPr>
          <w:rFonts w:ascii="Times New Roman" w:hAnsi="Times New Roman" w:cs="Times New Roman"/>
          <w:b w:val="0"/>
          <w:color w:val="000000" w:themeColor="text1"/>
          <w:u w:val="none"/>
          <w:lang w:val="sr-Cyrl-RS"/>
        </w:rPr>
      </w:pPr>
    </w:p>
    <w:p w:rsidR="00A14F08" w:rsidRPr="000369DA" w:rsidRDefault="00A14F08" w:rsidP="00A14F08">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1) оствари најмање 44 сата стручног усавршавања које предузима установа </w:t>
      </w:r>
    </w:p>
    <w:p w:rsidR="00A14F08" w:rsidRPr="000369DA" w:rsidRDefault="00A14F08" w:rsidP="00A14F08">
      <w:pPr>
        <w:jc w:val="both"/>
        <w:rPr>
          <w:rFonts w:ascii="Times New Roman" w:hAnsi="Times New Roman" w:cs="Times New Roman"/>
          <w:b w:val="0"/>
          <w:color w:val="000000" w:themeColor="text1"/>
          <w:u w:val="none"/>
          <w:lang w:val="sr-Cyrl-RS"/>
        </w:rPr>
      </w:pPr>
    </w:p>
    <w:p w:rsidR="00A14F08" w:rsidRPr="000369DA" w:rsidRDefault="00A14F08" w:rsidP="00A14F08">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 похађа најмање један програм стручног усавршавања који доноси министар или одобрени програм из Kаталога програма стручног усавршавања за које, када су организовани радним даном, у складу са Законом и посебним колективним уговором, има право на плаћено одсуство;</w:t>
      </w:r>
    </w:p>
    <w:p w:rsidR="00A14F08" w:rsidRPr="000369DA" w:rsidRDefault="00A14F08" w:rsidP="00A14F08">
      <w:pPr>
        <w:jc w:val="both"/>
        <w:rPr>
          <w:rFonts w:ascii="Times New Roman" w:hAnsi="Times New Roman" w:cs="Times New Roman"/>
          <w:b w:val="0"/>
          <w:color w:val="000000" w:themeColor="text1"/>
          <w:u w:val="none"/>
          <w:lang w:val="sr-Cyrl-RS"/>
        </w:rPr>
      </w:pPr>
    </w:p>
    <w:p w:rsidR="00A14F08" w:rsidRPr="000369DA" w:rsidRDefault="00A14F08" w:rsidP="00A14F08">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3) учествује на најмање једном одобреном стручном скупу </w:t>
      </w:r>
    </w:p>
    <w:p w:rsidR="00A14F08" w:rsidRPr="000369DA" w:rsidRDefault="00A14F08" w:rsidP="00A14F08">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Сат похађања програма стручног усавршавања има вредност бода.</w:t>
      </w:r>
    </w:p>
    <w:p w:rsidR="00A14F08" w:rsidRPr="000369DA" w:rsidRDefault="00A14F08" w:rsidP="00A14F08">
      <w:pPr>
        <w:jc w:val="both"/>
        <w:rPr>
          <w:rFonts w:ascii="Times New Roman" w:hAnsi="Times New Roman" w:cs="Times New Roman"/>
          <w:b w:val="0"/>
          <w:color w:val="000000" w:themeColor="text1"/>
          <w:u w:val="none"/>
          <w:lang w:val="sr-Cyrl-RS"/>
        </w:rPr>
      </w:pPr>
    </w:p>
    <w:p w:rsidR="00E8264F" w:rsidRPr="000369DA" w:rsidRDefault="00E8264F" w:rsidP="00E8264F">
      <w:pPr>
        <w:jc w:val="both"/>
        <w:rPr>
          <w:rFonts w:ascii="Times New Roman" w:hAnsi="Times New Roman" w:cs="Times New Roman"/>
          <w:b w:val="0"/>
          <w:color w:val="000000" w:themeColor="text1"/>
          <w:u w:val="none"/>
          <w:lang w:val="sr-Cyrl-RS"/>
        </w:rPr>
      </w:pP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Програм стручног усавршавања  остварује се кроз непосредан рад или на даљину путем интернета. Програм који се остварује кроз непосредан рад може да траје најкраће осам, а најдуже 24 сата. Програм који се остварује на даљину путем интернета може да траје од две до пет недеља.</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Наставник и стручни сарадник прати, анализира и вреднује свој образовно-васпитни рад, развој компетенција, своје напредовање и професионални развој и чува најважније примере из своје праксе, примере примене наученог током стручног усавршавања, лични план професионалног развоја -портфолио). Наставник и стручни сарадник на захтев директора, стручног сарадника, просветног саветника и саветника – спољног сарадника, даје на увид свој портфолио професионалног развоја.</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Установа:</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1) прати остваривање плана свих облика стручног усавршавања наставника и стручних сарадника; </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2) води евиденцију о стручном усавршавању и професионалном развоју наставника и стручног сарадника; </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 на крају радне, односно школске године издаје потврду наставнику и стручном сараднику о броју бодова остварених у петогодишњем периоду стручног усавршавања;</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4) вреднује примену наученог у оквиру стручног усавршавања у раду и допринос стручног усавршавања развоју и постигнућима деце и ученика; </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5) анализира резултате самовредновања, стручно-педагошког надзора и спољашњег вредновања рада установе; </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6) предузима мере за унапређивање компетенција наставника и стручног сарадника према утврђеним потребама;</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7) упућује на стручно усавршавање наставнике, васпитаче и стручне сараднике који у петогодишњем периоду нису остварили најмање 100 бодова и предузима мере за унапређивање њихових компетенција.</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Евиденцију о стручном усавршавању и професионалном развоју чува установа у досијеу наставника, васпитача и стручног сарадника. Податке о професионалном развоју наставник и стручни сарадник чува у мапи професионалног развоја (портфолио).</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Наставник, васпитач и стручни сарадник може током рада и професионалног развоја да напредује стицањем звања: </w:t>
      </w:r>
    </w:p>
    <w:p w:rsidR="00E8264F" w:rsidRPr="000369DA" w:rsidRDefault="00E8264F" w:rsidP="00241F8E">
      <w:pPr>
        <w:pStyle w:val="ListParagraph"/>
        <w:numPr>
          <w:ilvl w:val="0"/>
          <w:numId w:val="23"/>
        </w:numPr>
        <w:tabs>
          <w:tab w:val="clear" w:pos="3899"/>
        </w:tabs>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 xml:space="preserve">педагошки саветник, </w:t>
      </w:r>
    </w:p>
    <w:p w:rsidR="00E8264F" w:rsidRPr="000369DA" w:rsidRDefault="00E8264F" w:rsidP="00241F8E">
      <w:pPr>
        <w:pStyle w:val="ListParagraph"/>
        <w:numPr>
          <w:ilvl w:val="0"/>
          <w:numId w:val="23"/>
        </w:numPr>
        <w:tabs>
          <w:tab w:val="clear" w:pos="3899"/>
        </w:tabs>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 xml:space="preserve">самостални педагошки саветник, </w:t>
      </w:r>
    </w:p>
    <w:p w:rsidR="00E8264F" w:rsidRPr="000369DA" w:rsidRDefault="00E8264F" w:rsidP="00241F8E">
      <w:pPr>
        <w:pStyle w:val="ListParagraph"/>
        <w:numPr>
          <w:ilvl w:val="0"/>
          <w:numId w:val="23"/>
        </w:numPr>
        <w:tabs>
          <w:tab w:val="clear" w:pos="3899"/>
        </w:tabs>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виши педагошки саветник и</w:t>
      </w:r>
    </w:p>
    <w:p w:rsidR="00E8264F" w:rsidRPr="000369DA" w:rsidRDefault="00E8264F" w:rsidP="00241F8E">
      <w:pPr>
        <w:pStyle w:val="ListParagraph"/>
        <w:numPr>
          <w:ilvl w:val="0"/>
          <w:numId w:val="23"/>
        </w:numPr>
        <w:tabs>
          <w:tab w:val="clear" w:pos="3899"/>
        </w:tabs>
        <w:jc w:val="both"/>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 xml:space="preserve">високи педагошки саветник. </w:t>
      </w:r>
    </w:p>
    <w:p w:rsidR="00E8264F" w:rsidRPr="000369DA" w:rsidRDefault="00E8264F" w:rsidP="00E8264F">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Звања се стичу поступно. У установи звања може да стекне до 25% од укупног броја запослених наставника, васпитача и стручних сарадника, и то: звање педагошког саветника до 15%, самосталног педагошког саветника – до 5%, вишег педагошког саветника – до 3% и високог педагошког саветника – до 2%</w:t>
      </w:r>
    </w:p>
    <w:p w:rsidR="00E8264F" w:rsidRPr="000369DA" w:rsidRDefault="00E8264F" w:rsidP="00E8264F">
      <w:pPr>
        <w:jc w:val="both"/>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 Наставник, васпитач и стручни сарадник остварује право на увећану плату за стечено звање. 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w:t>
      </w:r>
    </w:p>
    <w:p w:rsidR="00A14F08" w:rsidRPr="000369DA" w:rsidRDefault="00A14F08" w:rsidP="00A14F08">
      <w:pPr>
        <w:jc w:val="center"/>
        <w:rPr>
          <w:rFonts w:ascii="Times New Roman" w:hAnsi="Times New Roman" w:cs="Times New Roman"/>
          <w:color w:val="000000" w:themeColor="text1"/>
          <w:lang w:val="sr-Cyrl-CS"/>
        </w:rPr>
      </w:pPr>
    </w:p>
    <w:p w:rsidR="00E8264F" w:rsidRPr="000369DA" w:rsidRDefault="00E8264F" w:rsidP="00E8264F">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lang w:val="sr-Cyrl-CS"/>
        </w:rPr>
        <w:t xml:space="preserve">План рада </w:t>
      </w:r>
      <w:r w:rsidRPr="000369DA">
        <w:rPr>
          <w:rFonts w:ascii="Times New Roman" w:hAnsi="Times New Roman" w:cs="Times New Roman"/>
          <w:color w:val="000000" w:themeColor="text1"/>
          <w:u w:val="none"/>
        </w:rPr>
        <w:t>Тима за професионални развој</w:t>
      </w:r>
      <w:r w:rsidR="00FB63EB" w:rsidRPr="000369DA">
        <w:rPr>
          <w:rFonts w:ascii="Times New Roman" w:hAnsi="Times New Roman" w:cs="Times New Roman"/>
          <w:color w:val="000000" w:themeColor="text1"/>
          <w:u w:val="none"/>
        </w:rPr>
        <w:t xml:space="preserve"> запослених у школи</w:t>
      </w:r>
    </w:p>
    <w:p w:rsidR="00E8264F" w:rsidRPr="000369DA" w:rsidRDefault="00E8264F" w:rsidP="00E8264F">
      <w:pPr>
        <w:rPr>
          <w:rFonts w:ascii="Times New Roman" w:hAnsi="Times New Roman" w:cs="Times New Roman"/>
          <w:b w:val="0"/>
          <w:color w:val="000000" w:themeColor="text1"/>
          <w:u w:val="none"/>
        </w:rPr>
      </w:pPr>
    </w:p>
    <w:tbl>
      <w:tblPr>
        <w:tblStyle w:val="TableGrid"/>
        <w:tblW w:w="10433" w:type="dxa"/>
        <w:tblLook w:val="04A0" w:firstRow="1" w:lastRow="0" w:firstColumn="1" w:lastColumn="0" w:noHBand="0" w:noVBand="1"/>
      </w:tblPr>
      <w:tblGrid>
        <w:gridCol w:w="5758"/>
        <w:gridCol w:w="2007"/>
        <w:gridCol w:w="2668"/>
      </w:tblGrid>
      <w:tr w:rsidR="000369DA" w:rsidRPr="000369DA" w:rsidTr="00E276C3">
        <w:tc>
          <w:tcPr>
            <w:tcW w:w="5765" w:type="dxa"/>
          </w:tcPr>
          <w:p w:rsidR="00E8264F" w:rsidRPr="000369DA" w:rsidRDefault="00E8264F" w:rsidP="00E276C3">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Садржај рада</w:t>
            </w:r>
          </w:p>
        </w:tc>
        <w:tc>
          <w:tcPr>
            <w:tcW w:w="1998" w:type="dxa"/>
          </w:tcPr>
          <w:p w:rsidR="00E8264F" w:rsidRPr="000369DA" w:rsidRDefault="00E8264F" w:rsidP="00E276C3">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 реализације</w:t>
            </w:r>
          </w:p>
        </w:tc>
        <w:tc>
          <w:tcPr>
            <w:tcW w:w="2670" w:type="dxa"/>
          </w:tcPr>
          <w:p w:rsidR="00E8264F" w:rsidRPr="000369DA" w:rsidRDefault="00E8264F" w:rsidP="00E276C3">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Особе задужене за праћење</w:t>
            </w:r>
          </w:p>
        </w:tc>
      </w:tr>
      <w:tr w:rsidR="000369DA" w:rsidRPr="000369DA" w:rsidTr="00E276C3">
        <w:tc>
          <w:tcPr>
            <w:tcW w:w="5765" w:type="dxa"/>
          </w:tcPr>
          <w:p w:rsidR="00E8264F" w:rsidRPr="000369DA" w:rsidRDefault="00E8264F" w:rsidP="00E276C3">
            <w:pPr>
              <w:rPr>
                <w:rFonts w:ascii="Times New Roman" w:eastAsiaTheme="minorEastAsia" w:hAnsi="Times New Roman" w:cs="Times New Roman"/>
                <w:b w:val="0"/>
                <w:color w:val="000000" w:themeColor="text1"/>
                <w:u w:val="none"/>
              </w:rPr>
            </w:pPr>
            <w:r w:rsidRPr="000369DA">
              <w:rPr>
                <w:rFonts w:ascii="Times New Roman" w:eastAsiaTheme="minorEastAsia" w:hAnsi="Times New Roman" w:cs="Times New Roman"/>
                <w:b w:val="0"/>
                <w:color w:val="000000" w:themeColor="text1"/>
                <w:u w:val="none"/>
              </w:rPr>
              <w:t>Конституисање Тима за професионлни развој и договор о раду</w:t>
            </w:r>
          </w:p>
          <w:p w:rsidR="00E8264F" w:rsidRPr="000369DA" w:rsidRDefault="00E8264F" w:rsidP="00E276C3">
            <w:pPr>
              <w:rPr>
                <w:rFonts w:ascii="Times New Roman"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Израда плана стручног усавршаања наставника и стручних сарадника на нивоу установе  на основу личних планова професионалног развоја.</w:t>
            </w:r>
          </w:p>
        </w:tc>
        <w:tc>
          <w:tcPr>
            <w:tcW w:w="1998" w:type="dxa"/>
          </w:tcPr>
          <w:p w:rsidR="00E8264F" w:rsidRPr="000369DA" w:rsidRDefault="00E8264F" w:rsidP="00E276C3">
            <w:pPr>
              <w:ind w:left="342" w:right="799"/>
              <w:contextualSpacing/>
              <w:rPr>
                <w:rFonts w:ascii="Times New Roman" w:eastAsiaTheme="minorEastAsia" w:hAnsi="Times New Roman" w:cs="Times New Roman"/>
                <w:b w:val="0"/>
                <w:color w:val="000000" w:themeColor="text1"/>
                <w:u w:val="none"/>
              </w:rPr>
            </w:pPr>
          </w:p>
          <w:p w:rsidR="00E8264F" w:rsidRPr="000369DA" w:rsidRDefault="00E8264F" w:rsidP="00E276C3">
            <w:pPr>
              <w:ind w:left="342" w:right="799"/>
              <w:contextualSpacing/>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rPr>
              <w:t>aвгуст</w:t>
            </w:r>
          </w:p>
        </w:tc>
        <w:tc>
          <w:tcPr>
            <w:tcW w:w="2670" w:type="dxa"/>
          </w:tcPr>
          <w:p w:rsidR="00E8264F" w:rsidRPr="000369DA" w:rsidRDefault="00E8264F" w:rsidP="00E276C3">
            <w:pPr>
              <w:rPr>
                <w:rFonts w:ascii="Times New Roman" w:eastAsiaTheme="minorEastAsia" w:hAnsi="Times New Roman" w:cs="Times New Roman"/>
                <w:b w:val="0"/>
                <w:color w:val="000000" w:themeColor="text1"/>
                <w:u w:val="none"/>
                <w:lang w:val="sr-Cyrl-CS"/>
              </w:rPr>
            </w:pPr>
          </w:p>
          <w:p w:rsidR="00E8264F" w:rsidRPr="000369DA" w:rsidRDefault="00E8264F" w:rsidP="00E276C3">
            <w:pPr>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Тим за професионални развој</w:t>
            </w:r>
          </w:p>
          <w:p w:rsidR="00E8264F" w:rsidRPr="000369DA" w:rsidRDefault="00E8264F" w:rsidP="00E276C3">
            <w:pPr>
              <w:rPr>
                <w:rFonts w:ascii="Times New Roman" w:eastAsiaTheme="minorEastAsia" w:hAnsi="Times New Roman" w:cs="Times New Roman"/>
                <w:b w:val="0"/>
                <w:color w:val="000000" w:themeColor="text1"/>
                <w:u w:val="none"/>
                <w:lang w:val="sr-Cyrl-CS"/>
              </w:rPr>
            </w:pPr>
          </w:p>
        </w:tc>
      </w:tr>
      <w:tr w:rsidR="000369DA" w:rsidRPr="000369DA" w:rsidTr="00E276C3">
        <w:tc>
          <w:tcPr>
            <w:tcW w:w="5765" w:type="dxa"/>
          </w:tcPr>
          <w:p w:rsidR="00E8264F" w:rsidRPr="000369DA" w:rsidRDefault="00E8264F" w:rsidP="00E276C3">
            <w:pPr>
              <w:rPr>
                <w:rFonts w:ascii="Times New Roman" w:eastAsiaTheme="minorEastAsia" w:hAnsi="Times New Roman" w:cs="Times New Roman"/>
                <w:b w:val="0"/>
                <w:color w:val="000000" w:themeColor="text1"/>
                <w:u w:val="none"/>
              </w:rPr>
            </w:pPr>
            <w:r w:rsidRPr="000369DA">
              <w:rPr>
                <w:rFonts w:ascii="Times New Roman" w:eastAsiaTheme="minorEastAsia" w:hAnsi="Times New Roman" w:cs="Times New Roman"/>
                <w:b w:val="0"/>
                <w:color w:val="000000" w:themeColor="text1"/>
                <w:u w:val="none"/>
                <w:lang w:val="sr-Cyrl-CS"/>
              </w:rPr>
              <w:t>Презентовање акционог плана Тима за професионални развој стручним органима установе</w:t>
            </w:r>
          </w:p>
        </w:tc>
        <w:tc>
          <w:tcPr>
            <w:tcW w:w="1998" w:type="dxa"/>
          </w:tcPr>
          <w:p w:rsidR="00E8264F" w:rsidRPr="000369DA" w:rsidRDefault="00E8264F" w:rsidP="00E276C3">
            <w:pPr>
              <w:ind w:left="342"/>
              <w:contextualSpacing/>
              <w:rPr>
                <w:rFonts w:ascii="Times New Roman" w:eastAsiaTheme="minorEastAsia" w:hAnsi="Times New Roman" w:cs="Times New Roman"/>
                <w:b w:val="0"/>
                <w:color w:val="000000" w:themeColor="text1"/>
                <w:u w:val="none"/>
              </w:rPr>
            </w:pPr>
          </w:p>
          <w:p w:rsidR="00E8264F" w:rsidRPr="000369DA" w:rsidRDefault="00E8264F" w:rsidP="00E276C3">
            <w:pPr>
              <w:ind w:left="342"/>
              <w:contextualSpacing/>
              <w:rPr>
                <w:rFonts w:ascii="Times New Roman" w:eastAsiaTheme="minorEastAsia" w:hAnsi="Times New Roman" w:cs="Times New Roman"/>
                <w:b w:val="0"/>
                <w:color w:val="000000" w:themeColor="text1"/>
                <w:u w:val="none"/>
              </w:rPr>
            </w:pPr>
            <w:r w:rsidRPr="000369DA">
              <w:rPr>
                <w:rFonts w:ascii="Times New Roman" w:eastAsiaTheme="minorEastAsia" w:hAnsi="Times New Roman" w:cs="Times New Roman"/>
                <w:b w:val="0"/>
                <w:color w:val="000000" w:themeColor="text1"/>
                <w:u w:val="none"/>
              </w:rPr>
              <w:t>септембар</w:t>
            </w:r>
          </w:p>
        </w:tc>
        <w:tc>
          <w:tcPr>
            <w:tcW w:w="2670" w:type="dxa"/>
          </w:tcPr>
          <w:p w:rsidR="00E8264F" w:rsidRPr="000369DA" w:rsidRDefault="00E8264F" w:rsidP="00E276C3">
            <w:pPr>
              <w:rPr>
                <w:rFonts w:ascii="Times New Roman" w:eastAsiaTheme="minorEastAsia" w:hAnsi="Times New Roman" w:cs="Times New Roman"/>
                <w:b w:val="0"/>
                <w:color w:val="000000" w:themeColor="text1"/>
                <w:u w:val="none"/>
                <w:lang w:val="sr-Cyrl-CS"/>
              </w:rPr>
            </w:pPr>
          </w:p>
          <w:p w:rsidR="00E8264F" w:rsidRPr="000369DA" w:rsidRDefault="00E8264F" w:rsidP="00E276C3">
            <w:pPr>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 xml:space="preserve">Љиљана Јанковић </w:t>
            </w:r>
          </w:p>
          <w:p w:rsidR="00E8264F" w:rsidRPr="000369DA" w:rsidRDefault="00E8264F" w:rsidP="00E276C3">
            <w:pPr>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координатор Тима</w:t>
            </w:r>
          </w:p>
        </w:tc>
      </w:tr>
      <w:tr w:rsidR="000369DA" w:rsidRPr="000369DA" w:rsidTr="00E276C3">
        <w:tc>
          <w:tcPr>
            <w:tcW w:w="5765" w:type="dxa"/>
          </w:tcPr>
          <w:p w:rsidR="00E8264F" w:rsidRPr="000369DA" w:rsidRDefault="00E8264F" w:rsidP="00E276C3">
            <w:pPr>
              <w:contextualSpacing/>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Прављење стратегије праћења реализације плана стручног усавршавања наставника и стручних сарадника</w:t>
            </w:r>
          </w:p>
          <w:p w:rsidR="00E8264F" w:rsidRPr="000369DA" w:rsidRDefault="00E8264F" w:rsidP="00E276C3">
            <w:pPr>
              <w:contextualSpacing/>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Договор о начину преношења стечених знања, вештина, компетенција у оквиру колектива ( стручни активи, Наставничко веће...)</w:t>
            </w:r>
          </w:p>
          <w:p w:rsidR="00E8264F" w:rsidRPr="000369DA" w:rsidRDefault="00E8264F" w:rsidP="00E276C3">
            <w:pPr>
              <w:contextualSpacing/>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lastRenderedPageBreak/>
              <w:t>Подстицање на ажурурање евиденције о стручном усавршавању и вођење портфолиа.</w:t>
            </w:r>
          </w:p>
          <w:p w:rsidR="00E8264F" w:rsidRPr="000369DA" w:rsidRDefault="00E8264F" w:rsidP="00E276C3">
            <w:pPr>
              <w:contextualSpacing/>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 xml:space="preserve">Израда плана активности: </w:t>
            </w:r>
            <w:r w:rsidRPr="000369DA">
              <w:rPr>
                <w:rFonts w:ascii="Times New Roman" w:hAnsi="Times New Roman" w:cs="Times New Roman"/>
                <w:b w:val="0"/>
                <w:color w:val="000000" w:themeColor="text1"/>
                <w:u w:val="none"/>
                <w:lang w:val="sr-Cyrl-CS"/>
              </w:rPr>
              <w:t>извођење угледних и огледних часова са дискусијом и анализом; излагањем на састанцима стручних већа савладан програм стручног усавршавања или други облик стручног усавршавања ван установе, са обавезном анализом и дискусијом; приказом стручне књиге, приручника, дидактичког материјала са обавезном анализом и дискусијом; учешће у: истраживањима, пројектима образовно-васпитног карактера у установи, програмима од националног значаја у установи, међународним програмима.</w:t>
            </w:r>
          </w:p>
          <w:p w:rsidR="00E8264F" w:rsidRPr="000369DA" w:rsidRDefault="00E8264F" w:rsidP="00E276C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Израда инструмената за праћење стручног усавршавања (потврде,анкете...)</w:t>
            </w:r>
          </w:p>
        </w:tc>
        <w:tc>
          <w:tcPr>
            <w:tcW w:w="1998" w:type="dxa"/>
          </w:tcPr>
          <w:p w:rsidR="00E8264F" w:rsidRPr="000369DA" w:rsidRDefault="00E8264F" w:rsidP="00E276C3">
            <w:pPr>
              <w:ind w:left="342"/>
              <w:contextualSpacing/>
              <w:rPr>
                <w:rFonts w:ascii="Times New Roman" w:eastAsiaTheme="minorEastAsia" w:hAnsi="Times New Roman" w:cs="Times New Roman"/>
                <w:b w:val="0"/>
                <w:color w:val="000000" w:themeColor="text1"/>
                <w:u w:val="none"/>
                <w:lang w:val="sr-Cyrl-CS"/>
              </w:rPr>
            </w:pPr>
          </w:p>
          <w:p w:rsidR="00E8264F" w:rsidRPr="000369DA" w:rsidRDefault="00E8264F" w:rsidP="00E276C3">
            <w:pPr>
              <w:ind w:left="342"/>
              <w:contextualSpacing/>
              <w:rPr>
                <w:rFonts w:ascii="Times New Roman" w:eastAsiaTheme="minorEastAsia" w:hAnsi="Times New Roman" w:cs="Times New Roman"/>
                <w:b w:val="0"/>
                <w:color w:val="000000" w:themeColor="text1"/>
                <w:u w:val="none"/>
              </w:rPr>
            </w:pPr>
            <w:r w:rsidRPr="000369DA">
              <w:rPr>
                <w:rFonts w:ascii="Times New Roman" w:eastAsiaTheme="minorEastAsia" w:hAnsi="Times New Roman" w:cs="Times New Roman"/>
                <w:b w:val="0"/>
                <w:color w:val="000000" w:themeColor="text1"/>
                <w:u w:val="none"/>
              </w:rPr>
              <w:t>септембар</w:t>
            </w:r>
          </w:p>
        </w:tc>
        <w:tc>
          <w:tcPr>
            <w:tcW w:w="2670" w:type="dxa"/>
          </w:tcPr>
          <w:p w:rsidR="00E8264F" w:rsidRPr="000369DA" w:rsidRDefault="00E8264F" w:rsidP="00E276C3">
            <w:pPr>
              <w:pStyle w:val="ListParagraph"/>
              <w:ind w:left="360"/>
              <w:rPr>
                <w:rFonts w:ascii="Times New Roman" w:eastAsiaTheme="minorEastAsia" w:hAnsi="Times New Roman" w:cs="Times New Roman"/>
                <w:b w:val="0"/>
                <w:color w:val="000000" w:themeColor="text1"/>
                <w:sz w:val="24"/>
                <w:szCs w:val="24"/>
                <w:u w:val="none"/>
                <w:lang w:val="sr-Cyrl-CS"/>
              </w:rPr>
            </w:pPr>
          </w:p>
          <w:p w:rsidR="00E8264F" w:rsidRPr="000369DA" w:rsidRDefault="00E8264F" w:rsidP="00E276C3">
            <w:pPr>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Тим за професионални развој</w:t>
            </w:r>
          </w:p>
        </w:tc>
      </w:tr>
      <w:tr w:rsidR="000369DA" w:rsidRPr="000369DA" w:rsidTr="00E276C3">
        <w:tc>
          <w:tcPr>
            <w:tcW w:w="5765" w:type="dxa"/>
          </w:tcPr>
          <w:p w:rsidR="00E8264F" w:rsidRPr="000369DA" w:rsidRDefault="00E8264F" w:rsidP="00E276C3">
            <w:pPr>
              <w:rPr>
                <w:rFonts w:ascii="Times New Roman" w:eastAsiaTheme="minorEastAsia"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План активности које организује установа</w:t>
            </w:r>
            <w:r w:rsidRPr="000369DA">
              <w:rPr>
                <w:rFonts w:ascii="Times New Roman" w:eastAsiaTheme="minorEastAsia" w:hAnsi="Times New Roman" w:cs="Times New Roman"/>
                <w:b w:val="0"/>
                <w:color w:val="000000" w:themeColor="text1"/>
                <w:u w:val="none"/>
                <w:lang w:val="sr-Cyrl-CS"/>
              </w:rPr>
              <w:t xml:space="preserve"> у оквиру својих развојних активности – наставници се опредељују и најављују активности </w:t>
            </w:r>
          </w:p>
        </w:tc>
        <w:tc>
          <w:tcPr>
            <w:tcW w:w="1998" w:type="dxa"/>
          </w:tcPr>
          <w:p w:rsidR="00E8264F" w:rsidRPr="000369DA" w:rsidRDefault="00E8264F" w:rsidP="00E276C3">
            <w:pPr>
              <w:ind w:left="342"/>
              <w:contextualSpacing/>
              <w:rPr>
                <w:rFonts w:ascii="Times New Roman" w:eastAsiaTheme="minorEastAsia" w:hAnsi="Times New Roman" w:cs="Times New Roman"/>
                <w:b w:val="0"/>
                <w:color w:val="000000" w:themeColor="text1"/>
                <w:u w:val="none"/>
              </w:rPr>
            </w:pPr>
          </w:p>
          <w:p w:rsidR="00E8264F" w:rsidRPr="000369DA" w:rsidRDefault="00E8264F" w:rsidP="00E276C3">
            <w:pPr>
              <w:ind w:left="342"/>
              <w:contextualSpacing/>
              <w:rPr>
                <w:rFonts w:ascii="Times New Roman" w:eastAsiaTheme="minorEastAsia" w:hAnsi="Times New Roman" w:cs="Times New Roman"/>
                <w:b w:val="0"/>
                <w:color w:val="000000" w:themeColor="text1"/>
                <w:u w:val="none"/>
              </w:rPr>
            </w:pPr>
            <w:r w:rsidRPr="000369DA">
              <w:rPr>
                <w:rFonts w:ascii="Times New Roman" w:eastAsiaTheme="minorEastAsia" w:hAnsi="Times New Roman" w:cs="Times New Roman"/>
                <w:b w:val="0"/>
                <w:color w:val="000000" w:themeColor="text1"/>
                <w:u w:val="none"/>
              </w:rPr>
              <w:t>октобар</w:t>
            </w:r>
          </w:p>
        </w:tc>
        <w:tc>
          <w:tcPr>
            <w:tcW w:w="2670" w:type="dxa"/>
          </w:tcPr>
          <w:p w:rsidR="00E8264F" w:rsidRPr="000369DA" w:rsidRDefault="00E8264F" w:rsidP="00E276C3">
            <w:pPr>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Предметни натавници и Тим за професионални развој</w:t>
            </w:r>
          </w:p>
        </w:tc>
      </w:tr>
      <w:tr w:rsidR="000369DA" w:rsidRPr="000369DA" w:rsidTr="00E276C3">
        <w:tc>
          <w:tcPr>
            <w:tcW w:w="5765" w:type="dxa"/>
          </w:tcPr>
          <w:p w:rsidR="00E8264F" w:rsidRPr="000369DA" w:rsidRDefault="00E8264F" w:rsidP="00E276C3">
            <w:pPr>
              <w:rPr>
                <w:rFonts w:ascii="Times New Roman"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Праћење реализације плана о сталном стручном усавршавању наставника и стручних сарадника</w:t>
            </w:r>
          </w:p>
          <w:p w:rsidR="00E8264F" w:rsidRPr="000369DA" w:rsidRDefault="00E8264F" w:rsidP="00E276C3">
            <w:pPr>
              <w:rPr>
                <w:rFonts w:ascii="Times New Roman"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Праћење реализације активности које предузима установа у оквиру својих развојних активности</w:t>
            </w:r>
          </w:p>
        </w:tc>
        <w:tc>
          <w:tcPr>
            <w:tcW w:w="1998" w:type="dxa"/>
          </w:tcPr>
          <w:p w:rsidR="00E8264F" w:rsidRPr="000369DA" w:rsidRDefault="00E8264F" w:rsidP="00E276C3">
            <w:pPr>
              <w:ind w:left="342"/>
              <w:contextualSpacing/>
              <w:rPr>
                <w:rFonts w:ascii="Times New Roman" w:eastAsiaTheme="minorEastAsia" w:hAnsi="Times New Roman" w:cs="Times New Roman"/>
                <w:b w:val="0"/>
                <w:color w:val="000000" w:themeColor="text1"/>
                <w:u w:val="none"/>
                <w:lang w:val="sr-Cyrl-CS"/>
              </w:rPr>
            </w:pPr>
          </w:p>
          <w:p w:rsidR="00E8264F" w:rsidRPr="000369DA" w:rsidRDefault="00E8264F" w:rsidP="00E276C3">
            <w:pPr>
              <w:ind w:left="342"/>
              <w:contextualSpacing/>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током године</w:t>
            </w:r>
          </w:p>
        </w:tc>
        <w:tc>
          <w:tcPr>
            <w:tcW w:w="2670" w:type="dxa"/>
          </w:tcPr>
          <w:p w:rsidR="00E8264F" w:rsidRPr="000369DA" w:rsidRDefault="00E8264F" w:rsidP="00E276C3">
            <w:pPr>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Тим за професионални развој</w:t>
            </w:r>
          </w:p>
          <w:p w:rsidR="00E8264F" w:rsidRPr="000369DA" w:rsidRDefault="00E8264F" w:rsidP="00E276C3">
            <w:pPr>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Руководиоци стручних актива и већа</w:t>
            </w:r>
          </w:p>
        </w:tc>
      </w:tr>
      <w:tr w:rsidR="000369DA" w:rsidRPr="000369DA" w:rsidTr="00E276C3">
        <w:tc>
          <w:tcPr>
            <w:tcW w:w="5765" w:type="dxa"/>
          </w:tcPr>
          <w:p w:rsidR="00E8264F" w:rsidRPr="000369DA" w:rsidRDefault="00E8264F" w:rsidP="00E276C3">
            <w:pPr>
              <w:contextualSpacing/>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Ажурирање евиденције и портфолио (уверења, потврде, сертификати)</w:t>
            </w:r>
          </w:p>
          <w:p w:rsidR="00E8264F" w:rsidRPr="000369DA" w:rsidRDefault="00E8264F" w:rsidP="00E276C3">
            <w:pPr>
              <w:rPr>
                <w:rFonts w:ascii="Times New Roman" w:hAnsi="Times New Roman" w:cs="Times New Roman"/>
                <w:b w:val="0"/>
                <w:color w:val="000000" w:themeColor="text1"/>
                <w:u w:val="none"/>
                <w:lang w:val="sr-Cyrl-CS"/>
              </w:rPr>
            </w:pPr>
          </w:p>
        </w:tc>
        <w:tc>
          <w:tcPr>
            <w:tcW w:w="1998" w:type="dxa"/>
          </w:tcPr>
          <w:p w:rsidR="00E8264F" w:rsidRPr="000369DA" w:rsidRDefault="00E8264F" w:rsidP="00E276C3">
            <w:pPr>
              <w:pStyle w:val="ListParagraph"/>
              <w:ind w:left="360"/>
              <w:jc w:val="both"/>
              <w:rPr>
                <w:rFonts w:ascii="Times New Roman" w:eastAsiaTheme="minorEastAsia" w:hAnsi="Times New Roman" w:cs="Times New Roman"/>
                <w:b w:val="0"/>
                <w:color w:val="000000" w:themeColor="text1"/>
                <w:sz w:val="24"/>
                <w:szCs w:val="24"/>
                <w:u w:val="none"/>
                <w:lang w:val="sr-Cyrl-CS"/>
              </w:rPr>
            </w:pPr>
          </w:p>
          <w:p w:rsidR="00E8264F" w:rsidRPr="000369DA" w:rsidRDefault="00E8264F" w:rsidP="00E276C3">
            <w:pPr>
              <w:pStyle w:val="ListParagraph"/>
              <w:ind w:left="360"/>
              <w:jc w:val="both"/>
              <w:rPr>
                <w:rFonts w:ascii="Times New Roman" w:hAnsi="Times New Roman" w:cs="Times New Roman"/>
                <w:b w:val="0"/>
                <w:color w:val="000000" w:themeColor="text1"/>
                <w:sz w:val="24"/>
                <w:szCs w:val="24"/>
                <w:u w:val="none"/>
              </w:rPr>
            </w:pPr>
            <w:r w:rsidRPr="000369DA">
              <w:rPr>
                <w:rFonts w:ascii="Times New Roman" w:eastAsiaTheme="minorEastAsia" w:hAnsi="Times New Roman" w:cs="Times New Roman"/>
                <w:b w:val="0"/>
                <w:color w:val="000000" w:themeColor="text1"/>
                <w:sz w:val="24"/>
                <w:szCs w:val="24"/>
                <w:u w:val="none"/>
                <w:lang w:val="sr-Cyrl-CS"/>
              </w:rPr>
              <w:t>током године</w:t>
            </w:r>
          </w:p>
        </w:tc>
        <w:tc>
          <w:tcPr>
            <w:tcW w:w="2670" w:type="dxa"/>
          </w:tcPr>
          <w:p w:rsidR="00E8264F" w:rsidRPr="000369DA" w:rsidRDefault="00E8264F" w:rsidP="00E276C3">
            <w:pPr>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Тим за професионални развој и Мирјана Витомировић</w:t>
            </w:r>
          </w:p>
        </w:tc>
      </w:tr>
      <w:tr w:rsidR="00E8264F" w:rsidRPr="000369DA" w:rsidTr="00E276C3">
        <w:tc>
          <w:tcPr>
            <w:tcW w:w="5765" w:type="dxa"/>
          </w:tcPr>
          <w:p w:rsidR="00E8264F" w:rsidRPr="000369DA" w:rsidRDefault="00E8264F" w:rsidP="00E276C3">
            <w:pPr>
              <w:contextualSpacing/>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Анализа остварености плана стручног усавршавања наставника и стручних сараданика</w:t>
            </w:r>
          </w:p>
          <w:p w:rsidR="00E8264F" w:rsidRPr="000369DA" w:rsidRDefault="00E8264F" w:rsidP="00E276C3">
            <w:pPr>
              <w:contextualSpacing/>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Анализа остварености активности које предузима установа у оквиру својих развојних активности</w:t>
            </w:r>
          </w:p>
          <w:p w:rsidR="00E8264F" w:rsidRPr="000369DA" w:rsidRDefault="00E8264F" w:rsidP="00E276C3">
            <w:pPr>
              <w:contextualSpacing/>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 xml:space="preserve">Израда извештаја о професионалном развоју наставника и стручних сарадника за школску </w:t>
            </w:r>
            <w:r w:rsidR="00BD1005" w:rsidRPr="000369DA">
              <w:rPr>
                <w:rFonts w:ascii="Times New Roman" w:eastAsiaTheme="minorEastAsia" w:hAnsi="Times New Roman" w:cs="Times New Roman"/>
                <w:b w:val="0"/>
                <w:color w:val="000000" w:themeColor="text1"/>
                <w:u w:val="none"/>
                <w:lang w:val="sr-Cyrl-CS"/>
              </w:rPr>
              <w:t>2022/2023</w:t>
            </w:r>
            <w:r w:rsidRPr="000369DA">
              <w:rPr>
                <w:rFonts w:ascii="Times New Roman" w:eastAsiaTheme="minorEastAsia" w:hAnsi="Times New Roman" w:cs="Times New Roman"/>
                <w:b w:val="0"/>
                <w:color w:val="000000" w:themeColor="text1"/>
                <w:u w:val="none"/>
                <w:lang w:val="sr-Cyrl-CS"/>
              </w:rPr>
              <w:t>.годину</w:t>
            </w:r>
          </w:p>
        </w:tc>
        <w:tc>
          <w:tcPr>
            <w:tcW w:w="1998" w:type="dxa"/>
          </w:tcPr>
          <w:p w:rsidR="00E8264F" w:rsidRPr="000369DA" w:rsidRDefault="00E8264F" w:rsidP="00E276C3">
            <w:pPr>
              <w:ind w:left="342"/>
              <w:contextualSpacing/>
              <w:rPr>
                <w:rFonts w:ascii="Times New Roman" w:eastAsiaTheme="minorEastAsia" w:hAnsi="Times New Roman" w:cs="Times New Roman"/>
                <w:b w:val="0"/>
                <w:color w:val="000000" w:themeColor="text1"/>
                <w:u w:val="none"/>
                <w:lang w:val="sr-Cyrl-CS"/>
              </w:rPr>
            </w:pPr>
          </w:p>
          <w:p w:rsidR="00E8264F" w:rsidRPr="000369DA" w:rsidRDefault="00E8264F" w:rsidP="00E276C3">
            <w:pPr>
              <w:ind w:left="342"/>
              <w:contextualSpacing/>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мај, јун.</w:t>
            </w:r>
          </w:p>
        </w:tc>
        <w:tc>
          <w:tcPr>
            <w:tcW w:w="2670" w:type="dxa"/>
          </w:tcPr>
          <w:p w:rsidR="00E8264F" w:rsidRPr="000369DA" w:rsidRDefault="00E8264F" w:rsidP="00E276C3">
            <w:pPr>
              <w:pStyle w:val="ListParagraph"/>
              <w:ind w:left="360"/>
              <w:rPr>
                <w:rFonts w:ascii="Times New Roman" w:eastAsiaTheme="minorEastAsia" w:hAnsi="Times New Roman" w:cs="Times New Roman"/>
                <w:b w:val="0"/>
                <w:color w:val="000000" w:themeColor="text1"/>
                <w:sz w:val="24"/>
                <w:szCs w:val="24"/>
                <w:u w:val="none"/>
                <w:lang w:val="sr-Cyrl-CS"/>
              </w:rPr>
            </w:pPr>
          </w:p>
          <w:p w:rsidR="00E8264F" w:rsidRPr="000369DA" w:rsidRDefault="00E8264F" w:rsidP="00E276C3">
            <w:pPr>
              <w:rPr>
                <w:rFonts w:ascii="Times New Roman" w:eastAsiaTheme="minorEastAsia" w:hAnsi="Times New Roman" w:cs="Times New Roman"/>
                <w:b w:val="0"/>
                <w:color w:val="000000" w:themeColor="text1"/>
                <w:u w:val="none"/>
                <w:lang w:val="sr-Cyrl-CS"/>
              </w:rPr>
            </w:pPr>
            <w:r w:rsidRPr="000369DA">
              <w:rPr>
                <w:rFonts w:ascii="Times New Roman" w:eastAsiaTheme="minorEastAsia" w:hAnsi="Times New Roman" w:cs="Times New Roman"/>
                <w:b w:val="0"/>
                <w:color w:val="000000" w:themeColor="text1"/>
                <w:u w:val="none"/>
                <w:lang w:val="sr-Cyrl-CS"/>
              </w:rPr>
              <w:t>Тим за професионални развој</w:t>
            </w:r>
          </w:p>
          <w:p w:rsidR="00E8264F" w:rsidRPr="000369DA" w:rsidRDefault="00E8264F" w:rsidP="00E276C3">
            <w:pPr>
              <w:pStyle w:val="ListParagraph"/>
              <w:ind w:left="360"/>
              <w:rPr>
                <w:rFonts w:ascii="Times New Roman" w:eastAsiaTheme="minorEastAsia" w:hAnsi="Times New Roman" w:cs="Times New Roman"/>
                <w:b w:val="0"/>
                <w:color w:val="000000" w:themeColor="text1"/>
                <w:sz w:val="24"/>
                <w:szCs w:val="24"/>
                <w:u w:val="none"/>
                <w:lang w:val="sr-Cyrl-CS"/>
              </w:rPr>
            </w:pPr>
          </w:p>
        </w:tc>
      </w:tr>
    </w:tbl>
    <w:p w:rsidR="007169A0" w:rsidRPr="000369DA" w:rsidRDefault="007169A0" w:rsidP="00803497">
      <w:pPr>
        <w:jc w:val="center"/>
        <w:rPr>
          <w:rFonts w:ascii="Times New Roman" w:hAnsi="Times New Roman" w:cs="Times New Roman"/>
          <w:color w:val="000000" w:themeColor="text1"/>
          <w:lang w:val="sr-Cyrl-CS"/>
        </w:rPr>
      </w:pPr>
    </w:p>
    <w:p w:rsidR="005B1024" w:rsidRPr="000369DA" w:rsidRDefault="005B1024" w:rsidP="00803497">
      <w:pPr>
        <w:jc w:val="center"/>
        <w:rPr>
          <w:rFonts w:ascii="Times New Roman" w:hAnsi="Times New Roman" w:cs="Times New Roman"/>
          <w:color w:val="000000" w:themeColor="text1"/>
          <w:u w:val="none"/>
          <w:lang w:val="sr-Cyrl-CS"/>
        </w:rPr>
      </w:pPr>
    </w:p>
    <w:p w:rsidR="005B1024" w:rsidRPr="000369DA" w:rsidRDefault="005B1024" w:rsidP="00803497">
      <w:pPr>
        <w:jc w:val="center"/>
        <w:rPr>
          <w:rFonts w:ascii="Times New Roman" w:hAnsi="Times New Roman" w:cs="Times New Roman"/>
          <w:color w:val="000000" w:themeColor="text1"/>
          <w:u w:val="none"/>
          <w:lang w:val="sr-Cyrl-CS"/>
        </w:rPr>
      </w:pPr>
    </w:p>
    <w:p w:rsidR="002112CC" w:rsidRPr="000369DA" w:rsidRDefault="002112CC" w:rsidP="002112CC">
      <w:pPr>
        <w:tabs>
          <w:tab w:val="left" w:pos="708"/>
        </w:tabs>
        <w:autoSpaceDE w:val="0"/>
        <w:autoSpaceDN w:val="0"/>
        <w:ind w:left="360"/>
        <w:jc w:val="both"/>
        <w:rPr>
          <w:rFonts w:ascii="Times New Roman" w:hAnsi="Times New Roman" w:cs="Times New Roman"/>
          <w:b w:val="0"/>
          <w:color w:val="000000" w:themeColor="text1"/>
          <w:u w:val="none"/>
          <w:lang w:val="sr-Cyrl-RS" w:eastAsia="en-US"/>
        </w:rPr>
      </w:pPr>
    </w:p>
    <w:p w:rsidR="002112CC" w:rsidRPr="000369DA" w:rsidRDefault="002112CC" w:rsidP="002112CC">
      <w:pPr>
        <w:tabs>
          <w:tab w:val="left" w:pos="708"/>
        </w:tabs>
        <w:autoSpaceDE w:val="0"/>
        <w:autoSpaceDN w:val="0"/>
        <w:ind w:left="360"/>
        <w:jc w:val="both"/>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У оквиру пуног радног времена запослени на пословима образовања и васпитања има право и дужност да сваке школске године:</w:t>
      </w:r>
    </w:p>
    <w:p w:rsidR="00D650CD" w:rsidRPr="000369DA" w:rsidRDefault="002112CC" w:rsidP="002112CC">
      <w:pPr>
        <w:tabs>
          <w:tab w:val="left" w:pos="708"/>
        </w:tabs>
        <w:autoSpaceDE w:val="0"/>
        <w:autoSpaceDN w:val="0"/>
        <w:ind w:left="360"/>
        <w:jc w:val="both"/>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1) оствари најмање 44 сата стручног усавршавања које предузима установа </w:t>
      </w:r>
    </w:p>
    <w:p w:rsidR="002112CC" w:rsidRPr="000369DA" w:rsidRDefault="002112CC" w:rsidP="002112CC">
      <w:pPr>
        <w:tabs>
          <w:tab w:val="left" w:pos="708"/>
        </w:tabs>
        <w:autoSpaceDE w:val="0"/>
        <w:autoSpaceDN w:val="0"/>
        <w:ind w:left="360"/>
        <w:jc w:val="both"/>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2) похађа најмање један програм стручног усавршавања који доноси министар или</w:t>
      </w:r>
    </w:p>
    <w:p w:rsidR="002112CC" w:rsidRPr="000369DA" w:rsidRDefault="002112CC" w:rsidP="00D650CD">
      <w:pPr>
        <w:tabs>
          <w:tab w:val="left" w:pos="708"/>
        </w:tabs>
        <w:autoSpaceDE w:val="0"/>
        <w:autoSpaceDN w:val="0"/>
        <w:ind w:left="360"/>
        <w:jc w:val="both"/>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одобрени програм из </w:t>
      </w:r>
      <w:r w:rsidRPr="000369DA">
        <w:rPr>
          <w:rFonts w:ascii="Times New Roman" w:hAnsi="Times New Roman" w:cs="Times New Roman"/>
          <w:b w:val="0"/>
          <w:color w:val="000000" w:themeColor="text1"/>
          <w:u w:val="none"/>
          <w:lang w:eastAsia="en-US"/>
        </w:rPr>
        <w:t>K</w:t>
      </w:r>
      <w:r w:rsidRPr="000369DA">
        <w:rPr>
          <w:rFonts w:ascii="Times New Roman" w:hAnsi="Times New Roman" w:cs="Times New Roman"/>
          <w:b w:val="0"/>
          <w:color w:val="000000" w:themeColor="text1"/>
          <w:u w:val="none"/>
          <w:lang w:val="sr-Cyrl-RS" w:eastAsia="en-US"/>
        </w:rPr>
        <w:t xml:space="preserve">аталога програма стручног усавршавања </w:t>
      </w:r>
    </w:p>
    <w:p w:rsidR="002112CC" w:rsidRPr="000369DA" w:rsidRDefault="002112CC" w:rsidP="00D650CD">
      <w:pPr>
        <w:tabs>
          <w:tab w:val="left" w:pos="708"/>
        </w:tabs>
        <w:autoSpaceDE w:val="0"/>
        <w:autoSpaceDN w:val="0"/>
        <w:ind w:left="360"/>
        <w:jc w:val="both"/>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 xml:space="preserve">3) учествује на најмање једном одобреном стручном скупу </w:t>
      </w:r>
    </w:p>
    <w:p w:rsidR="00FB63EB" w:rsidRPr="000369DA" w:rsidRDefault="002112CC" w:rsidP="002112CC">
      <w:pPr>
        <w:tabs>
          <w:tab w:val="left" w:pos="708"/>
        </w:tabs>
        <w:autoSpaceDE w:val="0"/>
        <w:autoSpaceDN w:val="0"/>
        <w:ind w:left="360"/>
        <w:jc w:val="both"/>
        <w:rPr>
          <w:rFonts w:ascii="Times New Roman" w:hAnsi="Times New Roman" w:cs="Times New Roman"/>
          <w:b w:val="0"/>
          <w:color w:val="000000" w:themeColor="text1"/>
          <w:u w:val="none"/>
          <w:lang w:val="sr-Cyrl-RS" w:eastAsia="en-US"/>
        </w:rPr>
      </w:pPr>
      <w:r w:rsidRPr="000369DA">
        <w:rPr>
          <w:rFonts w:ascii="Times New Roman" w:hAnsi="Times New Roman" w:cs="Times New Roman"/>
          <w:b w:val="0"/>
          <w:color w:val="000000" w:themeColor="text1"/>
          <w:u w:val="none"/>
          <w:lang w:val="sr-Cyrl-RS" w:eastAsia="en-US"/>
        </w:rPr>
        <w:t>Сат похађања програма стручног усавршавања има вредност бода.</w:t>
      </w:r>
    </w:p>
    <w:p w:rsidR="00D650CD" w:rsidRPr="000369DA" w:rsidRDefault="00D650CD" w:rsidP="002112CC">
      <w:pPr>
        <w:tabs>
          <w:tab w:val="left" w:pos="708"/>
        </w:tabs>
        <w:autoSpaceDE w:val="0"/>
        <w:autoSpaceDN w:val="0"/>
        <w:ind w:left="360"/>
        <w:jc w:val="both"/>
        <w:rPr>
          <w:rFonts w:ascii="Times New Roman" w:hAnsi="Times New Roman" w:cs="Times New Roman"/>
          <w:b w:val="0"/>
          <w:color w:val="000000" w:themeColor="text1"/>
          <w:u w:val="none"/>
          <w:lang w:val="sr-Cyrl-RS" w:eastAsia="sl-SI"/>
        </w:rPr>
      </w:pPr>
    </w:p>
    <w:p w:rsidR="00993904" w:rsidRPr="000369DA" w:rsidRDefault="00993904" w:rsidP="00993904">
      <w:pPr>
        <w:tabs>
          <w:tab w:val="left" w:pos="708"/>
        </w:tabs>
        <w:spacing w:after="1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Психолог школе је </w:t>
      </w:r>
      <w:r w:rsidR="00D650CD" w:rsidRPr="000369DA">
        <w:rPr>
          <w:rFonts w:ascii="Times New Roman" w:hAnsi="Times New Roman" w:cs="Times New Roman"/>
          <w:b w:val="0"/>
          <w:color w:val="000000" w:themeColor="text1"/>
          <w:u w:val="none"/>
          <w:lang w:val="sr-Cyrl-CS"/>
        </w:rPr>
        <w:t>школске 2022/2023</w:t>
      </w:r>
      <w:r w:rsidRPr="000369DA">
        <w:rPr>
          <w:rFonts w:ascii="Times New Roman" w:hAnsi="Times New Roman" w:cs="Times New Roman"/>
          <w:b w:val="0"/>
          <w:color w:val="000000" w:themeColor="text1"/>
          <w:u w:val="none"/>
          <w:lang w:val="sr-Cyrl-CS"/>
        </w:rPr>
        <w:t xml:space="preserve">. године задужен за имплементацију хоризонталне едукације наставника из ове области и оснаживање наставника да планирају и реализују активности на плану здравственог васпитања и родне </w:t>
      </w:r>
      <w:r w:rsidRPr="000369DA">
        <w:rPr>
          <w:rFonts w:ascii="Times New Roman" w:hAnsi="Times New Roman" w:cs="Times New Roman"/>
          <w:b w:val="0"/>
          <w:color w:val="000000" w:themeColor="text1"/>
          <w:u w:val="none"/>
          <w:lang w:val="sr-Cyrl-CS"/>
        </w:rPr>
        <w:lastRenderedPageBreak/>
        <w:t>равноправности, превенцији ризичног понашања младих, злоупотребе дувана, алкохола и ПАС, сексуалног и репродуктивног и менталног здравља ученика од 1. до 8. разреда, кроз сензитизацију наставника за примену активности кроз различите наставне и ваннаставне активности из различитих предмета, подстицање хоризонталне сарадње, међупредметну корелацију и тематско планирање.</w:t>
      </w:r>
    </w:p>
    <w:p w:rsidR="00892A37" w:rsidRPr="000369DA" w:rsidRDefault="00892A37" w:rsidP="00892A37">
      <w:pPr>
        <w:tabs>
          <w:tab w:val="left" w:pos="708"/>
        </w:tabs>
        <w:autoSpaceDE w:val="0"/>
        <w:autoSpaceDN w:val="0"/>
        <w:ind w:left="360"/>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У циљу стручног усавршавања запослених школа ће обновити претплату за следеће часописе:</w:t>
      </w:r>
    </w:p>
    <w:p w:rsidR="00892A37" w:rsidRPr="000369DA" w:rsidRDefault="00892A37" w:rsidP="00241F8E">
      <w:pPr>
        <w:numPr>
          <w:ilvl w:val="0"/>
          <w:numId w:val="19"/>
        </w:numPr>
        <w:autoSpaceDE w:val="0"/>
        <w:autoSpaceDN w:val="0"/>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Образовна технологија</w:t>
      </w:r>
    </w:p>
    <w:p w:rsidR="00892A37" w:rsidRPr="000369DA" w:rsidRDefault="00892A37" w:rsidP="00241F8E">
      <w:pPr>
        <w:numPr>
          <w:ilvl w:val="0"/>
          <w:numId w:val="19"/>
        </w:numPr>
        <w:autoSpaceDE w:val="0"/>
        <w:autoSpaceDN w:val="0"/>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Методичка пракса</w:t>
      </w:r>
    </w:p>
    <w:p w:rsidR="00892A37" w:rsidRPr="000369DA" w:rsidRDefault="00892A37" w:rsidP="00241F8E">
      <w:pPr>
        <w:numPr>
          <w:ilvl w:val="0"/>
          <w:numId w:val="19"/>
        </w:numPr>
        <w:autoSpaceDE w:val="0"/>
        <w:autoSpaceDN w:val="0"/>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Педагошка стварност</w:t>
      </w:r>
    </w:p>
    <w:p w:rsidR="00892A37" w:rsidRPr="000369DA" w:rsidRDefault="00892A37" w:rsidP="00241F8E">
      <w:pPr>
        <w:numPr>
          <w:ilvl w:val="0"/>
          <w:numId w:val="19"/>
        </w:numPr>
        <w:autoSpaceDE w:val="0"/>
        <w:autoSpaceDN w:val="0"/>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Педагогија</w:t>
      </w:r>
    </w:p>
    <w:p w:rsidR="00892A37" w:rsidRPr="000369DA" w:rsidRDefault="00892A37" w:rsidP="00241F8E">
      <w:pPr>
        <w:numPr>
          <w:ilvl w:val="0"/>
          <w:numId w:val="19"/>
        </w:numPr>
        <w:autoSpaceDE w:val="0"/>
        <w:autoSpaceDN w:val="0"/>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Историја</w:t>
      </w:r>
    </w:p>
    <w:p w:rsidR="00993904" w:rsidRPr="000369DA" w:rsidRDefault="00993904" w:rsidP="00C6228E">
      <w:pPr>
        <w:autoSpaceDE w:val="0"/>
        <w:autoSpaceDN w:val="0"/>
        <w:ind w:left="2771"/>
        <w:jc w:val="both"/>
        <w:rPr>
          <w:rFonts w:ascii="Times New Roman" w:hAnsi="Times New Roman" w:cs="Times New Roman"/>
          <w:b w:val="0"/>
          <w:color w:val="000000" w:themeColor="text1"/>
          <w:u w:val="none"/>
          <w:lang w:val="sr-Cyrl-CS" w:eastAsia="sl-SI"/>
        </w:rPr>
      </w:pPr>
    </w:p>
    <w:p w:rsidR="00892A37" w:rsidRPr="000369DA" w:rsidRDefault="00892A37" w:rsidP="00892A37">
      <w:pPr>
        <w:tabs>
          <w:tab w:val="left" w:pos="708"/>
        </w:tabs>
        <w:autoSpaceDE w:val="0"/>
        <w:autoSpaceDN w:val="0"/>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ab/>
        <w:t>Такође се планира набавка нових издања стручне литератуте за наставнике, стручне сараднике и директора школе, а у складу са финансијским приликама.</w:t>
      </w:r>
    </w:p>
    <w:p w:rsidR="00892A37" w:rsidRPr="000369DA" w:rsidRDefault="00892A37" w:rsidP="00892A37">
      <w:pPr>
        <w:tabs>
          <w:tab w:val="left" w:pos="708"/>
        </w:tabs>
        <w:autoSpaceDE w:val="0"/>
        <w:autoSpaceDN w:val="0"/>
        <w:jc w:val="both"/>
        <w:rPr>
          <w:rFonts w:ascii="Times New Roman" w:hAnsi="Times New Roman" w:cs="Times New Roman"/>
          <w:b w:val="0"/>
          <w:color w:val="000000" w:themeColor="text1"/>
          <w:u w:val="none"/>
          <w:lang w:val="sr-Cyrl-CS" w:eastAsia="sl-SI"/>
        </w:rPr>
      </w:pPr>
      <w:r w:rsidRPr="000369DA">
        <w:rPr>
          <w:rFonts w:ascii="Times New Roman" w:hAnsi="Times New Roman" w:cs="Times New Roman"/>
          <w:b w:val="0"/>
          <w:color w:val="000000" w:themeColor="text1"/>
          <w:u w:val="none"/>
          <w:lang w:val="sr-Cyrl-CS" w:eastAsia="sl-SI"/>
        </w:rPr>
        <w:tab/>
        <w:t>Запослени у школи се обавезују да редовно прате стручну литературу и периодику.</w:t>
      </w:r>
    </w:p>
    <w:p w:rsidR="00847BC1" w:rsidRPr="000369DA" w:rsidRDefault="00847BC1" w:rsidP="00892A37">
      <w:pPr>
        <w:tabs>
          <w:tab w:val="left" w:pos="708"/>
        </w:tabs>
        <w:autoSpaceDE w:val="0"/>
        <w:autoSpaceDN w:val="0"/>
        <w:jc w:val="both"/>
        <w:rPr>
          <w:rFonts w:ascii="Times New Roman" w:hAnsi="Times New Roman" w:cs="Times New Roman"/>
          <w:b w:val="0"/>
          <w:color w:val="000000" w:themeColor="text1"/>
          <w:u w:val="none"/>
          <w:lang w:val="sr-Cyrl-CS" w:eastAsia="sl-SI"/>
        </w:rPr>
      </w:pPr>
    </w:p>
    <w:p w:rsidR="008E5871" w:rsidRPr="000369DA" w:rsidRDefault="00847BC1" w:rsidP="00847BC1">
      <w:pPr>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t xml:space="preserve">            </w:t>
      </w:r>
    </w:p>
    <w:p w:rsidR="00847BC1" w:rsidRPr="000369DA" w:rsidRDefault="00847BC1" w:rsidP="008E5871">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План стручног усавршавања наставника и стручних сарадника</w:t>
      </w:r>
    </w:p>
    <w:p w:rsidR="00847BC1" w:rsidRPr="000369DA" w:rsidRDefault="00847BC1" w:rsidP="00847BC1">
      <w:pPr>
        <w:jc w:val="center"/>
        <w:rPr>
          <w:rFonts w:ascii="Times New Roman" w:hAnsi="Times New Roman" w:cs="Times New Roman"/>
          <w:color w:val="000000" w:themeColor="text1"/>
          <w:lang w:val="sr-Cyrl-CS"/>
        </w:rPr>
      </w:pPr>
    </w:p>
    <w:p w:rsidR="00847BC1" w:rsidRPr="000369DA" w:rsidRDefault="00847BC1" w:rsidP="00847BC1">
      <w:pPr>
        <w:tabs>
          <w:tab w:val="left" w:pos="708"/>
        </w:tabs>
        <w:autoSpaceDE w:val="0"/>
        <w:autoSpaceDN w:val="0"/>
        <w:jc w:val="center"/>
        <w:rPr>
          <w:rFonts w:ascii="Times New Roman" w:hAnsi="Times New Roman" w:cs="Times New Roman"/>
          <w:color w:val="000000" w:themeColor="text1"/>
          <w:u w:val="none"/>
          <w:lang w:val="sr-Cyrl-CS" w:eastAsia="sl-SI"/>
        </w:rPr>
      </w:pPr>
      <w:r w:rsidRPr="000369DA">
        <w:rPr>
          <w:rFonts w:ascii="Times New Roman" w:hAnsi="Times New Roman" w:cs="Times New Roman"/>
          <w:color w:val="000000" w:themeColor="text1"/>
          <w:u w:val="none"/>
          <w:lang w:val="sr-Cyrl-CS" w:eastAsia="sl-SI"/>
        </w:rPr>
        <w:t>За школску 2022/2023. годину у циљу стручног усавршавања наставника и сарадника планира се следеће:</w:t>
      </w:r>
    </w:p>
    <w:p w:rsidR="00847BC1" w:rsidRPr="000369DA" w:rsidRDefault="00847BC1" w:rsidP="00847BC1">
      <w:pPr>
        <w:tabs>
          <w:tab w:val="left" w:pos="708"/>
        </w:tabs>
        <w:autoSpaceDE w:val="0"/>
        <w:autoSpaceDN w:val="0"/>
        <w:jc w:val="both"/>
        <w:rPr>
          <w:rFonts w:ascii="Times New Roman" w:hAnsi="Times New Roman" w:cs="Times New Roman"/>
          <w:color w:val="000000" w:themeColor="text1"/>
          <w:u w:val="none"/>
          <w:lang w:val="sr-Cyrl-CS" w:eastAsia="sl-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785"/>
        <w:gridCol w:w="1559"/>
        <w:gridCol w:w="1843"/>
        <w:gridCol w:w="1414"/>
        <w:gridCol w:w="1846"/>
      </w:tblGrid>
      <w:tr w:rsidR="000369DA" w:rsidRPr="000369DA" w:rsidTr="00847BC1">
        <w:trPr>
          <w:trHeight w:val="861"/>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Назив теме</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BA" w:eastAsia="sl-SI"/>
              </w:rPr>
              <w:t>б</w:t>
            </w:r>
            <w:r w:rsidRPr="000369DA">
              <w:rPr>
                <w:rFonts w:ascii="Times New Roman" w:hAnsi="Times New Roman" w:cs="Times New Roman"/>
                <w:b w:val="0"/>
                <w:bCs/>
                <w:color w:val="000000" w:themeColor="text1"/>
                <w:u w:val="none"/>
                <w:lang w:val="sr-Cyrl-CS" w:eastAsia="sl-SI"/>
              </w:rPr>
              <w:t>рој полазника</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 xml:space="preserve">Време </w:t>
            </w:r>
          </w:p>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реализације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 xml:space="preserve">Особа задужена за праћење и извештавање </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Приоритетна област</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Компетенције</w:t>
            </w:r>
          </w:p>
        </w:tc>
      </w:tr>
      <w:tr w:rsidR="000369DA" w:rsidRPr="000369DA" w:rsidTr="00847BC1">
        <w:trPr>
          <w:trHeight w:val="362"/>
        </w:trPr>
        <w:tc>
          <w:tcPr>
            <w:tcW w:w="2442" w:type="dxa"/>
            <w:tcBorders>
              <w:top w:val="single" w:sz="4" w:space="0" w:color="auto"/>
              <w:left w:val="single" w:sz="4" w:space="0" w:color="auto"/>
              <w:bottom w:val="single" w:sz="4" w:space="0" w:color="auto"/>
              <w:right w:val="single" w:sz="4" w:space="0" w:color="auto"/>
            </w:tcBorders>
            <w:vAlign w:val="center"/>
            <w:hideMark/>
          </w:tcPr>
          <w:p w:rsidR="00847BC1" w:rsidRPr="000369DA" w:rsidRDefault="00847BC1" w:rsidP="00847BC1">
            <w:pPr>
              <w:spacing w:before="60" w:after="6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Програм обуке наставника разредне наставе за предмет Дигитални свет 1,2, 3</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BA" w:eastAsia="sl-SI"/>
              </w:rPr>
            </w:pPr>
            <w:r w:rsidRPr="000369DA">
              <w:rPr>
                <w:rFonts w:ascii="Times New Roman" w:hAnsi="Times New Roman" w:cs="Times New Roman"/>
                <w:b w:val="0"/>
                <w:bCs/>
                <w:color w:val="000000" w:themeColor="text1"/>
                <w:u w:val="none"/>
                <w:lang w:val="sr-Cyrl-BA" w:eastAsia="sl-SI"/>
              </w:rPr>
              <w:t>12</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color w:val="000000" w:themeColor="text1"/>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Александра Грујић Новковић</w:t>
            </w:r>
          </w:p>
        </w:tc>
        <w:tc>
          <w:tcPr>
            <w:tcW w:w="1414" w:type="dxa"/>
            <w:tcBorders>
              <w:top w:val="single" w:sz="4" w:space="0" w:color="auto"/>
              <w:left w:val="single" w:sz="4" w:space="0" w:color="auto"/>
              <w:bottom w:val="single" w:sz="4" w:space="0" w:color="auto"/>
              <w:right w:val="single" w:sz="4" w:space="0" w:color="auto"/>
            </w:tcBorders>
            <w:vAlign w:val="center"/>
            <w:hideMark/>
          </w:tcPr>
          <w:p w:rsidR="00847BC1" w:rsidRPr="000369DA" w:rsidRDefault="00847BC1" w:rsidP="00847BC1">
            <w:pPr>
              <w:spacing w:before="60" w:after="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К1</w:t>
            </w:r>
          </w:p>
          <w:p w:rsidR="00847BC1" w:rsidRPr="000369DA" w:rsidRDefault="00847BC1" w:rsidP="00847BC1">
            <w:pPr>
              <w:spacing w:before="60" w:after="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К2</w:t>
            </w:r>
          </w:p>
        </w:tc>
        <w:tc>
          <w:tcPr>
            <w:tcW w:w="1846" w:type="dxa"/>
            <w:tcBorders>
              <w:top w:val="single" w:sz="4" w:space="0" w:color="auto"/>
              <w:left w:val="single" w:sz="4" w:space="0" w:color="auto"/>
              <w:bottom w:val="single" w:sz="4" w:space="0" w:color="auto"/>
              <w:right w:val="single" w:sz="4" w:space="0" w:color="auto"/>
            </w:tcBorders>
            <w:vAlign w:val="center"/>
            <w:hideMark/>
          </w:tcPr>
          <w:p w:rsidR="00847BC1" w:rsidRPr="000369DA" w:rsidRDefault="00847BC1" w:rsidP="00847BC1">
            <w:pPr>
              <w:spacing w:before="60" w:after="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П2</w:t>
            </w:r>
          </w:p>
          <w:p w:rsidR="00847BC1" w:rsidRPr="000369DA" w:rsidRDefault="00847BC1" w:rsidP="00847BC1">
            <w:pPr>
              <w:spacing w:before="60" w:after="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П3</w:t>
            </w:r>
          </w:p>
          <w:p w:rsidR="00847BC1" w:rsidRPr="000369DA" w:rsidRDefault="00847BC1" w:rsidP="00847BC1">
            <w:pPr>
              <w:spacing w:before="60" w:after="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П6</w:t>
            </w:r>
          </w:p>
        </w:tc>
      </w:tr>
      <w:tr w:rsidR="000369DA" w:rsidRPr="000369DA" w:rsidTr="00847BC1">
        <w:trPr>
          <w:trHeight w:val="362"/>
        </w:trPr>
        <w:tc>
          <w:tcPr>
            <w:tcW w:w="2442" w:type="dxa"/>
            <w:tcBorders>
              <w:top w:val="single" w:sz="4" w:space="0" w:color="auto"/>
              <w:left w:val="single" w:sz="4" w:space="0" w:color="auto"/>
              <w:bottom w:val="single" w:sz="4" w:space="0" w:color="auto"/>
              <w:right w:val="single" w:sz="4" w:space="0" w:color="auto"/>
            </w:tcBorders>
            <w:vAlign w:val="center"/>
            <w:hideMark/>
          </w:tcPr>
          <w:p w:rsidR="00847BC1" w:rsidRPr="000369DA" w:rsidRDefault="00847BC1" w:rsidP="00847BC1">
            <w:pPr>
              <w:spacing w:before="60" w:after="6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Програм обуке за дежурне наставнике на завршном испиту у основном образовању</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BA" w:eastAsia="sl-SI"/>
              </w:rPr>
            </w:pPr>
            <w:r w:rsidRPr="000369DA">
              <w:rPr>
                <w:rFonts w:ascii="Times New Roman" w:hAnsi="Times New Roman" w:cs="Times New Roman"/>
                <w:b w:val="0"/>
                <w:bCs/>
                <w:color w:val="000000" w:themeColor="text1"/>
                <w:u w:val="none"/>
                <w:lang w:val="sr-Cyrl-BA" w:eastAsia="sl-SI"/>
              </w:rPr>
              <w:t>12</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color w:val="000000" w:themeColor="text1"/>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Гордана Јарковчки</w:t>
            </w:r>
          </w:p>
        </w:tc>
        <w:tc>
          <w:tcPr>
            <w:tcW w:w="1414" w:type="dxa"/>
            <w:tcBorders>
              <w:top w:val="single" w:sz="4" w:space="0" w:color="auto"/>
              <w:left w:val="single" w:sz="4" w:space="0" w:color="auto"/>
              <w:bottom w:val="single" w:sz="4" w:space="0" w:color="auto"/>
              <w:right w:val="single" w:sz="4" w:space="0" w:color="auto"/>
            </w:tcBorders>
            <w:vAlign w:val="center"/>
            <w:hideMark/>
          </w:tcPr>
          <w:p w:rsidR="00847BC1" w:rsidRPr="000369DA" w:rsidRDefault="00847BC1" w:rsidP="00847BC1">
            <w:pPr>
              <w:spacing w:before="60" w:after="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К2</w:t>
            </w:r>
          </w:p>
        </w:tc>
        <w:tc>
          <w:tcPr>
            <w:tcW w:w="1846" w:type="dxa"/>
            <w:tcBorders>
              <w:top w:val="single" w:sz="4" w:space="0" w:color="auto"/>
              <w:left w:val="single" w:sz="4" w:space="0" w:color="auto"/>
              <w:bottom w:val="single" w:sz="4" w:space="0" w:color="auto"/>
              <w:right w:val="single" w:sz="4" w:space="0" w:color="auto"/>
            </w:tcBorders>
            <w:vAlign w:val="center"/>
            <w:hideMark/>
          </w:tcPr>
          <w:p w:rsidR="00847BC1" w:rsidRPr="000369DA" w:rsidRDefault="00847BC1" w:rsidP="00847BC1">
            <w:pPr>
              <w:spacing w:before="60" w:after="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П4</w:t>
            </w:r>
          </w:p>
        </w:tc>
      </w:tr>
      <w:tr w:rsidR="000369DA" w:rsidRPr="000369DA" w:rsidTr="00847BC1">
        <w:trPr>
          <w:trHeight w:val="1674"/>
        </w:trPr>
        <w:tc>
          <w:tcPr>
            <w:tcW w:w="2442" w:type="dxa"/>
            <w:tcBorders>
              <w:top w:val="single" w:sz="4" w:space="0" w:color="auto"/>
              <w:left w:val="single" w:sz="4" w:space="0" w:color="auto"/>
              <w:bottom w:val="single" w:sz="4" w:space="0" w:color="auto"/>
              <w:right w:val="single" w:sz="4" w:space="0" w:color="auto"/>
            </w:tcBorders>
            <w:vAlign w:val="center"/>
            <w:hideMark/>
          </w:tcPr>
          <w:p w:rsidR="00847BC1" w:rsidRPr="000369DA" w:rsidRDefault="00847BC1" w:rsidP="00847BC1">
            <w:pPr>
              <w:spacing w:before="60" w:after="6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Медитација као метод превенције и решавања сукоба у школи</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12</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color w:val="000000" w:themeColor="text1"/>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Горица Младеновић</w:t>
            </w:r>
          </w:p>
        </w:tc>
        <w:tc>
          <w:tcPr>
            <w:tcW w:w="1414" w:type="dxa"/>
            <w:tcBorders>
              <w:top w:val="single" w:sz="4" w:space="0" w:color="auto"/>
              <w:left w:val="single" w:sz="4" w:space="0" w:color="auto"/>
              <w:bottom w:val="single" w:sz="4" w:space="0" w:color="auto"/>
              <w:right w:val="single" w:sz="4" w:space="0" w:color="auto"/>
            </w:tcBorders>
            <w:vAlign w:val="center"/>
            <w:hideMark/>
          </w:tcPr>
          <w:p w:rsidR="00847BC1" w:rsidRPr="000369DA" w:rsidRDefault="00847BC1" w:rsidP="00847BC1">
            <w:pPr>
              <w:spacing w:before="60" w:after="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К3</w:t>
            </w:r>
          </w:p>
        </w:tc>
        <w:tc>
          <w:tcPr>
            <w:tcW w:w="1846" w:type="dxa"/>
            <w:tcBorders>
              <w:top w:val="single" w:sz="4" w:space="0" w:color="auto"/>
              <w:left w:val="single" w:sz="4" w:space="0" w:color="auto"/>
              <w:bottom w:val="single" w:sz="4" w:space="0" w:color="auto"/>
              <w:right w:val="single" w:sz="4" w:space="0" w:color="auto"/>
            </w:tcBorders>
            <w:vAlign w:val="center"/>
            <w:hideMark/>
          </w:tcPr>
          <w:p w:rsidR="00847BC1" w:rsidRPr="000369DA" w:rsidRDefault="00847BC1" w:rsidP="00847BC1">
            <w:pPr>
              <w:spacing w:before="60" w:after="60"/>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П5</w:t>
            </w:r>
          </w:p>
        </w:tc>
      </w:tr>
      <w:tr w:rsidR="000369DA" w:rsidRPr="000369DA" w:rsidTr="00847BC1">
        <w:trPr>
          <w:trHeight w:val="2371"/>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rPr>
                <w:rFonts w:ascii="Times New Roman" w:hAnsi="Times New Roman" w:cs="Times New Roman"/>
                <w:b w:val="0"/>
                <w:color w:val="000000" w:themeColor="text1"/>
                <w:kern w:val="36"/>
                <w:u w:val="none"/>
              </w:rPr>
            </w:pPr>
            <w:r w:rsidRPr="000369DA">
              <w:rPr>
                <w:rFonts w:ascii="Times New Roman" w:hAnsi="Times New Roman" w:cs="Times New Roman"/>
                <w:b w:val="0"/>
                <w:color w:val="000000" w:themeColor="text1"/>
                <w:kern w:val="36"/>
                <w:u w:val="none"/>
              </w:rPr>
              <w:lastRenderedPageBreak/>
              <w:t>871. Употреба књижевних садржаја у настави енглеског језика</w:t>
            </w:r>
          </w:p>
          <w:p w:rsidR="00847BC1" w:rsidRPr="000369DA" w:rsidRDefault="00847BC1" w:rsidP="00847BC1">
            <w:pPr>
              <w:tabs>
                <w:tab w:val="left" w:pos="708"/>
              </w:tabs>
              <w:autoSpaceDE w:val="0"/>
              <w:autoSpaceDN w:val="0"/>
              <w:rPr>
                <w:rFonts w:ascii="Times New Roman" w:hAnsi="Times New Roman" w:cs="Times New Roman"/>
                <w:b w:val="0"/>
                <w:color w:val="000000" w:themeColor="text1"/>
                <w:kern w:val="36"/>
                <w:u w:val="none"/>
              </w:rPr>
            </w:pPr>
            <w:r w:rsidRPr="000369DA">
              <w:rPr>
                <w:rFonts w:ascii="Times New Roman" w:hAnsi="Times New Roman" w:cs="Times New Roman"/>
                <w:b w:val="0"/>
                <w:color w:val="000000" w:themeColor="text1"/>
                <w:kern w:val="36"/>
                <w:u w:val="none"/>
              </w:rPr>
              <w:t>Master Translation, Француска 5, Београд</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Latn-RS" w:eastAsia="sl-SI"/>
              </w:rPr>
              <w:t>To</w:t>
            </w:r>
            <w:r w:rsidRPr="000369DA">
              <w:rPr>
                <w:rFonts w:ascii="Times New Roman" w:hAnsi="Times New Roman" w:cs="Times New Roman"/>
                <w:b w:val="0"/>
                <w:bCs/>
                <w:color w:val="000000" w:themeColor="text1"/>
                <w:u w:val="none"/>
                <w:lang w:val="sr-Cyrl-RS" w:eastAsia="sl-SI"/>
              </w:rPr>
              <w:t>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Јелена Халупа</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        К1</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          П3</w:t>
            </w:r>
          </w:p>
        </w:tc>
      </w:tr>
      <w:tr w:rsidR="000369DA" w:rsidRPr="000369DA" w:rsidTr="00847BC1">
        <w:trPr>
          <w:trHeight w:val="2371"/>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Аугментативна и алтернативна комуникација – израда средстава и примена у пракси</w:t>
            </w:r>
          </w:p>
          <w:p w:rsidR="00847BC1" w:rsidRPr="000369DA" w:rsidRDefault="00847BC1" w:rsidP="00847BC1">
            <w:pPr>
              <w:tabs>
                <w:tab w:val="left" w:pos="708"/>
              </w:tabs>
              <w:autoSpaceDE w:val="0"/>
              <w:autoSpaceDN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Школа за основно и средње образовање Милан Петровић са домом ученика, Браће Рибникар 32, Нови Сад</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Јелена Халупа</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       К2</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 xml:space="preserve">         П</w:t>
            </w:r>
            <w:r w:rsidRPr="000369DA">
              <w:rPr>
                <w:rFonts w:ascii="Times New Roman" w:hAnsi="Times New Roman" w:cs="Times New Roman"/>
                <w:b w:val="0"/>
                <w:color w:val="000000" w:themeColor="text1"/>
                <w:u w:val="none"/>
                <w:lang w:val="sr-Cyrl-RS"/>
              </w:rPr>
              <w:t>2</w:t>
            </w:r>
          </w:p>
        </w:tc>
      </w:tr>
      <w:tr w:rsidR="000369DA" w:rsidRPr="000369DA" w:rsidTr="00847BC1">
        <w:trPr>
          <w:trHeight w:val="2371"/>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(Не)видљиво васпитање – углед, атмосфера и идентитет школе у функцији васпитања ученика</w:t>
            </w:r>
          </w:p>
          <w:p w:rsidR="00847BC1" w:rsidRPr="000369DA" w:rsidRDefault="00847BC1" w:rsidP="00847BC1">
            <w:pPr>
              <w:tabs>
                <w:tab w:val="left" w:pos="708"/>
              </w:tabs>
              <w:autoSpaceDE w:val="0"/>
              <w:autoSpaceDN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Удружење за подршку васпитању и образовању "ОДСТАР" Шабац</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Јелена Халупа</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К3</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П4</w:t>
            </w:r>
          </w:p>
        </w:tc>
      </w:tr>
      <w:tr w:rsidR="000369DA" w:rsidRPr="000369DA" w:rsidTr="00847BC1">
        <w:trPr>
          <w:trHeight w:val="2371"/>
        </w:trPr>
        <w:tc>
          <w:tcPr>
            <w:tcW w:w="2442" w:type="dxa"/>
          </w:tcPr>
          <w:p w:rsidR="00847BC1" w:rsidRPr="000369DA" w:rsidRDefault="00847BC1" w:rsidP="00847BC1">
            <w:pPr>
              <w:keepNext/>
              <w:shd w:val="clear" w:color="auto" w:fill="FFFFFF"/>
              <w:spacing w:before="150" w:after="150"/>
              <w:outlineLvl w:val="3"/>
              <w:rPr>
                <w:rFonts w:ascii="Times New Roman" w:hAnsi="Times New Roman" w:cs="Times New Roman"/>
                <w:b w:val="0"/>
                <w:i/>
                <w:iCs/>
                <w:color w:val="000000" w:themeColor="text1"/>
                <w:u w:val="none"/>
              </w:rPr>
            </w:pPr>
          </w:p>
          <w:p w:rsidR="00847BC1" w:rsidRPr="000369DA" w:rsidRDefault="00847BC1" w:rsidP="00847BC1">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Обука наставника за рад са проблематичним родитељима</w:t>
            </w:r>
          </w:p>
          <w:p w:rsidR="00847BC1" w:rsidRPr="000369DA" w:rsidRDefault="00847BC1" w:rsidP="00847BC1">
            <w:pPr>
              <w:rPr>
                <w:rFonts w:ascii="Times New Roman" w:hAnsi="Times New Roman" w:cs="Times New Roman"/>
                <w:color w:val="000000" w:themeColor="text1"/>
              </w:rPr>
            </w:pPr>
            <w:r w:rsidRPr="000369DA">
              <w:rPr>
                <w:rFonts w:ascii="Times New Roman" w:hAnsi="Times New Roman" w:cs="Times New Roman"/>
                <w:b w:val="0"/>
                <w:color w:val="000000" w:themeColor="text1"/>
                <w:u w:val="none"/>
              </w:rPr>
              <w:t>Друштво учитеља Новог Сада</w:t>
            </w:r>
          </w:p>
        </w:tc>
        <w:tc>
          <w:tcPr>
            <w:tcW w:w="785" w:type="dxa"/>
            <w:vAlign w:val="center"/>
          </w:tcPr>
          <w:p w:rsidR="00847BC1" w:rsidRPr="000369DA" w:rsidRDefault="00847BC1" w:rsidP="00847BC1">
            <w:pPr>
              <w:jc w:val="center"/>
              <w:rPr>
                <w:rFonts w:ascii="Times New Roman" w:hAnsi="Times New Roman" w:cs="Times New Roman"/>
                <w:color w:val="000000" w:themeColor="text1"/>
              </w:rPr>
            </w:pPr>
            <w:r w:rsidRPr="000369DA">
              <w:rPr>
                <w:rFonts w:ascii="Times New Roman" w:hAnsi="Times New Roman" w:cs="Times New Roman"/>
                <w:b w:val="0"/>
                <w:bCs/>
                <w:color w:val="000000" w:themeColor="text1"/>
                <w:u w:val="none"/>
                <w:lang w:val="sr-Cyrl-CS" w:eastAsia="sl-SI"/>
              </w:rPr>
              <w:t>1</w:t>
            </w:r>
          </w:p>
        </w:tc>
        <w:tc>
          <w:tcPr>
            <w:tcW w:w="1559" w:type="dxa"/>
            <w:vAlign w:val="center"/>
          </w:tcPr>
          <w:p w:rsidR="00847BC1" w:rsidRPr="000369DA" w:rsidRDefault="00847BC1" w:rsidP="00847BC1">
            <w:pPr>
              <w:jc w:val="center"/>
              <w:rPr>
                <w:rFonts w:ascii="Times New Roman" w:hAnsi="Times New Roman" w:cs="Times New Roman"/>
                <w:color w:val="000000" w:themeColor="text1"/>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Јелена Халупа</w:t>
            </w:r>
          </w:p>
        </w:tc>
        <w:tc>
          <w:tcPr>
            <w:tcW w:w="1414"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К4</w:t>
            </w:r>
          </w:p>
        </w:tc>
        <w:tc>
          <w:tcPr>
            <w:tcW w:w="1846"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П</w:t>
            </w:r>
            <w:r w:rsidRPr="000369DA">
              <w:rPr>
                <w:rFonts w:ascii="Times New Roman" w:hAnsi="Times New Roman" w:cs="Times New Roman"/>
                <w:b w:val="0"/>
                <w:color w:val="000000" w:themeColor="text1"/>
                <w:u w:val="none"/>
                <w:lang w:val="sr-Cyrl-RS"/>
              </w:rPr>
              <w:t>4</w:t>
            </w:r>
          </w:p>
        </w:tc>
      </w:tr>
      <w:tr w:rsidR="000369DA" w:rsidRPr="000369DA" w:rsidTr="00847BC1">
        <w:trPr>
          <w:trHeight w:val="1699"/>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Latn-RS" w:eastAsia="sl-SI"/>
              </w:rPr>
            </w:pPr>
            <w:r w:rsidRPr="000369DA">
              <w:rPr>
                <w:rFonts w:ascii="Times New Roman" w:hAnsi="Times New Roman" w:cs="Times New Roman"/>
                <w:b w:val="0"/>
                <w:bCs/>
                <w:color w:val="000000" w:themeColor="text1"/>
                <w:u w:val="none"/>
                <w:lang w:val="sr-Latn-RS" w:eastAsia="sl-SI"/>
              </w:rPr>
              <w:t>Creative methodology for maximising student engagement in EFL classroom (кат.бр.856)</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Мирјана Балабан</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К1</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П3</w:t>
            </w:r>
          </w:p>
        </w:tc>
      </w:tr>
      <w:tr w:rsidR="000369DA" w:rsidRPr="000369DA" w:rsidTr="00847BC1">
        <w:trPr>
          <w:trHeight w:val="1699"/>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shd w:val="clear" w:color="auto" w:fill="FBFCFD"/>
              <w:outlineLvl w:val="3"/>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lastRenderedPageBreak/>
              <w:t>Креативна употреба уџбеника у настави страног језика (кат.бр. 878)</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Мирјана Балабан</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 xml:space="preserve">       К2</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П3</w:t>
            </w:r>
          </w:p>
        </w:tc>
      </w:tr>
      <w:tr w:rsidR="000369DA" w:rsidRPr="000369DA" w:rsidTr="00847BC1">
        <w:trPr>
          <w:trHeight w:val="1795"/>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eastAsia="BatangChe" w:hAnsi="Times New Roman" w:cs="Times New Roman"/>
                <w:b w:val="0"/>
                <w:bCs/>
                <w:color w:val="000000" w:themeColor="text1"/>
                <w:u w:val="none"/>
                <w:lang w:val="sr-Latn-RS" w:eastAsia="sl-SI"/>
              </w:rPr>
            </w:pPr>
            <w:r w:rsidRPr="000369DA">
              <w:rPr>
                <w:rFonts w:ascii="Times New Roman" w:eastAsia="BatangChe" w:hAnsi="Times New Roman" w:cs="Times New Roman"/>
                <w:b w:val="0"/>
                <w:bCs/>
                <w:color w:val="000000" w:themeColor="text1"/>
                <w:u w:val="none"/>
                <w:lang w:val="sr-Latn-RS" w:eastAsia="sl-SI"/>
              </w:rPr>
              <w:t>Безбедност деце на интернету у сарадњи са родитељима (кат.бр. 13</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Мирјана Балабан</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К3</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П4</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eastAsia="BatangChe" w:hAnsi="Times New Roman" w:cs="Times New Roman"/>
                <w:b w:val="0"/>
                <w:color w:val="000000" w:themeColor="text1"/>
                <w:u w:val="none"/>
                <w:lang w:val="sr-Cyrl-RS"/>
              </w:rPr>
            </w:pPr>
            <w:r w:rsidRPr="000369DA">
              <w:rPr>
                <w:rFonts w:ascii="Times New Roman" w:eastAsia="BatangChe" w:hAnsi="Times New Roman" w:cs="Times New Roman"/>
                <w:b w:val="0"/>
                <w:color w:val="000000" w:themeColor="text1"/>
                <w:u w:val="none"/>
                <w:lang w:val="sr-Cyrl-RS"/>
              </w:rPr>
              <w:t>Интерактивни приступ раздвајању смеша и израчунавањима у хемији -896</w:t>
            </w:r>
          </w:p>
          <w:p w:rsidR="00847BC1" w:rsidRPr="000369DA" w:rsidRDefault="00847BC1" w:rsidP="00847BC1">
            <w:pPr>
              <w:tabs>
                <w:tab w:val="left" w:pos="708"/>
              </w:tabs>
              <w:autoSpaceDE w:val="0"/>
              <w:autoSpaceDN w:val="0"/>
              <w:jc w:val="both"/>
              <w:rPr>
                <w:rFonts w:ascii="Times New Roman" w:eastAsia="BatangChe" w:hAnsi="Times New Roman" w:cs="Times New Roman"/>
                <w:b w:val="0"/>
                <w:color w:val="000000" w:themeColor="text1"/>
                <w:u w:val="none"/>
                <w:lang w:val="sr-Cyrl-RS"/>
              </w:rPr>
            </w:pPr>
            <w:r w:rsidRPr="000369DA">
              <w:rPr>
                <w:rFonts w:ascii="Times New Roman" w:eastAsia="BatangChe" w:hAnsi="Times New Roman" w:cs="Times New Roman"/>
                <w:b w:val="0"/>
                <w:color w:val="000000" w:themeColor="text1"/>
                <w:u w:val="none"/>
                <w:lang w:val="sr-Cyrl-RS"/>
              </w:rPr>
              <w:t>Удружење за едукацију и образовање Вулкан знање</w:t>
            </w:r>
          </w:p>
          <w:p w:rsidR="00847BC1" w:rsidRPr="000369DA" w:rsidRDefault="00847BC1" w:rsidP="00847BC1">
            <w:pPr>
              <w:tabs>
                <w:tab w:val="left" w:pos="708"/>
              </w:tabs>
              <w:autoSpaceDE w:val="0"/>
              <w:autoSpaceDN w:val="0"/>
              <w:jc w:val="both"/>
              <w:rPr>
                <w:rFonts w:ascii="Times New Roman" w:eastAsia="BatangChe" w:hAnsi="Times New Roman" w:cs="Times New Roman"/>
                <w:b w:val="0"/>
                <w:color w:val="000000" w:themeColor="text1"/>
                <w:u w:val="none"/>
                <w:lang w:val="sr-Cyrl-RS"/>
              </w:rPr>
            </w:pPr>
            <w:r w:rsidRPr="000369DA">
              <w:rPr>
                <w:rFonts w:ascii="Times New Roman" w:eastAsia="BatangChe" w:hAnsi="Times New Roman" w:cs="Times New Roman"/>
                <w:b w:val="0"/>
                <w:color w:val="000000" w:themeColor="text1"/>
                <w:u w:val="none"/>
                <w:lang w:val="sr-Cyrl-RS"/>
              </w:rPr>
              <w:t>Господар Вучића 245, Београд</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Данијела Ратков Жебељан</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К1</w:t>
            </w:r>
          </w:p>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p>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П3</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Настава/учење хемије и проверавање постигнућа на даљину- 907</w:t>
            </w:r>
          </w:p>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СРПСКО ХЕМИЈСКО ДРУШТВО, КАРНЕГИЈЕВА 4</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 xml:space="preserve">Данијела Ратков Жебељан              </w:t>
            </w:r>
          </w:p>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 xml:space="preserve"> </w:t>
            </w:r>
          </w:p>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p>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p>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p>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 xml:space="preserve">                      К2</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ind w:left="2411"/>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К4Кк</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П6</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ПУТЕМ НАСТАВЕ И УЧЕЊА ГРАДИМО ВРЕДНОСНЕ СТАВОВЕ НЕОПХОДНЕ ЗА ЖИВОТ У САВРЕМЕНОМ ДРУШТВУ- 147</w:t>
            </w:r>
          </w:p>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Klett друштво за развој образовања, Маршала Бирјузова 3–5</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Данијела Ратков Жебељан</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К3</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П4</w:t>
            </w:r>
          </w:p>
        </w:tc>
      </w:tr>
      <w:tr w:rsidR="000369DA" w:rsidRPr="000369DA" w:rsidTr="00847BC1">
        <w:trPr>
          <w:trHeight w:val="1409"/>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lastRenderedPageBreak/>
              <w:t>Обука наставника за рад са проблематичним родитељима- 129</w:t>
            </w:r>
          </w:p>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Друштво учитеља Новог Сада</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Данијела Ратков Жебељан</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К4</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П4</w:t>
            </w:r>
          </w:p>
        </w:tc>
      </w:tr>
      <w:tr w:rsidR="000369DA" w:rsidRPr="000369DA" w:rsidTr="00847BC1">
        <w:trPr>
          <w:trHeight w:val="1409"/>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eastAsia="Calibri" w:hAnsi="Times New Roman" w:cs="Times New Roman"/>
                <w:b w:val="0"/>
                <w:color w:val="000000" w:themeColor="text1"/>
                <w:u w:val="none"/>
                <w:lang w:val="sr-Cyrl-RS" w:eastAsia="en-US"/>
              </w:rPr>
            </w:pPr>
            <w:r w:rsidRPr="000369DA">
              <w:rPr>
                <w:rFonts w:ascii="Times New Roman" w:eastAsia="Calibri" w:hAnsi="Times New Roman" w:cs="Times New Roman"/>
                <w:b w:val="0"/>
                <w:color w:val="000000" w:themeColor="text1"/>
                <w:u w:val="none"/>
                <w:lang w:val="sr-Cyrl-RS" w:eastAsia="en-US"/>
              </w:rPr>
              <w:t>Примена географско информационих система у настави</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Нада Тот</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К1</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П4</w:t>
            </w:r>
          </w:p>
        </w:tc>
      </w:tr>
      <w:tr w:rsidR="000369DA" w:rsidRPr="000369DA" w:rsidTr="00847BC1">
        <w:trPr>
          <w:trHeight w:val="1266"/>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spacing w:line="276"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Развој самопоуздања и вештина комуникације</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Нада Тот</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w:t>
            </w:r>
          </w:p>
        </w:tc>
      </w:tr>
      <w:tr w:rsidR="000369DA" w:rsidRPr="000369DA" w:rsidTr="00847BC1">
        <w:trPr>
          <w:trHeight w:val="1550"/>
        </w:trPr>
        <w:tc>
          <w:tcPr>
            <w:tcW w:w="2442"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line="276" w:lineRule="auto"/>
              <w:rPr>
                <w:rFonts w:ascii="Times New Roman" w:hAnsi="Times New Roman" w:cs="Times New Roman"/>
                <w:b w:val="0"/>
                <w:color w:val="000000" w:themeColor="text1"/>
                <w:u w:val="none"/>
                <w:lang w:val="sr-Cyrl-CS"/>
              </w:rPr>
            </w:pPr>
          </w:p>
          <w:p w:rsidR="00847BC1" w:rsidRPr="000369DA" w:rsidRDefault="00847BC1" w:rsidP="00847BC1">
            <w:pPr>
              <w:spacing w:line="276"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Грађанским васпитањем против опасности на интернету</w:t>
            </w:r>
            <w:r w:rsidRPr="000369DA">
              <w:rPr>
                <w:rFonts w:ascii="Times New Roman" w:hAnsi="Times New Roman" w:cs="Times New Roman"/>
                <w:b w:val="0"/>
                <w:color w:val="000000" w:themeColor="text1"/>
                <w:u w:val="none"/>
                <w:lang w:val="sr-Cyrl-CS"/>
              </w:rPr>
              <w:tab/>
              <w:t>К1</w:t>
            </w:r>
            <w:r w:rsidRPr="000369DA">
              <w:rPr>
                <w:rFonts w:ascii="Times New Roman" w:hAnsi="Times New Roman" w:cs="Times New Roman"/>
                <w:b w:val="0"/>
                <w:color w:val="000000" w:themeColor="text1"/>
                <w:u w:val="none"/>
                <w:lang w:val="sr-Cyrl-CS"/>
              </w:rPr>
              <w:tab/>
              <w:t>П3</w:t>
            </w:r>
          </w:p>
        </w:tc>
        <w:tc>
          <w:tcPr>
            <w:tcW w:w="785"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p>
        </w:tc>
        <w:tc>
          <w:tcPr>
            <w:tcW w:w="1559"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Нада Тот</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П4</w:t>
            </w:r>
          </w:p>
        </w:tc>
      </w:tr>
      <w:tr w:rsidR="000369DA" w:rsidRPr="000369DA" w:rsidTr="00847BC1">
        <w:trPr>
          <w:trHeight w:val="2258"/>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keepNext/>
              <w:keepLines/>
              <w:shd w:val="clear" w:color="auto" w:fill="FFFFFF"/>
              <w:spacing w:before="300" w:after="150"/>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Дигитални атлас</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color w:val="000000" w:themeColor="text1"/>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Нада Тот</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К1</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П1</w:t>
            </w:r>
          </w:p>
        </w:tc>
      </w:tr>
      <w:tr w:rsidR="000369DA" w:rsidRPr="000369DA" w:rsidTr="00847BC1">
        <w:trPr>
          <w:trHeight w:val="2149"/>
        </w:trPr>
        <w:tc>
          <w:tcPr>
            <w:tcW w:w="2442" w:type="dxa"/>
          </w:tcPr>
          <w:p w:rsidR="00847BC1" w:rsidRPr="000369DA" w:rsidRDefault="00847BC1" w:rsidP="00847BC1">
            <w:pPr>
              <w:keepNext/>
              <w:shd w:val="clear" w:color="auto" w:fill="FFFFFF"/>
              <w:spacing w:before="150" w:after="150"/>
              <w:outlineLvl w:val="3"/>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Сајам књига</w:t>
            </w:r>
          </w:p>
          <w:p w:rsidR="00847BC1" w:rsidRPr="000369DA" w:rsidRDefault="00847BC1" w:rsidP="00847BC1">
            <w:pPr>
              <w:rPr>
                <w:rFonts w:ascii="Times New Roman" w:hAnsi="Times New Roman" w:cs="Times New Roman"/>
                <w:color w:val="000000" w:themeColor="text1"/>
              </w:rPr>
            </w:pPr>
          </w:p>
        </w:tc>
        <w:tc>
          <w:tcPr>
            <w:tcW w:w="785" w:type="dxa"/>
          </w:tcPr>
          <w:p w:rsidR="00847BC1" w:rsidRPr="000369DA" w:rsidRDefault="00847BC1" w:rsidP="00847BC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w:t>
            </w:r>
          </w:p>
        </w:tc>
        <w:tc>
          <w:tcPr>
            <w:tcW w:w="1559" w:type="dxa"/>
          </w:tcPr>
          <w:p w:rsidR="00847BC1" w:rsidRPr="000369DA" w:rsidRDefault="00847BC1" w:rsidP="00847BC1">
            <w:pPr>
              <w:rPr>
                <w:rFonts w:ascii="Times New Roman" w:hAnsi="Times New Roman" w:cs="Times New Roman"/>
                <w:color w:val="000000" w:themeColor="text1"/>
                <w:lang w:val="sr-Cyrl-RS"/>
              </w:rPr>
            </w:pPr>
            <w:r w:rsidRPr="000369DA">
              <w:rPr>
                <w:rFonts w:ascii="Times New Roman" w:hAnsi="Times New Roman" w:cs="Times New Roman"/>
                <w:b w:val="0"/>
                <w:color w:val="000000" w:themeColor="text1"/>
                <w:u w:val="none"/>
                <w:lang w:val="sr-Latn-RS"/>
              </w:rPr>
              <w:t xml:space="preserve">I </w:t>
            </w:r>
            <w:r w:rsidRPr="000369DA">
              <w:rPr>
                <w:rFonts w:ascii="Times New Roman" w:hAnsi="Times New Roman" w:cs="Times New Roman"/>
                <w:b w:val="0"/>
                <w:color w:val="000000" w:themeColor="text1"/>
                <w:u w:val="none"/>
                <w:lang w:val="sr-Cyrl-RS"/>
              </w:rPr>
              <w:t>полугод</w:t>
            </w:r>
            <w:r w:rsidRPr="000369DA">
              <w:rPr>
                <w:rFonts w:ascii="Times New Roman" w:hAnsi="Times New Roman" w:cs="Times New Roman"/>
                <w:color w:val="000000" w:themeColor="text1"/>
                <w:lang w:val="sr-Cyrl-RS"/>
              </w:rPr>
              <w:t>.</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Јована Влаисављевић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К1</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CS"/>
              </w:rPr>
            </w:pPr>
          </w:p>
        </w:tc>
      </w:tr>
      <w:tr w:rsidR="000369DA" w:rsidRPr="000369DA" w:rsidTr="00847BC1">
        <w:trPr>
          <w:trHeight w:val="1632"/>
        </w:trPr>
        <w:tc>
          <w:tcPr>
            <w:tcW w:w="2442" w:type="dxa"/>
          </w:tcPr>
          <w:p w:rsidR="00847BC1" w:rsidRPr="000369DA" w:rsidRDefault="00847BC1" w:rsidP="00847BC1">
            <w:pPr>
              <w:keepNext/>
              <w:shd w:val="clear" w:color="auto" w:fill="FFFFFF"/>
              <w:spacing w:before="150" w:after="150"/>
              <w:outlineLvl w:val="3"/>
              <w:rPr>
                <w:rFonts w:ascii="Times New Roman" w:hAnsi="Times New Roman" w:cs="Times New Roman"/>
                <w:b w:val="0"/>
                <w:color w:val="000000" w:themeColor="text1"/>
                <w:u w:val="none"/>
                <w:lang w:val="sr-Cyrl-RS"/>
              </w:rPr>
            </w:pPr>
          </w:p>
          <w:p w:rsidR="00847BC1" w:rsidRPr="000369DA" w:rsidRDefault="00847BC1" w:rsidP="00847BC1">
            <w:pPr>
              <w:rPr>
                <w:rFonts w:ascii="Times New Roman" w:hAnsi="Times New Roman" w:cs="Times New Roman"/>
                <w:color w:val="000000" w:themeColor="text1"/>
              </w:rPr>
            </w:pPr>
            <w:r w:rsidRPr="000369DA">
              <w:rPr>
                <w:rFonts w:ascii="Times New Roman" w:hAnsi="Times New Roman" w:cs="Times New Roman"/>
                <w:b w:val="0"/>
                <w:color w:val="000000" w:themeColor="text1"/>
                <w:u w:val="none"/>
              </w:rPr>
              <w:t>64. Републички зимски семинар</w:t>
            </w:r>
          </w:p>
        </w:tc>
        <w:tc>
          <w:tcPr>
            <w:tcW w:w="785" w:type="dxa"/>
          </w:tcPr>
          <w:p w:rsidR="00847BC1" w:rsidRPr="000369DA" w:rsidRDefault="00847BC1" w:rsidP="00847BC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w:t>
            </w:r>
          </w:p>
        </w:tc>
        <w:tc>
          <w:tcPr>
            <w:tcW w:w="1559" w:type="dxa"/>
          </w:tcPr>
          <w:p w:rsidR="00847BC1" w:rsidRPr="000369DA" w:rsidRDefault="00847BC1" w:rsidP="00847BC1">
            <w:pPr>
              <w:rPr>
                <w:rFonts w:ascii="Times New Roman" w:hAnsi="Times New Roman" w:cs="Times New Roman"/>
                <w:color w:val="000000" w:themeColor="text1"/>
                <w:lang w:val="sr-Cyrl-RS"/>
              </w:rPr>
            </w:pPr>
            <w:r w:rsidRPr="000369DA">
              <w:rPr>
                <w:rFonts w:ascii="Times New Roman" w:hAnsi="Times New Roman" w:cs="Times New Roman"/>
                <w:b w:val="0"/>
                <w:bCs/>
                <w:color w:val="000000" w:themeColor="text1"/>
                <w:u w:val="none"/>
                <w:lang w:val="sr-Latn-RS" w:eastAsia="sl-SI"/>
              </w:rPr>
              <w:t xml:space="preserve">II </w:t>
            </w:r>
            <w:r w:rsidRPr="000369DA">
              <w:rPr>
                <w:rFonts w:ascii="Times New Roman" w:hAnsi="Times New Roman" w:cs="Times New Roman"/>
                <w:b w:val="0"/>
                <w:bCs/>
                <w:color w:val="000000" w:themeColor="text1"/>
                <w:u w:val="none"/>
                <w:lang w:val="sr-Cyrl-RS" w:eastAsia="sl-SI"/>
              </w:rPr>
              <w:t>полугод.</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Јована Влаисављевић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К1</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CS"/>
              </w:rPr>
            </w:pP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Мозак и (страни) језик – примена неуролингвистичких сазнања у настави страних језика</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color w:val="000000" w:themeColor="text1"/>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Александра Слијепчевић</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K</w:t>
            </w:r>
            <w:r w:rsidRPr="000369DA">
              <w:rPr>
                <w:rFonts w:ascii="Times New Roman" w:hAnsi="Times New Roman" w:cs="Times New Roman"/>
                <w:b w:val="0"/>
                <w:color w:val="000000" w:themeColor="text1"/>
                <w:u w:val="none"/>
                <w:lang w:val="sr-Cyrl-RS"/>
              </w:rPr>
              <w:t>2</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П</w:t>
            </w:r>
            <w:r w:rsidRPr="000369DA">
              <w:rPr>
                <w:rFonts w:ascii="Times New Roman" w:hAnsi="Times New Roman" w:cs="Times New Roman"/>
                <w:b w:val="0"/>
                <w:color w:val="000000" w:themeColor="text1"/>
                <w:u w:val="none"/>
                <w:lang w:val="sr-Cyrl-RS"/>
              </w:rPr>
              <w:t>3</w:t>
            </w:r>
          </w:p>
        </w:tc>
      </w:tr>
      <w:tr w:rsidR="000369DA" w:rsidRPr="000369DA" w:rsidTr="00847BC1">
        <w:trPr>
          <w:trHeight w:val="2149"/>
        </w:trPr>
        <w:tc>
          <w:tcPr>
            <w:tcW w:w="2442" w:type="dxa"/>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Концепт вишеструких интелигенција у настави старних језика</w:t>
            </w:r>
          </w:p>
        </w:tc>
        <w:tc>
          <w:tcPr>
            <w:tcW w:w="785" w:type="dxa"/>
          </w:tcPr>
          <w:p w:rsidR="00847BC1" w:rsidRPr="000369DA" w:rsidRDefault="00847BC1" w:rsidP="00847BC1">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1559" w:type="dxa"/>
          </w:tcPr>
          <w:p w:rsidR="00847BC1" w:rsidRPr="000369DA" w:rsidRDefault="00847BC1" w:rsidP="00847BC1">
            <w:pPr>
              <w:rPr>
                <w:rFonts w:ascii="Times New Roman" w:hAnsi="Times New Roman" w:cs="Times New Roman"/>
                <w:color w:val="000000" w:themeColor="text1"/>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Александра Слијепчевић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К</w:t>
            </w:r>
            <w:r w:rsidRPr="000369DA">
              <w:rPr>
                <w:rFonts w:ascii="Times New Roman" w:hAnsi="Times New Roman" w:cs="Times New Roman"/>
                <w:b w:val="0"/>
                <w:color w:val="000000" w:themeColor="text1"/>
                <w:u w:val="none"/>
                <w:lang w:val="sr-Cyrl-RS"/>
              </w:rPr>
              <w:t>1</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П</w:t>
            </w:r>
            <w:r w:rsidRPr="000369DA">
              <w:rPr>
                <w:rFonts w:ascii="Times New Roman" w:hAnsi="Times New Roman" w:cs="Times New Roman"/>
                <w:b w:val="0"/>
                <w:color w:val="000000" w:themeColor="text1"/>
                <w:u w:val="none"/>
                <w:lang w:val="sr-Cyrl-RS"/>
              </w:rPr>
              <w:t>3</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i/>
                <w:color w:val="000000" w:themeColor="text1"/>
                <w:u w:val="none"/>
                <w:lang w:val="sr-Cyrl-RS"/>
              </w:rPr>
            </w:pPr>
            <w:r w:rsidRPr="000369DA">
              <w:rPr>
                <w:rFonts w:ascii="Times New Roman" w:hAnsi="Times New Roman" w:cs="Times New Roman"/>
                <w:b w:val="0"/>
                <w:i/>
                <w:color w:val="000000" w:themeColor="text1"/>
                <w:u w:val="none"/>
                <w:lang w:val="sr-Cyrl-RS"/>
              </w:rPr>
              <w:t>(</w:t>
            </w:r>
            <w:r w:rsidRPr="000369DA">
              <w:rPr>
                <w:rFonts w:ascii="Times New Roman" w:hAnsi="Times New Roman" w:cs="Times New Roman"/>
                <w:b w:val="0"/>
                <w:color w:val="000000" w:themeColor="text1"/>
                <w:u w:val="none"/>
                <w:lang w:val="sr-Cyrl-RS"/>
              </w:rPr>
              <w:t>Не)видљиво васпитање – углед, атмосфера и идентитет школе у функцији васпитања</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color w:val="000000" w:themeColor="text1"/>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Александра Слијепчевић</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K</w:t>
            </w:r>
            <w:r w:rsidRPr="000369DA">
              <w:rPr>
                <w:rFonts w:ascii="Times New Roman" w:hAnsi="Times New Roman" w:cs="Times New Roman"/>
                <w:b w:val="0"/>
                <w:color w:val="000000" w:themeColor="text1"/>
                <w:u w:val="none"/>
                <w:lang w:val="sr-Cyrl-RS"/>
              </w:rPr>
              <w:t>3</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П</w:t>
            </w:r>
            <w:r w:rsidRPr="000369DA">
              <w:rPr>
                <w:rFonts w:ascii="Times New Roman" w:hAnsi="Times New Roman" w:cs="Times New Roman"/>
                <w:b w:val="0"/>
                <w:color w:val="000000" w:themeColor="text1"/>
                <w:u w:val="none"/>
                <w:lang w:val="sr-Cyrl-RS"/>
              </w:rPr>
              <w:t>4</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spacing w:before="60" w:after="6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Зимска школа физике у организацији Регионалног Центра за таленте ,,Михајло Пупин“  Панчево</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фебруар-март 2023. (7дана</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Љиљана Јанковић</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К</w:t>
            </w:r>
            <w:r w:rsidRPr="000369DA">
              <w:rPr>
                <w:rFonts w:ascii="Times New Roman" w:hAnsi="Times New Roman" w:cs="Times New Roman"/>
                <w:b w:val="0"/>
                <w:color w:val="000000" w:themeColor="text1"/>
                <w:u w:val="none"/>
                <w:lang w:val="sr-Cyrl-RS"/>
              </w:rPr>
              <w:t xml:space="preserve">1 </w:t>
            </w:r>
          </w:p>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К2</w:t>
            </w:r>
          </w:p>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К3</w:t>
            </w:r>
          </w:p>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К4</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RS"/>
              </w:rPr>
            </w:pP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spacing w:before="60" w:after="6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915   Републички семинар о настави физике</w:t>
            </w:r>
          </w:p>
        </w:tc>
        <w:tc>
          <w:tcPr>
            <w:tcW w:w="785"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Мај 2023.</w:t>
            </w:r>
          </w:p>
        </w:tc>
        <w:tc>
          <w:tcPr>
            <w:tcW w:w="1843"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Љиљана Јанковић</w:t>
            </w:r>
          </w:p>
        </w:tc>
        <w:tc>
          <w:tcPr>
            <w:tcW w:w="1414"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К2</w:t>
            </w:r>
          </w:p>
          <w:p w:rsidR="00847BC1" w:rsidRPr="000369DA" w:rsidRDefault="00847BC1" w:rsidP="00847BC1">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К3</w:t>
            </w:r>
          </w:p>
        </w:tc>
        <w:tc>
          <w:tcPr>
            <w:tcW w:w="1846" w:type="dxa"/>
            <w:tcBorders>
              <w:top w:val="single" w:sz="4" w:space="0" w:color="auto"/>
              <w:left w:val="single" w:sz="4" w:space="0" w:color="auto"/>
              <w:bottom w:val="single" w:sz="4" w:space="0" w:color="auto"/>
              <w:right w:val="single" w:sz="4" w:space="0" w:color="auto"/>
            </w:tcBorders>
            <w:hideMark/>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П</w:t>
            </w:r>
            <w:r w:rsidRPr="000369DA">
              <w:rPr>
                <w:rFonts w:ascii="Times New Roman" w:hAnsi="Times New Roman" w:cs="Times New Roman"/>
                <w:b w:val="0"/>
                <w:color w:val="000000" w:themeColor="text1"/>
                <w:u w:val="none"/>
                <w:lang w:val="sr-Cyrl-RS"/>
              </w:rPr>
              <w:t>3</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240"/>
              <w:contextualSpacing/>
              <w:outlineLvl w:val="0"/>
              <w:rPr>
                <w:rFonts w:ascii="Times New Roman" w:hAnsi="Times New Roman" w:cs="Times New Roman"/>
                <w:b w:val="0"/>
                <w:color w:val="000000" w:themeColor="text1"/>
                <w:kern w:val="36"/>
                <w:u w:val="none"/>
                <w:lang w:val="sr-Cyrl-RS"/>
              </w:rPr>
            </w:pPr>
            <w:r w:rsidRPr="000369DA">
              <w:rPr>
                <w:rFonts w:ascii="Times New Roman" w:hAnsi="Times New Roman" w:cs="Times New Roman"/>
                <w:b w:val="0"/>
                <w:color w:val="000000" w:themeColor="text1"/>
                <w:kern w:val="36"/>
                <w:u w:val="none"/>
                <w:lang w:val="sr-Cyrl-RS"/>
              </w:rPr>
              <w:t>912    Примена савремених метода и ИК технологија у настави физике и сродних наука</w:t>
            </w:r>
          </w:p>
        </w:tc>
        <w:tc>
          <w:tcPr>
            <w:tcW w:w="785"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spacing w:before="240"/>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1559"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spacing w:before="24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Љиљана Јанковић</w:t>
            </w:r>
          </w:p>
        </w:tc>
        <w:tc>
          <w:tcPr>
            <w:tcW w:w="1414"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spacing w:before="24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К</w:t>
            </w:r>
            <w:r w:rsidRPr="000369DA">
              <w:rPr>
                <w:rFonts w:ascii="Times New Roman" w:hAnsi="Times New Roman" w:cs="Times New Roman"/>
                <w:b w:val="0"/>
                <w:color w:val="000000" w:themeColor="text1"/>
                <w:u w:val="none"/>
                <w:lang w:val="sr-Cyrl-RS"/>
              </w:rPr>
              <w:t>2</w:t>
            </w:r>
          </w:p>
        </w:tc>
        <w:tc>
          <w:tcPr>
            <w:tcW w:w="1846"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spacing w:before="24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П</w:t>
            </w:r>
            <w:r w:rsidRPr="000369DA">
              <w:rPr>
                <w:rFonts w:ascii="Times New Roman" w:hAnsi="Times New Roman" w:cs="Times New Roman"/>
                <w:b w:val="0"/>
                <w:color w:val="000000" w:themeColor="text1"/>
                <w:u w:val="none"/>
                <w:lang w:val="sr-Cyrl-RS"/>
              </w:rPr>
              <w:t>3</w:t>
            </w:r>
          </w:p>
        </w:tc>
      </w:tr>
      <w:tr w:rsidR="000369DA" w:rsidRPr="000369DA" w:rsidTr="00847BC1">
        <w:trPr>
          <w:trHeight w:val="2149"/>
        </w:trPr>
        <w:tc>
          <w:tcPr>
            <w:tcW w:w="2442" w:type="dxa"/>
            <w:shd w:val="clear" w:color="auto" w:fill="auto"/>
            <w:vAlign w:val="center"/>
          </w:tcPr>
          <w:p w:rsidR="00847BC1" w:rsidRPr="000369DA" w:rsidRDefault="00847BC1" w:rsidP="00847BC1">
            <w:pPr>
              <w:rPr>
                <w:rFonts w:ascii="Times New Roman" w:hAnsi="Times New Roman" w:cs="Times New Roman"/>
                <w:b w:val="0"/>
                <w:bCs/>
                <w:color w:val="000000" w:themeColor="text1"/>
                <w:u w:val="none"/>
                <w:shd w:val="clear" w:color="auto" w:fill="FFFFFF"/>
                <w:lang w:val="sr-Cyrl-RS"/>
              </w:rPr>
            </w:pPr>
            <w:r w:rsidRPr="000369DA">
              <w:rPr>
                <w:rFonts w:ascii="Times New Roman" w:hAnsi="Times New Roman" w:cs="Times New Roman"/>
                <w:b w:val="0"/>
                <w:bCs/>
                <w:color w:val="000000" w:themeColor="text1"/>
                <w:u w:val="none"/>
                <w:shd w:val="clear" w:color="auto" w:fill="FFFFFF"/>
                <w:lang w:val="sr-Cyrl-RS"/>
              </w:rPr>
              <w:t>904   Модели и  експерименти у настави физике</w:t>
            </w:r>
          </w:p>
        </w:tc>
        <w:tc>
          <w:tcPr>
            <w:tcW w:w="785" w:type="dxa"/>
            <w:shd w:val="clear" w:color="auto" w:fill="auto"/>
            <w:vAlign w:val="center"/>
          </w:tcPr>
          <w:p w:rsidR="00847BC1" w:rsidRPr="000369DA" w:rsidRDefault="00847BC1" w:rsidP="00847BC1">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1559" w:type="dxa"/>
            <w:shd w:val="clear" w:color="auto" w:fill="auto"/>
            <w:vAlign w:val="center"/>
          </w:tcPr>
          <w:p w:rsidR="00847BC1" w:rsidRPr="000369DA" w:rsidRDefault="00847BC1" w:rsidP="00847BC1">
            <w:pPr>
              <w:jc w:val="center"/>
              <w:rPr>
                <w:rFonts w:ascii="Times New Roman" w:hAnsi="Times New Roman" w:cs="Times New Roman"/>
                <w:b w:val="0"/>
                <w:color w:val="000000" w:themeColor="text1"/>
                <w:u w:val="none"/>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Љиљана Јанковић</w:t>
            </w:r>
          </w:p>
        </w:tc>
        <w:tc>
          <w:tcPr>
            <w:tcW w:w="1414"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К</w:t>
            </w:r>
            <w:r w:rsidRPr="000369DA">
              <w:rPr>
                <w:rFonts w:ascii="Times New Roman" w:hAnsi="Times New Roman" w:cs="Times New Roman"/>
                <w:b w:val="0"/>
                <w:color w:val="000000" w:themeColor="text1"/>
                <w:u w:val="none"/>
                <w:lang w:val="sr-Cyrl-RS"/>
              </w:rPr>
              <w:t>1</w:t>
            </w:r>
          </w:p>
        </w:tc>
        <w:tc>
          <w:tcPr>
            <w:tcW w:w="1846"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П</w:t>
            </w:r>
            <w:r w:rsidRPr="000369DA">
              <w:rPr>
                <w:rFonts w:ascii="Times New Roman" w:hAnsi="Times New Roman" w:cs="Times New Roman"/>
                <w:b w:val="0"/>
                <w:color w:val="000000" w:themeColor="text1"/>
                <w:u w:val="none"/>
                <w:lang w:val="sr-Cyrl-RS"/>
              </w:rPr>
              <w:t>3</w:t>
            </w:r>
          </w:p>
        </w:tc>
      </w:tr>
      <w:tr w:rsidR="000369DA" w:rsidRPr="000369DA" w:rsidTr="00847BC1">
        <w:trPr>
          <w:trHeight w:val="2149"/>
        </w:trPr>
        <w:tc>
          <w:tcPr>
            <w:tcW w:w="2442" w:type="dxa"/>
            <w:shd w:val="clear" w:color="auto" w:fill="auto"/>
            <w:vAlign w:val="center"/>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919   Употреба мобилних телефона у настави физике</w:t>
            </w:r>
          </w:p>
        </w:tc>
        <w:tc>
          <w:tcPr>
            <w:tcW w:w="785" w:type="dxa"/>
            <w:shd w:val="clear" w:color="auto" w:fill="auto"/>
            <w:vAlign w:val="center"/>
          </w:tcPr>
          <w:p w:rsidR="00847BC1" w:rsidRPr="000369DA" w:rsidRDefault="00847BC1" w:rsidP="00847BC1">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1559" w:type="dxa"/>
            <w:shd w:val="clear" w:color="auto" w:fill="auto"/>
            <w:vAlign w:val="center"/>
          </w:tcPr>
          <w:p w:rsidR="00847BC1" w:rsidRPr="000369DA" w:rsidRDefault="00847BC1" w:rsidP="00847BC1">
            <w:pPr>
              <w:jc w:val="center"/>
              <w:rPr>
                <w:rFonts w:ascii="Times New Roman" w:hAnsi="Times New Roman" w:cs="Times New Roman"/>
                <w:b w:val="0"/>
                <w:color w:val="000000" w:themeColor="text1"/>
                <w:u w:val="none"/>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Љиљана Јанковић</w:t>
            </w:r>
          </w:p>
        </w:tc>
        <w:tc>
          <w:tcPr>
            <w:tcW w:w="1414"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К</w:t>
            </w:r>
            <w:r w:rsidRPr="000369DA">
              <w:rPr>
                <w:rFonts w:ascii="Times New Roman" w:hAnsi="Times New Roman" w:cs="Times New Roman"/>
                <w:b w:val="0"/>
                <w:color w:val="000000" w:themeColor="text1"/>
                <w:u w:val="none"/>
                <w:lang w:val="sr-Cyrl-RS"/>
              </w:rPr>
              <w:t>1</w:t>
            </w:r>
          </w:p>
          <w:p w:rsidR="00847BC1" w:rsidRPr="000369DA" w:rsidRDefault="00847BC1" w:rsidP="00847BC1">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К2</w:t>
            </w:r>
          </w:p>
        </w:tc>
        <w:tc>
          <w:tcPr>
            <w:tcW w:w="1846"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П</w:t>
            </w:r>
            <w:r w:rsidRPr="000369DA">
              <w:rPr>
                <w:rFonts w:ascii="Times New Roman" w:hAnsi="Times New Roman" w:cs="Times New Roman"/>
                <w:b w:val="0"/>
                <w:color w:val="000000" w:themeColor="text1"/>
                <w:u w:val="none"/>
                <w:lang w:val="sr-Cyrl-RS"/>
              </w:rPr>
              <w:t>6</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240"/>
              <w:contextualSpacing/>
              <w:outlineLvl w:val="0"/>
              <w:rPr>
                <w:rFonts w:ascii="Times New Roman" w:hAnsi="Times New Roman" w:cs="Times New Roman"/>
                <w:b w:val="0"/>
                <w:color w:val="000000" w:themeColor="text1"/>
                <w:kern w:val="36"/>
                <w:u w:val="none"/>
                <w:lang w:val="sr-Cyrl-RS"/>
              </w:rPr>
            </w:pPr>
            <w:r w:rsidRPr="000369DA">
              <w:rPr>
                <w:rFonts w:ascii="Times New Roman" w:hAnsi="Times New Roman" w:cs="Times New Roman"/>
                <w:b w:val="0"/>
                <w:color w:val="000000" w:themeColor="text1"/>
                <w:kern w:val="36"/>
                <w:u w:val="none"/>
                <w:lang w:val="sr-Cyrl-RS"/>
              </w:rPr>
              <w:t>256   На даровитима свет остаје – Менса Србије о препознавању и раду са даровитима</w:t>
            </w:r>
          </w:p>
        </w:tc>
        <w:tc>
          <w:tcPr>
            <w:tcW w:w="785"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spacing w:before="240"/>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1559"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spacing w:before="240"/>
              <w:jc w:val="center"/>
              <w:rPr>
                <w:rFonts w:ascii="Times New Roman" w:hAnsi="Times New Roman" w:cs="Times New Roman"/>
                <w:b w:val="0"/>
                <w:color w:val="000000" w:themeColor="text1"/>
                <w:u w:val="none"/>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Љиљана Јанковић</w:t>
            </w:r>
          </w:p>
        </w:tc>
        <w:tc>
          <w:tcPr>
            <w:tcW w:w="1414"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spacing w:before="24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К</w:t>
            </w:r>
            <w:r w:rsidRPr="000369DA">
              <w:rPr>
                <w:rFonts w:ascii="Times New Roman" w:hAnsi="Times New Roman" w:cs="Times New Roman"/>
                <w:b w:val="0"/>
                <w:color w:val="000000" w:themeColor="text1"/>
                <w:u w:val="none"/>
                <w:lang w:val="sr-Cyrl-RS"/>
              </w:rPr>
              <w:t>3  К5  К12  К14  К19  К23</w:t>
            </w:r>
          </w:p>
          <w:p w:rsidR="00847BC1" w:rsidRPr="000369DA" w:rsidRDefault="00847BC1" w:rsidP="00847BC1">
            <w:pPr>
              <w:spacing w:before="240"/>
              <w:rPr>
                <w:rFonts w:ascii="Times New Roman" w:hAnsi="Times New Roman" w:cs="Times New Roman"/>
                <w:b w:val="0"/>
                <w:color w:val="000000" w:themeColor="text1"/>
                <w:u w:val="none"/>
                <w:lang w:val="sr-Cyrl-RS"/>
              </w:rPr>
            </w:pPr>
          </w:p>
        </w:tc>
        <w:tc>
          <w:tcPr>
            <w:tcW w:w="1846" w:type="dxa"/>
            <w:tcBorders>
              <w:top w:val="single" w:sz="4" w:space="0" w:color="auto"/>
              <w:left w:val="single" w:sz="4" w:space="0" w:color="auto"/>
              <w:bottom w:val="single" w:sz="4" w:space="0" w:color="auto"/>
              <w:right w:val="single" w:sz="4" w:space="0" w:color="auto"/>
            </w:tcBorders>
            <w:vAlign w:val="center"/>
          </w:tcPr>
          <w:p w:rsidR="00847BC1" w:rsidRPr="000369DA" w:rsidRDefault="00847BC1" w:rsidP="00847BC1">
            <w:pPr>
              <w:spacing w:before="24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П</w:t>
            </w:r>
            <w:r w:rsidRPr="000369DA">
              <w:rPr>
                <w:rFonts w:ascii="Times New Roman" w:hAnsi="Times New Roman" w:cs="Times New Roman"/>
                <w:b w:val="0"/>
                <w:color w:val="000000" w:themeColor="text1"/>
                <w:u w:val="none"/>
                <w:lang w:val="sr-Cyrl-RS"/>
              </w:rPr>
              <w:t>1</w:t>
            </w:r>
          </w:p>
        </w:tc>
      </w:tr>
      <w:tr w:rsidR="000369DA" w:rsidRPr="000369DA" w:rsidTr="00847BC1">
        <w:trPr>
          <w:trHeight w:val="1601"/>
        </w:trPr>
        <w:tc>
          <w:tcPr>
            <w:tcW w:w="2442"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hd w:val="clear" w:color="auto" w:fill="FFFFFF"/>
              <w:spacing w:before="300" w:after="150"/>
              <w:outlineLvl w:val="0"/>
              <w:rPr>
                <w:rFonts w:ascii="Times New Roman" w:hAnsi="Times New Roman" w:cs="Times New Roman"/>
                <w:b w:val="0"/>
                <w:color w:val="000000" w:themeColor="text1"/>
                <w:kern w:val="36"/>
                <w:u w:val="none"/>
                <w:lang w:val="sr-Cyrl-RS" w:eastAsia="en-US"/>
              </w:rPr>
            </w:pPr>
            <w:r w:rsidRPr="000369DA">
              <w:rPr>
                <w:rFonts w:ascii="Times New Roman" w:hAnsi="Times New Roman" w:cs="Times New Roman"/>
                <w:b w:val="0"/>
                <w:color w:val="000000" w:themeColor="text1"/>
                <w:kern w:val="36"/>
                <w:u w:val="none"/>
                <w:lang w:val="sr-Cyrl-RS" w:eastAsia="en-US"/>
              </w:rPr>
              <w:lastRenderedPageBreak/>
              <w:t>223  Тежак родитељ – какао успоставити сарадноички однос</w:t>
            </w:r>
          </w:p>
        </w:tc>
        <w:tc>
          <w:tcPr>
            <w:tcW w:w="785"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p>
        </w:tc>
        <w:tc>
          <w:tcPr>
            <w:tcW w:w="1559"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Љиљана Јанковић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К</w:t>
            </w:r>
            <w:r w:rsidRPr="000369DA">
              <w:rPr>
                <w:rFonts w:ascii="Times New Roman" w:hAnsi="Times New Roman" w:cs="Times New Roman"/>
                <w:b w:val="0"/>
                <w:color w:val="000000" w:themeColor="text1"/>
                <w:u w:val="none"/>
                <w:lang w:val="sr-Cyrl-RS"/>
              </w:rPr>
              <w:t>4 К6 К9 К15  К20 К23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П</w:t>
            </w:r>
            <w:r w:rsidRPr="000369DA">
              <w:rPr>
                <w:rFonts w:ascii="Times New Roman" w:hAnsi="Times New Roman" w:cs="Times New Roman"/>
                <w:b w:val="0"/>
                <w:color w:val="000000" w:themeColor="text1"/>
                <w:u w:val="none"/>
                <w:lang w:val="sr-Cyrl-RS"/>
              </w:rPr>
              <w:t>4</w:t>
            </w:r>
          </w:p>
        </w:tc>
      </w:tr>
      <w:tr w:rsidR="000369DA" w:rsidRPr="000369DA" w:rsidTr="00847BC1">
        <w:trPr>
          <w:trHeight w:val="1434"/>
        </w:trPr>
        <w:tc>
          <w:tcPr>
            <w:tcW w:w="2442"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hd w:val="clear" w:color="auto" w:fill="FFFFFF"/>
              <w:spacing w:before="300" w:after="150"/>
              <w:outlineLvl w:val="0"/>
              <w:rPr>
                <w:rFonts w:ascii="Times New Roman" w:hAnsi="Times New Roman" w:cs="Times New Roman"/>
                <w:b w:val="0"/>
                <w:color w:val="000000" w:themeColor="text1"/>
                <w:kern w:val="36"/>
                <w:u w:val="none"/>
                <w:lang w:val="sr-Cyrl-RS" w:eastAsia="en-US"/>
              </w:rPr>
            </w:pPr>
            <w:r w:rsidRPr="000369DA">
              <w:rPr>
                <w:rFonts w:ascii="Times New Roman" w:hAnsi="Times New Roman" w:cs="Times New Roman"/>
                <w:b w:val="0"/>
                <w:color w:val="000000" w:themeColor="text1"/>
                <w:kern w:val="36"/>
                <w:u w:val="none"/>
                <w:lang w:val="sr-Cyrl-RS" w:eastAsia="en-US"/>
              </w:rPr>
              <w:t>367   Коришћење рачунара за припрему   ефективније наставе</w:t>
            </w:r>
          </w:p>
        </w:tc>
        <w:tc>
          <w:tcPr>
            <w:tcW w:w="785"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Љиљана Јанковић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К2  К6 К13  К19 К23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П6</w:t>
            </w:r>
          </w:p>
        </w:tc>
      </w:tr>
      <w:tr w:rsidR="000369DA" w:rsidRPr="000369DA" w:rsidTr="00847BC1">
        <w:trPr>
          <w:trHeight w:val="1810"/>
        </w:trPr>
        <w:tc>
          <w:tcPr>
            <w:tcW w:w="2442" w:type="dxa"/>
          </w:tcPr>
          <w:p w:rsidR="00847BC1" w:rsidRPr="000369DA" w:rsidRDefault="00847BC1" w:rsidP="00847BC1">
            <w:pPr>
              <w:shd w:val="clear" w:color="auto" w:fill="FFFFFF"/>
              <w:spacing w:before="300" w:after="150"/>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380   Паметни телефон- наставно средство савременог наставника</w:t>
            </w:r>
          </w:p>
        </w:tc>
        <w:tc>
          <w:tcPr>
            <w:tcW w:w="785" w:type="dxa"/>
          </w:tcPr>
          <w:p w:rsidR="00847BC1" w:rsidRPr="000369DA" w:rsidRDefault="00847BC1" w:rsidP="00847BC1">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1559" w:type="dxa"/>
          </w:tcPr>
          <w:p w:rsidR="00847BC1" w:rsidRPr="000369DA" w:rsidRDefault="00847BC1" w:rsidP="00847BC1">
            <w:pPr>
              <w:rPr>
                <w:rFonts w:ascii="Times New Roman" w:hAnsi="Times New Roman" w:cs="Times New Roman"/>
                <w:color w:val="000000" w:themeColor="text1"/>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Љиљана Јанковић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К2</w:t>
            </w:r>
            <w:r w:rsidRPr="000369DA">
              <w:rPr>
                <w:rFonts w:ascii="Times New Roman" w:hAnsi="Times New Roman" w:cs="Times New Roman"/>
                <w:b w:val="0"/>
                <w:color w:val="000000" w:themeColor="text1"/>
                <w:u w:val="none"/>
                <w:lang w:val="sr-Cyrl-RS"/>
              </w:rPr>
              <w:t xml:space="preserve"> К23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П</w:t>
            </w:r>
            <w:r w:rsidRPr="000369DA">
              <w:rPr>
                <w:rFonts w:ascii="Times New Roman" w:hAnsi="Times New Roman" w:cs="Times New Roman"/>
                <w:b w:val="0"/>
                <w:color w:val="000000" w:themeColor="text1"/>
                <w:u w:val="none"/>
                <w:lang w:val="sr-Cyrl-RS"/>
              </w:rPr>
              <w:t>6</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color w:val="000000" w:themeColor="text1"/>
                <w:u w:val="none"/>
                <w:lang w:val="sr-Cyrl-RS" w:eastAsia="sl-SI"/>
              </w:rPr>
            </w:pPr>
            <w:r w:rsidRPr="000369DA">
              <w:rPr>
                <w:rFonts w:ascii="Times New Roman" w:hAnsi="Times New Roman" w:cs="Times New Roman"/>
                <w:b w:val="0"/>
                <w:color w:val="000000" w:themeColor="text1"/>
                <w:u w:val="none"/>
                <w:lang w:val="sr-Cyrl-RS" w:eastAsia="sl-SI"/>
              </w:rPr>
              <w:t>510   Дигитално оцењивање</w:t>
            </w:r>
          </w:p>
        </w:tc>
        <w:tc>
          <w:tcPr>
            <w:tcW w:w="785"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eastAsia="sl-SI"/>
              </w:rPr>
            </w:pPr>
            <w:r w:rsidRPr="000369DA">
              <w:rPr>
                <w:rFonts w:ascii="Times New Roman" w:hAnsi="Times New Roman" w:cs="Times New Roman"/>
                <w:b w:val="0"/>
                <w:bCs/>
                <w:color w:val="000000" w:themeColor="text1"/>
                <w:u w:val="none"/>
                <w:lang w:eastAsia="sl-SI"/>
              </w:rPr>
              <w:t>1</w:t>
            </w:r>
          </w:p>
        </w:tc>
        <w:tc>
          <w:tcPr>
            <w:tcW w:w="1559"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color w:val="000000" w:themeColor="text1"/>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Љиљана Јанковић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К2  К23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П2</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color w:val="000000" w:themeColor="text1"/>
                <w:u w:val="none"/>
                <w:lang w:val="sr-Cyrl-RS" w:eastAsia="sl-SI"/>
              </w:rPr>
            </w:pPr>
            <w:r w:rsidRPr="000369DA">
              <w:rPr>
                <w:rFonts w:ascii="Times New Roman" w:hAnsi="Times New Roman" w:cs="Times New Roman"/>
                <w:b w:val="0"/>
                <w:color w:val="000000" w:themeColor="text1"/>
                <w:u w:val="none"/>
                <w:lang w:val="sr-Cyrl-RS" w:eastAsia="sl-SI"/>
              </w:rPr>
              <w:t>Кључни појмови као инструмент за остваривање исхода учења у настави предмета Историја</w:t>
            </w:r>
          </w:p>
          <w:p w:rsidR="00847BC1" w:rsidRPr="000369DA" w:rsidRDefault="00847BC1" w:rsidP="00847BC1">
            <w:pPr>
              <w:tabs>
                <w:tab w:val="left" w:pos="708"/>
              </w:tabs>
              <w:autoSpaceDE w:val="0"/>
              <w:autoSpaceDN w:val="0"/>
              <w:jc w:val="both"/>
              <w:rPr>
                <w:rFonts w:ascii="Times New Roman" w:hAnsi="Times New Roman" w:cs="Times New Roman"/>
                <w:b w:val="0"/>
                <w:color w:val="000000" w:themeColor="text1"/>
                <w:u w:val="none"/>
                <w:lang w:val="sr-Cyrl-RS" w:eastAsia="sl-SI"/>
              </w:rPr>
            </w:pPr>
            <w:r w:rsidRPr="000369DA">
              <w:rPr>
                <w:rFonts w:ascii="Times New Roman" w:hAnsi="Times New Roman" w:cs="Times New Roman"/>
                <w:b w:val="0"/>
                <w:color w:val="000000" w:themeColor="text1"/>
                <w:u w:val="none"/>
                <w:lang w:val="sr-Cyrl-RS" w:eastAsia="sl-SI"/>
              </w:rPr>
              <w:t>Агенција за едукацију и маркетинг "Дуга"</w:t>
            </w:r>
          </w:p>
        </w:tc>
        <w:tc>
          <w:tcPr>
            <w:tcW w:w="785"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color w:val="000000" w:themeColor="text1"/>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Драгана Стевановић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К1</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П3</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shd w:val="clear" w:color="auto" w:fill="FFFFFF"/>
                <w:lang w:val="sr-Cyrl-RS"/>
              </w:rPr>
            </w:pPr>
            <w:r w:rsidRPr="000369DA">
              <w:rPr>
                <w:rFonts w:ascii="Times New Roman" w:hAnsi="Times New Roman" w:cs="Times New Roman"/>
                <w:b w:val="0"/>
                <w:bCs/>
                <w:color w:val="000000" w:themeColor="text1"/>
                <w:u w:val="none"/>
                <w:shd w:val="clear" w:color="auto" w:fill="FFFFFF"/>
                <w:lang w:val="sr-Cyrl-RS"/>
              </w:rPr>
              <w:t>Креативна медијска учионица – читање медија – разумевање информација – медијско – информационо описмењавање</w:t>
            </w:r>
          </w:p>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shd w:val="clear" w:color="auto" w:fill="FFFFFF"/>
                <w:lang w:val="sr-Cyrl-RS"/>
              </w:rPr>
            </w:pPr>
            <w:r w:rsidRPr="000369DA">
              <w:rPr>
                <w:rFonts w:ascii="Times New Roman" w:hAnsi="Times New Roman" w:cs="Times New Roman"/>
                <w:b w:val="0"/>
                <w:bCs/>
                <w:color w:val="000000" w:themeColor="text1"/>
                <w:u w:val="none"/>
                <w:shd w:val="clear" w:color="auto" w:fill="FFFFFF"/>
                <w:lang w:val="sr-Cyrl-RS"/>
              </w:rPr>
              <w:t>Новосадска новинарска школа</w:t>
            </w:r>
          </w:p>
        </w:tc>
        <w:tc>
          <w:tcPr>
            <w:tcW w:w="785"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Драгана Стевановић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К2</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П1</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shd w:val="clear" w:color="auto" w:fill="FFFFFF"/>
                <w:lang w:val="sr-Cyrl-RS"/>
              </w:rPr>
            </w:pPr>
            <w:r w:rsidRPr="000369DA">
              <w:rPr>
                <w:rFonts w:ascii="Times New Roman" w:hAnsi="Times New Roman" w:cs="Times New Roman"/>
                <w:b w:val="0"/>
                <w:bCs/>
                <w:color w:val="000000" w:themeColor="text1"/>
                <w:u w:val="none"/>
                <w:shd w:val="clear" w:color="auto" w:fill="FFFFFF"/>
                <w:lang w:val="sr-Cyrl-RS"/>
              </w:rPr>
              <w:lastRenderedPageBreak/>
              <w:t>Филм и филмска анимација као иновативно дидактичко средство у курикулуму</w:t>
            </w:r>
          </w:p>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shd w:val="clear" w:color="auto" w:fill="FFFFFF"/>
                <w:lang w:val="sr-Cyrl-RS"/>
              </w:rPr>
            </w:pPr>
            <w:r w:rsidRPr="000369DA">
              <w:rPr>
                <w:rFonts w:ascii="Times New Roman" w:hAnsi="Times New Roman" w:cs="Times New Roman"/>
                <w:b w:val="0"/>
                <w:bCs/>
                <w:color w:val="000000" w:themeColor="text1"/>
                <w:u w:val="none"/>
                <w:shd w:val="clear" w:color="auto" w:fill="FFFFFF"/>
                <w:lang w:val="sr-Cyrl-RS"/>
              </w:rPr>
              <w:t>Регионални центар за професионални развој запослених у образовању</w:t>
            </w:r>
          </w:p>
        </w:tc>
        <w:tc>
          <w:tcPr>
            <w:tcW w:w="785"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Драгана Стевановић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К2</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П3</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shd w:val="clear" w:color="auto" w:fill="FFFFFF"/>
                <w:lang w:val="sr-Cyrl-RS"/>
              </w:rPr>
            </w:pPr>
            <w:r w:rsidRPr="000369DA">
              <w:rPr>
                <w:rFonts w:ascii="Times New Roman" w:hAnsi="Times New Roman" w:cs="Times New Roman"/>
                <w:b w:val="0"/>
                <w:bCs/>
                <w:color w:val="000000" w:themeColor="text1"/>
                <w:u w:val="none"/>
                <w:shd w:val="clear" w:color="auto" w:fill="FFFFFF"/>
                <w:lang w:val="sr-Cyrl-RS"/>
              </w:rPr>
              <w:t>Интернет технологије у служби наставе</w:t>
            </w:r>
          </w:p>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shd w:val="clear" w:color="auto" w:fill="FFFFFF"/>
                <w:lang w:val="sr-Cyrl-RS"/>
              </w:rPr>
            </w:pPr>
            <w:r w:rsidRPr="000369DA">
              <w:rPr>
                <w:rFonts w:ascii="Times New Roman" w:hAnsi="Times New Roman" w:cs="Times New Roman"/>
                <w:b w:val="0"/>
                <w:bCs/>
                <w:color w:val="000000" w:themeColor="text1"/>
                <w:u w:val="none"/>
                <w:shd w:val="clear" w:color="auto" w:fill="FFFFFF"/>
                <w:lang w:val="sr-Cyrl-RS"/>
              </w:rPr>
              <w:t>Центар за унапређење наставе "Абакус"</w:t>
            </w:r>
          </w:p>
        </w:tc>
        <w:tc>
          <w:tcPr>
            <w:tcW w:w="785"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1</w:t>
            </w:r>
          </w:p>
        </w:tc>
        <w:tc>
          <w:tcPr>
            <w:tcW w:w="1559"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Драгана Стевановић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К1</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П1</w:t>
            </w:r>
          </w:p>
        </w:tc>
      </w:tr>
      <w:tr w:rsidR="000369DA" w:rsidRPr="000369DA" w:rsidTr="00847BC1">
        <w:trPr>
          <w:trHeight w:val="2149"/>
        </w:trPr>
        <w:tc>
          <w:tcPr>
            <w:tcW w:w="2442"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Међупредметни приступ настави и учењу и развој компетенција ученика</w:t>
            </w:r>
          </w:p>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Klett друштво за развој образовања</w:t>
            </w:r>
          </w:p>
        </w:tc>
        <w:tc>
          <w:tcPr>
            <w:tcW w:w="785"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w:t>
            </w:r>
          </w:p>
        </w:tc>
        <w:tc>
          <w:tcPr>
            <w:tcW w:w="1559"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Драгана Стевановић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K2</w:t>
            </w:r>
            <w:r w:rsidRPr="000369DA">
              <w:rPr>
                <w:rFonts w:ascii="Times New Roman" w:hAnsi="Times New Roman" w:cs="Times New Roman"/>
                <w:b w:val="0"/>
                <w:bCs/>
                <w:color w:val="000000" w:themeColor="text1"/>
                <w:u w:val="none"/>
                <w:lang w:val="sr-Cyrl-CS" w:eastAsia="sl-SI"/>
              </w:rPr>
              <w:tab/>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П3</w:t>
            </w:r>
          </w:p>
        </w:tc>
      </w:tr>
      <w:tr w:rsidR="000369DA" w:rsidRPr="000369DA" w:rsidTr="00847BC1">
        <w:trPr>
          <w:trHeight w:val="2268"/>
        </w:trPr>
        <w:tc>
          <w:tcPr>
            <w:tcW w:w="2442"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Ка савременој настави српског језика и књижевности II</w:t>
            </w:r>
          </w:p>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Друштво за српски језик и књижевност Србије</w:t>
            </w:r>
          </w:p>
        </w:tc>
        <w:tc>
          <w:tcPr>
            <w:tcW w:w="785"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w:t>
            </w:r>
          </w:p>
        </w:tc>
        <w:tc>
          <w:tcPr>
            <w:tcW w:w="1559"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Ана Кајловић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K1 </w:t>
            </w:r>
            <w:r w:rsidRPr="000369DA">
              <w:rPr>
                <w:rFonts w:ascii="Times New Roman" w:hAnsi="Times New Roman" w:cs="Times New Roman"/>
                <w:b w:val="0"/>
                <w:color w:val="000000" w:themeColor="text1"/>
                <w:u w:val="none"/>
                <w:lang w:val="sr-Latn-RS"/>
              </w:rPr>
              <w:t xml:space="preserve"> K23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rPr>
                <w:rFonts w:ascii="Times New Roman" w:hAnsi="Times New Roman" w:cs="Times New Roman"/>
                <w:b w:val="0"/>
                <w:color w:val="000000" w:themeColor="text1"/>
                <w:u w:val="none"/>
                <w:lang w:val="sr-Latn-RS"/>
              </w:rPr>
            </w:pPr>
            <w:r w:rsidRPr="000369DA">
              <w:rPr>
                <w:rFonts w:ascii="Times New Roman" w:hAnsi="Times New Roman" w:cs="Times New Roman"/>
                <w:b w:val="0"/>
                <w:color w:val="000000" w:themeColor="text1"/>
                <w:u w:val="none"/>
                <w:lang w:val="sr-Cyrl-RS"/>
              </w:rPr>
              <w:t>П</w:t>
            </w:r>
            <w:r w:rsidRPr="000369DA">
              <w:rPr>
                <w:rFonts w:ascii="Times New Roman" w:hAnsi="Times New Roman" w:cs="Times New Roman"/>
                <w:b w:val="0"/>
                <w:color w:val="000000" w:themeColor="text1"/>
                <w:u w:val="none"/>
                <w:lang w:val="sr-Latn-RS"/>
              </w:rPr>
              <w:t>3</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Писмени задатак у настави српског језика – (не)решив задатак</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u w:val="none"/>
                <w:lang w:val="sr-Cyrl-RS"/>
              </w:rPr>
              <w:t>Друштво за српски језик и књижевност Србије</w:t>
            </w:r>
          </w:p>
        </w:tc>
        <w:tc>
          <w:tcPr>
            <w:tcW w:w="785"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Ана Кајловић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Latn-RS"/>
              </w:rPr>
            </w:pPr>
            <w:r w:rsidRPr="000369DA">
              <w:rPr>
                <w:rFonts w:ascii="Times New Roman" w:hAnsi="Times New Roman" w:cs="Times New Roman"/>
                <w:b w:val="0"/>
                <w:color w:val="000000" w:themeColor="text1"/>
                <w:lang w:val="sr-Cyrl-RS"/>
              </w:rPr>
              <w:t>K</w:t>
            </w:r>
            <w:r w:rsidRPr="000369DA">
              <w:rPr>
                <w:rFonts w:ascii="Times New Roman" w:hAnsi="Times New Roman" w:cs="Times New Roman"/>
                <w:b w:val="0"/>
                <w:color w:val="000000" w:themeColor="text1"/>
                <w:lang w:val="sr-Latn-RS"/>
              </w:rPr>
              <w:t>1</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Latn-RS"/>
              </w:rPr>
            </w:pPr>
            <w:r w:rsidRPr="000369DA">
              <w:rPr>
                <w:rFonts w:ascii="Times New Roman" w:hAnsi="Times New Roman" w:cs="Times New Roman"/>
                <w:b w:val="0"/>
                <w:color w:val="000000" w:themeColor="text1"/>
                <w:lang w:val="sr-Cyrl-RS"/>
              </w:rPr>
              <w:t>П</w:t>
            </w:r>
            <w:r w:rsidRPr="000369DA">
              <w:rPr>
                <w:rFonts w:ascii="Times New Roman" w:hAnsi="Times New Roman" w:cs="Times New Roman"/>
                <w:b w:val="0"/>
                <w:color w:val="000000" w:themeColor="text1"/>
                <w:lang w:val="sr-Latn-RS"/>
              </w:rPr>
              <w:t>3</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Републички зимски семинар</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u w:val="none"/>
                <w:lang w:val="sr-Cyrl-RS"/>
              </w:rPr>
              <w:t>Друштво за српски језик и књижевност Србије</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rPr>
            </w:pPr>
            <w:r w:rsidRPr="000369DA">
              <w:rPr>
                <w:rFonts w:ascii="Times New Roman" w:hAnsi="Times New Roman" w:cs="Times New Roman"/>
                <w:b w:val="0"/>
                <w:color w:val="000000" w:themeColor="text1"/>
              </w:rPr>
              <w:t>1</w:t>
            </w:r>
          </w:p>
        </w:tc>
        <w:tc>
          <w:tcPr>
            <w:tcW w:w="1559" w:type="dxa"/>
          </w:tcPr>
          <w:p w:rsidR="00847BC1" w:rsidRPr="000369DA" w:rsidRDefault="00847BC1" w:rsidP="00847BC1">
            <w:pPr>
              <w:spacing w:before="60" w:after="60"/>
              <w:jc w:val="center"/>
              <w:rPr>
                <w:rFonts w:ascii="Times New Roman" w:hAnsi="Times New Roman" w:cs="Times New Roman"/>
                <w:b w:val="0"/>
                <w:color w:val="000000" w:themeColor="text1"/>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Ана Кајловић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К1</w:t>
            </w:r>
            <w:r w:rsidRPr="000369DA">
              <w:rPr>
                <w:rFonts w:ascii="Times New Roman" w:hAnsi="Times New Roman" w:cs="Times New Roman"/>
                <w:b w:val="0"/>
                <w:color w:val="000000" w:themeColor="text1"/>
                <w:u w:val="none"/>
                <w:lang w:val="sr-Cyrl-RS"/>
              </w:rPr>
              <w:t xml:space="preserve"> </w:t>
            </w:r>
            <w:r w:rsidRPr="000369DA">
              <w:rPr>
                <w:rFonts w:ascii="Times New Roman" w:hAnsi="Times New Roman" w:cs="Times New Roman"/>
                <w:b w:val="0"/>
                <w:color w:val="000000" w:themeColor="text1"/>
                <w:u w:val="none"/>
              </w:rPr>
              <w:t xml:space="preserve"> K23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w:t>
            </w:r>
            <w:r w:rsidRPr="000369DA">
              <w:rPr>
                <w:rFonts w:ascii="Times New Roman" w:hAnsi="Times New Roman" w:cs="Times New Roman"/>
                <w:b w:val="0"/>
                <w:color w:val="000000" w:themeColor="text1"/>
                <w:u w:val="none"/>
              </w:rPr>
              <w:t>3</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u w:val="none"/>
                <w:lang w:val="sr-Cyrl-RS"/>
              </w:rPr>
              <w:t>Унапређивање компетенција учитеља и наставника основне школе у области                     финансијске писменост</w:t>
            </w:r>
            <w:r w:rsidRPr="000369DA">
              <w:rPr>
                <w:rFonts w:ascii="Times New Roman" w:hAnsi="Times New Roman" w:cs="Times New Roman"/>
                <w:b w:val="0"/>
                <w:color w:val="000000" w:themeColor="text1"/>
                <w:lang w:val="sr-Cyrl-RS"/>
              </w:rPr>
              <w:t>и</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Ана Кајловић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К2</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П3</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Успешно управљање одељењем - принципи и примери добре праксе</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Стеван Сремац, Београд</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u w:val="none"/>
                <w:lang w:val="sr-Cyrl-RS"/>
              </w:rPr>
              <w:t>Непосредно</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Ана Кајловић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К2 К19 К23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П4</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Концепт вишеструких интелигенција у настави страних језика</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Живота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К1</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П3</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Мозак и (страни) језик – примена неуролингвистичких сазнања у настави страних језика</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Живота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К2</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П3</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(Не)видљиво васпитање – углед, атмосфера и идентитет школе у функцији васпитања ученика</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Живота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П4</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Безбедност деце на интернету у сарадњи са родитељима</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u w:val="none"/>
                <w:lang w:val="sr-Cyrl-RS"/>
              </w:rPr>
              <w:t>(каталошки број програма 18)</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Кристина Пинтарић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К3</w:t>
            </w:r>
            <w:r w:rsidRPr="000369DA">
              <w:rPr>
                <w:rFonts w:ascii="Times New Roman" w:hAnsi="Times New Roman" w:cs="Times New Roman"/>
                <w:b w:val="0"/>
                <w:color w:val="000000" w:themeColor="text1"/>
                <w:u w:val="none"/>
                <w:lang w:val="sr-Cyrl-RS"/>
              </w:rPr>
              <w:t xml:space="preserve"> </w:t>
            </w:r>
            <w:r w:rsidRPr="000369DA">
              <w:rPr>
                <w:rFonts w:ascii="Times New Roman" w:hAnsi="Times New Roman" w:cs="Times New Roman"/>
                <w:b w:val="0"/>
                <w:color w:val="000000" w:themeColor="text1"/>
                <w:u w:val="none"/>
              </w:rPr>
              <w:t xml:space="preserve"> К4</w:t>
            </w:r>
            <w:r w:rsidRPr="000369DA">
              <w:rPr>
                <w:rFonts w:ascii="Times New Roman" w:hAnsi="Times New Roman" w:cs="Times New Roman"/>
                <w:b w:val="0"/>
                <w:color w:val="000000" w:themeColor="text1"/>
                <w:u w:val="none"/>
                <w:lang w:val="sr-Cyrl-RS"/>
              </w:rPr>
              <w:t xml:space="preserve"> </w:t>
            </w:r>
            <w:r w:rsidRPr="000369DA">
              <w:rPr>
                <w:rFonts w:ascii="Times New Roman" w:hAnsi="Times New Roman" w:cs="Times New Roman"/>
                <w:b w:val="0"/>
                <w:color w:val="000000" w:themeColor="text1"/>
                <w:u w:val="none"/>
              </w:rPr>
              <w:t xml:space="preserve"> К14 К20</w:t>
            </w:r>
            <w:r w:rsidRPr="000369DA">
              <w:rPr>
                <w:rFonts w:ascii="Times New Roman" w:hAnsi="Times New Roman" w:cs="Times New Roman"/>
                <w:b w:val="0"/>
                <w:color w:val="000000" w:themeColor="text1"/>
                <w:u w:val="none"/>
                <w:lang w:val="sr-Cyrl-RS"/>
              </w:rPr>
              <w:t xml:space="preserve">  </w:t>
            </w:r>
            <w:r w:rsidRPr="000369DA">
              <w:rPr>
                <w:rFonts w:ascii="Times New Roman" w:hAnsi="Times New Roman" w:cs="Times New Roman"/>
                <w:b w:val="0"/>
                <w:color w:val="000000" w:themeColor="text1"/>
                <w:u w:val="none"/>
              </w:rPr>
              <w:t>К23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П5</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Водич за препознавање и управљање емоцијама</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u w:val="none"/>
                <w:lang w:val="sr-Cyrl-RS"/>
              </w:rPr>
              <w:t>(каталошки број програма 32)</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Кристина Пинтарић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К3</w:t>
            </w:r>
            <w:r w:rsidRPr="000369DA">
              <w:rPr>
                <w:rFonts w:ascii="Times New Roman" w:hAnsi="Times New Roman" w:cs="Times New Roman"/>
                <w:b w:val="0"/>
                <w:color w:val="000000" w:themeColor="text1"/>
                <w:u w:val="none"/>
                <w:lang w:val="sr-Cyrl-RS"/>
              </w:rPr>
              <w:t xml:space="preserve">  </w:t>
            </w:r>
            <w:r w:rsidRPr="000369DA">
              <w:rPr>
                <w:rFonts w:ascii="Times New Roman" w:hAnsi="Times New Roman" w:cs="Times New Roman"/>
                <w:b w:val="0"/>
                <w:color w:val="000000" w:themeColor="text1"/>
                <w:u w:val="none"/>
              </w:rPr>
              <w:t>К14</w:t>
            </w:r>
          </w:p>
          <w:p w:rsidR="00847BC1" w:rsidRPr="000369DA" w:rsidRDefault="00847BC1" w:rsidP="00847BC1">
            <w:pPr>
              <w:spacing w:before="60" w:after="60"/>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К17</w:t>
            </w:r>
            <w:r w:rsidRPr="000369DA">
              <w:rPr>
                <w:rFonts w:ascii="Times New Roman" w:hAnsi="Times New Roman" w:cs="Times New Roman"/>
                <w:b w:val="0"/>
                <w:color w:val="000000" w:themeColor="text1"/>
                <w:u w:val="none"/>
                <w:lang w:val="sr-Cyrl-RS"/>
              </w:rPr>
              <w:t xml:space="preserve">  </w:t>
            </w:r>
            <w:r w:rsidRPr="000369DA">
              <w:rPr>
                <w:rFonts w:ascii="Times New Roman" w:hAnsi="Times New Roman" w:cs="Times New Roman"/>
                <w:b w:val="0"/>
                <w:color w:val="000000" w:themeColor="text1"/>
                <w:u w:val="none"/>
              </w:rPr>
              <w:t>К23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П4</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Деца и медији - образовне институције као савезник у стварању здравог медијског окружења за децу</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u w:val="none"/>
                <w:lang w:val="sr-Cyrl-RS"/>
              </w:rPr>
              <w:t>(каталошки број програма 43)</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Кристина Пинтарић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П5</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Заштита личних података и ИТ безбедност у школи</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Реализатор</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u w:val="none"/>
                <w:lang w:val="sr-Cyrl-RS"/>
              </w:rPr>
              <w:t>Сириус онлајн</w:t>
            </w:r>
            <w:r w:rsidRPr="000369DA">
              <w:rPr>
                <w:rFonts w:ascii="Times New Roman" w:hAnsi="Times New Roman" w:cs="Times New Roman"/>
                <w:b w:val="0"/>
                <w:color w:val="000000" w:themeColor="text1"/>
                <w:lang w:val="sr-Cyrl-RS"/>
              </w:rPr>
              <w:t xml:space="preserve"> </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 xml:space="preserve">Током године </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Бојан Стокић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К1 К2</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r>
      <w:tr w:rsidR="000369DA" w:rsidRPr="000369DA" w:rsidTr="00847BC1">
        <w:trPr>
          <w:trHeight w:val="2149"/>
        </w:trPr>
        <w:tc>
          <w:tcPr>
            <w:tcW w:w="2442" w:type="dxa"/>
          </w:tcPr>
          <w:p w:rsidR="00847BC1" w:rsidRPr="000369DA" w:rsidRDefault="00847BC1" w:rsidP="00847BC1">
            <w:pPr>
              <w:tabs>
                <w:tab w:val="clear" w:pos="3899"/>
              </w:tabs>
              <w:spacing w:after="200" w:line="276" w:lineRule="auto"/>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Инструкциони дизајн: Иновативни приступ учењу у дигиталној ери</w:t>
            </w:r>
          </w:p>
          <w:p w:rsidR="00847BC1" w:rsidRPr="000369DA" w:rsidRDefault="00847BC1" w:rsidP="00847BC1">
            <w:pPr>
              <w:tabs>
                <w:tab w:val="clear" w:pos="3899"/>
              </w:tabs>
              <w:spacing w:after="200" w:line="276" w:lineRule="auto"/>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u w:val="none"/>
                <w:lang w:val="sr-Cyrl-RS"/>
              </w:rPr>
              <w:t>Реализатор</w:t>
            </w:r>
            <w:r w:rsidRPr="000369DA">
              <w:rPr>
                <w:rFonts w:ascii="Times New Roman" w:hAnsi="Times New Roman" w:cs="Times New Roman"/>
                <w:b w:val="0"/>
                <w:color w:val="000000" w:themeColor="text1"/>
                <w:u w:val="none"/>
                <w:lang w:val="sr-Cyrl-RS"/>
              </w:rPr>
              <w:tab/>
              <w:t>Плато</w:t>
            </w:r>
            <w:r w:rsidRPr="000369DA">
              <w:rPr>
                <w:rFonts w:ascii="Times New Roman" w:hAnsi="Times New Roman" w:cs="Times New Roman"/>
                <w:b w:val="0"/>
                <w:color w:val="000000" w:themeColor="text1"/>
                <w:lang w:val="sr-Cyrl-RS"/>
              </w:rPr>
              <w:t xml:space="preserve"> 32</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Бојан Стокић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К1 К2</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Одељењски старешина - кључни фактор у образовно-васпитном систему Реализатор</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u w:val="none"/>
                <w:lang w:val="sr-Cyrl-RS"/>
              </w:rPr>
              <w:t>Центар за унапређивање квалитета рада у образовним установама-ЦУКРОУ</w:t>
            </w:r>
            <w:r w:rsidRPr="000369DA">
              <w:rPr>
                <w:rFonts w:ascii="Times New Roman" w:hAnsi="Times New Roman" w:cs="Times New Roman"/>
                <w:b w:val="0"/>
                <w:color w:val="000000" w:themeColor="text1"/>
                <w:lang w:val="sr-Cyrl-RS"/>
              </w:rPr>
              <w:tab/>
              <w:t>Центар за унапређивање квалитета рада у образовним установама-ЦУКРОУ</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Бојан Стокић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К4</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Аутистични спектар, хиперактивност, дислексија и друге сметње – стратегије прилагођавања приступа и наставе</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RS" w:eastAsia="sl-SI"/>
              </w:rPr>
            </w:pPr>
            <w:r w:rsidRPr="000369DA">
              <w:rPr>
                <w:rFonts w:ascii="Times New Roman" w:hAnsi="Times New Roman" w:cs="Times New Roman"/>
                <w:b w:val="0"/>
                <w:bCs/>
                <w:color w:val="000000" w:themeColor="text1"/>
                <w:u w:val="none"/>
                <w:lang w:val="sr-Cyrl-R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K2</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P2</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Примена интегративног психодинамског О.Л.И. метода у наставно-образовном процесу рада</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К2</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П3</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Како помоћи ученицима с проблемима у понашању</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П4</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Саветодавни разговор – примена у васпитном раду са адолесцентима и њиховим родитељима</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К4</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П4</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Методе превенције дуготрајног стреса и синдрома изгарања на раду код просветних радника</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К4 </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П4</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Могућности за унапређивање сарадње и тимског рада у установи</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К4</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П4</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Лидерство у образовању – Развој људи у организацији – први део (Регрутовање и професионални развој запослених</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К4 </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П4</w:t>
            </w: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Програми са листе програма од јавног интереса по решењу министра просвете за школ. 2022/2023. годину:</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u w:val="none"/>
                <w:lang w:val="sr-Cyrl-RS"/>
              </w:rPr>
              <w:t>Пружање психосоцијалне подршке у школама</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Дигитализација школских процеса и активности</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lastRenderedPageBreak/>
              <w:t>Обука за наставнике и стручне сараднике у области безнедности деце на интернету и поревенције вршњачког насиља</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Лидерство за иновативну инклузивну праксу</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Од визије до иновативне инклузивне праксе</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Сарадња са Друштвом психолога Србије, Институтом за психологију, ДЕАПС-ом, као и предстаницима МПНТР, ЗУОВ-а и ЗВКВ, као и Активном психолога и педагога у образовању Панчева у вези са јачањем професионалне улоге психолога у образовању.</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Покретање и вођење Јужнобанатске подружнице ДПС-а</w:t>
            </w:r>
          </w:p>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u w:val="none"/>
                <w:lang w:val="sr-Cyrl-RS"/>
              </w:rPr>
              <w:t xml:space="preserve">Едукације за сталне </w:t>
            </w:r>
            <w:r w:rsidRPr="000369DA">
              <w:rPr>
                <w:rFonts w:ascii="Times New Roman" w:hAnsi="Times New Roman" w:cs="Times New Roman"/>
                <w:b w:val="0"/>
                <w:color w:val="000000" w:themeColor="text1"/>
                <w:u w:val="none"/>
                <w:lang w:val="sr-Cyrl-RS"/>
              </w:rPr>
              <w:lastRenderedPageBreak/>
              <w:t>чланове</w:t>
            </w:r>
            <w:r w:rsidRPr="000369DA">
              <w:rPr>
                <w:rFonts w:ascii="Times New Roman" w:hAnsi="Times New Roman" w:cs="Times New Roman"/>
                <w:b w:val="0"/>
                <w:color w:val="000000" w:themeColor="text1"/>
                <w:lang w:val="sr-Cyrl-RS"/>
              </w:rPr>
              <w:t xml:space="preserve"> </w:t>
            </w:r>
            <w:r w:rsidRPr="000369DA">
              <w:rPr>
                <w:rFonts w:ascii="Times New Roman" w:hAnsi="Times New Roman" w:cs="Times New Roman"/>
                <w:b w:val="0"/>
                <w:color w:val="000000" w:themeColor="text1"/>
                <w:u w:val="none"/>
                <w:lang w:val="sr-Cyrl-RS"/>
              </w:rPr>
              <w:t>Интерресорних комисија на реупбличком нивоу (преко Сталне конференције градова и општина Републике Србије</w:t>
            </w:r>
            <w:r w:rsidRPr="000369DA">
              <w:rPr>
                <w:rFonts w:ascii="Times New Roman" w:hAnsi="Times New Roman" w:cs="Times New Roman"/>
                <w:b w:val="0"/>
                <w:color w:val="000000" w:themeColor="text1"/>
                <w:lang w:val="sr-Cyrl-RS"/>
              </w:rPr>
              <w:t>)</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lastRenderedPageBreak/>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К1 К2 К3 К4</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r>
      <w:tr w:rsidR="000369DA"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Конгрес психолога Србије</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Мај 2023.</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К1 К2 К3 К4</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r>
      <w:tr w:rsidR="00847BC1" w:rsidRPr="000369DA" w:rsidTr="00847BC1">
        <w:trPr>
          <w:trHeight w:val="2149"/>
        </w:trPr>
        <w:tc>
          <w:tcPr>
            <w:tcW w:w="2442" w:type="dxa"/>
          </w:tcPr>
          <w:p w:rsidR="00847BC1" w:rsidRPr="000369DA" w:rsidRDefault="00847BC1" w:rsidP="00847BC1">
            <w:pPr>
              <w:keepNext/>
              <w:keepLines/>
              <w:shd w:val="clear" w:color="auto" w:fill="FFFFFF"/>
              <w:spacing w:before="343" w:after="171"/>
              <w:outlineLvl w:val="0"/>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Специјализоване обуке ЗУОВ-а за саветнике – спољне сараднике</w:t>
            </w:r>
          </w:p>
        </w:tc>
        <w:tc>
          <w:tcPr>
            <w:tcW w:w="785" w:type="dxa"/>
          </w:tcPr>
          <w:p w:rsidR="00847BC1" w:rsidRPr="000369DA" w:rsidRDefault="00847BC1" w:rsidP="00847BC1">
            <w:pPr>
              <w:spacing w:before="60" w:after="60"/>
              <w:jc w:val="center"/>
              <w:rPr>
                <w:rFonts w:ascii="Times New Roman" w:hAnsi="Times New Roman" w:cs="Times New Roman"/>
                <w:b w:val="0"/>
                <w:color w:val="000000" w:themeColor="text1"/>
                <w:lang w:val="sr-Cyrl-RS"/>
              </w:rPr>
            </w:pPr>
            <w:r w:rsidRPr="000369DA">
              <w:rPr>
                <w:rFonts w:ascii="Times New Roman" w:hAnsi="Times New Roman" w:cs="Times New Roman"/>
                <w:b w:val="0"/>
                <w:color w:val="000000" w:themeColor="text1"/>
                <w:lang w:val="sr-Cyrl-RS"/>
              </w:rPr>
              <w:t>1</w:t>
            </w:r>
          </w:p>
        </w:tc>
        <w:tc>
          <w:tcPr>
            <w:tcW w:w="1559" w:type="dxa"/>
          </w:tcPr>
          <w:p w:rsidR="00847BC1" w:rsidRPr="000369DA" w:rsidRDefault="00847BC1" w:rsidP="00847BC1">
            <w:pPr>
              <w:spacing w:before="60" w:after="60"/>
              <w:jc w:val="center"/>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Током године</w:t>
            </w:r>
          </w:p>
        </w:tc>
        <w:tc>
          <w:tcPr>
            <w:tcW w:w="1843"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tabs>
                <w:tab w:val="left" w:pos="708"/>
              </w:tabs>
              <w:autoSpaceDE w:val="0"/>
              <w:autoSpaceDN w:val="0"/>
              <w:jc w:val="both"/>
              <w:rPr>
                <w:rFonts w:ascii="Times New Roman" w:hAnsi="Times New Roman" w:cs="Times New Roman"/>
                <w:b w:val="0"/>
                <w:bCs/>
                <w:color w:val="000000" w:themeColor="text1"/>
                <w:u w:val="none"/>
                <w:lang w:val="sr-Cyrl-CS" w:eastAsia="sl-SI"/>
              </w:rPr>
            </w:pPr>
            <w:r w:rsidRPr="000369DA">
              <w:rPr>
                <w:rFonts w:ascii="Times New Roman" w:hAnsi="Times New Roman" w:cs="Times New Roman"/>
                <w:b w:val="0"/>
                <w:bCs/>
                <w:color w:val="000000" w:themeColor="text1"/>
                <w:u w:val="none"/>
                <w:lang w:val="sr-Cyrl-CS" w:eastAsia="sl-SI"/>
              </w:rPr>
              <w:t>Ивана Раичковић</w:t>
            </w:r>
          </w:p>
        </w:tc>
        <w:tc>
          <w:tcPr>
            <w:tcW w:w="1414"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К1 К2 К3</w:t>
            </w:r>
          </w:p>
        </w:tc>
        <w:tc>
          <w:tcPr>
            <w:tcW w:w="1846" w:type="dxa"/>
            <w:tcBorders>
              <w:top w:val="single" w:sz="4" w:space="0" w:color="auto"/>
              <w:left w:val="single" w:sz="4" w:space="0" w:color="auto"/>
              <w:bottom w:val="single" w:sz="4" w:space="0" w:color="auto"/>
              <w:right w:val="single" w:sz="4" w:space="0" w:color="auto"/>
            </w:tcBorders>
          </w:tcPr>
          <w:p w:rsidR="00847BC1" w:rsidRPr="000369DA" w:rsidRDefault="00847BC1" w:rsidP="00847BC1">
            <w:pPr>
              <w:spacing w:before="60" w:after="60"/>
              <w:jc w:val="center"/>
              <w:rPr>
                <w:rFonts w:ascii="Times New Roman" w:hAnsi="Times New Roman" w:cs="Times New Roman"/>
                <w:b w:val="0"/>
                <w:color w:val="000000" w:themeColor="text1"/>
                <w:u w:val="none"/>
              </w:rPr>
            </w:pPr>
          </w:p>
        </w:tc>
      </w:tr>
    </w:tbl>
    <w:p w:rsidR="00847BC1" w:rsidRPr="000369DA" w:rsidRDefault="00847BC1" w:rsidP="00847BC1">
      <w:pPr>
        <w:tabs>
          <w:tab w:val="clear" w:pos="3899"/>
        </w:tabs>
        <w:spacing w:after="200" w:line="276" w:lineRule="auto"/>
        <w:rPr>
          <w:rFonts w:ascii="Times New Roman" w:eastAsia="Calibri" w:hAnsi="Times New Roman" w:cs="Times New Roman"/>
          <w:b w:val="0"/>
          <w:color w:val="000000" w:themeColor="text1"/>
          <w:u w:val="none"/>
          <w:lang w:val="sr-Cyrl-RS" w:eastAsia="en-US"/>
        </w:rPr>
      </w:pPr>
    </w:p>
    <w:p w:rsidR="00847BC1" w:rsidRPr="000369DA" w:rsidRDefault="00847BC1" w:rsidP="00892A37">
      <w:pPr>
        <w:tabs>
          <w:tab w:val="left" w:pos="708"/>
        </w:tabs>
        <w:autoSpaceDE w:val="0"/>
        <w:autoSpaceDN w:val="0"/>
        <w:jc w:val="both"/>
        <w:rPr>
          <w:rFonts w:ascii="Times New Roman" w:hAnsi="Times New Roman" w:cs="Times New Roman"/>
          <w:b w:val="0"/>
          <w:color w:val="000000" w:themeColor="text1"/>
          <w:u w:val="none"/>
          <w:lang w:val="sr-Cyrl-CS" w:eastAsia="sl-SI"/>
        </w:rPr>
      </w:pPr>
    </w:p>
    <w:p w:rsidR="00847BC1" w:rsidRPr="000369DA" w:rsidRDefault="00847BC1" w:rsidP="00892A37">
      <w:pPr>
        <w:tabs>
          <w:tab w:val="left" w:pos="708"/>
        </w:tabs>
        <w:autoSpaceDE w:val="0"/>
        <w:autoSpaceDN w:val="0"/>
        <w:jc w:val="both"/>
        <w:rPr>
          <w:rFonts w:ascii="Times New Roman" w:hAnsi="Times New Roman" w:cs="Times New Roman"/>
          <w:b w:val="0"/>
          <w:color w:val="000000" w:themeColor="text1"/>
          <w:u w:val="none"/>
          <w:lang w:val="sr-Cyrl-CS" w:eastAsia="sl-SI"/>
        </w:rPr>
      </w:pPr>
    </w:p>
    <w:p w:rsidR="00D06292" w:rsidRPr="000369DA" w:rsidRDefault="00D06292" w:rsidP="00D06292">
      <w:pPr>
        <w:tabs>
          <w:tab w:val="clear" w:pos="3899"/>
          <w:tab w:val="left" w:pos="0"/>
          <w:tab w:val="left" w:pos="1467"/>
        </w:tabs>
        <w:suppressAutoHyphens/>
        <w:ind w:right="-11"/>
        <w:jc w:val="center"/>
        <w:rPr>
          <w:rFonts w:ascii="Times New Roman" w:hAnsi="Times New Roman" w:cs="Times New Roman"/>
          <w:b w:val="0"/>
          <w:color w:val="000000" w:themeColor="text1"/>
          <w:u w:val="none"/>
          <w:lang w:val="sr-Cyrl-CS" w:eastAsia="ar-SA"/>
        </w:rPr>
      </w:pPr>
      <w:r w:rsidRPr="000369DA">
        <w:rPr>
          <w:rFonts w:ascii="Times New Roman" w:hAnsi="Times New Roman" w:cs="Times New Roman"/>
          <w:color w:val="000000" w:themeColor="text1"/>
          <w:u w:val="none"/>
          <w:lang w:val="sr-Cyrl-CS" w:eastAsia="ar-SA"/>
        </w:rPr>
        <w:t>ПРОГРАМ ПРОФЕСИОНАЛНЕ ОРИЈЕНТАЦИЈЕ</w:t>
      </w:r>
    </w:p>
    <w:p w:rsidR="00D06292" w:rsidRPr="000369DA" w:rsidRDefault="00D06292" w:rsidP="00D06292">
      <w:pPr>
        <w:tabs>
          <w:tab w:val="clear" w:pos="3899"/>
          <w:tab w:val="left" w:pos="0"/>
        </w:tabs>
        <w:suppressAutoHyphens/>
        <w:ind w:right="-11"/>
        <w:jc w:val="center"/>
        <w:rPr>
          <w:rFonts w:ascii="Times New Roman" w:hAnsi="Times New Roman" w:cs="Times New Roman"/>
          <w:b w:val="0"/>
          <w:color w:val="000000" w:themeColor="text1"/>
          <w:u w:val="none"/>
          <w:lang w:val="sr-Cyrl-CS" w:eastAsia="ar-SA"/>
        </w:rPr>
      </w:pPr>
    </w:p>
    <w:p w:rsidR="00D06292" w:rsidRPr="000369DA" w:rsidRDefault="00D06292" w:rsidP="00D06292">
      <w:pPr>
        <w:tabs>
          <w:tab w:val="clear" w:pos="3899"/>
          <w:tab w:val="left" w:pos="0"/>
        </w:tabs>
        <w:suppressAutoHyphens/>
        <w:ind w:right="-11"/>
        <w:jc w:val="both"/>
        <w:rPr>
          <w:rFonts w:ascii="Times New Roman" w:hAnsi="Times New Roman" w:cs="Times New Roman"/>
          <w:color w:val="000000" w:themeColor="text1"/>
          <w:u w:val="none"/>
          <w:lang w:val="ru-RU" w:eastAsia="ar-SA"/>
        </w:rPr>
      </w:pPr>
      <w:r w:rsidRPr="000369DA">
        <w:rPr>
          <w:rFonts w:ascii="Times New Roman" w:hAnsi="Times New Roman" w:cs="Times New Roman"/>
          <w:b w:val="0"/>
          <w:color w:val="000000" w:themeColor="text1"/>
          <w:u w:val="none"/>
          <w:lang w:val="ru-RU" w:eastAsia="ar-SA"/>
        </w:rPr>
        <w:tab/>
      </w:r>
    </w:p>
    <w:p w:rsidR="00D06292" w:rsidRPr="000369DA" w:rsidRDefault="00D06292" w:rsidP="00D06292">
      <w:pPr>
        <w:tabs>
          <w:tab w:val="clear" w:pos="3899"/>
          <w:tab w:val="left" w:pos="0"/>
        </w:tabs>
        <w:suppressAutoHyphens/>
        <w:ind w:right="-11"/>
        <w:jc w:val="both"/>
        <w:rPr>
          <w:rFonts w:ascii="Times New Roman" w:hAnsi="Times New Roman" w:cs="Times New Roman"/>
          <w:b w:val="0"/>
          <w:color w:val="000000" w:themeColor="text1"/>
          <w:u w:val="none"/>
          <w:lang w:val="ru-RU" w:eastAsia="ar-SA"/>
        </w:rPr>
      </w:pPr>
      <w:r w:rsidRPr="000369DA">
        <w:rPr>
          <w:rFonts w:ascii="Times New Roman" w:hAnsi="Times New Roman" w:cs="Times New Roman"/>
          <w:b w:val="0"/>
          <w:color w:val="000000" w:themeColor="text1"/>
          <w:u w:val="none"/>
          <w:lang w:val="ru-RU" w:eastAsia="ar-SA"/>
        </w:rPr>
        <w:tab/>
        <w:t>Одабир професије, односно наставак школовања је кључна ставка за ученике седмог и осмог разреда, па ће њима, управо из тог разлога бити посвећена посебна пажња у области професионалне оријентације. Носиоци ових активности су одељењске старешине седмог и осмог разреда, шк. педагог и шк. психолог, уз сарадњу са родитељима. Програм чини следећих пет фаза кроз које се пројекат и реализује:</w:t>
      </w:r>
    </w:p>
    <w:p w:rsidR="00D06292" w:rsidRPr="000369DA" w:rsidRDefault="00D06292" w:rsidP="00D06292">
      <w:pPr>
        <w:tabs>
          <w:tab w:val="clear" w:pos="3899"/>
          <w:tab w:val="left" w:pos="0"/>
        </w:tabs>
        <w:suppressAutoHyphens/>
        <w:ind w:right="-11"/>
        <w:jc w:val="both"/>
        <w:rPr>
          <w:rFonts w:ascii="Times New Roman" w:hAnsi="Times New Roman" w:cs="Times New Roman"/>
          <w:color w:val="000000" w:themeColor="text1"/>
          <w:lang w:val="sr-Cyrl-CS" w:eastAsia="ar-SA"/>
        </w:rPr>
      </w:pPr>
    </w:p>
    <w:p w:rsidR="00D06292" w:rsidRPr="000369DA" w:rsidRDefault="00D06292" w:rsidP="00B46CA2">
      <w:pPr>
        <w:numPr>
          <w:ilvl w:val="0"/>
          <w:numId w:val="54"/>
        </w:numPr>
        <w:tabs>
          <w:tab w:val="clear" w:pos="3899"/>
        </w:tabs>
        <w:suppressAutoHyphens/>
        <w:spacing w:after="200"/>
        <w:ind w:right="-11"/>
        <w:jc w:val="both"/>
        <w:rPr>
          <w:rFonts w:ascii="Times New Roman" w:hAnsi="Times New Roman" w:cs="Times New Roman"/>
          <w:color w:val="000000" w:themeColor="text1"/>
          <w:u w:val="none"/>
          <w:lang w:val="sr-Cyrl-CS" w:eastAsia="ar-SA"/>
        </w:rPr>
      </w:pPr>
      <w:r w:rsidRPr="000369DA">
        <w:rPr>
          <w:rFonts w:ascii="Times New Roman" w:hAnsi="Times New Roman" w:cs="Times New Roman"/>
          <w:color w:val="000000" w:themeColor="text1"/>
          <w:u w:val="none"/>
          <w:lang w:val="sr-Cyrl-CS" w:eastAsia="ar-SA"/>
        </w:rPr>
        <w:t xml:space="preserve">Самоспознаја </w:t>
      </w:r>
    </w:p>
    <w:p w:rsidR="00D06292" w:rsidRPr="000369DA" w:rsidRDefault="00D06292" w:rsidP="00D06292">
      <w:pPr>
        <w:tabs>
          <w:tab w:val="clear" w:pos="3899"/>
        </w:tabs>
        <w:suppressAutoHyphens/>
        <w:spacing w:after="200"/>
        <w:ind w:left="840" w:right="-11"/>
        <w:jc w:val="both"/>
        <w:rPr>
          <w:rFonts w:ascii="Times New Roman" w:hAnsi="Times New Roman" w:cs="Times New Roman"/>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Основна идеја  је да ученици препознају сопствене потенцијале, склоности и спремности за постигнућа и да тиме употпуне слику о себи.</w:t>
      </w:r>
    </w:p>
    <w:p w:rsidR="00D06292" w:rsidRPr="000369DA" w:rsidRDefault="00D06292" w:rsidP="00B46CA2">
      <w:pPr>
        <w:numPr>
          <w:ilvl w:val="0"/>
          <w:numId w:val="54"/>
        </w:numPr>
        <w:tabs>
          <w:tab w:val="clear" w:pos="3899"/>
        </w:tabs>
        <w:suppressAutoHyphens/>
        <w:spacing w:after="200"/>
        <w:ind w:right="-11"/>
        <w:jc w:val="both"/>
        <w:rPr>
          <w:rFonts w:ascii="Times New Roman" w:hAnsi="Times New Roman" w:cs="Times New Roman"/>
          <w:color w:val="000000" w:themeColor="text1"/>
          <w:u w:val="none"/>
          <w:lang w:val="sr-Cyrl-CS" w:eastAsia="ar-SA"/>
        </w:rPr>
      </w:pPr>
      <w:r w:rsidRPr="000369DA">
        <w:rPr>
          <w:rFonts w:ascii="Times New Roman" w:hAnsi="Times New Roman" w:cs="Times New Roman"/>
          <w:color w:val="000000" w:themeColor="text1"/>
          <w:u w:val="none"/>
          <w:lang w:val="sr-Cyrl-CS" w:eastAsia="ar-SA"/>
        </w:rPr>
        <w:t xml:space="preserve"> Информисање о занимањима и каријери</w:t>
      </w:r>
    </w:p>
    <w:p w:rsidR="00D06292" w:rsidRPr="000369DA" w:rsidRDefault="00D06292" w:rsidP="00D06292">
      <w:pPr>
        <w:tabs>
          <w:tab w:val="clear" w:pos="3899"/>
        </w:tabs>
        <w:suppressAutoHyphens/>
        <w:spacing w:after="200"/>
        <w:ind w:left="840" w:right="-11"/>
        <w:jc w:val="both"/>
        <w:rPr>
          <w:rFonts w:ascii="Times New Roman" w:hAnsi="Times New Roman" w:cs="Times New Roman"/>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Неопходно је добо информисати ученике о могућим/жељеним занимањима и каријерном вођењу, како би могли самостално и ваљано да донесу одлуку о избору занимања; пожељно је структурирати информације и правити селекцију у зависности од интересовања ученика.</w:t>
      </w:r>
    </w:p>
    <w:p w:rsidR="00D06292" w:rsidRPr="000369DA" w:rsidRDefault="00D06292" w:rsidP="00B46CA2">
      <w:pPr>
        <w:numPr>
          <w:ilvl w:val="0"/>
          <w:numId w:val="54"/>
        </w:numPr>
        <w:tabs>
          <w:tab w:val="clear" w:pos="3899"/>
        </w:tabs>
        <w:suppressAutoHyphens/>
        <w:spacing w:after="200"/>
        <w:ind w:right="-11"/>
        <w:jc w:val="both"/>
        <w:rPr>
          <w:rFonts w:ascii="Times New Roman" w:hAnsi="Times New Roman" w:cs="Times New Roman"/>
          <w:color w:val="000000" w:themeColor="text1"/>
          <w:lang w:val="sr-Cyrl-CS" w:eastAsia="ar-SA"/>
        </w:rPr>
      </w:pPr>
      <w:r w:rsidRPr="000369DA">
        <w:rPr>
          <w:rFonts w:ascii="Times New Roman" w:hAnsi="Times New Roman" w:cs="Times New Roman"/>
          <w:color w:val="000000" w:themeColor="text1"/>
          <w:u w:val="none"/>
          <w:lang w:val="sr-Cyrl-CS" w:eastAsia="ar-SA"/>
        </w:rPr>
        <w:lastRenderedPageBreak/>
        <w:t>Упознавање са путевима образовања</w:t>
      </w:r>
    </w:p>
    <w:p w:rsidR="00D06292" w:rsidRPr="000369DA" w:rsidRDefault="00D06292" w:rsidP="00D06292">
      <w:pPr>
        <w:tabs>
          <w:tab w:val="clear" w:pos="3899"/>
        </w:tabs>
        <w:suppressAutoHyphens/>
        <w:spacing w:after="200"/>
        <w:ind w:left="840" w:right="-11"/>
        <w:jc w:val="both"/>
        <w:rPr>
          <w:rFonts w:ascii="Times New Roman" w:hAnsi="Times New Roman" w:cs="Times New Roman"/>
          <w:color w:val="000000" w:themeColor="text1"/>
          <w:lang w:val="sr-Cyrl-CS" w:eastAsia="ar-SA"/>
        </w:rPr>
      </w:pPr>
      <w:r w:rsidRPr="000369DA">
        <w:rPr>
          <w:rFonts w:ascii="Times New Roman" w:hAnsi="Times New Roman" w:cs="Times New Roman"/>
          <w:b w:val="0"/>
          <w:color w:val="000000" w:themeColor="text1"/>
          <w:u w:val="none"/>
          <w:lang w:val="sr-Cyrl-CS" w:eastAsia="ar-SA"/>
        </w:rPr>
        <w:t>Ученике упознати са мрежом школа и путевима образовања који воде до жељене професије/занимања; најпре ученицима приближити доступност школа у физичком смислу, а потом и степенице које се могу пролазити до одређеног занимања – нпр.одабир одређене средње школе позитивно доприноси одабиру факултета, или бирати функционално занат, уколико ученик нема амбиција за високим образовањем....</w:t>
      </w:r>
    </w:p>
    <w:p w:rsidR="00D06292" w:rsidRPr="000369DA" w:rsidRDefault="00D06292" w:rsidP="00B46CA2">
      <w:pPr>
        <w:numPr>
          <w:ilvl w:val="0"/>
          <w:numId w:val="54"/>
        </w:numPr>
        <w:tabs>
          <w:tab w:val="clear" w:pos="3899"/>
        </w:tabs>
        <w:suppressAutoHyphens/>
        <w:spacing w:after="200"/>
        <w:ind w:right="-11"/>
        <w:jc w:val="both"/>
        <w:rPr>
          <w:rFonts w:ascii="Times New Roman" w:hAnsi="Times New Roman" w:cs="Times New Roman"/>
          <w:color w:val="000000" w:themeColor="text1"/>
          <w:lang w:val="sr-Cyrl-CS" w:eastAsia="ar-SA"/>
        </w:rPr>
      </w:pPr>
      <w:r w:rsidRPr="000369DA">
        <w:rPr>
          <w:rFonts w:ascii="Times New Roman" w:hAnsi="Times New Roman" w:cs="Times New Roman"/>
          <w:color w:val="000000" w:themeColor="text1"/>
          <w:u w:val="none"/>
          <w:lang w:val="sr-Cyrl-CS" w:eastAsia="ar-SA"/>
        </w:rPr>
        <w:t>Реални сусретиса светом рада</w:t>
      </w:r>
    </w:p>
    <w:p w:rsidR="00D06292" w:rsidRPr="000369DA" w:rsidRDefault="00D06292" w:rsidP="00B46CA2">
      <w:pPr>
        <w:numPr>
          <w:ilvl w:val="0"/>
          <w:numId w:val="55"/>
        </w:numPr>
        <w:tabs>
          <w:tab w:val="clear" w:pos="3899"/>
        </w:tabs>
        <w:suppressAutoHyphens/>
        <w:spacing w:after="200"/>
        <w:ind w:right="-11"/>
        <w:jc w:val="both"/>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Сусрети и разговори са представницима одређених занимања у циљу  директног унапређивања знања ученика о одређеном занимању и професији</w:t>
      </w:r>
    </w:p>
    <w:p w:rsidR="00D06292" w:rsidRPr="000369DA" w:rsidRDefault="00D06292" w:rsidP="00B46CA2">
      <w:pPr>
        <w:numPr>
          <w:ilvl w:val="0"/>
          <w:numId w:val="55"/>
        </w:numPr>
        <w:tabs>
          <w:tab w:val="clear" w:pos="3899"/>
        </w:tabs>
        <w:suppressAutoHyphens/>
        <w:spacing w:after="200"/>
        <w:ind w:right="-11"/>
        <w:jc w:val="both"/>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Посете средњим школама</w:t>
      </w:r>
    </w:p>
    <w:p w:rsidR="00D06292" w:rsidRPr="000369DA" w:rsidRDefault="00D06292" w:rsidP="00B46CA2">
      <w:pPr>
        <w:numPr>
          <w:ilvl w:val="0"/>
          <w:numId w:val="55"/>
        </w:numPr>
        <w:tabs>
          <w:tab w:val="clear" w:pos="3899"/>
        </w:tabs>
        <w:suppressAutoHyphens/>
        <w:spacing w:after="200"/>
        <w:ind w:right="-11"/>
        <w:jc w:val="both"/>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 xml:space="preserve">Посете предузећима и организацијама у складу са интересовањима ученика и могућностима локалне средине и школе </w:t>
      </w:r>
    </w:p>
    <w:p w:rsidR="00D06292" w:rsidRPr="000369DA" w:rsidRDefault="00D06292" w:rsidP="00B46CA2">
      <w:pPr>
        <w:numPr>
          <w:ilvl w:val="0"/>
          <w:numId w:val="55"/>
        </w:numPr>
        <w:tabs>
          <w:tab w:val="clear" w:pos="3899"/>
        </w:tabs>
        <w:suppressAutoHyphens/>
        <w:spacing w:after="200"/>
        <w:ind w:right="-11"/>
        <w:jc w:val="both"/>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Разговор са појединим експертима у школи (такође у зависности од интересовања ученика и  могућности школе и локалне средине).</w:t>
      </w:r>
    </w:p>
    <w:p w:rsidR="00D06292" w:rsidRPr="000369DA" w:rsidRDefault="00D06292" w:rsidP="00B46CA2">
      <w:pPr>
        <w:numPr>
          <w:ilvl w:val="0"/>
          <w:numId w:val="54"/>
        </w:numPr>
        <w:tabs>
          <w:tab w:val="clear" w:pos="3899"/>
        </w:tabs>
        <w:suppressAutoHyphens/>
        <w:spacing w:after="200"/>
        <w:ind w:right="-11"/>
        <w:jc w:val="both"/>
        <w:rPr>
          <w:rFonts w:ascii="Times New Roman" w:hAnsi="Times New Roman" w:cs="Times New Roman"/>
          <w:b w:val="0"/>
          <w:color w:val="000000" w:themeColor="text1"/>
          <w:u w:val="none"/>
          <w:lang w:val="sr-Cyrl-CS" w:eastAsia="ar-SA"/>
        </w:rPr>
      </w:pPr>
      <w:r w:rsidRPr="000369DA">
        <w:rPr>
          <w:rFonts w:ascii="Times New Roman" w:hAnsi="Times New Roman" w:cs="Times New Roman"/>
          <w:color w:val="000000" w:themeColor="text1"/>
          <w:u w:val="none"/>
          <w:lang w:val="sr-Cyrl-CS" w:eastAsia="ar-SA"/>
        </w:rPr>
        <w:t>Доношење одлуке о избору школе и занимања</w:t>
      </w:r>
    </w:p>
    <w:p w:rsidR="00D06292" w:rsidRPr="000369DA" w:rsidRDefault="00D06292" w:rsidP="00D06292">
      <w:pPr>
        <w:tabs>
          <w:tab w:val="clear" w:pos="3899"/>
        </w:tabs>
        <w:suppressAutoHyphens/>
        <w:spacing w:after="200"/>
        <w:ind w:left="840" w:right="-11"/>
        <w:jc w:val="both"/>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Инсистирање на самосталном доношењу одлука о избору школе или занимања, уз претходно добро размишљање, коришћење свих раније стечених информација и консултације са породицом, што резултира индивидуалном одговорношћу.</w:t>
      </w:r>
    </w:p>
    <w:p w:rsidR="00D06292" w:rsidRPr="000369DA" w:rsidRDefault="00D06292" w:rsidP="00D06292">
      <w:pPr>
        <w:tabs>
          <w:tab w:val="clear" w:pos="3899"/>
        </w:tabs>
        <w:suppressAutoHyphens/>
        <w:spacing w:after="200"/>
        <w:ind w:right="-11"/>
        <w:jc w:val="both"/>
        <w:rPr>
          <w:rFonts w:ascii="Times New Roman" w:hAnsi="Times New Roman" w:cs="Times New Roman"/>
          <w:b w:val="0"/>
          <w:color w:val="000000" w:themeColor="text1"/>
          <w:u w:val="none"/>
          <w:lang w:val="sr-Cyrl-RS" w:eastAsia="ar-SA"/>
        </w:rPr>
      </w:pPr>
      <w:r w:rsidRPr="000369DA">
        <w:rPr>
          <w:rFonts w:ascii="Times New Roman" w:hAnsi="Times New Roman" w:cs="Times New Roman"/>
          <w:b w:val="0"/>
          <w:color w:val="000000" w:themeColor="text1"/>
          <w:u w:val="none"/>
          <w:lang w:val="sr-Cyrl-CS" w:eastAsia="ar-SA"/>
        </w:rPr>
        <w:t>Тим за професионалну оријентацију у шк.</w:t>
      </w:r>
      <w:r w:rsidR="00A13F69" w:rsidRPr="000369DA">
        <w:rPr>
          <w:rFonts w:ascii="Times New Roman" w:hAnsi="Times New Roman" w:cs="Times New Roman"/>
          <w:color w:val="000000" w:themeColor="text1"/>
          <w:lang w:val="sr-Cyrl-CS"/>
        </w:rPr>
        <w:t xml:space="preserve"> </w:t>
      </w:r>
      <w:r w:rsidR="00A13F69" w:rsidRPr="000369DA">
        <w:rPr>
          <w:rFonts w:ascii="Times New Roman" w:hAnsi="Times New Roman" w:cs="Times New Roman"/>
          <w:b w:val="0"/>
          <w:color w:val="000000" w:themeColor="text1"/>
          <w:u w:val="none"/>
          <w:lang w:val="sr-Cyrl-CS" w:eastAsia="ar-SA"/>
        </w:rPr>
        <w:t xml:space="preserve">2022/2023. </w:t>
      </w:r>
      <w:r w:rsidRPr="000369DA">
        <w:rPr>
          <w:rFonts w:ascii="Times New Roman" w:hAnsi="Times New Roman" w:cs="Times New Roman"/>
          <w:b w:val="0"/>
          <w:color w:val="000000" w:themeColor="text1"/>
          <w:u w:val="none"/>
          <w:lang w:val="sr-Cyrl-CS" w:eastAsia="ar-SA"/>
        </w:rPr>
        <w:t>год. Чине одеље</w:t>
      </w:r>
      <w:r w:rsidR="00A13F69" w:rsidRPr="000369DA">
        <w:rPr>
          <w:rFonts w:ascii="Times New Roman" w:hAnsi="Times New Roman" w:cs="Times New Roman"/>
          <w:b w:val="0"/>
          <w:color w:val="000000" w:themeColor="text1"/>
          <w:u w:val="none"/>
          <w:lang w:val="sr-Cyrl-CS" w:eastAsia="ar-SA"/>
        </w:rPr>
        <w:t>њске старешине 7. и 8. Разреда</w:t>
      </w:r>
      <w:r w:rsidR="00A13F69" w:rsidRPr="000369DA">
        <w:rPr>
          <w:rFonts w:ascii="Times New Roman" w:hAnsi="Times New Roman" w:cs="Times New Roman"/>
          <w:b w:val="0"/>
          <w:color w:val="000000" w:themeColor="text1"/>
          <w:u w:val="none"/>
          <w:lang w:val="sr-Cyrl-RS" w:eastAsia="ar-SA"/>
        </w:rPr>
        <w:t>.</w:t>
      </w:r>
    </w:p>
    <w:p w:rsidR="001313AD" w:rsidRPr="000369DA" w:rsidRDefault="001313AD" w:rsidP="001313AD">
      <w:pPr>
        <w:jc w:val="center"/>
        <w:rPr>
          <w:rFonts w:ascii="Times New Roman" w:eastAsia="Century Gothic" w:hAnsi="Times New Roman" w:cs="Times New Roman"/>
          <w:b w:val="0"/>
          <w:color w:val="000000" w:themeColor="text1"/>
          <w:u w:val="none"/>
        </w:rPr>
      </w:pPr>
      <w:r w:rsidRPr="000369DA">
        <w:rPr>
          <w:rFonts w:ascii="Times New Roman" w:eastAsia="Century Gothic" w:hAnsi="Times New Roman" w:cs="Times New Roman"/>
          <w:color w:val="000000" w:themeColor="text1"/>
          <w:u w:val="none"/>
        </w:rPr>
        <w:t xml:space="preserve">ПЛАН ПРОФЕСИОНАЛНЕ ОРИЈЕНТАЦИЈЕ </w:t>
      </w:r>
    </w:p>
    <w:tbl>
      <w:tblPr>
        <w:tblpPr w:leftFromText="180" w:rightFromText="180" w:vertAnchor="text" w:horzAnchor="margin" w:tblpXSpec="center" w:tblpY="99"/>
        <w:tblW w:w="9606" w:type="dxa"/>
        <w:tblLayout w:type="fixed"/>
        <w:tblLook w:val="0000" w:firstRow="0" w:lastRow="0" w:firstColumn="0" w:lastColumn="0" w:noHBand="0" w:noVBand="0"/>
      </w:tblPr>
      <w:tblGrid>
        <w:gridCol w:w="1135"/>
        <w:gridCol w:w="1985"/>
        <w:gridCol w:w="1275"/>
        <w:gridCol w:w="1418"/>
        <w:gridCol w:w="992"/>
        <w:gridCol w:w="1276"/>
        <w:gridCol w:w="1525"/>
      </w:tblGrid>
      <w:tr w:rsidR="000369DA" w:rsidRPr="000369DA" w:rsidTr="00862F16">
        <w:tc>
          <w:tcPr>
            <w:tcW w:w="9606" w:type="dxa"/>
            <w:gridSpan w:val="7"/>
            <w:tcBorders>
              <w:top w:val="single" w:sz="4" w:space="0" w:color="000000"/>
              <w:left w:val="single" w:sz="4" w:space="0" w:color="000000"/>
              <w:bottom w:val="single" w:sz="4" w:space="0" w:color="000000"/>
              <w:right w:val="single" w:sz="4" w:space="0" w:color="000000"/>
            </w:tcBorders>
            <w:shd w:val="clear" w:color="auto" w:fill="auto"/>
          </w:tcPr>
          <w:p w:rsidR="00862F16" w:rsidRPr="000369DA" w:rsidRDefault="00862F16" w:rsidP="00862F16">
            <w:pPr>
              <w:tabs>
                <w:tab w:val="clear" w:pos="3899"/>
              </w:tabs>
              <w:suppressAutoHyphens/>
              <w:jc w:val="center"/>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 xml:space="preserve">Акциони план програма професионалне орјентације </w:t>
            </w:r>
            <w:r w:rsidRPr="000369DA">
              <w:rPr>
                <w:rFonts w:ascii="Times New Roman" w:hAnsi="Times New Roman" w:cs="Times New Roman"/>
                <w:b w:val="0"/>
                <w:color w:val="000000" w:themeColor="text1"/>
                <w:u w:val="none"/>
                <w:lang w:val="sr-Cyrl-CS" w:eastAsia="ar-SA"/>
              </w:rPr>
              <w:t xml:space="preserve">за школску </w:t>
            </w:r>
            <w:r w:rsidR="00A13F69" w:rsidRPr="000369DA">
              <w:rPr>
                <w:rFonts w:ascii="Times New Roman" w:hAnsi="Times New Roman" w:cs="Times New Roman"/>
                <w:b w:val="0"/>
                <w:color w:val="000000" w:themeColor="text1"/>
                <w:u w:val="none"/>
                <w:lang w:val="sr-Cyrl-CS" w:eastAsia="ar-SA"/>
              </w:rPr>
              <w:t xml:space="preserve">2022/2023. </w:t>
            </w:r>
            <w:r w:rsidRPr="000369DA">
              <w:rPr>
                <w:rFonts w:ascii="Times New Roman" w:hAnsi="Times New Roman" w:cs="Times New Roman"/>
                <w:b w:val="0"/>
                <w:color w:val="000000" w:themeColor="text1"/>
                <w:u w:val="none"/>
                <w:lang w:val="sr-Cyrl-CS" w:eastAsia="ar-SA"/>
              </w:rPr>
              <w:t>годину</w:t>
            </w:r>
          </w:p>
        </w:tc>
      </w:tr>
      <w:tr w:rsidR="000369DA" w:rsidRPr="000369DA" w:rsidTr="00862F16">
        <w:tc>
          <w:tcPr>
            <w:tcW w:w="113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ind w:left="34" w:right="-108"/>
              <w:jc w:val="center"/>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Садржај рада</w:t>
            </w:r>
          </w:p>
        </w:tc>
        <w:tc>
          <w:tcPr>
            <w:tcW w:w="198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ind w:left="-108" w:right="-108" w:hanging="26"/>
              <w:jc w:val="center"/>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Активности за    реализацију садржаја</w:t>
            </w:r>
          </w:p>
        </w:tc>
        <w:tc>
          <w:tcPr>
            <w:tcW w:w="127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ind w:left="-108" w:right="-108"/>
              <w:jc w:val="center"/>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eastAsia="ar-SA"/>
              </w:rPr>
              <w:t>Учесници активности</w:t>
            </w:r>
          </w:p>
        </w:tc>
        <w:tc>
          <w:tcPr>
            <w:tcW w:w="1418"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ind w:left="-108" w:right="-108" w:firstLine="108"/>
              <w:jc w:val="center"/>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val="sr-Cyrl-CS" w:eastAsia="ar-SA"/>
              </w:rPr>
              <w:t>Начин реализације</w:t>
            </w:r>
          </w:p>
        </w:tc>
        <w:tc>
          <w:tcPr>
            <w:tcW w:w="992"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ind w:left="-108" w:right="-110"/>
              <w:jc w:val="center"/>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Динамика реализације</w:t>
            </w:r>
          </w:p>
        </w:tc>
        <w:tc>
          <w:tcPr>
            <w:tcW w:w="1276"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ind w:left="-106" w:right="-130"/>
              <w:jc w:val="center"/>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Разултати активности</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62F16" w:rsidRPr="000369DA" w:rsidRDefault="00862F16" w:rsidP="00862F16">
            <w:pPr>
              <w:tabs>
                <w:tab w:val="clear" w:pos="3899"/>
              </w:tabs>
              <w:suppressAutoHyphens/>
              <w:ind w:left="-86" w:right="-101" w:firstLine="86"/>
              <w:jc w:val="center"/>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Извор доказа</w:t>
            </w:r>
          </w:p>
        </w:tc>
      </w:tr>
      <w:tr w:rsidR="000369DA" w:rsidRPr="000369DA" w:rsidTr="00862F16">
        <w:tc>
          <w:tcPr>
            <w:tcW w:w="113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92" w:right="-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eastAsia="ar-SA"/>
              </w:rPr>
              <w:t>Састанак Тима за професионалну орјентацију</w:t>
            </w:r>
          </w:p>
        </w:tc>
        <w:tc>
          <w:tcPr>
            <w:tcW w:w="198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hanging="26"/>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Укључивање одељењских старешина ученика 7.разреда и чланова Ученичког парламента, Вршњачког тима</w:t>
            </w:r>
          </w:p>
        </w:tc>
        <w:tc>
          <w:tcPr>
            <w:tcW w:w="127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 xml:space="preserve">-Одељењске старешине 7. разреда  </w:t>
            </w:r>
          </w:p>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-Ученички парламент</w:t>
            </w:r>
          </w:p>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-Вршњачки тим</w:t>
            </w:r>
          </w:p>
        </w:tc>
        <w:tc>
          <w:tcPr>
            <w:tcW w:w="1418"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firstLine="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Сарадња и договор о даљем раду са одељењским старешинама и члановима УП и ВТ</w:t>
            </w:r>
          </w:p>
        </w:tc>
        <w:tc>
          <w:tcPr>
            <w:tcW w:w="992" w:type="dxa"/>
            <w:tcBorders>
              <w:top w:val="single" w:sz="4" w:space="0" w:color="000000"/>
              <w:left w:val="single" w:sz="4" w:space="0" w:color="000000"/>
              <w:bottom w:val="single" w:sz="4" w:space="0" w:color="000000"/>
            </w:tcBorders>
            <w:shd w:val="clear" w:color="auto" w:fill="auto"/>
          </w:tcPr>
          <w:p w:rsidR="00862F16" w:rsidRPr="000369DA" w:rsidRDefault="00862F16" w:rsidP="00A13F69">
            <w:pPr>
              <w:tabs>
                <w:tab w:val="clear" w:pos="3899"/>
              </w:tabs>
              <w:suppressAutoHyphens/>
              <w:spacing w:line="220" w:lineRule="exact"/>
              <w:ind w:left="-108" w:right="-110" w:firstLine="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val="sr-Cyrl-CS" w:eastAsia="ar-SA"/>
              </w:rPr>
              <w:t xml:space="preserve">Јун </w:t>
            </w:r>
          </w:p>
        </w:tc>
        <w:tc>
          <w:tcPr>
            <w:tcW w:w="1276"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6" w:right="-130"/>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Унапређивање рада Тима укључивањем ученика и одељењских старешина, јер преносе мишљeња различитих интересних структура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записници</w:t>
            </w:r>
          </w:p>
        </w:tc>
      </w:tr>
      <w:tr w:rsidR="000369DA" w:rsidRPr="000369DA" w:rsidTr="00862F16">
        <w:tc>
          <w:tcPr>
            <w:tcW w:w="113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92" w:right="-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Активност</w:t>
            </w:r>
            <w:r w:rsidRPr="000369DA">
              <w:rPr>
                <w:rFonts w:ascii="Times New Roman" w:hAnsi="Times New Roman" w:cs="Times New Roman"/>
                <w:b w:val="0"/>
                <w:color w:val="000000" w:themeColor="text1"/>
                <w:u w:val="none"/>
                <w:lang w:val="sr-Cyrl-CS" w:eastAsia="ar-SA"/>
              </w:rPr>
              <w:lastRenderedPageBreak/>
              <w:t>и    Вршњачког тима које доприносе промовисању пројекта ПО</w:t>
            </w:r>
          </w:p>
        </w:tc>
        <w:tc>
          <w:tcPr>
            <w:tcW w:w="198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hanging="26"/>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lastRenderedPageBreak/>
              <w:t xml:space="preserve">-промовисање </w:t>
            </w:r>
            <w:r w:rsidRPr="000369DA">
              <w:rPr>
                <w:rFonts w:ascii="Times New Roman" w:hAnsi="Times New Roman" w:cs="Times New Roman"/>
                <w:b w:val="0"/>
                <w:color w:val="000000" w:themeColor="text1"/>
                <w:u w:val="none"/>
                <w:lang w:val="sr-Cyrl-CS" w:eastAsia="ar-SA"/>
              </w:rPr>
              <w:lastRenderedPageBreak/>
              <w:t>пројекта ПО кроз израду постера, флајера</w:t>
            </w:r>
          </w:p>
          <w:p w:rsidR="00862F16" w:rsidRPr="000369DA" w:rsidRDefault="00862F16" w:rsidP="00862F16">
            <w:pPr>
              <w:tabs>
                <w:tab w:val="clear" w:pos="3899"/>
              </w:tabs>
              <w:suppressAutoHyphens/>
              <w:spacing w:line="220" w:lineRule="exact"/>
              <w:ind w:left="-108" w:right="-108" w:hanging="26"/>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-истицање значаја рада на ПО ученика</w:t>
            </w:r>
          </w:p>
        </w:tc>
        <w:tc>
          <w:tcPr>
            <w:tcW w:w="127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lastRenderedPageBreak/>
              <w:t xml:space="preserve">-чланови </w:t>
            </w:r>
            <w:r w:rsidRPr="000369DA">
              <w:rPr>
                <w:rFonts w:ascii="Times New Roman" w:hAnsi="Times New Roman" w:cs="Times New Roman"/>
                <w:b w:val="0"/>
                <w:color w:val="000000" w:themeColor="text1"/>
                <w:u w:val="none"/>
                <w:lang w:val="sr-Cyrl-CS" w:eastAsia="ar-SA"/>
              </w:rPr>
              <w:lastRenderedPageBreak/>
              <w:t>Тима,</w:t>
            </w:r>
          </w:p>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-чланови УП и  ВТ</w:t>
            </w:r>
          </w:p>
        </w:tc>
        <w:tc>
          <w:tcPr>
            <w:tcW w:w="1418"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firstLine="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lastRenderedPageBreak/>
              <w:t xml:space="preserve">Кроз  </w:t>
            </w:r>
            <w:r w:rsidRPr="000369DA">
              <w:rPr>
                <w:rFonts w:ascii="Times New Roman" w:hAnsi="Times New Roman" w:cs="Times New Roman"/>
                <w:b w:val="0"/>
                <w:color w:val="000000" w:themeColor="text1"/>
                <w:u w:val="none"/>
                <w:lang w:val="sr-Cyrl-CS" w:eastAsia="ar-SA"/>
              </w:rPr>
              <w:lastRenderedPageBreak/>
              <w:t>радионице, кроз вршњачко деловање</w:t>
            </w:r>
          </w:p>
        </w:tc>
        <w:tc>
          <w:tcPr>
            <w:tcW w:w="992" w:type="dxa"/>
            <w:tcBorders>
              <w:top w:val="single" w:sz="4" w:space="0" w:color="000000"/>
              <w:left w:val="single" w:sz="4" w:space="0" w:color="000000"/>
              <w:bottom w:val="single" w:sz="4" w:space="0" w:color="000000"/>
            </w:tcBorders>
            <w:shd w:val="clear" w:color="auto" w:fill="auto"/>
          </w:tcPr>
          <w:p w:rsidR="00862F16" w:rsidRPr="000369DA" w:rsidRDefault="00862F16" w:rsidP="00A13F69">
            <w:pPr>
              <w:tabs>
                <w:tab w:val="clear" w:pos="3899"/>
              </w:tabs>
              <w:suppressAutoHyphens/>
              <w:spacing w:line="220" w:lineRule="exact"/>
              <w:ind w:left="-108" w:right="-110" w:firstLine="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val="sr-Cyrl-CS" w:eastAsia="ar-SA"/>
              </w:rPr>
              <w:lastRenderedPageBreak/>
              <w:t xml:space="preserve">Од </w:t>
            </w:r>
            <w:r w:rsidRPr="000369DA">
              <w:rPr>
                <w:rFonts w:ascii="Times New Roman" w:hAnsi="Times New Roman" w:cs="Times New Roman"/>
                <w:b w:val="0"/>
                <w:color w:val="000000" w:themeColor="text1"/>
                <w:u w:val="none"/>
                <w:lang w:val="sr-Cyrl-CS" w:eastAsia="ar-SA"/>
              </w:rPr>
              <w:lastRenderedPageBreak/>
              <w:t xml:space="preserve">октобра </w:t>
            </w:r>
          </w:p>
        </w:tc>
        <w:tc>
          <w:tcPr>
            <w:tcW w:w="1276"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6" w:right="-130"/>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eastAsia="ar-SA"/>
              </w:rPr>
              <w:lastRenderedPageBreak/>
              <w:t>Унапређива</w:t>
            </w:r>
            <w:r w:rsidRPr="000369DA">
              <w:rPr>
                <w:rFonts w:ascii="Times New Roman" w:hAnsi="Times New Roman" w:cs="Times New Roman"/>
                <w:b w:val="0"/>
                <w:color w:val="000000" w:themeColor="text1"/>
                <w:u w:val="none"/>
                <w:lang w:eastAsia="ar-SA"/>
              </w:rPr>
              <w:lastRenderedPageBreak/>
              <w:t>ње компетенција ученика 7.и 8.разреда у области професионалне оријентације</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val="sr-Cyrl-CS" w:eastAsia="ar-SA"/>
              </w:rPr>
              <w:lastRenderedPageBreak/>
              <w:t>-</w:t>
            </w:r>
            <w:r w:rsidRPr="000369DA">
              <w:rPr>
                <w:rFonts w:ascii="Times New Roman" w:hAnsi="Times New Roman" w:cs="Times New Roman"/>
                <w:b w:val="0"/>
                <w:color w:val="000000" w:themeColor="text1"/>
                <w:u w:val="none"/>
                <w:lang w:eastAsia="ar-SA"/>
              </w:rPr>
              <w:t xml:space="preserve"> белешке </w:t>
            </w:r>
            <w:r w:rsidRPr="000369DA">
              <w:rPr>
                <w:rFonts w:ascii="Times New Roman" w:hAnsi="Times New Roman" w:cs="Times New Roman"/>
                <w:b w:val="0"/>
                <w:color w:val="000000" w:themeColor="text1"/>
                <w:u w:val="none"/>
                <w:lang w:eastAsia="ar-SA"/>
              </w:rPr>
              <w:lastRenderedPageBreak/>
              <w:t>ученика</w:t>
            </w:r>
          </w:p>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eastAsia="ar-SA"/>
              </w:rPr>
              <w:t>фотографије</w:t>
            </w:r>
          </w:p>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val="sr-Cyrl-CS" w:eastAsia="ar-SA"/>
              </w:rPr>
            </w:pPr>
          </w:p>
        </w:tc>
      </w:tr>
      <w:tr w:rsidR="000369DA" w:rsidRPr="000369DA" w:rsidTr="00862F16">
        <w:tc>
          <w:tcPr>
            <w:tcW w:w="113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92"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lastRenderedPageBreak/>
              <w:t xml:space="preserve">Рад тима за ПО са ученицима 7. и 8. разреда </w:t>
            </w:r>
          </w:p>
        </w:tc>
        <w:tc>
          <w:tcPr>
            <w:tcW w:w="198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hanging="26"/>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 xml:space="preserve">Припрема рада и материјала за рад </w:t>
            </w:r>
          </w:p>
        </w:tc>
        <w:tc>
          <w:tcPr>
            <w:tcW w:w="127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Чланице тима и ученици</w:t>
            </w:r>
          </w:p>
        </w:tc>
        <w:tc>
          <w:tcPr>
            <w:tcW w:w="1418"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firstLine="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eastAsia="ar-SA"/>
              </w:rPr>
              <w:t>Радионице из   Приручника</w:t>
            </w:r>
          </w:p>
        </w:tc>
        <w:tc>
          <w:tcPr>
            <w:tcW w:w="992"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10" w:firstLine="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val="sr-Cyrl-CS" w:eastAsia="ar-SA"/>
              </w:rPr>
              <w:t>Друга половина септембра</w:t>
            </w:r>
          </w:p>
        </w:tc>
        <w:tc>
          <w:tcPr>
            <w:tcW w:w="1276"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6" w:right="-130"/>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Унапређивање компетенција ученика 7.и 8.разреда у области професионалне оријентације</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-Извештаји о раду</w:t>
            </w:r>
          </w:p>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-фотографије</w:t>
            </w:r>
          </w:p>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-прдукти рада</w:t>
            </w:r>
          </w:p>
        </w:tc>
      </w:tr>
      <w:tr w:rsidR="000369DA" w:rsidRPr="000369DA" w:rsidTr="00862F16">
        <w:tc>
          <w:tcPr>
            <w:tcW w:w="113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92"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Рад одељењских старешина 7. и 8. разреда и чланова Ученичког парламента са ученицима седмог и осмог разреда на тему професионалне орјентације</w:t>
            </w:r>
          </w:p>
        </w:tc>
        <w:tc>
          <w:tcPr>
            <w:tcW w:w="198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hanging="26"/>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Припремање рада са ученицима (радионица) од стране одељењских старешина 7. и 8. разреда и чланова УП, ВТ, ПП службе</w:t>
            </w:r>
          </w:p>
        </w:tc>
        <w:tc>
          <w:tcPr>
            <w:tcW w:w="127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 xml:space="preserve">-Одељењске старешине 7. и 8. разреда  </w:t>
            </w:r>
          </w:p>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-ученици 7. и 8. разреда</w:t>
            </w:r>
          </w:p>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-чланови Тима</w:t>
            </w:r>
          </w:p>
        </w:tc>
        <w:tc>
          <w:tcPr>
            <w:tcW w:w="1418"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firstLine="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 Кроз радионице и предавања</w:t>
            </w:r>
          </w:p>
          <w:p w:rsidR="00862F16" w:rsidRPr="000369DA" w:rsidRDefault="00862F16" w:rsidP="00862F16">
            <w:pPr>
              <w:tabs>
                <w:tab w:val="clear" w:pos="3899"/>
              </w:tabs>
              <w:suppressAutoHyphens/>
              <w:spacing w:line="220" w:lineRule="exact"/>
              <w:ind w:left="-108" w:right="-108" w:firstLine="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-разговором са ученицима</w:t>
            </w:r>
          </w:p>
          <w:p w:rsidR="00862F16" w:rsidRPr="000369DA" w:rsidRDefault="00862F16" w:rsidP="00862F16">
            <w:pPr>
              <w:tabs>
                <w:tab w:val="clear" w:pos="3899"/>
              </w:tabs>
              <w:suppressAutoHyphens/>
              <w:spacing w:line="220" w:lineRule="exact"/>
              <w:ind w:left="-108" w:right="-108" w:firstLine="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-саветодавним радом</w:t>
            </w:r>
          </w:p>
          <w:p w:rsidR="00862F16" w:rsidRPr="000369DA" w:rsidRDefault="00862F16" w:rsidP="00862F16">
            <w:pPr>
              <w:tabs>
                <w:tab w:val="clear" w:pos="3899"/>
              </w:tabs>
              <w:suppressAutoHyphens/>
              <w:spacing w:line="220" w:lineRule="exact"/>
              <w:ind w:left="-108" w:right="-108" w:firstLine="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eastAsia="ar-SA"/>
              </w:rPr>
              <w:t>-дискусијом</w:t>
            </w:r>
          </w:p>
        </w:tc>
        <w:tc>
          <w:tcPr>
            <w:tcW w:w="992"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10" w:firstLine="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Почевши од септембра по две/три радионице /предавања месечно реализују одељењске старешине и ПП служба</w:t>
            </w:r>
          </w:p>
        </w:tc>
        <w:tc>
          <w:tcPr>
            <w:tcW w:w="1276"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6" w:right="-130"/>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 xml:space="preserve">Унапређивање компетенција ученика 7. и 8. разреда у области професионалне орјентације </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-белешке ученика</w:t>
            </w:r>
          </w:p>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фотографије</w:t>
            </w:r>
          </w:p>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-ученички портфолији</w:t>
            </w:r>
          </w:p>
        </w:tc>
      </w:tr>
      <w:tr w:rsidR="000369DA" w:rsidRPr="000369DA" w:rsidTr="00862F16">
        <w:tc>
          <w:tcPr>
            <w:tcW w:w="113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92" w:right="-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Рад са родитељима ученика  8.разреда</w:t>
            </w:r>
          </w:p>
        </w:tc>
        <w:tc>
          <w:tcPr>
            <w:tcW w:w="198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hanging="26"/>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Радионице намењене родитељима ученика,  сарадња и саветодавни рад са родитељима</w:t>
            </w:r>
          </w:p>
        </w:tc>
        <w:tc>
          <w:tcPr>
            <w:tcW w:w="127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Родитељи ученика, одељењске старешине, ПП служба</w:t>
            </w:r>
          </w:p>
        </w:tc>
        <w:tc>
          <w:tcPr>
            <w:tcW w:w="1418"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firstLine="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eastAsia="ar-SA"/>
              </w:rPr>
              <w:t>Радионичарским радом, разговором</w:t>
            </w:r>
          </w:p>
        </w:tc>
        <w:tc>
          <w:tcPr>
            <w:tcW w:w="992"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10" w:firstLine="108"/>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 xml:space="preserve">У току школске године, у зависности од  актуелних дешавања и заинтересованости родитеља </w:t>
            </w:r>
          </w:p>
        </w:tc>
        <w:tc>
          <w:tcPr>
            <w:tcW w:w="1276"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6" w:right="-130"/>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Родитељи ученика су активно укључени у пружање подршке</w:t>
            </w:r>
          </w:p>
          <w:p w:rsidR="00862F16" w:rsidRPr="000369DA" w:rsidRDefault="00862F16" w:rsidP="00862F16">
            <w:pPr>
              <w:tabs>
                <w:tab w:val="clear" w:pos="3899"/>
              </w:tabs>
              <w:suppressAutoHyphens/>
              <w:spacing w:line="220" w:lineRule="exact"/>
              <w:ind w:left="-106" w:right="-130"/>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 xml:space="preserve"> и помоћи приликом избора средње школе свог детета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62F16" w:rsidRPr="000369DA" w:rsidRDefault="00862F16" w:rsidP="00862F16">
            <w:pPr>
              <w:tabs>
                <w:tab w:val="clear" w:pos="3899"/>
              </w:tabs>
              <w:suppressAutoHyphens/>
              <w:spacing w:line="220" w:lineRule="exact"/>
              <w:ind w:left="-107" w:right="-101"/>
              <w:rPr>
                <w:rFonts w:ascii="Times New Roman" w:hAnsi="Times New Roman" w:cs="Times New Roman"/>
                <w:b w:val="0"/>
                <w:color w:val="000000" w:themeColor="text1"/>
                <w:u w:val="none"/>
                <w:lang w:val="sr-Cyrl-CS" w:eastAsia="ar-SA"/>
              </w:rPr>
            </w:pPr>
            <w:r w:rsidRPr="000369DA">
              <w:rPr>
                <w:rFonts w:ascii="Times New Roman" w:hAnsi="Times New Roman" w:cs="Times New Roman"/>
                <w:b w:val="0"/>
                <w:color w:val="000000" w:themeColor="text1"/>
                <w:u w:val="none"/>
                <w:lang w:val="sr-Cyrl-CS" w:eastAsia="ar-SA"/>
              </w:rPr>
              <w:t>Извештаји о раду, фотографије, белешке</w:t>
            </w:r>
          </w:p>
        </w:tc>
      </w:tr>
      <w:tr w:rsidR="000369DA" w:rsidRPr="000369DA" w:rsidTr="00862F16">
        <w:tc>
          <w:tcPr>
            <w:tcW w:w="113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92"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Реални сусрети</w:t>
            </w:r>
          </w:p>
        </w:tc>
        <w:tc>
          <w:tcPr>
            <w:tcW w:w="198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hanging="26"/>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-посета средњим школама</w:t>
            </w:r>
          </w:p>
          <w:p w:rsidR="00862F16" w:rsidRPr="000369DA" w:rsidRDefault="00862F16" w:rsidP="00862F16">
            <w:pPr>
              <w:tabs>
                <w:tab w:val="clear" w:pos="3899"/>
              </w:tabs>
              <w:suppressAutoHyphens/>
              <w:spacing w:line="220" w:lineRule="exact"/>
              <w:ind w:left="-108" w:right="-108" w:hanging="26"/>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 xml:space="preserve">-интервју са представницима одређеног занимања, на </w:t>
            </w:r>
            <w:r w:rsidRPr="000369DA">
              <w:rPr>
                <w:rFonts w:ascii="Times New Roman" w:hAnsi="Times New Roman" w:cs="Times New Roman"/>
                <w:b w:val="0"/>
                <w:color w:val="000000" w:themeColor="text1"/>
                <w:u w:val="none"/>
                <w:lang w:eastAsia="ar-SA"/>
              </w:rPr>
              <w:lastRenderedPageBreak/>
              <w:t>основу интересовања ученика</w:t>
            </w:r>
          </w:p>
          <w:p w:rsidR="00862F16" w:rsidRPr="000369DA" w:rsidRDefault="00862F16" w:rsidP="00862F16">
            <w:pPr>
              <w:tabs>
                <w:tab w:val="clear" w:pos="3899"/>
              </w:tabs>
              <w:suppressAutoHyphens/>
              <w:spacing w:line="220" w:lineRule="exact"/>
              <w:ind w:left="-108" w:right="-108" w:hanging="26"/>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-посета НСЗ</w:t>
            </w:r>
          </w:p>
          <w:p w:rsidR="00862F16" w:rsidRPr="000369DA" w:rsidRDefault="00862F16" w:rsidP="00862F16">
            <w:pPr>
              <w:tabs>
                <w:tab w:val="clear" w:pos="3899"/>
              </w:tabs>
              <w:suppressAutoHyphens/>
              <w:spacing w:line="220" w:lineRule="exact"/>
              <w:ind w:left="-108" w:right="-108" w:hanging="26"/>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-посета ученика средњих школа нашој школи ради размене искустава</w:t>
            </w:r>
          </w:p>
        </w:tc>
        <w:tc>
          <w:tcPr>
            <w:tcW w:w="127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lastRenderedPageBreak/>
              <w:t>-ученици 8. разреда</w:t>
            </w:r>
          </w:p>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-спољни сарадници</w:t>
            </w:r>
          </w:p>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 xml:space="preserve">-ученици средњих </w:t>
            </w:r>
            <w:r w:rsidRPr="000369DA">
              <w:rPr>
                <w:rFonts w:ascii="Times New Roman" w:hAnsi="Times New Roman" w:cs="Times New Roman"/>
                <w:b w:val="0"/>
                <w:color w:val="000000" w:themeColor="text1"/>
                <w:u w:val="none"/>
                <w:lang w:eastAsia="ar-SA"/>
              </w:rPr>
              <w:lastRenderedPageBreak/>
              <w:t>школа</w:t>
            </w:r>
          </w:p>
        </w:tc>
        <w:tc>
          <w:tcPr>
            <w:tcW w:w="1418"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firstLine="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lastRenderedPageBreak/>
              <w:t xml:space="preserve">Кроз разговор, разгледање, евидентирање, структуирани </w:t>
            </w:r>
            <w:r w:rsidRPr="000369DA">
              <w:rPr>
                <w:rFonts w:ascii="Times New Roman" w:hAnsi="Times New Roman" w:cs="Times New Roman"/>
                <w:b w:val="0"/>
                <w:color w:val="000000" w:themeColor="text1"/>
                <w:u w:val="none"/>
                <w:lang w:eastAsia="ar-SA"/>
              </w:rPr>
              <w:lastRenderedPageBreak/>
              <w:t>интервју</w:t>
            </w:r>
          </w:p>
        </w:tc>
        <w:tc>
          <w:tcPr>
            <w:tcW w:w="992" w:type="dxa"/>
            <w:tcBorders>
              <w:top w:val="single" w:sz="4" w:space="0" w:color="000000"/>
              <w:left w:val="single" w:sz="4" w:space="0" w:color="000000"/>
              <w:bottom w:val="single" w:sz="4" w:space="0" w:color="000000"/>
            </w:tcBorders>
            <w:shd w:val="clear" w:color="auto" w:fill="auto"/>
          </w:tcPr>
          <w:p w:rsidR="00862F16" w:rsidRPr="000369DA" w:rsidRDefault="00862F16" w:rsidP="00A13F69">
            <w:pPr>
              <w:tabs>
                <w:tab w:val="clear" w:pos="3899"/>
              </w:tabs>
              <w:suppressAutoHyphens/>
              <w:spacing w:line="220" w:lineRule="exact"/>
              <w:ind w:left="-108" w:right="-110" w:firstLine="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lastRenderedPageBreak/>
              <w:t xml:space="preserve">октобар-мај  </w:t>
            </w:r>
          </w:p>
        </w:tc>
        <w:tc>
          <w:tcPr>
            <w:tcW w:w="1276"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6" w:right="-130"/>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 xml:space="preserve">Ученици се упознају са различитим занимањима и профилима </w:t>
            </w:r>
            <w:r w:rsidRPr="000369DA">
              <w:rPr>
                <w:rFonts w:ascii="Times New Roman" w:hAnsi="Times New Roman" w:cs="Times New Roman"/>
                <w:b w:val="0"/>
                <w:color w:val="000000" w:themeColor="text1"/>
                <w:u w:val="none"/>
                <w:lang w:eastAsia="ar-SA"/>
              </w:rPr>
              <w:lastRenderedPageBreak/>
              <w:t>у појединим средњим школама као и са карактеристикама одређених занимања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lastRenderedPageBreak/>
              <w:t>-белешке ученика о интервјуу</w:t>
            </w:r>
          </w:p>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-фотографије</w:t>
            </w:r>
          </w:p>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-ученички портфолији</w:t>
            </w:r>
          </w:p>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lastRenderedPageBreak/>
              <w:t>-извештаји</w:t>
            </w:r>
          </w:p>
        </w:tc>
      </w:tr>
      <w:tr w:rsidR="000369DA" w:rsidRPr="000369DA" w:rsidTr="00862F16">
        <w:tc>
          <w:tcPr>
            <w:tcW w:w="113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92"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lastRenderedPageBreak/>
              <w:t>Евалуација</w:t>
            </w:r>
          </w:p>
        </w:tc>
        <w:tc>
          <w:tcPr>
            <w:tcW w:w="198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hanging="26"/>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Састанци на којима се прати рад, процењује, уочавају недостаци и предлажу начини за превазилажење истих</w:t>
            </w:r>
          </w:p>
        </w:tc>
        <w:tc>
          <w:tcPr>
            <w:tcW w:w="1275"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 xml:space="preserve">-Одељењске старешине 7. и 8. разреда  </w:t>
            </w:r>
          </w:p>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-ученици осмог разреда</w:t>
            </w:r>
          </w:p>
          <w:p w:rsidR="00862F16" w:rsidRPr="000369DA" w:rsidRDefault="00862F16" w:rsidP="00862F16">
            <w:pPr>
              <w:tabs>
                <w:tab w:val="clear" w:pos="3899"/>
              </w:tabs>
              <w:suppressAutoHyphens/>
              <w:spacing w:line="220" w:lineRule="exact"/>
              <w:ind w:left="-108" w:right="-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-чланови Тима</w:t>
            </w:r>
          </w:p>
        </w:tc>
        <w:tc>
          <w:tcPr>
            <w:tcW w:w="1418"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8" w:right="-108" w:firstLine="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Кроз разговор и праћење постигнућа ученика на завршном испиту и упису жељених школа</w:t>
            </w:r>
          </w:p>
          <w:p w:rsidR="00862F16" w:rsidRPr="000369DA" w:rsidRDefault="00862F16" w:rsidP="00862F16">
            <w:pPr>
              <w:tabs>
                <w:tab w:val="clear" w:pos="3899"/>
              </w:tabs>
              <w:suppressAutoHyphens/>
              <w:spacing w:line="220" w:lineRule="exact"/>
              <w:ind w:left="-108" w:right="-108" w:firstLine="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-кроз интервју са ученицима који су уписали средње школе</w:t>
            </w:r>
          </w:p>
        </w:tc>
        <w:tc>
          <w:tcPr>
            <w:tcW w:w="992" w:type="dxa"/>
            <w:tcBorders>
              <w:top w:val="single" w:sz="4" w:space="0" w:color="000000"/>
              <w:left w:val="single" w:sz="4" w:space="0" w:color="000000"/>
              <w:bottom w:val="single" w:sz="4" w:space="0" w:color="000000"/>
            </w:tcBorders>
            <w:shd w:val="clear" w:color="auto" w:fill="auto"/>
          </w:tcPr>
          <w:p w:rsidR="00862F16" w:rsidRPr="000369DA" w:rsidRDefault="00862F16" w:rsidP="00A13F69">
            <w:pPr>
              <w:tabs>
                <w:tab w:val="clear" w:pos="3899"/>
              </w:tabs>
              <w:suppressAutoHyphens/>
              <w:spacing w:line="220" w:lineRule="exact"/>
              <w:ind w:left="-108" w:right="-110" w:firstLine="108"/>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 xml:space="preserve">Крај јуна </w:t>
            </w:r>
          </w:p>
        </w:tc>
        <w:tc>
          <w:tcPr>
            <w:tcW w:w="1276" w:type="dxa"/>
            <w:tcBorders>
              <w:top w:val="single" w:sz="4" w:space="0" w:color="000000"/>
              <w:left w:val="single" w:sz="4" w:space="0" w:color="000000"/>
              <w:bottom w:val="single" w:sz="4" w:space="0" w:color="000000"/>
            </w:tcBorders>
            <w:shd w:val="clear" w:color="auto" w:fill="auto"/>
          </w:tcPr>
          <w:p w:rsidR="00862F16" w:rsidRPr="000369DA" w:rsidRDefault="00862F16" w:rsidP="00862F16">
            <w:pPr>
              <w:tabs>
                <w:tab w:val="clear" w:pos="3899"/>
              </w:tabs>
              <w:suppressAutoHyphens/>
              <w:spacing w:line="220" w:lineRule="exact"/>
              <w:ind w:left="-106" w:right="-130"/>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Стицање увида у квалитет рада Тимa и квалитет акционог плана са циљем да се евентуални уочени недостаци превазиђу</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862F16" w:rsidRPr="000369DA" w:rsidRDefault="00862F16" w:rsidP="00862F16">
            <w:pPr>
              <w:tabs>
                <w:tab w:val="clear" w:pos="3899"/>
              </w:tabs>
              <w:suppressAutoHyphens/>
              <w:spacing w:line="220" w:lineRule="exact"/>
              <w:ind w:left="-86" w:right="-101" w:hanging="22"/>
              <w:rPr>
                <w:rFonts w:ascii="Times New Roman" w:hAnsi="Times New Roman" w:cs="Times New Roman"/>
                <w:b w:val="0"/>
                <w:color w:val="000000" w:themeColor="text1"/>
                <w:u w:val="none"/>
                <w:lang w:eastAsia="ar-SA"/>
              </w:rPr>
            </w:pPr>
            <w:r w:rsidRPr="000369DA">
              <w:rPr>
                <w:rFonts w:ascii="Times New Roman" w:hAnsi="Times New Roman" w:cs="Times New Roman"/>
                <w:b w:val="0"/>
                <w:color w:val="000000" w:themeColor="text1"/>
                <w:u w:val="none"/>
                <w:lang w:eastAsia="ar-SA"/>
              </w:rPr>
              <w:t>записници</w:t>
            </w:r>
          </w:p>
        </w:tc>
      </w:tr>
    </w:tbl>
    <w:p w:rsidR="00B72D59" w:rsidRPr="000369DA" w:rsidRDefault="00B72D59" w:rsidP="00B72D59">
      <w:pPr>
        <w:tabs>
          <w:tab w:val="clear" w:pos="3899"/>
          <w:tab w:val="left" w:pos="0"/>
          <w:tab w:val="left" w:pos="1467"/>
        </w:tabs>
        <w:suppressAutoHyphens/>
        <w:ind w:right="-11"/>
        <w:jc w:val="center"/>
        <w:rPr>
          <w:rFonts w:ascii="Times New Roman" w:hAnsi="Times New Roman" w:cs="Times New Roman"/>
          <w:color w:val="000000" w:themeColor="text1"/>
          <w:u w:val="none"/>
          <w:lang w:val="sr-Cyrl-CS" w:eastAsia="ar-SA"/>
        </w:rPr>
      </w:pPr>
    </w:p>
    <w:p w:rsidR="00B72D59" w:rsidRPr="000369DA" w:rsidRDefault="00B72D59" w:rsidP="00B72D59">
      <w:pPr>
        <w:tabs>
          <w:tab w:val="clear" w:pos="3899"/>
        </w:tabs>
        <w:suppressAutoHyphens/>
        <w:rPr>
          <w:rFonts w:ascii="Times New Roman" w:hAnsi="Times New Roman" w:cs="Times New Roman"/>
          <w:b w:val="0"/>
          <w:color w:val="000000" w:themeColor="text1"/>
          <w:u w:val="none"/>
          <w:lang w:val="sr-Cyrl-CS" w:eastAsia="ar-SA"/>
        </w:rPr>
      </w:pPr>
    </w:p>
    <w:p w:rsidR="00175863" w:rsidRPr="000369DA" w:rsidRDefault="00175863" w:rsidP="00175863">
      <w:pPr>
        <w:tabs>
          <w:tab w:val="clear" w:pos="3899"/>
        </w:tabs>
        <w:autoSpaceDE w:val="0"/>
        <w:autoSpaceDN w:val="0"/>
        <w:adjustRightInd w:val="0"/>
        <w:jc w:val="center"/>
        <w:rPr>
          <w:rFonts w:ascii="Times New Roman" w:hAnsi="Times New Roman" w:cs="Times New Roman"/>
          <w:bCs/>
          <w:iCs/>
          <w:color w:val="000000" w:themeColor="text1"/>
          <w:u w:val="none"/>
          <w:lang w:val="sr-Cyrl-CS" w:eastAsia="en-US"/>
        </w:rPr>
      </w:pPr>
      <w:r w:rsidRPr="000369DA">
        <w:rPr>
          <w:rFonts w:ascii="Times New Roman" w:hAnsi="Times New Roman" w:cs="Times New Roman"/>
          <w:bCs/>
          <w:iCs/>
          <w:color w:val="000000" w:themeColor="text1"/>
          <w:u w:val="none"/>
          <w:lang w:val="sr-Cyrl-CS" w:eastAsia="en-US"/>
        </w:rPr>
        <w:t>ПРОГРАМ ИНКЛУЗИВНОГ ОБРАЗОВАЊА ШКОЛЕ – ИНДИВИДУАЛИЗОВАНИ НАЧИН РАДА</w:t>
      </w:r>
    </w:p>
    <w:p w:rsidR="00576543" w:rsidRPr="000369DA" w:rsidRDefault="00175863" w:rsidP="00576543">
      <w:pPr>
        <w:tabs>
          <w:tab w:val="clear" w:pos="3899"/>
        </w:tabs>
        <w:autoSpaceDE w:val="0"/>
        <w:autoSpaceDN w:val="0"/>
        <w:adjustRightInd w:val="0"/>
        <w:jc w:val="center"/>
        <w:rPr>
          <w:rFonts w:ascii="Times New Roman" w:hAnsi="Times New Roman" w:cs="Times New Roman"/>
          <w:bCs/>
          <w:iCs/>
          <w:color w:val="000000" w:themeColor="text1"/>
          <w:u w:val="none"/>
          <w:lang w:val="sr-Cyrl-CS" w:eastAsia="en-US"/>
        </w:rPr>
      </w:pPr>
      <w:r w:rsidRPr="000369DA">
        <w:rPr>
          <w:rFonts w:ascii="Times New Roman" w:hAnsi="Times New Roman" w:cs="Times New Roman"/>
          <w:bCs/>
          <w:iCs/>
          <w:color w:val="000000" w:themeColor="text1"/>
          <w:u w:val="none"/>
          <w:lang w:val="sr-Cyrl-CS" w:eastAsia="en-US"/>
        </w:rPr>
        <w:t>И ИНДИВИДУАЛНИ ОБРАЗОВНИ ПЛАНОВИ</w:t>
      </w:r>
    </w:p>
    <w:p w:rsidR="00175863" w:rsidRPr="000369DA" w:rsidRDefault="00175863" w:rsidP="00576543">
      <w:pPr>
        <w:tabs>
          <w:tab w:val="clear" w:pos="3899"/>
        </w:tabs>
        <w:autoSpaceDE w:val="0"/>
        <w:autoSpaceDN w:val="0"/>
        <w:adjustRightInd w:val="0"/>
        <w:jc w:val="center"/>
        <w:rPr>
          <w:rFonts w:ascii="Times New Roman" w:hAnsi="Times New Roman" w:cs="Times New Roman"/>
          <w:bCs/>
          <w:iCs/>
          <w:color w:val="000000" w:themeColor="text1"/>
          <w:u w:val="none"/>
          <w:lang w:val="sr-Cyrl-CS" w:eastAsia="en-US"/>
        </w:rPr>
      </w:pPr>
    </w:p>
    <w:p w:rsidR="00FB6E70" w:rsidRPr="000369DA" w:rsidRDefault="00175863" w:rsidP="00576543">
      <w:pPr>
        <w:tabs>
          <w:tab w:val="clear" w:pos="3899"/>
        </w:tabs>
        <w:autoSpaceDE w:val="0"/>
        <w:autoSpaceDN w:val="0"/>
        <w:adjustRightInd w:val="0"/>
        <w:jc w:val="center"/>
        <w:rPr>
          <w:rFonts w:ascii="Times New Roman" w:hAnsi="Times New Roman" w:cs="Times New Roman"/>
          <w:bCs/>
          <w:iCs/>
          <w:color w:val="000000" w:themeColor="text1"/>
          <w:u w:val="none"/>
          <w:lang w:val="sr-Cyrl-CS" w:eastAsia="en-US"/>
        </w:rPr>
      </w:pPr>
      <w:r w:rsidRPr="000369DA">
        <w:rPr>
          <w:rFonts w:ascii="Times New Roman" w:hAnsi="Times New Roman" w:cs="Times New Roman"/>
          <w:bCs/>
          <w:iCs/>
          <w:color w:val="000000" w:themeColor="text1"/>
          <w:u w:val="none"/>
          <w:lang w:val="sr-Cyrl-CS" w:eastAsia="en-US"/>
        </w:rPr>
        <w:t xml:space="preserve">АКЦИОНИ </w:t>
      </w:r>
      <w:r w:rsidR="00D06292" w:rsidRPr="000369DA">
        <w:rPr>
          <w:rFonts w:ascii="Times New Roman" w:hAnsi="Times New Roman" w:cs="Times New Roman"/>
          <w:bCs/>
          <w:iCs/>
          <w:color w:val="000000" w:themeColor="text1"/>
          <w:u w:val="none"/>
          <w:lang w:val="sr-Cyrl-CS" w:eastAsia="en-US"/>
        </w:rPr>
        <w:t>ПЛАН РАДА ТИМА ЗА ИНКЛУЗИВНО ОБРАЗОВАЊЕ</w:t>
      </w:r>
    </w:p>
    <w:p w:rsidR="00D06292" w:rsidRPr="000369DA" w:rsidRDefault="00D06292" w:rsidP="00576543">
      <w:pPr>
        <w:tabs>
          <w:tab w:val="clear" w:pos="3899"/>
        </w:tabs>
        <w:autoSpaceDE w:val="0"/>
        <w:autoSpaceDN w:val="0"/>
        <w:adjustRightInd w:val="0"/>
        <w:jc w:val="center"/>
        <w:rPr>
          <w:rFonts w:ascii="Times New Roman" w:hAnsi="Times New Roman" w:cs="Times New Roman"/>
          <w:bCs/>
          <w:iCs/>
          <w:color w:val="000000" w:themeColor="text1"/>
          <w:u w:val="none"/>
          <w:lang w:val="sr-Cyrl-CS" w:eastAsia="en-US"/>
        </w:rPr>
      </w:pPr>
    </w:p>
    <w:p w:rsidR="00B72D59" w:rsidRPr="000369DA" w:rsidRDefault="00B72D59" w:rsidP="00B72D59">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ТИО тим планира следеће активности у току школске године:</w:t>
      </w:r>
    </w:p>
    <w:p w:rsidR="00D03D6F" w:rsidRPr="000369DA" w:rsidRDefault="00D03D6F" w:rsidP="00B72D59">
      <w:pPr>
        <w:jc w:val="both"/>
        <w:rPr>
          <w:rFonts w:ascii="Times New Roman" w:hAnsi="Times New Roman" w:cs="Times New Roman"/>
          <w:b w:val="0"/>
          <w:color w:val="000000" w:themeColor="text1"/>
          <w:u w:val="none"/>
          <w:lang w:val="sr-Cyrl-CS"/>
        </w:rPr>
      </w:pPr>
    </w:p>
    <w:tbl>
      <w:tblPr>
        <w:tblW w:w="1006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25"/>
        <w:gridCol w:w="2055"/>
        <w:gridCol w:w="1738"/>
        <w:gridCol w:w="1779"/>
        <w:gridCol w:w="1697"/>
      </w:tblGrid>
      <w:tr w:rsidR="000369DA" w:rsidRPr="000369DA" w:rsidTr="00C56568">
        <w:trPr>
          <w:trHeight w:val="1506"/>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Рбр</w:t>
            </w:r>
          </w:p>
        </w:tc>
        <w:tc>
          <w:tcPr>
            <w:tcW w:w="2225"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Активност</w:t>
            </w:r>
          </w:p>
        </w:tc>
        <w:tc>
          <w:tcPr>
            <w:tcW w:w="2055"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Начин реализације</w:t>
            </w:r>
          </w:p>
        </w:tc>
        <w:tc>
          <w:tcPr>
            <w:tcW w:w="1738"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Носиоци активности</w:t>
            </w:r>
          </w:p>
        </w:tc>
        <w:tc>
          <w:tcPr>
            <w:tcW w:w="1779"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Временска динамика</w:t>
            </w:r>
          </w:p>
        </w:tc>
        <w:tc>
          <w:tcPr>
            <w:tcW w:w="1697" w:type="dxa"/>
            <w:vAlign w:val="center"/>
          </w:tcPr>
          <w:p w:rsidR="008F2F03" w:rsidRPr="000369DA" w:rsidRDefault="008F2F03" w:rsidP="008F2F03">
            <w:pPr>
              <w:tabs>
                <w:tab w:val="clear" w:pos="3899"/>
                <w:tab w:val="left" w:pos="3294"/>
              </w:tabs>
              <w:ind w:right="601"/>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Исходи</w:t>
            </w:r>
          </w:p>
        </w:tc>
      </w:tr>
      <w:tr w:rsidR="000369DA" w:rsidRPr="000369DA" w:rsidTr="00C56568">
        <w:trPr>
          <w:trHeight w:val="3596"/>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1.</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Конс</w:t>
            </w:r>
            <w:r w:rsidR="00624BE4" w:rsidRPr="000369DA">
              <w:rPr>
                <w:rFonts w:ascii="Times New Roman" w:hAnsi="Times New Roman" w:cs="Times New Roman"/>
                <w:b w:val="0"/>
                <w:color w:val="000000" w:themeColor="text1"/>
                <w:u w:val="none"/>
              </w:rPr>
              <w:t>титуисање тима ТИО за школ. 2022</w:t>
            </w:r>
            <w:r w:rsidRPr="000369DA">
              <w:rPr>
                <w:rFonts w:ascii="Times New Roman" w:hAnsi="Times New Roman" w:cs="Times New Roman"/>
                <w:b w:val="0"/>
                <w:color w:val="000000" w:themeColor="text1"/>
                <w:u w:val="none"/>
              </w:rPr>
              <w:t>/2</w:t>
            </w:r>
            <w:r w:rsidR="00624BE4" w:rsidRPr="000369DA">
              <w:rPr>
                <w:rFonts w:ascii="Times New Roman" w:hAnsi="Times New Roman" w:cs="Times New Roman"/>
                <w:b w:val="0"/>
                <w:color w:val="000000" w:themeColor="text1"/>
                <w:u w:val="none"/>
              </w:rPr>
              <w:t>3</w:t>
            </w:r>
            <w:r w:rsidRPr="000369DA">
              <w:rPr>
                <w:rFonts w:ascii="Times New Roman" w:hAnsi="Times New Roman" w:cs="Times New Roman"/>
                <w:b w:val="0"/>
                <w:color w:val="000000" w:themeColor="text1"/>
                <w:u w:val="none"/>
              </w:rPr>
              <w:t>. годину</w:t>
            </w: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Директор одређује чланове на седници Наставничког већа,  Савет родитеља и Ученички парламент бирају и именују своје представнике у тиму на својим седницима</w:t>
            </w: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Директор,</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Председник Савета родитеља, Председник Ученичког парламента уз подршку наставника-ментора</w:t>
            </w: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Јун</w:t>
            </w:r>
          </w:p>
        </w:tc>
        <w:tc>
          <w:tcPr>
            <w:tcW w:w="1697" w:type="dxa"/>
            <w:vAlign w:val="center"/>
          </w:tcPr>
          <w:p w:rsidR="008F2F03" w:rsidRPr="000369DA" w:rsidRDefault="008F2F03" w:rsidP="008F2F03">
            <w:pPr>
              <w:ind w:right="-112"/>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Именован ТИО тим школе за школ. 2021/22. годину</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Записници стручних органа школе</w:t>
            </w:r>
          </w:p>
        </w:tc>
      </w:tr>
      <w:tr w:rsidR="000369DA" w:rsidRPr="000369DA" w:rsidTr="00C56568">
        <w:trPr>
          <w:trHeight w:val="15127"/>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2.</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Договор о раду СТИО тима у школ. 2021/22. години, у редовним и  отежаним условима рада</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Израда (измена и допуна досадашњег) програма инклузивног образовања и пружања додатне образовне подршке ученицима у школ. 202</w:t>
            </w:r>
            <w:r w:rsidR="00624BE4" w:rsidRPr="000369DA">
              <w:rPr>
                <w:rFonts w:ascii="Times New Roman" w:hAnsi="Times New Roman" w:cs="Times New Roman"/>
                <w:b w:val="0"/>
                <w:color w:val="000000" w:themeColor="text1"/>
                <w:u w:val="none"/>
              </w:rPr>
              <w:t>2/23</w:t>
            </w:r>
            <w:r w:rsidRPr="000369DA">
              <w:rPr>
                <w:rFonts w:ascii="Times New Roman" w:hAnsi="Times New Roman" w:cs="Times New Roman"/>
                <w:b w:val="0"/>
                <w:color w:val="000000" w:themeColor="text1"/>
                <w:u w:val="none"/>
              </w:rPr>
              <w:t>. години.</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Упоређивање нових циљева развоја школе који се тичу инклузивних процеса са циљевима програма инклузивног образовања у школ. 2021/22. години.</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Израда акционог плана СТИО за школску годину, са посебним освртом на рад у отежаним условима услед пандемије вируса Covid-19</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Подсећање и дискусија о договореним процедурама у вези са планирањем, реализуацијом и праћењем инклузив</w:t>
            </w:r>
            <w:r w:rsidR="00624BE4" w:rsidRPr="000369DA">
              <w:rPr>
                <w:rFonts w:ascii="Times New Roman" w:hAnsi="Times New Roman" w:cs="Times New Roman"/>
                <w:b w:val="0"/>
                <w:color w:val="000000" w:themeColor="text1"/>
                <w:u w:val="none"/>
              </w:rPr>
              <w:t xml:space="preserve">них </w:t>
            </w:r>
            <w:r w:rsidR="00624BE4" w:rsidRPr="000369DA">
              <w:rPr>
                <w:rFonts w:ascii="Times New Roman" w:hAnsi="Times New Roman" w:cs="Times New Roman"/>
                <w:b w:val="0"/>
                <w:color w:val="000000" w:themeColor="text1"/>
                <w:u w:val="none"/>
              </w:rPr>
              <w:lastRenderedPageBreak/>
              <w:t>процеса у школи у школ. 2022/23</w:t>
            </w:r>
            <w:r w:rsidRPr="000369DA">
              <w:rPr>
                <w:rFonts w:ascii="Times New Roman" w:hAnsi="Times New Roman" w:cs="Times New Roman"/>
                <w:b w:val="0"/>
                <w:color w:val="000000" w:themeColor="text1"/>
                <w:u w:val="none"/>
              </w:rPr>
              <w:t>. годину (напр. утврђивање права и предлог ученика на додатну образовну подршку, рада тимова за додатну подршку ученику/ци, реализација и праћење пружања додатне подршке, евалуација рада тимова за додатну подршку, сарадња са родитељима ученика, стручњацима из ШОСО, упућивање на процену ИРК и друго)</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Договор о документацији, евиденцији и извештавању тимова за додатну подршку и СТИО током школске године (у писаном и дигиталном облику, путем Дропбокса, мејла...).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Договор о начинима комуникације између чланова СТИО и чланова са координаторима тимова за додатну подршку ученицима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Договор о даљем раду СТИО тима током школске године</w:t>
            </w:r>
          </w:p>
        </w:tc>
        <w:tc>
          <w:tcPr>
            <w:tcW w:w="2055"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Састанак тима,</w:t>
            </w: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разговор, дискусија, комуникација преко договорених канала комуникације (мејл, Дропбокс, вибер)</w:t>
            </w:r>
          </w:p>
        </w:tc>
        <w:tc>
          <w:tcPr>
            <w:tcW w:w="1738"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Чланови СТИО тима</w:t>
            </w: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Август-септембар</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Израђен програм инклузивног образовања у складу са новим ШРП и Оперативним планом реализације о-в рада у ОШ у отежаним условима услед пандемије вируса Covid-19.</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Израђен акциони план рада тима за школ. 2021/22. годину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Утврђене процедуре за инклузивних процеса на нивоу школе, утврђивање права, </w:t>
            </w:r>
            <w:r w:rsidRPr="000369DA">
              <w:rPr>
                <w:rFonts w:ascii="Times New Roman" w:hAnsi="Times New Roman" w:cs="Times New Roman"/>
                <w:b w:val="0"/>
                <w:color w:val="000000" w:themeColor="text1"/>
                <w:u w:val="none"/>
                <w:lang w:val="sr-Cyrl-CS"/>
              </w:rPr>
              <w:t>израду, примену и вредновање ИОП</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Педагошка документација наставника у прописаним обрасцима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Записници и архива СТИО, као и документација тимова за пружање додатне </w:t>
            </w:r>
            <w:r w:rsidRPr="000369DA">
              <w:rPr>
                <w:rFonts w:ascii="Times New Roman" w:hAnsi="Times New Roman" w:cs="Times New Roman"/>
                <w:b w:val="0"/>
                <w:color w:val="000000" w:themeColor="text1"/>
                <w:u w:val="none"/>
              </w:rPr>
              <w:lastRenderedPageBreak/>
              <w:t>подршке ученику/ци (у писаном и дигиталном облику)</w:t>
            </w:r>
          </w:p>
        </w:tc>
      </w:tr>
      <w:tr w:rsidR="000369DA" w:rsidRPr="000369DA" w:rsidTr="00C56568">
        <w:trPr>
          <w:trHeight w:val="3147"/>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3.</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Разматрање пружања додатне образовне подршке ученицима током школске године и начина њеног остваривања, посебно услед отежаних услова рада (на основу Оперативног плана школе за организацију и реализацију по Посебном програму за рад у условима пандемије вируса COVID-19)</w:t>
            </w:r>
          </w:p>
        </w:tc>
        <w:tc>
          <w:tcPr>
            <w:tcW w:w="2055"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Састанак СТИО</w:t>
            </w: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Директор у сарадњи са тимом за обезбеђивање квалитета и развој установе</w:t>
            </w:r>
          </w:p>
        </w:tc>
        <w:tc>
          <w:tcPr>
            <w:tcW w:w="1779"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Септембар и током године</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Сарадња СТИО са тимом за обезбеђивање квалитета и развој школе, као и Стручног актива за ШРП</w:t>
            </w:r>
          </w:p>
        </w:tc>
      </w:tr>
      <w:tr w:rsidR="000369DA" w:rsidRPr="000369DA" w:rsidTr="00C56568">
        <w:trPr>
          <w:trHeight w:val="216"/>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4.</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Разматрање и договор о сарадњи СТИО са другим стручним органима школе ради несметаног одвијања инклузивних процеса у школи, нарочито комуникација са координаторима тимова за додатну подршку ученицима којима је та подршка неопходна.</w:t>
            </w:r>
          </w:p>
        </w:tc>
        <w:tc>
          <w:tcPr>
            <w:tcW w:w="2055"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Састанак, договорени начин комуникације</w:t>
            </w: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 директор, одељењске старешине – координатори тимова за додатну подршку, координатори тимова и актива</w:t>
            </w:r>
          </w:p>
        </w:tc>
        <w:tc>
          <w:tcPr>
            <w:tcW w:w="1779"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Септембар и током године</w:t>
            </w:r>
          </w:p>
        </w:tc>
        <w:tc>
          <w:tcPr>
            <w:tcW w:w="1697" w:type="dxa"/>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Сарадња СТИО са Педагошкиким колегијумом, тимовима за додатну подршку ученицима, тимом за заштиту ученика од ДНЗЗ; тимом за професионалну оријентацију ученика, Ученичким парламентом и Саветом родитеља</w:t>
            </w:r>
          </w:p>
        </w:tc>
      </w:tr>
      <w:tr w:rsidR="000369DA" w:rsidRPr="000369DA" w:rsidTr="00C56568">
        <w:trPr>
          <w:trHeight w:val="4927"/>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5.</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Сензибилизација и информисање свих учесника школског живота у вези са инклузивним процесима у школи, као и обезбеђеним видовима пружања додатне подршке ученицима у отежаним условима рада.</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Креирање прилагођених материјала, флајера и  друго и достављање свим учесницима школског живота</w:t>
            </w: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Сајт школе, презентације, усмена саопштења, корисни линкови и други доступни материјали достављени </w:t>
            </w:r>
          </w:p>
        </w:tc>
        <w:tc>
          <w:tcPr>
            <w:tcW w:w="1738"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w:t>
            </w:r>
          </w:p>
        </w:tc>
        <w:tc>
          <w:tcPr>
            <w:tcW w:w="1779"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Током године</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 сајту школе постоје флајери, материјали и корисни линкови у в</w:t>
            </w:r>
            <w:r w:rsidR="000369DA" w:rsidRPr="000369DA">
              <w:rPr>
                <w:rFonts w:ascii="Times New Roman" w:hAnsi="Times New Roman" w:cs="Times New Roman"/>
                <w:b w:val="0"/>
                <w:color w:val="000000" w:themeColor="text1"/>
                <w:u w:val="none"/>
              </w:rPr>
              <w:t>A</w:t>
            </w:r>
            <w:r w:rsidRPr="000369DA">
              <w:rPr>
                <w:rFonts w:ascii="Times New Roman" w:hAnsi="Times New Roman" w:cs="Times New Roman"/>
                <w:b w:val="0"/>
                <w:color w:val="000000" w:themeColor="text1"/>
                <w:u w:val="none"/>
              </w:rPr>
              <w:t>ези са инклузивним процесима у шпколи, одн, обезбеђивању додатне подршке ученицима,</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Представници СТИО из Савета родитеља и Ученичког парламента извештавају на седницима</w:t>
            </w:r>
          </w:p>
        </w:tc>
      </w:tr>
      <w:tr w:rsidR="000369DA" w:rsidRPr="000369DA" w:rsidTr="00C56568">
        <w:trPr>
          <w:trHeight w:val="5955"/>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6.</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Реализација стручног усавршавања на нивоу школе за наставнике у раду са ученицима којима је потребна додатна подршка: упознавање са процедурама на нивоу школе, као и подршка наставницима у раду са ученицима којима је потребна додатна подршка</w:t>
            </w: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Презентација, саопштења, приручници, корисни линкови и други доступни материјали, путем мејла и договорених начина комуникације</w:t>
            </w:r>
          </w:p>
        </w:tc>
        <w:tc>
          <w:tcPr>
            <w:tcW w:w="1738"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w:t>
            </w:r>
          </w:p>
        </w:tc>
        <w:tc>
          <w:tcPr>
            <w:tcW w:w="1779" w:type="dxa"/>
            <w:vAlign w:val="center"/>
          </w:tcPr>
          <w:p w:rsidR="008F2F03" w:rsidRPr="000369DA" w:rsidRDefault="008F2F03" w:rsidP="00D15DCD">
            <w:pPr>
              <w:jc w:val="center"/>
              <w:rPr>
                <w:rFonts w:ascii="Times New Roman" w:hAnsi="Times New Roman" w:cs="Times New Roman"/>
                <w:b w:val="0"/>
                <w:color w:val="000000" w:themeColor="text1"/>
                <w:highlight w:val="yellow"/>
                <w:u w:val="none"/>
              </w:rPr>
            </w:pPr>
            <w:r w:rsidRPr="000369DA">
              <w:rPr>
                <w:rFonts w:ascii="Times New Roman" w:hAnsi="Times New Roman" w:cs="Times New Roman"/>
                <w:b w:val="0"/>
                <w:color w:val="000000" w:themeColor="text1"/>
                <w:u w:val="none"/>
              </w:rPr>
              <w:t>Октобар 2021.</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Наставници, посебно одељенске старешине су упознате са процедурама на нивоу школе које се тичу инклузије и рада са ученицима којима је потребна додатна подршка.</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Наставницима се на захтев достављају потреби и корисни материјали за рад са ученицима којима је </w:t>
            </w:r>
            <w:r w:rsidRPr="000369DA">
              <w:rPr>
                <w:rFonts w:ascii="Times New Roman" w:hAnsi="Times New Roman" w:cs="Times New Roman"/>
                <w:b w:val="0"/>
                <w:color w:val="000000" w:themeColor="text1"/>
                <w:u w:val="none"/>
              </w:rPr>
              <w:lastRenderedPageBreak/>
              <w:t>потребна додатна подршка и њиховим породицама</w:t>
            </w:r>
          </w:p>
        </w:tc>
      </w:tr>
      <w:tr w:rsidR="000369DA" w:rsidRPr="000369DA" w:rsidTr="00C56568">
        <w:trPr>
          <w:trHeight w:val="2738"/>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7.</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Планирање и реализација стручног усавршавања чланова СТИО у вези са радом са ученицима којима је потребна додатна подршка.</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Одабир одговарајућег програма стручног усавршавања из Каталога.</w:t>
            </w:r>
          </w:p>
        </w:tc>
        <w:tc>
          <w:tcPr>
            <w:tcW w:w="2055" w:type="dxa"/>
          </w:tcPr>
          <w:p w:rsidR="008F2F03" w:rsidRPr="000369DA" w:rsidRDefault="008F2F03" w:rsidP="00D15DCD">
            <w:pPr>
              <w:jc w:val="both"/>
              <w:rPr>
                <w:rFonts w:ascii="Times New Roman" w:hAnsi="Times New Roman" w:cs="Times New Roman"/>
                <w:b w:val="0"/>
                <w:color w:val="000000" w:themeColor="text1"/>
                <w:u w:val="none"/>
              </w:rPr>
            </w:pP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 у сарадњи са директором и Тимом за професионални развој</w:t>
            </w: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Август – септембар, мај –јун </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 нивоу школе се планира стручно усавршавање СТИО. Чланови СТИО су похађали неку од одабраних едукација.</w:t>
            </w:r>
          </w:p>
        </w:tc>
      </w:tr>
      <w:tr w:rsidR="000369DA" w:rsidRPr="000369DA" w:rsidTr="00C56568">
        <w:trPr>
          <w:trHeight w:val="2417"/>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8.</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Евалуација рада СТИО и евалуација инклузивних процеса у школи, према прописаним стандардима квалитета рада у сарадњи са другим стручним органима, активима и </w:t>
            </w:r>
            <w:r w:rsidRPr="000369DA">
              <w:rPr>
                <w:rFonts w:ascii="Times New Roman" w:hAnsi="Times New Roman" w:cs="Times New Roman"/>
                <w:b w:val="0"/>
                <w:color w:val="000000" w:themeColor="text1"/>
                <w:u w:val="none"/>
              </w:rPr>
              <w:lastRenderedPageBreak/>
              <w:t>тимовима школе</w:t>
            </w: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Састанак</w:t>
            </w: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СТИО у сарадњи са Педагошким колегијумом, Наставничким већем, Ученичким парламентом, Саветом родитеља, Тимом за </w:t>
            </w:r>
            <w:r w:rsidRPr="000369DA">
              <w:rPr>
                <w:rFonts w:ascii="Times New Roman" w:hAnsi="Times New Roman" w:cs="Times New Roman"/>
                <w:b w:val="0"/>
                <w:color w:val="000000" w:themeColor="text1"/>
                <w:u w:val="none"/>
              </w:rPr>
              <w:lastRenderedPageBreak/>
              <w:t>самовредновање и Стручним активом за ШРП</w:t>
            </w: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Мај - јун</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Записници СТИО и стручних органа.</w:t>
            </w:r>
          </w:p>
          <w:p w:rsidR="008F2F03" w:rsidRPr="000369DA" w:rsidRDefault="008F2F03" w:rsidP="00D15DCD">
            <w:pPr>
              <w:rPr>
                <w:rFonts w:ascii="Times New Roman" w:hAnsi="Times New Roman" w:cs="Times New Roman"/>
                <w:b w:val="0"/>
                <w:color w:val="000000" w:themeColor="text1"/>
                <w:u w:val="none"/>
              </w:rPr>
            </w:pPr>
          </w:p>
        </w:tc>
      </w:tr>
      <w:tr w:rsidR="000369DA" w:rsidRPr="000369DA" w:rsidTr="00C56568">
        <w:trPr>
          <w:trHeight w:val="4046"/>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9.</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Израда годишњег извештаја о раду СТИО и квалитета пружања додатне подр</w:t>
            </w:r>
            <w:r w:rsidR="00624BE4" w:rsidRPr="000369DA">
              <w:rPr>
                <w:rFonts w:ascii="Times New Roman" w:hAnsi="Times New Roman" w:cs="Times New Roman"/>
                <w:b w:val="0"/>
                <w:color w:val="000000" w:themeColor="text1"/>
                <w:u w:val="none"/>
              </w:rPr>
              <w:t>шке ученицима током школске 2022/23</w:t>
            </w:r>
            <w:r w:rsidRPr="000369DA">
              <w:rPr>
                <w:rFonts w:ascii="Times New Roman" w:hAnsi="Times New Roman" w:cs="Times New Roman"/>
                <w:b w:val="0"/>
                <w:color w:val="000000" w:themeColor="text1"/>
                <w:u w:val="none"/>
              </w:rPr>
              <w:t>. године</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Израда предлога унапређивања рада СТИО и унапређивања пружања додатне подршке ученицима.</w:t>
            </w: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Састанак, мејлом, путем дропбокса</w:t>
            </w: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w:t>
            </w: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Јун</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Извештај о раду СТИО достављен директору, Педагошком колегијуму, Наставничком већу,  Стручном тиму за ШРП, тиму за самовредновање, Савету родитеља, Ученичком парламенту</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Даља имплементација инклузивног образовања у школи.</w:t>
            </w:r>
          </w:p>
        </w:tc>
      </w:tr>
      <w:tr w:rsidR="000369DA" w:rsidRPr="000369DA" w:rsidTr="00C56568">
        <w:trPr>
          <w:trHeight w:val="2535"/>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10.</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Информисање свих учесника школског живота о раду СТИО и постигнутим резултатима током школске </w:t>
            </w:r>
            <w:r w:rsidR="00624BE4" w:rsidRPr="000369DA">
              <w:rPr>
                <w:rFonts w:ascii="Times New Roman" w:hAnsi="Times New Roman" w:cs="Times New Roman"/>
                <w:b w:val="0"/>
                <w:color w:val="000000" w:themeColor="text1"/>
                <w:u w:val="none"/>
              </w:rPr>
              <w:t xml:space="preserve">2022/23. </w:t>
            </w:r>
            <w:r w:rsidRPr="000369DA">
              <w:rPr>
                <w:rFonts w:ascii="Times New Roman" w:hAnsi="Times New Roman" w:cs="Times New Roman"/>
                <w:b w:val="0"/>
                <w:color w:val="000000" w:themeColor="text1"/>
                <w:u w:val="none"/>
              </w:rPr>
              <w:t>године, са посебним освртом на отежане услове рада</w:t>
            </w: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Презентација</w:t>
            </w: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w:t>
            </w: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Јун – август, септембар</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Сви релевантни учесници школског живота су на пригодан начин информисани о раду СТИО</w:t>
            </w:r>
          </w:p>
        </w:tc>
      </w:tr>
      <w:tr w:rsidR="000369DA" w:rsidRPr="000369DA" w:rsidTr="00C56568">
        <w:trPr>
          <w:trHeight w:val="2108"/>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11.</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Анализа извештаја о реализованој додатној подршци ученицима у школ. </w:t>
            </w:r>
            <w:r w:rsidR="00624BE4" w:rsidRPr="000369DA">
              <w:rPr>
                <w:rFonts w:ascii="Times New Roman" w:hAnsi="Times New Roman" w:cs="Times New Roman"/>
                <w:b w:val="0"/>
                <w:color w:val="000000" w:themeColor="text1"/>
                <w:u w:val="none"/>
              </w:rPr>
              <w:t xml:space="preserve">2022/23. </w:t>
            </w:r>
            <w:r w:rsidRPr="000369DA">
              <w:rPr>
                <w:rFonts w:ascii="Times New Roman" w:hAnsi="Times New Roman" w:cs="Times New Roman"/>
                <w:b w:val="0"/>
                <w:color w:val="000000" w:themeColor="text1"/>
                <w:u w:val="none"/>
              </w:rPr>
              <w:t>години и то:</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 анализа извештаја СТИО школе на крају школ. </w:t>
            </w:r>
            <w:r w:rsidR="00624BE4" w:rsidRPr="000369DA">
              <w:rPr>
                <w:rFonts w:ascii="Times New Roman" w:hAnsi="Times New Roman" w:cs="Times New Roman"/>
                <w:b w:val="0"/>
                <w:color w:val="000000" w:themeColor="text1"/>
                <w:u w:val="none"/>
              </w:rPr>
              <w:t xml:space="preserve">2022/23. </w:t>
            </w:r>
            <w:r w:rsidRPr="000369DA">
              <w:rPr>
                <w:rFonts w:ascii="Times New Roman" w:hAnsi="Times New Roman" w:cs="Times New Roman"/>
                <w:b w:val="0"/>
                <w:color w:val="000000" w:themeColor="text1"/>
                <w:u w:val="none"/>
              </w:rPr>
              <w:t>године</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комплетирање и анализа постојеће документације за ученике који имају додатну подршку у текућој школској години</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 анализа извештаја о реализованој додатној подршци ученицима у школ. </w:t>
            </w:r>
            <w:r w:rsidR="00624BE4" w:rsidRPr="000369DA">
              <w:rPr>
                <w:rFonts w:ascii="Times New Roman" w:hAnsi="Times New Roman" w:cs="Times New Roman"/>
                <w:b w:val="0"/>
                <w:color w:val="000000" w:themeColor="text1"/>
                <w:u w:val="none"/>
              </w:rPr>
              <w:t xml:space="preserve">2022/23. </w:t>
            </w:r>
            <w:r w:rsidRPr="000369DA">
              <w:rPr>
                <w:rFonts w:ascii="Times New Roman" w:hAnsi="Times New Roman" w:cs="Times New Roman"/>
                <w:b w:val="0"/>
                <w:color w:val="000000" w:themeColor="text1"/>
                <w:u w:val="none"/>
              </w:rPr>
              <w:t>години радом стручњака дефектолога из ШОСО „Мара Мандић“, Панчево</w:t>
            </w:r>
          </w:p>
        </w:tc>
        <w:tc>
          <w:tcPr>
            <w:tcW w:w="2055"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Увид у документацију, састанци</w:t>
            </w:r>
          </w:p>
        </w:tc>
        <w:tc>
          <w:tcPr>
            <w:tcW w:w="1738"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w:t>
            </w:r>
          </w:p>
        </w:tc>
        <w:tc>
          <w:tcPr>
            <w:tcW w:w="1779"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Септембар – октобар</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Попуњен интерни образац евиденције о документацији за ИОП.</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Анализа постојеће педагошке документације за школ. 2021/21. годину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Анализа постојеће педагошке документације за школ. 2021/22. годину.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Записници СТИО</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Копирање извештаја и евиденције стручњака о реализованој додатној подршци ученицима у школ. 2021/21. години радом стручњака дефектолога из ШОСО „Мара Мандић“, Панчево и достављање ОС – координатору и тиму за </w:t>
            </w:r>
            <w:r w:rsidRPr="000369DA">
              <w:rPr>
                <w:rFonts w:ascii="Times New Roman" w:hAnsi="Times New Roman" w:cs="Times New Roman"/>
                <w:b w:val="0"/>
                <w:color w:val="000000" w:themeColor="text1"/>
                <w:u w:val="none"/>
              </w:rPr>
              <w:lastRenderedPageBreak/>
              <w:t>додатну подршку</w:t>
            </w:r>
          </w:p>
        </w:tc>
      </w:tr>
      <w:tr w:rsidR="000369DA" w:rsidRPr="000369DA" w:rsidTr="00C56568">
        <w:trPr>
          <w:trHeight w:val="7990"/>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12.</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Информисање свих учесника школског живота о раду СТИО и инклузивним процесима, са посебним освртом на отежане услове рада.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Промовисање вредности и инклузивних принципа школе у сарадњи са родитељима ученика и представницима локалне заједнице.</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Организовање трибина, предавања и едукација на нивоу школе о темама од значаја за инклузивно образовање.</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Медијско промовисање инклузивних принципа, кампања „образовања за све“ и др. кампање на локалном и националном нивоу, које укључују и нашу </w:t>
            </w:r>
            <w:r w:rsidRPr="000369DA">
              <w:rPr>
                <w:rFonts w:ascii="Times New Roman" w:hAnsi="Times New Roman" w:cs="Times New Roman"/>
                <w:b w:val="0"/>
                <w:color w:val="000000" w:themeColor="text1"/>
                <w:u w:val="none"/>
              </w:rPr>
              <w:lastRenderedPageBreak/>
              <w:t>школу, преко сајта школе и медија.</w:t>
            </w: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Саопштење на седницама Наставничког већа, Савета родитеља,  Школског одбора у Ученичког парламента о акционом плану СТИО тима</w:t>
            </w: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Директор школе и координаторСТИО;</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Чланови СТИО, који су у тиму за маркетинг и промоцију.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Сарадња СТИО и Стручног актива за ШРП</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tc>
        <w:tc>
          <w:tcPr>
            <w:tcW w:w="1779"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Септембар,</w:t>
            </w: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Током године</w:t>
            </w: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Током године</w:t>
            </w: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Током године</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Информисање и сензибилизација свих учесника школског живота о социјалној инклузији и толеранцији и уважавању различитости и недискриминаторног односа између свих актера школског живота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Подизање нивоа свести о инклузији</w:t>
            </w:r>
          </w:p>
        </w:tc>
      </w:tr>
      <w:tr w:rsidR="000369DA" w:rsidRPr="000369DA" w:rsidTr="00C56568">
        <w:trPr>
          <w:trHeight w:val="2108"/>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13.</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Сарадња СТИО са институцијама и стручњацима ван школе</w:t>
            </w:r>
          </w:p>
        </w:tc>
        <w:tc>
          <w:tcPr>
            <w:tcW w:w="2055"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Дописи, мејловима, телефоном</w:t>
            </w:r>
          </w:p>
        </w:tc>
        <w:tc>
          <w:tcPr>
            <w:tcW w:w="1738"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 тим, спољни сарадници</w:t>
            </w:r>
          </w:p>
        </w:tc>
        <w:tc>
          <w:tcPr>
            <w:tcW w:w="1779"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Током школске године</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Дописи, мејлови,  записници СТИО</w:t>
            </w:r>
          </w:p>
        </w:tc>
      </w:tr>
      <w:tr w:rsidR="000369DA" w:rsidRPr="000369DA" w:rsidTr="00C56568">
        <w:trPr>
          <w:trHeight w:val="216"/>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14.</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Координатор СТИО координира сарадњу са координатором  Тима за додатну подршку из ШОСО „Мара Мандић“, Панчево</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Упознавање са </w:t>
            </w:r>
            <w:r w:rsidRPr="000369DA">
              <w:rPr>
                <w:rFonts w:ascii="Times New Roman" w:hAnsi="Times New Roman" w:cs="Times New Roman"/>
                <w:b w:val="0"/>
                <w:color w:val="000000" w:themeColor="text1"/>
                <w:u w:val="none"/>
              </w:rPr>
              <w:lastRenderedPageBreak/>
              <w:t xml:space="preserve">стручњацима-дефектолозима из ШОСО, који су одређени за нашу школу у школ. </w:t>
            </w:r>
            <w:r w:rsidR="00624BE4" w:rsidRPr="000369DA">
              <w:rPr>
                <w:rFonts w:ascii="Times New Roman" w:hAnsi="Times New Roman" w:cs="Times New Roman"/>
                <w:b w:val="0"/>
                <w:color w:val="000000" w:themeColor="text1"/>
                <w:u w:val="none"/>
              </w:rPr>
              <w:t xml:space="preserve">2022/23. </w:t>
            </w:r>
            <w:r w:rsidRPr="000369DA">
              <w:rPr>
                <w:rFonts w:ascii="Times New Roman" w:hAnsi="Times New Roman" w:cs="Times New Roman"/>
                <w:b w:val="0"/>
                <w:color w:val="000000" w:themeColor="text1"/>
                <w:u w:val="none"/>
              </w:rPr>
              <w:t>години.</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Идентификација ученика којима је потребна и одобрена додатна дефектолошка подршка (мишљењем ИРК) и договор о динамици пружања додатне подршке ученицима у школ. </w:t>
            </w:r>
            <w:r w:rsidR="00624BE4" w:rsidRPr="000369DA">
              <w:rPr>
                <w:rFonts w:ascii="Times New Roman" w:hAnsi="Times New Roman" w:cs="Times New Roman"/>
                <w:b w:val="0"/>
                <w:color w:val="000000" w:themeColor="text1"/>
                <w:u w:val="none"/>
              </w:rPr>
              <w:t xml:space="preserve">2022/23. </w:t>
            </w:r>
            <w:r w:rsidRPr="000369DA">
              <w:rPr>
                <w:rFonts w:ascii="Times New Roman" w:hAnsi="Times New Roman" w:cs="Times New Roman"/>
                <w:b w:val="0"/>
                <w:color w:val="000000" w:themeColor="text1"/>
                <w:u w:val="none"/>
              </w:rPr>
              <w:t xml:space="preserve">години (недељни фонд часова, термини часова, подршка у остваривању контакта са родитељима ученика и одељењским старешинама) </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Прикупљање извештаја  ШОСО о реализованој додатној подршци </w:t>
            </w:r>
            <w:r w:rsidR="00624BE4" w:rsidRPr="000369DA">
              <w:rPr>
                <w:rFonts w:ascii="Times New Roman" w:hAnsi="Times New Roman" w:cs="Times New Roman"/>
                <w:b w:val="0"/>
                <w:color w:val="000000" w:themeColor="text1"/>
                <w:u w:val="none"/>
              </w:rPr>
              <w:t>ученицима у школ. 2021/2022</w:t>
            </w:r>
            <w:r w:rsidRPr="000369DA">
              <w:rPr>
                <w:rFonts w:ascii="Times New Roman" w:hAnsi="Times New Roman" w:cs="Times New Roman"/>
                <w:b w:val="0"/>
                <w:color w:val="000000" w:themeColor="text1"/>
                <w:u w:val="none"/>
              </w:rPr>
              <w:t>. години</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Прикупљање евиденције корисника услуга ШОСО и координирање потписивање истих од стране директора и одељењског старешине.</w:t>
            </w:r>
          </w:p>
          <w:p w:rsidR="008F2F03" w:rsidRPr="000369DA" w:rsidRDefault="008F2F03" w:rsidP="00D15DCD">
            <w:pPr>
              <w:rPr>
                <w:rFonts w:ascii="Times New Roman" w:hAnsi="Times New Roman" w:cs="Times New Roman"/>
                <w:b w:val="0"/>
                <w:color w:val="000000" w:themeColor="text1"/>
                <w:u w:val="none"/>
              </w:rPr>
            </w:pP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Непосредно, лично и/или телефоном и мејлом</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Састанци</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Непосредно лично </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Непосредно лично, састанци</w:t>
            </w:r>
          </w:p>
          <w:p w:rsidR="008F2F03" w:rsidRPr="000369DA" w:rsidRDefault="008F2F03" w:rsidP="00D15DCD">
            <w:pPr>
              <w:rPr>
                <w:rFonts w:ascii="Times New Roman" w:hAnsi="Times New Roman" w:cs="Times New Roman"/>
                <w:b w:val="0"/>
                <w:color w:val="000000" w:themeColor="text1"/>
                <w:u w:val="none"/>
              </w:rPr>
            </w:pP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 xml:space="preserve">Координатор СТИО и психолог у сарадњи са представницима ШОСО „М. </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Мандић“, Панчево и ангажованим стручњацима-</w:t>
            </w:r>
            <w:r w:rsidRPr="000369DA">
              <w:rPr>
                <w:rFonts w:ascii="Times New Roman" w:hAnsi="Times New Roman" w:cs="Times New Roman"/>
                <w:b w:val="0"/>
                <w:color w:val="000000" w:themeColor="text1"/>
                <w:u w:val="none"/>
              </w:rPr>
              <w:lastRenderedPageBreak/>
              <w:t>дефектолозима</w:t>
            </w:r>
          </w:p>
          <w:p w:rsidR="008F2F03" w:rsidRPr="000369DA" w:rsidRDefault="008F2F03" w:rsidP="00D15DCD">
            <w:pPr>
              <w:rPr>
                <w:rFonts w:ascii="Times New Roman" w:hAnsi="Times New Roman" w:cs="Times New Roman"/>
                <w:b w:val="0"/>
                <w:color w:val="000000" w:themeColor="text1"/>
                <w:u w:val="none"/>
              </w:rPr>
            </w:pP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Август -септембар</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Постоји распоред рада стручњака из додатне подршке на почетку школ. 2021/22. године (после 15.9.)</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Комплетирање документације о ученицима који су имали додатну подршку из ШОСО;</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Комплетирање документације о ученицима који ће имати додатну подршку из ШОСО у школ. 2021/201. години</w:t>
            </w:r>
          </w:p>
        </w:tc>
      </w:tr>
      <w:tr w:rsidR="000369DA" w:rsidRPr="000369DA" w:rsidTr="00C56568">
        <w:trPr>
          <w:trHeight w:val="5139"/>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15.</w:t>
            </w:r>
          </w:p>
        </w:tc>
        <w:tc>
          <w:tcPr>
            <w:tcW w:w="2225" w:type="dxa"/>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Утврђивање ученика школе којима је потребна додатна образована подршка на почетку школске године и то:</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ученика који се образују у складу са чл. 76. ЗОСОВ-а</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ученика који одлуком родитеља искључиво прате наставу на даљину</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ученици који ће бити обухваћени радом дефектолога из ШОСО „М. Мандић“, Панчево</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ученика који имају мишљења ИРК о различитим видовима додатне подршке</w:t>
            </w: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Састанак, увид у докуменатцију</w:t>
            </w: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 у сарадњи са директором школе</w:t>
            </w: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Септембар</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Табеларни приказ и подаци о ученицима</w:t>
            </w:r>
          </w:p>
        </w:tc>
      </w:tr>
      <w:tr w:rsidR="000369DA" w:rsidRPr="000369DA" w:rsidTr="00C56568">
        <w:trPr>
          <w:trHeight w:val="1061"/>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16.</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Договор о процедурама у остваривању права ученика на додатну образовну подршку и информисање свих релевантних носиоца (одељењских старешина и предм. наставника, као и родитеља).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Дискусија о надлежностима СТИО и одељ. старешина, предметних наставника, стр. сарадника, родитеља и стручњака из </w:t>
            </w:r>
            <w:r w:rsidRPr="000369DA">
              <w:rPr>
                <w:rFonts w:ascii="Times New Roman" w:hAnsi="Times New Roman" w:cs="Times New Roman"/>
                <w:b w:val="0"/>
                <w:color w:val="000000" w:themeColor="text1"/>
                <w:u w:val="none"/>
              </w:rPr>
              <w:lastRenderedPageBreak/>
              <w:t>додатне подршке, као и тимова за додатну подршку ученику.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Информисати ОС да су у обавези да писмено обавесте родитеље о поднетом предлогу за утврђивање права на ИОП и сагласност на ИОП.</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Информисање ОС да је потребно израдити и дати родитељима/другим законским заступницима сагласност родитеља на ИОП (Образац 6) на потпис, који мора бити оверен и печатиран од стране директора школе.</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Информисање одељ. старешина и предметних наставника о обавези и могућности да дају писане образложене предлоге – процене за утврђивање права ученика на образовање по чл. 76. ЗОСОВ-а</w:t>
            </w: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Састанци, увид у документацију, </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мејлом</w:t>
            </w: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Одељ. старешина, предметни наставници на седницама одељ. већа, родитељски састанци и састанци стручних органа школе</w:t>
            </w:r>
          </w:p>
          <w:p w:rsidR="008F2F03" w:rsidRPr="000369DA" w:rsidRDefault="008F2F03" w:rsidP="00D15DCD">
            <w:pPr>
              <w:rPr>
                <w:rFonts w:ascii="Times New Roman" w:hAnsi="Times New Roman" w:cs="Times New Roman"/>
                <w:b w:val="0"/>
                <w:color w:val="000000" w:themeColor="text1"/>
                <w:u w:val="none"/>
              </w:rPr>
            </w:pP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Септембар</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Увидом у педагошку документацију ученика испоштовано је начело поступности.</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Постоје писане и образложене процене одељ. старешина/наставника/родитеља/стр. сарадника о неопходности за покретање процедуре за примену ИОПа за сваког </w:t>
            </w:r>
            <w:r w:rsidRPr="000369DA">
              <w:rPr>
                <w:rFonts w:ascii="Times New Roman" w:hAnsi="Times New Roman" w:cs="Times New Roman"/>
                <w:b w:val="0"/>
                <w:color w:val="000000" w:themeColor="text1"/>
                <w:u w:val="none"/>
              </w:rPr>
              <w:lastRenderedPageBreak/>
              <w:t>појединог ученика за кога се утврди право на ИОП.</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Израђени су писани предлози за утврђивање права на ИОП и послати на писмену сагласност родитељу.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autoSpaceDE w:val="0"/>
              <w:autoSpaceDN w:val="0"/>
              <w:adjustRightInd w:val="0"/>
              <w:jc w:val="both"/>
              <w:rPr>
                <w:rFonts w:ascii="Times New Roman" w:hAnsi="Times New Roman" w:cs="Times New Roman"/>
                <w:b w:val="0"/>
                <w:color w:val="000000" w:themeColor="text1"/>
                <w:u w:val="none"/>
              </w:rPr>
            </w:pPr>
            <w:r w:rsidRPr="000369DA">
              <w:rPr>
                <w:rFonts w:ascii="Times New Roman" w:eastAsia="TimesNewRoman" w:hAnsi="Times New Roman" w:cs="Times New Roman"/>
                <w:b w:val="0"/>
                <w:color w:val="000000" w:themeColor="text1"/>
                <w:u w:val="none"/>
              </w:rPr>
              <w:t>Родитељ својим потписом потврђује да је упознат са поднетим предлогом за утврђивање права на ИОП, разлозима за његово подношење и да је сагласан да се приступи изради ИОП-а.</w:t>
            </w:r>
          </w:p>
        </w:tc>
      </w:tr>
      <w:tr w:rsidR="000369DA" w:rsidRPr="000369DA" w:rsidTr="00C56568">
        <w:trPr>
          <w:trHeight w:val="7303"/>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17.</w:t>
            </w:r>
          </w:p>
        </w:tc>
        <w:tc>
          <w:tcPr>
            <w:tcW w:w="2225" w:type="dxa"/>
            <w:vAlign w:val="center"/>
          </w:tcPr>
          <w:p w:rsidR="008F2F03" w:rsidRPr="000369DA" w:rsidRDefault="008F2F03" w:rsidP="00D15DCD">
            <w:pPr>
              <w:autoSpaceDE w:val="0"/>
              <w:autoSpaceDN w:val="0"/>
              <w:adjustRightInd w:val="0"/>
              <w:rPr>
                <w:rFonts w:ascii="Times New Roman" w:eastAsia="TimesNew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Утврђивање предлога на основу процене </w:t>
            </w:r>
            <w:r w:rsidRPr="000369DA">
              <w:rPr>
                <w:rFonts w:ascii="Times New Roman" w:eastAsia="TimesNewRoman" w:hAnsi="Times New Roman" w:cs="Times New Roman"/>
                <w:b w:val="0"/>
                <w:color w:val="000000" w:themeColor="text1"/>
                <w:u w:val="none"/>
              </w:rPr>
              <w:t>коју даје одељењски старешина, наставник, стручни сарадник или родитељ, након што су претходно примењиване, евидентиране и вредноване мере индивидуализације.</w:t>
            </w:r>
          </w:p>
          <w:p w:rsidR="008F2F03" w:rsidRPr="000369DA" w:rsidRDefault="008F2F03" w:rsidP="00D15DCD">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rPr>
              <w:t>Утврђивање предлога за ИОП за ученике којима је потребна додатна подршка и имају право да се образују у складу са чл. 76. ЗОСОВ-а и чији родитељи су дали писану сагласност за школ. 2021/2022. годину.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Израда предлога састава тимова за пружање додатне подршке ученицима за које је утврђена та потреба у школ. </w:t>
            </w:r>
            <w:r w:rsidR="00624BE4" w:rsidRPr="000369DA">
              <w:rPr>
                <w:rFonts w:ascii="Times New Roman" w:hAnsi="Times New Roman" w:cs="Times New Roman"/>
                <w:b w:val="0"/>
                <w:color w:val="000000" w:themeColor="text1"/>
                <w:u w:val="none"/>
              </w:rPr>
              <w:t xml:space="preserve">2022/23. </w:t>
            </w:r>
            <w:r w:rsidRPr="000369DA">
              <w:rPr>
                <w:rFonts w:ascii="Times New Roman" w:hAnsi="Times New Roman" w:cs="Times New Roman"/>
                <w:b w:val="0"/>
                <w:color w:val="000000" w:themeColor="text1"/>
                <w:u w:val="none"/>
              </w:rPr>
              <w:t>години.</w:t>
            </w: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Увид у документацију</w:t>
            </w: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Педагошки колегијум </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Директор школе</w:t>
            </w:r>
          </w:p>
          <w:p w:rsidR="008F2F03" w:rsidRPr="000369DA" w:rsidRDefault="008F2F03" w:rsidP="00D15DCD">
            <w:pPr>
              <w:rPr>
                <w:rFonts w:ascii="Times New Roman" w:hAnsi="Times New Roman" w:cs="Times New Roman"/>
                <w:b w:val="0"/>
                <w:color w:val="000000" w:themeColor="text1"/>
                <w:u w:val="none"/>
              </w:rPr>
            </w:pP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Септембар</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Постоја прописана и комплетирана документација за сваког ученика којем је потребна додатна подршка:</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заведена писана процена наставника, ОС и заведен писани предлог за утврђивање права на ИОП, као и</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потписана сагласност родитеља на ИОП</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Записници СТИО и педагошког колегијума</w:t>
            </w:r>
          </w:p>
        </w:tc>
      </w:tr>
      <w:tr w:rsidR="000369DA" w:rsidRPr="000369DA" w:rsidTr="00C56568">
        <w:trPr>
          <w:trHeight w:val="4545"/>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18.</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Утврђивање потребе за додатном образовном, здравственом и социјалном подршком ученику и договор о упућивању ученика на процену Интерресорне комисије Града Панчева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Израда захтева ИРКу, уз сагласност родитеља/ДЗЗ</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Образлагање захтева (одељ. старешпина)</w:t>
            </w:r>
          </w:p>
          <w:p w:rsidR="008F2F03" w:rsidRPr="000369DA" w:rsidRDefault="008F2F03" w:rsidP="00D15DCD">
            <w:pPr>
              <w:rPr>
                <w:rFonts w:ascii="Times New Roman" w:hAnsi="Times New Roman" w:cs="Times New Roman"/>
                <w:b w:val="0"/>
                <w:color w:val="000000" w:themeColor="text1"/>
                <w:u w:val="none"/>
              </w:rPr>
            </w:pP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Састанци, увид у документацију</w:t>
            </w:r>
          </w:p>
          <w:p w:rsidR="008F2F03" w:rsidRPr="000369DA" w:rsidRDefault="008F2F03" w:rsidP="00D15DCD">
            <w:pPr>
              <w:rPr>
                <w:rFonts w:ascii="Times New Roman" w:hAnsi="Times New Roman" w:cs="Times New Roman"/>
                <w:b w:val="0"/>
                <w:color w:val="000000" w:themeColor="text1"/>
                <w:u w:val="none"/>
              </w:rPr>
            </w:pP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 у сарадњи са ОС</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Одељењски старешина – координатор тима за додатну подршку ученику</w:t>
            </w: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 почетку полугодишта, квартално, током године</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Израђени захтеви комисији за процену додатне образовне, здравствене и социјалне подршке ученику (Образац 1)</w:t>
            </w:r>
          </w:p>
        </w:tc>
      </w:tr>
      <w:tr w:rsidR="000369DA" w:rsidRPr="000369DA" w:rsidTr="00C56568">
        <w:trPr>
          <w:trHeight w:val="8947"/>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19.</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Идентификовање ученика са различитим тешкоћама у учењу, сметњама у развоју, неповољног породичног окружења и другим препрекама за несметано напредовање и учење током школске године, са посебним освртом на отежане услове реализације образовно-васпитног рада.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Идентификовање ученика којима је потребно убрзано напредовање и/или обогаћивање садржаја програма наставе и учења.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Идентификовање нарочито: ученика за које се наставља додатна образовна подршка, ученика у транзиторном периоду- при укључивању у школу, новодосељених ученика, ученика на прелазу између циклуса, ученика завршних разреда, ученика из осетљивих група, даровитих ученика и ученика са чулним сметњама </w:t>
            </w:r>
            <w:r w:rsidRPr="000369DA">
              <w:rPr>
                <w:rFonts w:ascii="Times New Roman" w:hAnsi="Times New Roman" w:cs="Times New Roman"/>
                <w:b w:val="0"/>
                <w:color w:val="000000" w:themeColor="text1"/>
                <w:u w:val="none"/>
              </w:rPr>
              <w:lastRenderedPageBreak/>
              <w:t>и/или инвалидношћу, сметњама у понашању и другим специфичним и неспецифичним сметњама у развоју.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tc>
        <w:tc>
          <w:tcPr>
            <w:tcW w:w="205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Састанци СТИО и тимова за додатну подршку ученику;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Седнице стручних органа: одељењских и стручних већа, Наставничког већа, Педагошког колегијума;</w:t>
            </w:r>
          </w:p>
          <w:p w:rsidR="008F2F03" w:rsidRPr="000369DA" w:rsidRDefault="008F2F03" w:rsidP="00D15DCD">
            <w:pPr>
              <w:rPr>
                <w:rFonts w:ascii="Times New Roman" w:hAnsi="Times New Roman" w:cs="Times New Roman"/>
                <w:b w:val="0"/>
                <w:color w:val="000000" w:themeColor="text1"/>
                <w:u w:val="none"/>
              </w:rPr>
            </w:pP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ОС = координатори тимова за додатну подршку</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Одељењска већа,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 у сарадњи са ОС и предметним наставницима</w:t>
            </w: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Септмбар, квартално и на полугодишту</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Анализа стања на основу доступне документације школе</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(Извештај СТИО на крају школ. 2021/21. године;</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Извештај о успеху, напредовању и владању ученика током школске године; записници стручних органа – одељ. већа, </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извештаји других стручних органа (тима за самовредновање, Стручног актива за ШРП...))</w:t>
            </w:r>
          </w:p>
        </w:tc>
      </w:tr>
      <w:tr w:rsidR="000369DA" w:rsidRPr="000369DA" w:rsidTr="00C56568">
        <w:trPr>
          <w:trHeight w:val="216"/>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20.</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Идентификовање ученика који имају препреку за праћење наставе на даљину и предлози ОС за превазилажење истих.</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Разматрање пружања додатне образовне подршке тим ученицима током школске године и начина </w:t>
            </w:r>
            <w:r w:rsidRPr="000369DA">
              <w:rPr>
                <w:rFonts w:ascii="Times New Roman" w:hAnsi="Times New Roman" w:cs="Times New Roman"/>
                <w:b w:val="0"/>
                <w:color w:val="000000" w:themeColor="text1"/>
                <w:u w:val="none"/>
              </w:rPr>
              <w:lastRenderedPageBreak/>
              <w:t>њеног остваривања, посебно услед отежаних услова рада.</w:t>
            </w:r>
          </w:p>
          <w:p w:rsidR="008F2F03" w:rsidRPr="000369DA" w:rsidRDefault="008F2F03" w:rsidP="00D15DCD">
            <w:pPr>
              <w:rPr>
                <w:rFonts w:ascii="Times New Roman" w:hAnsi="Times New Roman" w:cs="Times New Roman"/>
                <w:b w:val="0"/>
                <w:color w:val="000000" w:themeColor="text1"/>
                <w:u w:val="none"/>
              </w:rPr>
            </w:pPr>
          </w:p>
        </w:tc>
        <w:tc>
          <w:tcPr>
            <w:tcW w:w="2055"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Састанци, увид у документацију</w:t>
            </w:r>
          </w:p>
        </w:tc>
        <w:tc>
          <w:tcPr>
            <w:tcW w:w="1738"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ОС = координатори тимова за додатну подршку</w:t>
            </w: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Одељењска већа</w:t>
            </w:r>
          </w:p>
        </w:tc>
        <w:tc>
          <w:tcPr>
            <w:tcW w:w="1779"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 почетку полугодишта, квартално, на крају полугодишта</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Обезбеђена је континуиран а и адекватна додатна подршка ученицима којима је потребна у текућој школској години</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Записници одељ. већа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Записници тимова за додатну подршку</w:t>
            </w:r>
          </w:p>
        </w:tc>
      </w:tr>
      <w:tr w:rsidR="000369DA" w:rsidRPr="000369DA" w:rsidTr="00C56568">
        <w:trPr>
          <w:trHeight w:val="8870"/>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21.</w:t>
            </w:r>
          </w:p>
        </w:tc>
        <w:tc>
          <w:tcPr>
            <w:tcW w:w="2225" w:type="dxa"/>
          </w:tcPr>
          <w:p w:rsidR="008F2F03" w:rsidRPr="000369DA" w:rsidRDefault="008F2F03" w:rsidP="00D15DCD">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Праћење процедуралних корака и комплетирање прописане докуменације у вези са израдом ИОПа.</w:t>
            </w:r>
          </w:p>
          <w:p w:rsidR="008F2F03" w:rsidRPr="000369DA" w:rsidRDefault="008F2F03" w:rsidP="00D15DCD">
            <w:pPr>
              <w:jc w:val="both"/>
              <w:rPr>
                <w:rFonts w:ascii="Times New Roman" w:hAnsi="Times New Roman" w:cs="Times New Roman"/>
                <w:b w:val="0"/>
                <w:color w:val="000000" w:themeColor="text1"/>
                <w:u w:val="none"/>
              </w:rPr>
            </w:pPr>
          </w:p>
          <w:p w:rsidR="008F2F03" w:rsidRPr="000369DA" w:rsidRDefault="008F2F03" w:rsidP="00D15DCD">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Верификација ИОПа за сваког појединог ученика </w:t>
            </w:r>
          </w:p>
        </w:tc>
        <w:tc>
          <w:tcPr>
            <w:tcW w:w="2055"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Увид у документацију, састанци</w:t>
            </w:r>
          </w:p>
        </w:tc>
        <w:tc>
          <w:tcPr>
            <w:tcW w:w="1738"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 тим</w:t>
            </w: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Педагошки колегијум </w:t>
            </w: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Тимови за додатну подршку ученику</w:t>
            </w: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tc>
        <w:tc>
          <w:tcPr>
            <w:tcW w:w="1779"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 почетку полугодишта, квартално и током полугодишта</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 поднео Педагошком колегијуму предлоге за ИОП за ученике који се образују у складу са чл. 76. ЗОСОВ-а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Израђени су ИОП документи (тимови за додатну подршку ученику)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ИОПи су верификовани на Педагошком колегијуму и достављени у писаном облику: СТИО, одељ. старешини, родитељима и стручњацима који су укључени у подршку ученику</w:t>
            </w:r>
          </w:p>
        </w:tc>
      </w:tr>
      <w:tr w:rsidR="000369DA" w:rsidRPr="000369DA" w:rsidTr="00C56568">
        <w:trPr>
          <w:trHeight w:val="1125"/>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22.</w:t>
            </w:r>
          </w:p>
        </w:tc>
        <w:tc>
          <w:tcPr>
            <w:tcW w:w="2225" w:type="dxa"/>
          </w:tcPr>
          <w:p w:rsidR="008F2F03" w:rsidRPr="000369DA" w:rsidRDefault="008F2F03" w:rsidP="00D15DCD">
            <w:pPr>
              <w:jc w:val="both"/>
              <w:rPr>
                <w:rFonts w:ascii="Times New Roman" w:hAnsi="Times New Roman" w:cs="Times New Roman"/>
                <w:b w:val="0"/>
                <w:color w:val="000000" w:themeColor="text1"/>
                <w:u w:val="none"/>
              </w:rPr>
            </w:pPr>
          </w:p>
          <w:p w:rsidR="008F2F03" w:rsidRPr="000369DA" w:rsidRDefault="008F2F03" w:rsidP="00D15DCD">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Праћење реализација активности тимова за додатну подршку за сваког ученика:</w:t>
            </w:r>
          </w:p>
          <w:p w:rsidR="008F2F03" w:rsidRPr="000369DA" w:rsidRDefault="008F2F03" w:rsidP="008214C7">
            <w:pPr>
              <w:numPr>
                <w:ilvl w:val="0"/>
                <w:numId w:val="37"/>
              </w:numPr>
              <w:tabs>
                <w:tab w:val="clear" w:pos="3899"/>
              </w:tabs>
              <w:spacing w:line="276" w:lineRule="auto"/>
              <w:ind w:left="459"/>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израђена комплетна прописана педагошка документација за сваког ученика који се образује у складу са чл. 76. ЗОСОВ-а:</w:t>
            </w:r>
          </w:p>
          <w:p w:rsidR="008F2F03" w:rsidRPr="000369DA" w:rsidRDefault="008F2F03" w:rsidP="008214C7">
            <w:pPr>
              <w:numPr>
                <w:ilvl w:val="0"/>
                <w:numId w:val="37"/>
              </w:numPr>
              <w:tabs>
                <w:tab w:val="clear" w:pos="3899"/>
              </w:tabs>
              <w:spacing w:line="276" w:lineRule="auto"/>
              <w:ind w:left="459"/>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Образац 6 родитељ потписује, као и директор школе и оверава печатом школе за сваку школску годину!</w:t>
            </w:r>
          </w:p>
          <w:p w:rsidR="008F2F03" w:rsidRPr="000369DA" w:rsidRDefault="008F2F03" w:rsidP="008214C7">
            <w:pPr>
              <w:numPr>
                <w:ilvl w:val="0"/>
                <w:numId w:val="37"/>
              </w:numPr>
              <w:tabs>
                <w:tab w:val="clear" w:pos="3899"/>
              </w:tabs>
              <w:spacing w:line="276" w:lineRule="auto"/>
              <w:ind w:left="459"/>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педагошки профил=израду координира ПП служба у сарадњи са ОС, родитељем ученика, предметним наставницима, стручњацима који добро познају ученика/цу </w:t>
            </w:r>
          </w:p>
          <w:p w:rsidR="008F2F03" w:rsidRPr="000369DA" w:rsidRDefault="008F2F03" w:rsidP="008214C7">
            <w:pPr>
              <w:numPr>
                <w:ilvl w:val="0"/>
                <w:numId w:val="37"/>
              </w:numPr>
              <w:tabs>
                <w:tab w:val="clear" w:pos="3899"/>
              </w:tabs>
              <w:spacing w:line="276" w:lineRule="auto"/>
              <w:ind w:left="459"/>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насловна страна ИОПа – оверена, потписана и заведена са деловодним бројем за </w:t>
            </w:r>
            <w:r w:rsidRPr="000369DA">
              <w:rPr>
                <w:rFonts w:ascii="Times New Roman" w:hAnsi="Times New Roman" w:cs="Times New Roman"/>
                <w:b w:val="0"/>
                <w:color w:val="000000" w:themeColor="text1"/>
                <w:u w:val="none"/>
              </w:rPr>
              <w:lastRenderedPageBreak/>
              <w:t>текућу школску годину!</w:t>
            </w:r>
          </w:p>
          <w:p w:rsidR="008F2F03" w:rsidRPr="000369DA" w:rsidRDefault="008F2F03" w:rsidP="008214C7">
            <w:pPr>
              <w:numPr>
                <w:ilvl w:val="0"/>
                <w:numId w:val="37"/>
              </w:numPr>
              <w:tabs>
                <w:tab w:val="clear" w:pos="3899"/>
              </w:tabs>
              <w:spacing w:line="276" w:lineRule="auto"/>
              <w:ind w:left="459"/>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персонализовани план наставе и учења (израђује сваки предметни наставник за свој предмет/област или у сарадњи за групу сродних предмета/област у којој је идентификована потреба за подршком</w:t>
            </w:r>
          </w:p>
          <w:p w:rsidR="008F2F03" w:rsidRPr="000369DA" w:rsidRDefault="008F2F03" w:rsidP="008214C7">
            <w:pPr>
              <w:numPr>
                <w:ilvl w:val="0"/>
                <w:numId w:val="37"/>
              </w:numPr>
              <w:tabs>
                <w:tab w:val="clear" w:pos="3899"/>
              </w:tabs>
              <w:spacing w:line="276" w:lineRule="auto"/>
              <w:ind w:left="459"/>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евалуација плана</w:t>
            </w:r>
          </w:p>
          <w:p w:rsidR="008F2F03" w:rsidRPr="000369DA" w:rsidRDefault="008F2F03" w:rsidP="008214C7">
            <w:pPr>
              <w:numPr>
                <w:ilvl w:val="0"/>
                <w:numId w:val="37"/>
              </w:numPr>
              <w:tabs>
                <w:tab w:val="clear" w:pos="3899"/>
              </w:tabs>
              <w:spacing w:line="276" w:lineRule="auto"/>
              <w:ind w:left="459"/>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план транзиције (за ученике који су започели школовање из ПУ, за досељене, за одсељене у другу школу/одељење/разред, за ученике на прелазу циклуса)</w:t>
            </w:r>
          </w:p>
          <w:p w:rsidR="008F2F03" w:rsidRPr="000369DA" w:rsidRDefault="008F2F03" w:rsidP="008214C7">
            <w:pPr>
              <w:numPr>
                <w:ilvl w:val="0"/>
                <w:numId w:val="37"/>
              </w:numPr>
              <w:tabs>
                <w:tab w:val="clear" w:pos="3899"/>
              </w:tabs>
              <w:spacing w:line="276" w:lineRule="auto"/>
              <w:ind w:left="459"/>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план превенције осипања ученика (за </w:t>
            </w:r>
            <w:r w:rsidRPr="000369DA">
              <w:rPr>
                <w:rFonts w:ascii="Times New Roman" w:hAnsi="Times New Roman" w:cs="Times New Roman"/>
                <w:b w:val="0"/>
                <w:color w:val="000000" w:themeColor="text1"/>
                <w:u w:val="none"/>
              </w:rPr>
              <w:lastRenderedPageBreak/>
              <w:t>ученике за које се утврди такав ризик)</w:t>
            </w:r>
          </w:p>
          <w:p w:rsidR="008F2F03" w:rsidRPr="000369DA" w:rsidRDefault="008F2F03" w:rsidP="008214C7">
            <w:pPr>
              <w:numPr>
                <w:ilvl w:val="0"/>
                <w:numId w:val="37"/>
              </w:numPr>
              <w:tabs>
                <w:tab w:val="clear" w:pos="3899"/>
              </w:tabs>
              <w:spacing w:line="276" w:lineRule="auto"/>
              <w:ind w:left="459"/>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друга релевантна документација за ученика (медицинска, налази и мишљења стручњака, извештаји, дописи из других система, институција и стручњака)</w:t>
            </w:r>
          </w:p>
          <w:p w:rsidR="008F2F03" w:rsidRPr="000369DA" w:rsidRDefault="008F2F03" w:rsidP="00D15DCD">
            <w:pPr>
              <w:jc w:val="both"/>
              <w:rPr>
                <w:rFonts w:ascii="Times New Roman" w:hAnsi="Times New Roman" w:cs="Times New Roman"/>
                <w:b w:val="0"/>
                <w:color w:val="000000" w:themeColor="text1"/>
                <w:u w:val="none"/>
              </w:rPr>
            </w:pPr>
          </w:p>
          <w:p w:rsidR="008F2F03" w:rsidRPr="000369DA" w:rsidRDefault="008F2F03" w:rsidP="00D15DCD">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Пружање стручне подршке члановима тимова за додатну подршку за ученика/ученицу.</w:t>
            </w:r>
          </w:p>
        </w:tc>
        <w:tc>
          <w:tcPr>
            <w:tcW w:w="2055"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Разговор, дискусија, увид у документацију</w:t>
            </w:r>
          </w:p>
        </w:tc>
        <w:tc>
          <w:tcPr>
            <w:tcW w:w="1738"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w:t>
            </w: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Тим за додатну подршку:</w:t>
            </w: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одељенски старешина=ко</w:t>
            </w:r>
            <w:r w:rsidRPr="000369DA">
              <w:rPr>
                <w:rFonts w:ascii="Times New Roman" w:hAnsi="Times New Roman" w:cs="Times New Roman"/>
                <w:b w:val="0"/>
                <w:color w:val="000000" w:themeColor="text1"/>
                <w:u w:val="none"/>
              </w:rPr>
              <w:lastRenderedPageBreak/>
              <w:t>ординатор тог тима, предметни наставници, родитељ ученика, стручњак који реализује додатну подршку, педагошки асистент, лични пратилац ученику</w:t>
            </w:r>
          </w:p>
        </w:tc>
        <w:tc>
          <w:tcPr>
            <w:tcW w:w="1779"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Квартално и током полугодишта</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Израђен образложен предлог/ иницијатива за додатну подршку ученику/ци, </w:t>
            </w:r>
            <w:r w:rsidRPr="000369DA">
              <w:rPr>
                <w:rFonts w:ascii="Times New Roman" w:hAnsi="Times New Roman" w:cs="Times New Roman"/>
                <w:b w:val="0"/>
                <w:color w:val="000000" w:themeColor="text1"/>
                <w:u w:val="none"/>
              </w:rPr>
              <w:lastRenderedPageBreak/>
              <w:t>потписана сагласностродитеља/ДЗЗ.</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Усвојен предлог на Педагошком колегијуму и именован тим за додатну подршку.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Педагошки колегијум верификовао све ИОПе који се израђују.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Постојање комплетног документа ИОП у писаном облику, потписан, печатиран, заведен! за сваког ученика/цу који се образује у складу са чл. 76. ЗОСОВ-а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Записници СТИО и Педагошког колегијума, тимова за додатну подршку ученику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tc>
      </w:tr>
      <w:tr w:rsidR="000369DA" w:rsidRPr="000369DA" w:rsidTr="00C56568">
        <w:trPr>
          <w:trHeight w:val="5674"/>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23.</w:t>
            </w:r>
          </w:p>
        </w:tc>
        <w:tc>
          <w:tcPr>
            <w:tcW w:w="2225" w:type="dxa"/>
          </w:tcPr>
          <w:p w:rsidR="008F2F03" w:rsidRPr="000369DA" w:rsidRDefault="008F2F03" w:rsidP="00D15DCD">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Сарадња СТИО и тима за професионалну оријентацију:</w:t>
            </w:r>
          </w:p>
          <w:p w:rsidR="008F2F03" w:rsidRPr="000369DA" w:rsidRDefault="008F2F03" w:rsidP="00D15DCD">
            <w:pPr>
              <w:jc w:val="both"/>
              <w:rPr>
                <w:rFonts w:ascii="Times New Roman" w:hAnsi="Times New Roman" w:cs="Times New Roman"/>
                <w:b w:val="0"/>
                <w:color w:val="000000" w:themeColor="text1"/>
                <w:u w:val="none"/>
              </w:rPr>
            </w:pPr>
          </w:p>
          <w:p w:rsidR="008F2F03" w:rsidRPr="000369DA" w:rsidRDefault="008F2F03" w:rsidP="00D15DCD">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Професионално информисање и каријерно вођење ученика завршног разреда, којима је потребна додатна подршка.</w:t>
            </w:r>
          </w:p>
          <w:p w:rsidR="008F2F03" w:rsidRPr="000369DA" w:rsidRDefault="008F2F03" w:rsidP="00D15DCD">
            <w:pPr>
              <w:jc w:val="both"/>
              <w:rPr>
                <w:rFonts w:ascii="Times New Roman" w:hAnsi="Times New Roman" w:cs="Times New Roman"/>
                <w:b w:val="0"/>
                <w:color w:val="000000" w:themeColor="text1"/>
                <w:u w:val="none"/>
              </w:rPr>
            </w:pPr>
          </w:p>
          <w:p w:rsidR="008F2F03" w:rsidRPr="000369DA" w:rsidRDefault="008F2F03" w:rsidP="00D15DCD">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Подршка ученицима завршног разреда  у одабиру одговарајуће средње школе у складу са </w:t>
            </w:r>
            <w:r w:rsidRPr="000369DA">
              <w:rPr>
                <w:rFonts w:ascii="Times New Roman" w:hAnsi="Times New Roman" w:cs="Times New Roman"/>
                <w:b w:val="0"/>
                <w:color w:val="000000" w:themeColor="text1"/>
                <w:u w:val="none"/>
              </w:rPr>
              <w:lastRenderedPageBreak/>
              <w:t>постигнућима, могућностима и интересовањима стручним радом тима за додатну подршку за сваког од ученика 8. разреда.</w:t>
            </w:r>
          </w:p>
        </w:tc>
        <w:tc>
          <w:tcPr>
            <w:tcW w:w="2055"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ОС 8. разреда</w:t>
            </w: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Тимови за додатну подршку ученику</w:t>
            </w: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Психолог школе</w:t>
            </w:r>
          </w:p>
        </w:tc>
        <w:tc>
          <w:tcPr>
            <w:tcW w:w="1738"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Координатори и Тимови за додатну подршку ученику, родитељи</w:t>
            </w: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tc>
        <w:tc>
          <w:tcPr>
            <w:tcW w:w="1779"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Континуирано током године</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Континуирано се пружа додатна подршка и професионално информисање и саветовање ученика 8. разреда којима је потребна додатна подршка</w:t>
            </w:r>
          </w:p>
        </w:tc>
      </w:tr>
      <w:tr w:rsidR="000369DA" w:rsidRPr="000369DA" w:rsidTr="00C56568">
        <w:trPr>
          <w:trHeight w:val="10013"/>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24</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Прилагођавање услова полагања пробног и завршног испита за ученике 8. разреда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Усклађеност захтева на завршном испиту са персонализованим планом  наставе и учења за сваког ученика коме је потребна додатна подршка.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Припрема ученика/це којима је потребна додатна подршка за полагање пробног и завршног испита.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Полагање завршног испита према  измењеним исходима и образовним стандарада постигнућа који су дефинисани ИОП 2 документом.</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Афирмативне мере уписа ученика, који су се током школске године образовали и полагали завршни испит према ИОП 2, у средњу школу (жељени профил/смер).</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Подршка </w:t>
            </w:r>
            <w:r w:rsidRPr="000369DA">
              <w:rPr>
                <w:rFonts w:ascii="Times New Roman" w:hAnsi="Times New Roman" w:cs="Times New Roman"/>
                <w:b w:val="0"/>
                <w:color w:val="000000" w:themeColor="text1"/>
                <w:u w:val="none"/>
              </w:rPr>
              <w:lastRenderedPageBreak/>
              <w:t>транзицији ученика у средњу школу.</w:t>
            </w:r>
          </w:p>
        </w:tc>
        <w:tc>
          <w:tcPr>
            <w:tcW w:w="2055" w:type="dxa"/>
            <w:vAlign w:val="center"/>
          </w:tcPr>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Састанци</w:t>
            </w: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Увид у документацију</w:t>
            </w:r>
          </w:p>
        </w:tc>
        <w:tc>
          <w:tcPr>
            <w:tcW w:w="1738"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Тимови за додатну подршку ученику,</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Комисија за завршни испит</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МПНТР</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 и координаториз основне школе и из средње школе,</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МПНТР саветници – спољни сарадници</w:t>
            </w:r>
          </w:p>
        </w:tc>
        <w:tc>
          <w:tcPr>
            <w:tcW w:w="1779"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Април-јун</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Август- Септембар-октобар</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Ученици којима је потребна додатна подршка су припремљени и полагали пробни и завршни испит, уписали жељене средње школе</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ЗИ је прилагођен потребама ученика којима је потребна додатна подршка.</w:t>
            </w:r>
          </w:p>
          <w:p w:rsidR="008F2F03" w:rsidRPr="000369DA" w:rsidRDefault="008F2F03" w:rsidP="00D15DCD">
            <w:pPr>
              <w:rPr>
                <w:rFonts w:ascii="Times New Roman" w:hAnsi="Times New Roman" w:cs="Times New Roman"/>
                <w:b w:val="0"/>
                <w:color w:val="000000" w:themeColor="text1"/>
                <w:u w:val="none"/>
              </w:rPr>
            </w:pP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 тимови ОШ и СШ су разменили информације о ученицима у транзиторном периоду како би се планирала успешна адаптација и даља подршка ученицима.</w:t>
            </w:r>
          </w:p>
        </w:tc>
      </w:tr>
      <w:tr w:rsidR="000369DA" w:rsidRPr="000369DA" w:rsidTr="00C56568">
        <w:trPr>
          <w:trHeight w:val="3407"/>
        </w:trPr>
        <w:tc>
          <w:tcPr>
            <w:tcW w:w="567"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25.</w:t>
            </w:r>
          </w:p>
        </w:tc>
        <w:tc>
          <w:tcPr>
            <w:tcW w:w="2225"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Евалуација рада тимова за додатну подршку за ученика/ученицу путем извештаја тих тимова.</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Увид у документацију ИОПа.</w:t>
            </w:r>
          </w:p>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Потпуност педагошке документације и комплетних ИОПа за сваког ученика којем је потребна додатна подршка.</w:t>
            </w:r>
          </w:p>
        </w:tc>
        <w:tc>
          <w:tcPr>
            <w:tcW w:w="2055"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Састанак</w:t>
            </w:r>
          </w:p>
        </w:tc>
        <w:tc>
          <w:tcPr>
            <w:tcW w:w="1738"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СТИО тим,</w:t>
            </w:r>
          </w:p>
          <w:p w:rsidR="008F2F03" w:rsidRPr="000369DA" w:rsidRDefault="008F2F03" w:rsidP="00D15DCD">
            <w:pPr>
              <w:jc w:val="center"/>
              <w:rPr>
                <w:rFonts w:ascii="Times New Roman" w:hAnsi="Times New Roman" w:cs="Times New Roman"/>
                <w:b w:val="0"/>
                <w:color w:val="000000" w:themeColor="text1"/>
                <w:u w:val="none"/>
              </w:rPr>
            </w:pPr>
          </w:p>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ОС = координатори = тимова за додатну подршку ученицима</w:t>
            </w:r>
          </w:p>
        </w:tc>
        <w:tc>
          <w:tcPr>
            <w:tcW w:w="1779" w:type="dxa"/>
            <w:vAlign w:val="center"/>
          </w:tcPr>
          <w:p w:rsidR="008F2F03" w:rsidRPr="000369DA" w:rsidRDefault="008F2F03" w:rsidP="00D15DCD">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Квартално, полугодишње</w:t>
            </w:r>
          </w:p>
        </w:tc>
        <w:tc>
          <w:tcPr>
            <w:tcW w:w="1697" w:type="dxa"/>
            <w:vAlign w:val="center"/>
          </w:tcPr>
          <w:p w:rsidR="008F2F03" w:rsidRPr="000369DA" w:rsidRDefault="008F2F03" w:rsidP="00D15D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Педагошка документација и ИОПи за сваког ученика су комплетни.</w:t>
            </w:r>
          </w:p>
          <w:p w:rsidR="008F2F03" w:rsidRPr="000369DA" w:rsidRDefault="008F2F03" w:rsidP="00D15DCD">
            <w:pPr>
              <w:rPr>
                <w:rFonts w:ascii="Times New Roman" w:hAnsi="Times New Roman" w:cs="Times New Roman"/>
                <w:b w:val="0"/>
                <w:color w:val="000000" w:themeColor="text1"/>
                <w:highlight w:val="yellow"/>
                <w:u w:val="none"/>
              </w:rPr>
            </w:pPr>
            <w:r w:rsidRPr="000369DA">
              <w:rPr>
                <w:rFonts w:ascii="Times New Roman" w:hAnsi="Times New Roman" w:cs="Times New Roman"/>
                <w:b w:val="0"/>
                <w:color w:val="000000" w:themeColor="text1"/>
                <w:u w:val="none"/>
              </w:rPr>
              <w:t>Извештај тимова за додатну подршку ученицима достављен је СТИО.</w:t>
            </w:r>
          </w:p>
        </w:tc>
      </w:tr>
    </w:tbl>
    <w:p w:rsidR="00FB6E70" w:rsidRPr="000369DA" w:rsidRDefault="00FB6E70" w:rsidP="00576543">
      <w:pPr>
        <w:tabs>
          <w:tab w:val="clear" w:pos="3899"/>
        </w:tabs>
        <w:autoSpaceDE w:val="0"/>
        <w:autoSpaceDN w:val="0"/>
        <w:adjustRightInd w:val="0"/>
        <w:jc w:val="center"/>
        <w:rPr>
          <w:rFonts w:ascii="Times New Roman" w:hAnsi="Times New Roman" w:cs="Times New Roman"/>
          <w:bCs/>
          <w:iCs/>
          <w:color w:val="000000" w:themeColor="text1"/>
          <w:lang w:eastAsia="en-US"/>
        </w:rPr>
      </w:pPr>
    </w:p>
    <w:p w:rsidR="002B2C3E" w:rsidRPr="000369DA" w:rsidRDefault="00D03D6F" w:rsidP="0024528D">
      <w:pPr>
        <w:tabs>
          <w:tab w:val="clear" w:pos="3899"/>
        </w:tabs>
        <w:spacing w:after="200" w:line="276" w:lineRule="auto"/>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ПЛАН ТИМА ЗА ПРОМОЦИЈУ   И  МАРКЕТИНГ  ШКОЛЕ</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Током школске  20</w:t>
      </w:r>
      <w:r w:rsidR="00624BE4" w:rsidRPr="000369DA">
        <w:rPr>
          <w:rFonts w:ascii="Times New Roman" w:hAnsi="Times New Roman" w:cs="Times New Roman"/>
          <w:b w:val="0"/>
          <w:color w:val="000000" w:themeColor="text1"/>
          <w:u w:val="none"/>
          <w:lang w:val="ru-RU"/>
        </w:rPr>
        <w:t>22-2023</w:t>
      </w:r>
      <w:r w:rsidRPr="000369DA">
        <w:rPr>
          <w:rFonts w:ascii="Times New Roman" w:hAnsi="Times New Roman" w:cs="Times New Roman"/>
          <w:b w:val="0"/>
          <w:color w:val="000000" w:themeColor="text1"/>
          <w:u w:val="none"/>
          <w:lang w:val="ru-RU"/>
        </w:rPr>
        <w:t>. године циљеви тима су : организација, праћење и пружање подршке ваннаставним активностима као и промоција школе путем различитих  медија, Фејсбук странице школе и сајта школе. План Тима подразумева сарадњу са свим стручним већима и другим школским тимовима.</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bCs/>
          <w:color w:val="000000" w:themeColor="text1"/>
          <w:u w:val="none"/>
          <w:lang w:val="ru-RU"/>
        </w:rPr>
        <w:t>1. септембар-октобар</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-окупљање чланова Тима</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-организација Дана хране</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-текуће манифестације (нпр. пријем првака, спортска такмичења)</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p>
    <w:p w:rsidR="00B72D59" w:rsidRPr="000369DA" w:rsidRDefault="00B72D59" w:rsidP="00B72D59">
      <w:pPr>
        <w:autoSpaceDE w:val="0"/>
        <w:autoSpaceDN w:val="0"/>
        <w:adjustRightInd w:val="0"/>
        <w:spacing w:after="200" w:line="276" w:lineRule="auto"/>
        <w:rPr>
          <w:rFonts w:ascii="Times New Roman" w:hAnsi="Times New Roman" w:cs="Times New Roman"/>
          <w:b w:val="0"/>
          <w:bCs/>
          <w:color w:val="000000" w:themeColor="text1"/>
          <w:u w:val="none"/>
          <w:lang w:val="ru-RU"/>
        </w:rPr>
      </w:pPr>
      <w:r w:rsidRPr="000369DA">
        <w:rPr>
          <w:rFonts w:ascii="Times New Roman" w:hAnsi="Times New Roman" w:cs="Times New Roman"/>
          <w:b w:val="0"/>
          <w:bCs/>
          <w:color w:val="000000" w:themeColor="text1"/>
          <w:u w:val="none"/>
          <w:lang w:val="ru-RU"/>
        </w:rPr>
        <w:t>2.новембар-децембар-јануар</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-текуће манифестације (нпр. Божићни сајам и сл.)</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-организација прославе Светог Саве</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-текуће манифестације</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-анализа постигнућа на крају првог полугодишта</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p>
    <w:p w:rsidR="00B72D59" w:rsidRPr="000369DA" w:rsidRDefault="00B72D59" w:rsidP="00B72D59">
      <w:pPr>
        <w:autoSpaceDE w:val="0"/>
        <w:autoSpaceDN w:val="0"/>
        <w:adjustRightInd w:val="0"/>
        <w:spacing w:after="200" w:line="276" w:lineRule="auto"/>
        <w:rPr>
          <w:rFonts w:ascii="Times New Roman" w:hAnsi="Times New Roman" w:cs="Times New Roman"/>
          <w:b w:val="0"/>
          <w:bCs/>
          <w:color w:val="000000" w:themeColor="text1"/>
          <w:u w:val="none"/>
          <w:lang w:val="ru-RU"/>
        </w:rPr>
      </w:pPr>
      <w:r w:rsidRPr="000369DA">
        <w:rPr>
          <w:rFonts w:ascii="Times New Roman" w:hAnsi="Times New Roman" w:cs="Times New Roman"/>
          <w:b w:val="0"/>
          <w:bCs/>
          <w:color w:val="000000" w:themeColor="text1"/>
          <w:u w:val="none"/>
          <w:lang w:val="ru-RU"/>
        </w:rPr>
        <w:t>3.фебруар-март</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lastRenderedPageBreak/>
        <w:t>-организација прославе Дана школе</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-текуће манифестације (нпр. школска такмичења, општинска такмичења, спортске манифестације и талмичења)</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p>
    <w:p w:rsidR="00B72D59" w:rsidRPr="000369DA" w:rsidRDefault="00B72D59" w:rsidP="00B72D59">
      <w:pPr>
        <w:autoSpaceDE w:val="0"/>
        <w:autoSpaceDN w:val="0"/>
        <w:adjustRightInd w:val="0"/>
        <w:spacing w:after="200" w:line="276" w:lineRule="auto"/>
        <w:rPr>
          <w:rFonts w:ascii="Times New Roman" w:hAnsi="Times New Roman" w:cs="Times New Roman"/>
          <w:b w:val="0"/>
          <w:bCs/>
          <w:color w:val="000000" w:themeColor="text1"/>
          <w:u w:val="none"/>
          <w:lang w:val="ru-RU"/>
        </w:rPr>
      </w:pPr>
      <w:r w:rsidRPr="000369DA">
        <w:rPr>
          <w:rFonts w:ascii="Times New Roman" w:hAnsi="Times New Roman" w:cs="Times New Roman"/>
          <w:b w:val="0"/>
          <w:bCs/>
          <w:color w:val="000000" w:themeColor="text1"/>
          <w:u w:val="none"/>
          <w:lang w:val="ru-RU"/>
        </w:rPr>
        <w:t>4.април-мај-јун</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-организација Дана породице</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-текуће манифестације ( нпр. окружна и републичка такмичења, спортске манифестације и такмичења)</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посете будућих првака</w:t>
      </w:r>
    </w:p>
    <w:p w:rsidR="00B72D59" w:rsidRPr="000369DA" w:rsidRDefault="00B72D59" w:rsidP="00B72D59">
      <w:pPr>
        <w:autoSpaceDE w:val="0"/>
        <w:autoSpaceDN w:val="0"/>
        <w:adjustRightInd w:val="0"/>
        <w:spacing w:after="200"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анализа постигнућа на крају другог полугодишта</w:t>
      </w:r>
    </w:p>
    <w:p w:rsidR="00E8264F" w:rsidRPr="000369DA" w:rsidRDefault="00E8264F" w:rsidP="00E8264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w:t>
      </w:r>
    </w:p>
    <w:p w:rsidR="00716C49" w:rsidRPr="000369DA" w:rsidRDefault="00791CEC" w:rsidP="00B72D59">
      <w:pPr>
        <w:tabs>
          <w:tab w:val="clear" w:pos="3899"/>
        </w:tabs>
        <w:spacing w:after="200" w:line="276" w:lineRule="auto"/>
        <w:jc w:val="center"/>
        <w:rPr>
          <w:rFonts w:ascii="Times New Roman" w:eastAsia="Calibri" w:hAnsi="Times New Roman" w:cs="Times New Roman"/>
          <w:color w:val="000000" w:themeColor="text1"/>
          <w:u w:val="none"/>
          <w:lang w:val="ru-RU" w:eastAsia="en-US"/>
        </w:rPr>
      </w:pPr>
      <w:r w:rsidRPr="000369DA">
        <w:rPr>
          <w:rFonts w:ascii="Times New Roman" w:eastAsia="Calibri" w:hAnsi="Times New Roman" w:cs="Times New Roman"/>
          <w:color w:val="000000" w:themeColor="text1"/>
          <w:u w:val="none"/>
          <w:lang w:val="ru-RU" w:eastAsia="en-US"/>
        </w:rPr>
        <w:t>АКЦИОНИ ПЛАН ТИМА ЗА РАЗВОЈ МЕЂУПРЕДМЕТНИХ КОМПЕТЕНЦИЈА И ПРЕДУЗЕТНИШТВА</w:t>
      </w:r>
    </w:p>
    <w:p w:rsidR="00FD6A39" w:rsidRPr="000369DA" w:rsidRDefault="00FD6A39" w:rsidP="00FD6A39">
      <w:pPr>
        <w:tabs>
          <w:tab w:val="clear" w:pos="3899"/>
        </w:tabs>
        <w:spacing w:after="200" w:line="276" w:lineRule="auto"/>
        <w:jc w:val="both"/>
        <w:rPr>
          <w:rFonts w:ascii="Times New Roman" w:eastAsia="Calibri" w:hAnsi="Times New Roman" w:cs="Times New Roman"/>
          <w:b w:val="0"/>
          <w:color w:val="000000" w:themeColor="text1"/>
          <w:u w:val="none"/>
          <w:lang w:val="ru-RU" w:eastAsia="en-US"/>
        </w:rPr>
      </w:pPr>
      <w:r w:rsidRPr="000369DA">
        <w:rPr>
          <w:rFonts w:ascii="Times New Roman" w:eastAsia="Calibri" w:hAnsi="Times New Roman" w:cs="Times New Roman"/>
          <w:b w:val="0"/>
          <w:color w:val="000000" w:themeColor="text1"/>
          <w:u w:val="none"/>
          <w:lang w:val="ru-RU" w:eastAsia="en-US"/>
        </w:rPr>
        <w:t>Основна промена коју доноси оријентација ка компетенцијама огледа се у динами-чнијем и ангажованијем комбиновању знања, вештина и ставова релевантних за ра-зличите реалне контексте који захтевају њихову функционалну примену. То се по-стиже сарадњом и координацијом активности више наставника, односно предмета и иновирањем начина рада на часу. Сваки час је прилика да се ради и на међупредме-тним компетенцијама, а амбијент који их подржава подразумева: - стављање ученика     у ситуације које траже истовремену употребу предметних и међупредметних компе-тенција , активности истраживања и стварања нових продуката,  стварање баланса између индивидуалних и групних активности, тако да се развије лична одговорност према обавезама и користе потенцијали групе,  активно и конструктивно учествовање  у животу локалне заједнице,  иницирање хуманитарних активности и активности које доприносе подизању квалитета живота и солидарности у локалној заједници. Међупредметне компетенције представљају корак више у разумевању градива и при-мени наученог, а одговорност за њихово развијање носе сви наставници и школски предмети. То значи да подржавање општих и међупредметних компетенција тражи заједничко планирање на нивоу школских тимова, примену интерактивних и активних облика учења, као и већу аутономију школе и наставника у реализацији образовних исхода.</w:t>
      </w:r>
    </w:p>
    <w:p w:rsidR="00FD6A39" w:rsidRPr="000369DA" w:rsidRDefault="00FD6A39" w:rsidP="00FD6A39">
      <w:pPr>
        <w:tabs>
          <w:tab w:val="clear" w:pos="3899"/>
        </w:tabs>
        <w:spacing w:after="200" w:line="276" w:lineRule="auto"/>
        <w:jc w:val="both"/>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Опште међупредметне компетенције за крај обавезног основног образовања и васпитања у Републици Србији, су: </w:t>
      </w:r>
    </w:p>
    <w:p w:rsidR="00FD6A39" w:rsidRPr="000369DA" w:rsidRDefault="00FD6A39" w:rsidP="001A72D7">
      <w:pPr>
        <w:tabs>
          <w:tab w:val="clear" w:pos="3899"/>
        </w:tabs>
        <w:spacing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1) компетенција за учење; </w:t>
      </w:r>
    </w:p>
    <w:p w:rsidR="00FD6A39" w:rsidRPr="000369DA" w:rsidRDefault="00FD6A39" w:rsidP="001A72D7">
      <w:pPr>
        <w:tabs>
          <w:tab w:val="clear" w:pos="3899"/>
        </w:tabs>
        <w:spacing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lastRenderedPageBreak/>
        <w:t xml:space="preserve">2) одговорно учешће у демократском друштву; </w:t>
      </w:r>
    </w:p>
    <w:p w:rsidR="00FD6A39" w:rsidRPr="000369DA" w:rsidRDefault="00FD6A39" w:rsidP="001A72D7">
      <w:pPr>
        <w:tabs>
          <w:tab w:val="clear" w:pos="3899"/>
        </w:tabs>
        <w:spacing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3) естетичка компетенција; </w:t>
      </w:r>
    </w:p>
    <w:p w:rsidR="00FD6A39" w:rsidRPr="000369DA" w:rsidRDefault="00FD6A39" w:rsidP="001A72D7">
      <w:pPr>
        <w:tabs>
          <w:tab w:val="clear" w:pos="3899"/>
        </w:tabs>
        <w:spacing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4) комуникација; </w:t>
      </w:r>
    </w:p>
    <w:p w:rsidR="00FD6A39" w:rsidRPr="000369DA" w:rsidRDefault="00FD6A39" w:rsidP="001A72D7">
      <w:pPr>
        <w:tabs>
          <w:tab w:val="clear" w:pos="3899"/>
        </w:tabs>
        <w:spacing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5) одговоран однос према околини; </w:t>
      </w:r>
    </w:p>
    <w:p w:rsidR="00FD6A39" w:rsidRPr="000369DA" w:rsidRDefault="00FD6A39" w:rsidP="001A72D7">
      <w:pPr>
        <w:tabs>
          <w:tab w:val="clear" w:pos="3899"/>
        </w:tabs>
        <w:spacing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6) одговоран однос према здрављу; </w:t>
      </w:r>
    </w:p>
    <w:p w:rsidR="00FD6A39" w:rsidRPr="000369DA" w:rsidRDefault="00FD6A39" w:rsidP="001A72D7">
      <w:pPr>
        <w:tabs>
          <w:tab w:val="clear" w:pos="3899"/>
        </w:tabs>
        <w:spacing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7) предузимљивост и оријентација ка предузетништву; </w:t>
      </w:r>
    </w:p>
    <w:p w:rsidR="00FD6A39" w:rsidRPr="000369DA" w:rsidRDefault="00FD6A39" w:rsidP="001A72D7">
      <w:pPr>
        <w:tabs>
          <w:tab w:val="clear" w:pos="3899"/>
        </w:tabs>
        <w:spacing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8) рад са подацима и информацијама; </w:t>
      </w:r>
    </w:p>
    <w:p w:rsidR="00FD6A39" w:rsidRPr="000369DA" w:rsidRDefault="00FD6A39" w:rsidP="001A72D7">
      <w:pPr>
        <w:tabs>
          <w:tab w:val="clear" w:pos="3899"/>
        </w:tabs>
        <w:spacing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9) решавање проблема; </w:t>
      </w:r>
    </w:p>
    <w:p w:rsidR="00FD6A39" w:rsidRPr="000369DA" w:rsidRDefault="00FD6A39" w:rsidP="001A72D7">
      <w:pPr>
        <w:tabs>
          <w:tab w:val="clear" w:pos="3899"/>
        </w:tabs>
        <w:spacing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10) сарадња; </w:t>
      </w:r>
    </w:p>
    <w:p w:rsidR="00FD6A39" w:rsidRPr="000369DA" w:rsidRDefault="00FD6A39" w:rsidP="001A72D7">
      <w:pPr>
        <w:tabs>
          <w:tab w:val="clear" w:pos="3899"/>
        </w:tabs>
        <w:spacing w:line="276" w:lineRule="auto"/>
        <w:rPr>
          <w:rFonts w:ascii="Times New Roman" w:hAnsi="Times New Roman" w:cs="Times New Roman"/>
          <w:b w:val="0"/>
          <w:color w:val="000000" w:themeColor="text1"/>
          <w:u w:val="none"/>
          <w:lang w:val="ru-RU"/>
        </w:rPr>
      </w:pPr>
      <w:r w:rsidRPr="000369DA">
        <w:rPr>
          <w:rFonts w:ascii="Times New Roman" w:hAnsi="Times New Roman" w:cs="Times New Roman"/>
          <w:b w:val="0"/>
          <w:color w:val="000000" w:themeColor="text1"/>
          <w:u w:val="none"/>
          <w:lang w:val="ru-RU"/>
        </w:rPr>
        <w:t xml:space="preserve">11) дигитална компетенција. </w:t>
      </w:r>
    </w:p>
    <w:p w:rsidR="008F2F03" w:rsidRPr="000369DA" w:rsidRDefault="008F2F03" w:rsidP="001A72D7">
      <w:pPr>
        <w:tabs>
          <w:tab w:val="clear" w:pos="3899"/>
        </w:tabs>
        <w:spacing w:line="276" w:lineRule="auto"/>
        <w:rPr>
          <w:rFonts w:ascii="Times New Roman" w:hAnsi="Times New Roman" w:cs="Times New Roman"/>
          <w:b w:val="0"/>
          <w:color w:val="000000" w:themeColor="text1"/>
          <w:u w:val="none"/>
          <w:lang w:val="ru-RU"/>
        </w:rPr>
      </w:pPr>
    </w:p>
    <w:tbl>
      <w:tblPr>
        <w:tblStyle w:val="TableGrid14"/>
        <w:tblW w:w="9928" w:type="dxa"/>
        <w:tblInd w:w="-421" w:type="dxa"/>
        <w:tblLayout w:type="fixed"/>
        <w:tblCellMar>
          <w:left w:w="29" w:type="dxa"/>
          <w:right w:w="29" w:type="dxa"/>
        </w:tblCellMar>
        <w:tblLook w:val="01E0" w:firstRow="1" w:lastRow="1" w:firstColumn="1" w:lastColumn="1" w:noHBand="0" w:noVBand="0"/>
      </w:tblPr>
      <w:tblGrid>
        <w:gridCol w:w="517"/>
        <w:gridCol w:w="1220"/>
        <w:gridCol w:w="1974"/>
        <w:gridCol w:w="1134"/>
        <w:gridCol w:w="1134"/>
        <w:gridCol w:w="995"/>
        <w:gridCol w:w="1344"/>
        <w:gridCol w:w="1610"/>
      </w:tblGrid>
      <w:tr w:rsidR="000369DA" w:rsidRPr="000369DA" w:rsidTr="005877A3">
        <w:trPr>
          <w:trHeight w:val="882"/>
        </w:trPr>
        <w:tc>
          <w:tcPr>
            <w:tcW w:w="260" w:type="pct"/>
            <w:tcBorders>
              <w:top w:val="single" w:sz="4" w:space="0" w:color="auto"/>
              <w:left w:val="single" w:sz="4" w:space="0" w:color="auto"/>
              <w:bottom w:val="single" w:sz="4" w:space="0" w:color="auto"/>
              <w:right w:val="single" w:sz="4" w:space="0" w:color="auto"/>
            </w:tcBorders>
            <w:vAlign w:val="center"/>
            <w:hideMark/>
          </w:tcPr>
          <w:p w:rsidR="00FD6A39" w:rsidRPr="000369DA" w:rsidRDefault="00FD6A39" w:rsidP="00FD6A39">
            <w:pPr>
              <w:tabs>
                <w:tab w:val="clear" w:pos="3899"/>
              </w:tabs>
              <w:spacing w:line="276" w:lineRule="auto"/>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rPr>
              <w:t>Ред.</w:t>
            </w:r>
          </w:p>
          <w:p w:rsidR="00FD6A39" w:rsidRPr="000369DA" w:rsidRDefault="00FD6A39" w:rsidP="00FD6A39">
            <w:pPr>
              <w:tabs>
                <w:tab w:val="clear" w:pos="3899"/>
              </w:tabs>
              <w:spacing w:line="276" w:lineRule="auto"/>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rPr>
              <w:t>бр.</w:t>
            </w:r>
          </w:p>
        </w:tc>
        <w:tc>
          <w:tcPr>
            <w:tcW w:w="614" w:type="pct"/>
            <w:tcBorders>
              <w:top w:val="single" w:sz="4" w:space="0" w:color="auto"/>
              <w:left w:val="single" w:sz="4" w:space="0" w:color="auto"/>
              <w:bottom w:val="single" w:sz="4" w:space="0" w:color="auto"/>
              <w:right w:val="single" w:sz="4" w:space="0" w:color="auto"/>
            </w:tcBorders>
            <w:vAlign w:val="center"/>
            <w:hideMark/>
          </w:tcPr>
          <w:p w:rsidR="00FD6A39" w:rsidRPr="000369DA" w:rsidRDefault="00FD6A39" w:rsidP="00FD6A39">
            <w:pPr>
              <w:tabs>
                <w:tab w:val="clear" w:pos="3899"/>
              </w:tabs>
              <w:spacing w:line="276" w:lineRule="auto"/>
              <w:jc w:val="center"/>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rPr>
              <w:t>Активност</w:t>
            </w:r>
          </w:p>
        </w:tc>
        <w:tc>
          <w:tcPr>
            <w:tcW w:w="994" w:type="pct"/>
            <w:tcBorders>
              <w:top w:val="single" w:sz="4" w:space="0" w:color="auto"/>
              <w:left w:val="single" w:sz="4" w:space="0" w:color="auto"/>
              <w:bottom w:val="single" w:sz="4" w:space="0" w:color="auto"/>
              <w:right w:val="single" w:sz="4" w:space="0" w:color="auto"/>
            </w:tcBorders>
            <w:vAlign w:val="center"/>
            <w:hideMark/>
          </w:tcPr>
          <w:p w:rsidR="00FD6A39" w:rsidRPr="000369DA" w:rsidRDefault="00FD6A39" w:rsidP="00FD6A39">
            <w:pPr>
              <w:tabs>
                <w:tab w:val="clear" w:pos="3899"/>
              </w:tabs>
              <w:spacing w:line="276" w:lineRule="auto"/>
              <w:jc w:val="center"/>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rPr>
              <w:t>Кратак садржај активности</w:t>
            </w:r>
          </w:p>
        </w:tc>
        <w:tc>
          <w:tcPr>
            <w:tcW w:w="571" w:type="pct"/>
            <w:tcBorders>
              <w:top w:val="single" w:sz="4" w:space="0" w:color="auto"/>
              <w:left w:val="single" w:sz="4" w:space="0" w:color="auto"/>
              <w:bottom w:val="single" w:sz="4" w:space="0" w:color="auto"/>
              <w:right w:val="single" w:sz="4" w:space="0" w:color="auto"/>
            </w:tcBorders>
            <w:vAlign w:val="center"/>
            <w:hideMark/>
          </w:tcPr>
          <w:p w:rsidR="00FD6A39" w:rsidRPr="000369DA" w:rsidRDefault="00FD6A39" w:rsidP="00FD6A39">
            <w:pPr>
              <w:tabs>
                <w:tab w:val="clear" w:pos="3899"/>
              </w:tabs>
              <w:spacing w:line="276" w:lineRule="auto"/>
              <w:jc w:val="center"/>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rPr>
              <w:t>Учесници</w:t>
            </w:r>
          </w:p>
        </w:tc>
        <w:tc>
          <w:tcPr>
            <w:tcW w:w="571" w:type="pct"/>
            <w:tcBorders>
              <w:top w:val="single" w:sz="4" w:space="0" w:color="auto"/>
              <w:left w:val="single" w:sz="4" w:space="0" w:color="auto"/>
              <w:bottom w:val="single" w:sz="4" w:space="0" w:color="auto"/>
              <w:right w:val="single" w:sz="4" w:space="0" w:color="auto"/>
            </w:tcBorders>
            <w:vAlign w:val="center"/>
            <w:hideMark/>
          </w:tcPr>
          <w:p w:rsidR="00FD6A39" w:rsidRPr="000369DA" w:rsidRDefault="00FD6A39" w:rsidP="00FD6A39">
            <w:pPr>
              <w:tabs>
                <w:tab w:val="clear" w:pos="3899"/>
              </w:tabs>
              <w:spacing w:line="276" w:lineRule="auto"/>
              <w:jc w:val="center"/>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rPr>
              <w:t>Време реализације</w:t>
            </w:r>
          </w:p>
        </w:tc>
        <w:tc>
          <w:tcPr>
            <w:tcW w:w="501" w:type="pct"/>
            <w:tcBorders>
              <w:top w:val="single" w:sz="4" w:space="0" w:color="auto"/>
              <w:left w:val="single" w:sz="4" w:space="0" w:color="auto"/>
              <w:bottom w:val="single" w:sz="4" w:space="0" w:color="auto"/>
              <w:right w:val="single" w:sz="4" w:space="0" w:color="auto"/>
            </w:tcBorders>
            <w:vAlign w:val="center"/>
            <w:hideMark/>
          </w:tcPr>
          <w:p w:rsidR="00FD6A39" w:rsidRPr="000369DA" w:rsidRDefault="00FD6A39" w:rsidP="00FD6A39">
            <w:pPr>
              <w:tabs>
                <w:tab w:val="clear" w:pos="3899"/>
              </w:tabs>
              <w:spacing w:line="276" w:lineRule="auto"/>
              <w:jc w:val="center"/>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rPr>
              <w:t>Партнери</w:t>
            </w:r>
          </w:p>
        </w:tc>
        <w:tc>
          <w:tcPr>
            <w:tcW w:w="677" w:type="pct"/>
            <w:tcBorders>
              <w:top w:val="single" w:sz="4" w:space="0" w:color="auto"/>
              <w:left w:val="single" w:sz="4" w:space="0" w:color="auto"/>
              <w:bottom w:val="single" w:sz="4" w:space="0" w:color="auto"/>
              <w:right w:val="single" w:sz="4" w:space="0" w:color="auto"/>
            </w:tcBorders>
            <w:vAlign w:val="center"/>
            <w:hideMark/>
          </w:tcPr>
          <w:p w:rsidR="00FD6A39" w:rsidRPr="000369DA" w:rsidRDefault="00FD6A39" w:rsidP="00FD6A39">
            <w:pPr>
              <w:tabs>
                <w:tab w:val="clear" w:pos="3899"/>
              </w:tabs>
              <w:spacing w:line="276" w:lineRule="auto"/>
              <w:jc w:val="center"/>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rPr>
              <w:t>Инструмент праћења</w:t>
            </w:r>
          </w:p>
        </w:tc>
        <w:tc>
          <w:tcPr>
            <w:tcW w:w="811" w:type="pct"/>
            <w:tcBorders>
              <w:top w:val="single" w:sz="4" w:space="0" w:color="auto"/>
              <w:left w:val="single" w:sz="4" w:space="0" w:color="auto"/>
              <w:bottom w:val="single" w:sz="4" w:space="0" w:color="auto"/>
              <w:right w:val="single" w:sz="4" w:space="0" w:color="auto"/>
            </w:tcBorders>
            <w:vAlign w:val="center"/>
            <w:hideMark/>
          </w:tcPr>
          <w:p w:rsidR="00FD6A39" w:rsidRPr="000369DA" w:rsidRDefault="00FD6A39" w:rsidP="00FD6A39">
            <w:pPr>
              <w:tabs>
                <w:tab w:val="clear" w:pos="3899"/>
              </w:tabs>
              <w:spacing w:line="276" w:lineRule="auto"/>
              <w:jc w:val="center"/>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rPr>
              <w:t>Напомена</w:t>
            </w:r>
          </w:p>
        </w:tc>
      </w:tr>
      <w:tr w:rsidR="000369DA" w:rsidRPr="000369DA" w:rsidTr="005877A3">
        <w:trPr>
          <w:trHeight w:val="1804"/>
        </w:trPr>
        <w:tc>
          <w:tcPr>
            <w:tcW w:w="260"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w:t>
            </w:r>
          </w:p>
        </w:tc>
        <w:tc>
          <w:tcPr>
            <w:tcW w:w="614"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color w:val="000000" w:themeColor="text1"/>
                <w:u w:val="none"/>
                <w:lang w:val="sr-Cyrl-CS"/>
              </w:rPr>
            </w:pPr>
            <w:r w:rsidRPr="000369DA">
              <w:rPr>
                <w:rFonts w:ascii="Times New Roman" w:hAnsi="Times New Roman" w:cs="Times New Roman"/>
                <w:b w:val="0"/>
                <w:color w:val="000000" w:themeColor="text1"/>
                <w:u w:val="none"/>
              </w:rPr>
              <w:t>Формирање тима</w:t>
            </w:r>
          </w:p>
        </w:tc>
        <w:tc>
          <w:tcPr>
            <w:tcW w:w="994"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color w:val="000000" w:themeColor="text1"/>
                <w:u w:val="none"/>
                <w:lang w:val="sr-Cyrl-CS"/>
              </w:rPr>
            </w:pPr>
            <w:r w:rsidRPr="000369DA">
              <w:rPr>
                <w:rFonts w:ascii="Times New Roman" w:hAnsi="Times New Roman" w:cs="Times New Roman"/>
                <w:b w:val="0"/>
                <w:color w:val="000000" w:themeColor="text1"/>
                <w:u w:val="none"/>
                <w:lang w:val="sr-Cyrl-CS"/>
              </w:rPr>
              <w:t>Одабир наставника који ће чинити тим</w:t>
            </w:r>
          </w:p>
        </w:tc>
        <w:tc>
          <w:tcPr>
            <w:tcW w:w="57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color w:val="000000" w:themeColor="text1"/>
                <w:u w:val="none"/>
              </w:rPr>
            </w:pPr>
            <w:r w:rsidRPr="000369DA">
              <w:rPr>
                <w:rFonts w:ascii="Times New Roman" w:hAnsi="Times New Roman" w:cs="Times New Roman"/>
                <w:b w:val="0"/>
                <w:color w:val="000000" w:themeColor="text1"/>
                <w:u w:val="none"/>
              </w:rPr>
              <w:t>Чланови Наставничког већа, директор</w:t>
            </w:r>
          </w:p>
        </w:tc>
        <w:tc>
          <w:tcPr>
            <w:tcW w:w="57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Јун</w:t>
            </w:r>
          </w:p>
          <w:p w:rsidR="00FD6A39" w:rsidRPr="000369DA" w:rsidRDefault="00FD6A39" w:rsidP="00716C49">
            <w:pPr>
              <w:tabs>
                <w:tab w:val="clear" w:pos="3899"/>
              </w:tabs>
              <w:spacing w:after="200" w:line="276" w:lineRule="auto"/>
              <w:rPr>
                <w:rFonts w:ascii="Times New Roman" w:hAnsi="Times New Roman" w:cs="Times New Roman"/>
                <w:b w:val="0"/>
                <w:color w:val="000000" w:themeColor="text1"/>
                <w:u w:val="none"/>
                <w:lang w:val="sr-Cyrl-CS"/>
              </w:rPr>
            </w:pPr>
          </w:p>
        </w:tc>
        <w:tc>
          <w:tcPr>
            <w:tcW w:w="50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w:t>
            </w:r>
          </w:p>
        </w:tc>
        <w:tc>
          <w:tcPr>
            <w:tcW w:w="677"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Записник са одржаног Наставничког већа</w:t>
            </w:r>
          </w:p>
        </w:tc>
        <w:tc>
          <w:tcPr>
            <w:tcW w:w="81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color w:val="000000" w:themeColor="text1"/>
                <w:u w:val="none"/>
                <w:lang w:val="sr-Cyrl-CS"/>
              </w:rPr>
            </w:pPr>
            <w:r w:rsidRPr="000369DA">
              <w:rPr>
                <w:rFonts w:ascii="Times New Roman" w:hAnsi="Times New Roman" w:cs="Times New Roman"/>
                <w:b w:val="0"/>
                <w:color w:val="000000" w:themeColor="text1"/>
                <w:u w:val="none"/>
                <w:lang w:val="sr-Cyrl-CS"/>
              </w:rPr>
              <w:t>Одабир на осно-ву похађања се-минара за развој међупред. компетенција и предузетништва</w:t>
            </w:r>
          </w:p>
        </w:tc>
      </w:tr>
      <w:tr w:rsidR="000369DA" w:rsidRPr="000369DA" w:rsidTr="005877A3">
        <w:trPr>
          <w:trHeight w:val="1750"/>
        </w:trPr>
        <w:tc>
          <w:tcPr>
            <w:tcW w:w="260" w:type="pct"/>
            <w:tcBorders>
              <w:top w:val="single" w:sz="4" w:space="0" w:color="auto"/>
              <w:left w:val="single" w:sz="4" w:space="0" w:color="auto"/>
              <w:bottom w:val="single" w:sz="4" w:space="0" w:color="auto"/>
              <w:right w:val="single" w:sz="4" w:space="0" w:color="auto"/>
            </w:tcBorders>
            <w:vAlign w:val="center"/>
            <w:hideMark/>
          </w:tcPr>
          <w:p w:rsidR="00FD6A39" w:rsidRPr="000369DA" w:rsidRDefault="00FD6A39" w:rsidP="00FD6A39">
            <w:pPr>
              <w:tabs>
                <w:tab w:val="clear" w:pos="3899"/>
              </w:tabs>
              <w:spacing w:after="200"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rPr>
              <w:t>2.</w:t>
            </w:r>
          </w:p>
        </w:tc>
        <w:tc>
          <w:tcPr>
            <w:tcW w:w="614"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rPr>
              <w:t>Креирање плана рада</w:t>
            </w:r>
          </w:p>
        </w:tc>
        <w:tc>
          <w:tcPr>
            <w:tcW w:w="994"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rPr>
              <w:t>Дефинисање активности које ће тим реализовати у овој школској години</w:t>
            </w:r>
          </w:p>
        </w:tc>
        <w:tc>
          <w:tcPr>
            <w:tcW w:w="57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Чланови тима</w:t>
            </w:r>
          </w:p>
        </w:tc>
        <w:tc>
          <w:tcPr>
            <w:tcW w:w="571" w:type="pct"/>
            <w:tcBorders>
              <w:top w:val="single" w:sz="4" w:space="0" w:color="auto"/>
              <w:left w:val="single" w:sz="4" w:space="0" w:color="auto"/>
              <w:bottom w:val="single" w:sz="4" w:space="0" w:color="auto"/>
              <w:right w:val="single" w:sz="4" w:space="0" w:color="auto"/>
            </w:tcBorders>
            <w:vAlign w:val="center"/>
          </w:tcPr>
          <w:p w:rsidR="00FD6A39" w:rsidRPr="000369DA" w:rsidRDefault="00B72D59" w:rsidP="00FD6A39">
            <w:pPr>
              <w:tabs>
                <w:tab w:val="clear" w:pos="3899"/>
              </w:tabs>
              <w:spacing w:after="200"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Август</w:t>
            </w:r>
          </w:p>
        </w:tc>
        <w:tc>
          <w:tcPr>
            <w:tcW w:w="50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w:t>
            </w:r>
          </w:p>
        </w:tc>
        <w:tc>
          <w:tcPr>
            <w:tcW w:w="677"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rPr>
              <w:t>Записник са састанка тима</w:t>
            </w:r>
          </w:p>
        </w:tc>
        <w:tc>
          <w:tcPr>
            <w:tcW w:w="81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val="sr-Cyrl-CS" w:eastAsia="en-US"/>
              </w:rPr>
              <w:t>/</w:t>
            </w:r>
          </w:p>
        </w:tc>
      </w:tr>
      <w:tr w:rsidR="000369DA" w:rsidRPr="000369DA" w:rsidTr="005877A3">
        <w:trPr>
          <w:trHeight w:val="4835"/>
        </w:trPr>
        <w:tc>
          <w:tcPr>
            <w:tcW w:w="260"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rPr>
              <w:lastRenderedPageBreak/>
              <w:t>3.</w:t>
            </w:r>
          </w:p>
        </w:tc>
        <w:tc>
          <w:tcPr>
            <w:tcW w:w="614"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val="sr-Cyrl-CS" w:eastAsia="en-US"/>
              </w:rPr>
              <w:t xml:space="preserve">Продаја </w:t>
            </w:r>
            <w:r w:rsidRPr="000369DA">
              <w:rPr>
                <w:rFonts w:ascii="Times New Roman" w:hAnsi="Times New Roman" w:cs="Times New Roman"/>
                <w:b w:val="0"/>
                <w:color w:val="000000" w:themeColor="text1"/>
                <w:u w:val="none"/>
                <w:lang w:eastAsia="en-US"/>
              </w:rPr>
              <w:t>ученичких радова</w:t>
            </w:r>
          </w:p>
        </w:tc>
        <w:tc>
          <w:tcPr>
            <w:tcW w:w="994"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widowControl w:val="0"/>
              <w:tabs>
                <w:tab w:val="clear" w:pos="3899"/>
              </w:tabs>
              <w:kinsoku w:val="0"/>
              <w:overflowPunct w:val="0"/>
              <w:autoSpaceDE w:val="0"/>
              <w:autoSpaceDN w:val="0"/>
              <w:adjustRightInd w:val="0"/>
              <w:spacing w:line="239" w:lineRule="auto"/>
              <w:ind w:right="329"/>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eastAsia="en-US"/>
              </w:rPr>
              <w:t xml:space="preserve">Развијање одговорног односа пре-ма околини </w:t>
            </w:r>
            <w:r w:rsidRPr="000369DA">
              <w:rPr>
                <w:rFonts w:ascii="Times New Roman" w:hAnsi="Times New Roman" w:cs="Times New Roman"/>
                <w:b w:val="0"/>
                <w:color w:val="000000" w:themeColor="text1"/>
                <w:u w:val="none"/>
              </w:rPr>
              <w:t>кроз актив-ностикојеподстичуодрживост, вред.својихнавикаупотрошњиресурсаи</w:t>
            </w:r>
          </w:p>
          <w:p w:rsidR="00FD6A39" w:rsidRPr="000369DA" w:rsidRDefault="00FD6A39" w:rsidP="00FD6A39">
            <w:pPr>
              <w:widowControl w:val="0"/>
              <w:tabs>
                <w:tab w:val="clear" w:pos="3899"/>
              </w:tabs>
              <w:kinsoku w:val="0"/>
              <w:overflowPunct w:val="0"/>
              <w:autoSpaceDE w:val="0"/>
              <w:autoSpaceDN w:val="0"/>
              <w:adjustRightInd w:val="0"/>
              <w:spacing w:line="239" w:lineRule="auto"/>
              <w:ind w:right="329"/>
              <w:rPr>
                <w:rFonts w:ascii="Times New Roman" w:hAnsi="Times New Roman" w:cs="Times New Roman"/>
                <w:b w:val="0"/>
                <w:color w:val="000000" w:themeColor="text1"/>
                <w:spacing w:val="-3"/>
                <w:u w:val="none"/>
              </w:rPr>
            </w:pPr>
            <w:r w:rsidRPr="000369DA">
              <w:rPr>
                <w:rFonts w:ascii="Times New Roman" w:hAnsi="Times New Roman" w:cs="Times New Roman"/>
                <w:b w:val="0"/>
                <w:color w:val="000000" w:themeColor="text1"/>
                <w:u w:val="none"/>
              </w:rPr>
              <w:t>развој</w:t>
            </w:r>
          </w:p>
          <w:p w:rsidR="00FD6A39" w:rsidRPr="000369DA" w:rsidRDefault="00FD6A39" w:rsidP="00FD6A39">
            <w:pPr>
              <w:widowControl w:val="0"/>
              <w:tabs>
                <w:tab w:val="clear" w:pos="3899"/>
              </w:tabs>
              <w:kinsoku w:val="0"/>
              <w:overflowPunct w:val="0"/>
              <w:autoSpaceDE w:val="0"/>
              <w:autoSpaceDN w:val="0"/>
              <w:adjustRightInd w:val="0"/>
              <w:spacing w:line="239" w:lineRule="auto"/>
              <w:ind w:right="329"/>
              <w:rPr>
                <w:rFonts w:ascii="Times New Roman" w:hAnsi="Times New Roman" w:cs="Times New Roman"/>
                <w:b w:val="0"/>
                <w:color w:val="000000" w:themeColor="text1"/>
                <w:spacing w:val="-3"/>
                <w:u w:val="none"/>
              </w:rPr>
            </w:pPr>
            <w:r w:rsidRPr="000369DA">
              <w:rPr>
                <w:rFonts w:ascii="Times New Roman" w:hAnsi="Times New Roman" w:cs="Times New Roman"/>
                <w:b w:val="0"/>
                <w:color w:val="000000" w:themeColor="text1"/>
                <w:spacing w:val="-3"/>
                <w:u w:val="none"/>
              </w:rPr>
              <w:t>инцијативе</w:t>
            </w:r>
          </w:p>
          <w:p w:rsidR="00FD6A39" w:rsidRPr="000369DA" w:rsidRDefault="00FD6A39" w:rsidP="00FD6A39">
            <w:pPr>
              <w:widowControl w:val="0"/>
              <w:tabs>
                <w:tab w:val="clear" w:pos="3899"/>
              </w:tabs>
              <w:kinsoku w:val="0"/>
              <w:overflowPunct w:val="0"/>
              <w:autoSpaceDE w:val="0"/>
              <w:autoSpaceDN w:val="0"/>
              <w:adjustRightInd w:val="0"/>
              <w:spacing w:line="239" w:lineRule="auto"/>
              <w:ind w:right="329"/>
              <w:rPr>
                <w:rFonts w:ascii="Times New Roman" w:hAnsi="Times New Roman" w:cs="Times New Roman"/>
                <w:b w:val="0"/>
                <w:color w:val="000000" w:themeColor="text1"/>
                <w:spacing w:val="-2"/>
                <w:u w:val="none"/>
              </w:rPr>
            </w:pPr>
            <w:r w:rsidRPr="000369DA">
              <w:rPr>
                <w:rFonts w:ascii="Times New Roman" w:hAnsi="Times New Roman" w:cs="Times New Roman"/>
                <w:b w:val="0"/>
                <w:color w:val="000000" w:themeColor="text1"/>
                <w:spacing w:val="-3"/>
                <w:u w:val="none"/>
              </w:rPr>
              <w:t xml:space="preserve">за </w:t>
            </w:r>
            <w:r w:rsidRPr="000369DA">
              <w:rPr>
                <w:rFonts w:ascii="Times New Roman" w:hAnsi="Times New Roman" w:cs="Times New Roman"/>
                <w:b w:val="0"/>
                <w:color w:val="000000" w:themeColor="text1"/>
                <w:u w:val="none"/>
              </w:rPr>
              <w:t>покре-тање</w:t>
            </w:r>
            <w:r w:rsidRPr="000369DA">
              <w:rPr>
                <w:rFonts w:ascii="Times New Roman" w:hAnsi="Times New Roman" w:cs="Times New Roman"/>
                <w:b w:val="0"/>
                <w:color w:val="000000" w:themeColor="text1"/>
                <w:spacing w:val="-2"/>
                <w:u w:val="none"/>
              </w:rPr>
              <w:t>хума-</w:t>
            </w:r>
          </w:p>
          <w:p w:rsidR="00FD6A39" w:rsidRPr="000369DA" w:rsidRDefault="00FD6A39" w:rsidP="00FD6A39">
            <w:pPr>
              <w:widowControl w:val="0"/>
              <w:tabs>
                <w:tab w:val="clear" w:pos="3899"/>
              </w:tabs>
              <w:kinsoku w:val="0"/>
              <w:overflowPunct w:val="0"/>
              <w:autoSpaceDE w:val="0"/>
              <w:autoSpaceDN w:val="0"/>
              <w:adjustRightInd w:val="0"/>
              <w:spacing w:line="239" w:lineRule="auto"/>
              <w:ind w:right="329"/>
              <w:rPr>
                <w:rFonts w:ascii="Times New Roman" w:hAnsi="Times New Roman" w:cs="Times New Roman"/>
                <w:b w:val="0"/>
                <w:color w:val="000000" w:themeColor="text1"/>
                <w:spacing w:val="-2"/>
                <w:u w:val="none"/>
              </w:rPr>
            </w:pPr>
            <w:r w:rsidRPr="000369DA">
              <w:rPr>
                <w:rFonts w:ascii="Times New Roman" w:hAnsi="Times New Roman" w:cs="Times New Roman"/>
                <w:b w:val="0"/>
                <w:color w:val="000000" w:themeColor="text1"/>
                <w:spacing w:val="-2"/>
                <w:u w:val="none"/>
              </w:rPr>
              <w:t>нитар.</w:t>
            </w:r>
          </w:p>
          <w:p w:rsidR="00FD6A39" w:rsidRPr="000369DA" w:rsidRDefault="00FD6A39" w:rsidP="00FD6A39">
            <w:pPr>
              <w:widowControl w:val="0"/>
              <w:tabs>
                <w:tab w:val="clear" w:pos="3899"/>
              </w:tabs>
              <w:kinsoku w:val="0"/>
              <w:overflowPunct w:val="0"/>
              <w:autoSpaceDE w:val="0"/>
              <w:autoSpaceDN w:val="0"/>
              <w:adjustRightInd w:val="0"/>
              <w:spacing w:line="239" w:lineRule="auto"/>
              <w:ind w:right="329"/>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акција.</w:t>
            </w:r>
          </w:p>
        </w:tc>
        <w:tc>
          <w:tcPr>
            <w:tcW w:w="57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rPr>
              <w:t>Ученици наставници и родитељи</w:t>
            </w:r>
          </w:p>
        </w:tc>
        <w:tc>
          <w:tcPr>
            <w:tcW w:w="57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B72D59">
            <w:pPr>
              <w:tabs>
                <w:tab w:val="clear" w:pos="3899"/>
              </w:tabs>
              <w:spacing w:after="200"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Октобар </w:t>
            </w:r>
          </w:p>
        </w:tc>
        <w:tc>
          <w:tcPr>
            <w:tcW w:w="50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Родитељи</w:t>
            </w:r>
          </w:p>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Локална заједница</w:t>
            </w:r>
          </w:p>
        </w:tc>
        <w:tc>
          <w:tcPr>
            <w:tcW w:w="677"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Записник са састанка тима</w:t>
            </w:r>
          </w:p>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Сајт школе</w:t>
            </w:r>
          </w:p>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rPr>
              <w:t>Локални медији</w:t>
            </w:r>
          </w:p>
        </w:tc>
        <w:tc>
          <w:tcPr>
            <w:tcW w:w="81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Обележавање Дечје недеље. Прикупљена средства корисиће се у хуманитарне сврхе</w:t>
            </w:r>
          </w:p>
        </w:tc>
      </w:tr>
      <w:tr w:rsidR="000369DA" w:rsidRPr="000369DA" w:rsidTr="005877A3">
        <w:trPr>
          <w:trHeight w:val="983"/>
        </w:trPr>
        <w:tc>
          <w:tcPr>
            <w:tcW w:w="260" w:type="pct"/>
            <w:tcBorders>
              <w:top w:val="single" w:sz="4" w:space="0" w:color="auto"/>
              <w:left w:val="single" w:sz="4" w:space="0" w:color="auto"/>
              <w:bottom w:val="single" w:sz="4" w:space="0" w:color="auto"/>
              <w:right w:val="single" w:sz="4" w:space="0" w:color="auto"/>
            </w:tcBorders>
            <w:vAlign w:val="center"/>
            <w:hideMark/>
          </w:tcPr>
          <w:p w:rsidR="00FD6A39" w:rsidRPr="000369DA" w:rsidRDefault="00FD6A39" w:rsidP="00FD6A39">
            <w:pPr>
              <w:tabs>
                <w:tab w:val="clear" w:pos="3899"/>
              </w:tabs>
              <w:spacing w:after="200"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rPr>
              <w:t>4.</w:t>
            </w:r>
          </w:p>
        </w:tc>
        <w:tc>
          <w:tcPr>
            <w:tcW w:w="614"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Тематски дан на нивоу школе Изложба ученичких радова</w:t>
            </w:r>
          </w:p>
        </w:tc>
        <w:tc>
          <w:tcPr>
            <w:tcW w:w="994"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rPr>
              <w:t>Подстицање наставника да креирају и изводе часове који развијају међупредметне компетенције</w:t>
            </w:r>
          </w:p>
        </w:tc>
        <w:tc>
          <w:tcPr>
            <w:tcW w:w="57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Наставници</w:t>
            </w:r>
          </w:p>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 xml:space="preserve">ПП служба </w:t>
            </w:r>
          </w:p>
        </w:tc>
        <w:tc>
          <w:tcPr>
            <w:tcW w:w="57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У току школске године</w:t>
            </w:r>
          </w:p>
        </w:tc>
        <w:tc>
          <w:tcPr>
            <w:tcW w:w="50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Родитељи</w:t>
            </w:r>
          </w:p>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Локална заједница</w:t>
            </w:r>
          </w:p>
        </w:tc>
        <w:tc>
          <w:tcPr>
            <w:tcW w:w="677"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Записник са састанка тима</w:t>
            </w:r>
          </w:p>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rPr>
              <w:t>Сајт школе</w:t>
            </w:r>
          </w:p>
        </w:tc>
        <w:tc>
          <w:tcPr>
            <w:tcW w:w="81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rPr>
              <w:t>Прилагодити распоред часова тематској настави, оставити резервни простор за могуће промене</w:t>
            </w:r>
          </w:p>
        </w:tc>
      </w:tr>
      <w:tr w:rsidR="000369DA" w:rsidRPr="000369DA" w:rsidTr="005877A3">
        <w:trPr>
          <w:trHeight w:val="1189"/>
        </w:trPr>
        <w:tc>
          <w:tcPr>
            <w:tcW w:w="260" w:type="pct"/>
            <w:tcBorders>
              <w:top w:val="single" w:sz="4" w:space="0" w:color="auto"/>
              <w:left w:val="single" w:sz="4" w:space="0" w:color="auto"/>
              <w:bottom w:val="single" w:sz="4" w:space="0" w:color="auto"/>
              <w:right w:val="single" w:sz="4" w:space="0" w:color="auto"/>
            </w:tcBorders>
            <w:vAlign w:val="center"/>
            <w:hideMark/>
          </w:tcPr>
          <w:p w:rsidR="00FD6A39" w:rsidRPr="000369DA" w:rsidRDefault="00FD6A39" w:rsidP="00FD6A39">
            <w:pPr>
              <w:tabs>
                <w:tab w:val="clear" w:pos="3899"/>
              </w:tabs>
              <w:spacing w:after="200" w:line="276" w:lineRule="auto"/>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rPr>
              <w:t>5.</w:t>
            </w:r>
          </w:p>
        </w:tc>
        <w:tc>
          <w:tcPr>
            <w:tcW w:w="614"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rPr>
              <w:t>Праћење и вредновање резултата рада</w:t>
            </w:r>
          </w:p>
        </w:tc>
        <w:tc>
          <w:tcPr>
            <w:tcW w:w="994"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rPr>
              <w:t>Евалуација рада тима</w:t>
            </w:r>
          </w:p>
        </w:tc>
        <w:tc>
          <w:tcPr>
            <w:tcW w:w="57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Директор</w:t>
            </w:r>
          </w:p>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ПП служба</w:t>
            </w:r>
          </w:p>
        </w:tc>
        <w:tc>
          <w:tcPr>
            <w:tcW w:w="57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На крају школске године</w:t>
            </w:r>
          </w:p>
        </w:tc>
        <w:tc>
          <w:tcPr>
            <w:tcW w:w="50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w:t>
            </w:r>
          </w:p>
        </w:tc>
        <w:tc>
          <w:tcPr>
            <w:tcW w:w="677"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rPr>
              <w:t xml:space="preserve">Извештај ораду тима </w:t>
            </w:r>
          </w:p>
        </w:tc>
        <w:tc>
          <w:tcPr>
            <w:tcW w:w="811" w:type="pct"/>
            <w:tcBorders>
              <w:top w:val="single" w:sz="4" w:space="0" w:color="auto"/>
              <w:left w:val="single" w:sz="4" w:space="0" w:color="auto"/>
              <w:bottom w:val="single" w:sz="4" w:space="0" w:color="auto"/>
              <w:right w:val="single" w:sz="4" w:space="0" w:color="auto"/>
            </w:tcBorders>
            <w:vAlign w:val="center"/>
          </w:tcPr>
          <w:p w:rsidR="00FD6A39" w:rsidRPr="000369DA" w:rsidRDefault="00FD6A39" w:rsidP="00FD6A39">
            <w:pPr>
              <w:tabs>
                <w:tab w:val="clear" w:pos="3899"/>
              </w:tabs>
              <w:spacing w:after="200" w:line="276" w:lineRule="auto"/>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w:t>
            </w:r>
          </w:p>
        </w:tc>
      </w:tr>
    </w:tbl>
    <w:p w:rsidR="002B2C3E" w:rsidRPr="000369DA" w:rsidRDefault="002B2C3E" w:rsidP="001A72D7">
      <w:pPr>
        <w:spacing w:before="100" w:beforeAutospacing="1" w:after="100" w:afterAutospacing="1"/>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w:t>
      </w:r>
      <w:r w:rsidR="00791CEC" w:rsidRPr="000369DA">
        <w:rPr>
          <w:rFonts w:ascii="Times New Roman" w:hAnsi="Times New Roman" w:cs="Times New Roman"/>
          <w:color w:val="000000" w:themeColor="text1"/>
          <w:u w:val="none"/>
          <w:lang w:val="sr-Cyrl-CS"/>
        </w:rPr>
        <w:t xml:space="preserve">ЛАН ТИМА ЗА ОБЕЗБЕЂИВАЊЕ КВАЛИТЕТА И РАЗВОЈ УСТАНОВЕ </w:t>
      </w:r>
    </w:p>
    <w:p w:rsidR="00B72D59" w:rsidRPr="000369DA" w:rsidRDefault="00B72D59" w:rsidP="00B72D59">
      <w:pPr>
        <w:spacing w:after="200" w:line="276" w:lineRule="auto"/>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*Улога тима ће бити посебно значајна у:</w:t>
      </w:r>
    </w:p>
    <w:p w:rsidR="00B72D59" w:rsidRPr="000369DA" w:rsidRDefault="00B72D59" w:rsidP="008214C7">
      <w:pPr>
        <w:pStyle w:val="ListParagraph"/>
        <w:numPr>
          <w:ilvl w:val="0"/>
          <w:numId w:val="38"/>
        </w:numPr>
        <w:tabs>
          <w:tab w:val="clear" w:pos="3899"/>
        </w:tabs>
        <w:spacing w:after="0"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 xml:space="preserve">развоју методологије праћења реализације Оперативног плана основне школе за организацију и реализацију образовно-васпитног рада по посебном програму за рад у условима пандемије вируса </w:t>
      </w:r>
      <w:r w:rsidRPr="000369DA">
        <w:rPr>
          <w:rFonts w:ascii="Times New Roman" w:hAnsi="Times New Roman" w:cs="Times New Roman"/>
          <w:b w:val="0"/>
          <w:color w:val="000000" w:themeColor="text1"/>
          <w:sz w:val="24"/>
          <w:szCs w:val="24"/>
          <w:u w:val="none"/>
        </w:rPr>
        <w:t>covid</w:t>
      </w:r>
      <w:r w:rsidRPr="000369DA">
        <w:rPr>
          <w:rFonts w:ascii="Times New Roman" w:hAnsi="Times New Roman" w:cs="Times New Roman"/>
          <w:b w:val="0"/>
          <w:color w:val="000000" w:themeColor="text1"/>
          <w:sz w:val="24"/>
          <w:szCs w:val="24"/>
          <w:u w:val="none"/>
          <w:lang w:val="sr-Cyrl-CS"/>
        </w:rPr>
        <w:t>-19 ;</w:t>
      </w:r>
    </w:p>
    <w:p w:rsidR="00B72D59" w:rsidRPr="000369DA" w:rsidRDefault="00B72D59" w:rsidP="008214C7">
      <w:pPr>
        <w:pStyle w:val="ListParagraph"/>
        <w:numPr>
          <w:ilvl w:val="0"/>
          <w:numId w:val="38"/>
        </w:numPr>
        <w:tabs>
          <w:tab w:val="clear" w:pos="3899"/>
        </w:tabs>
        <w:spacing w:after="0"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развоју методологије праћења образовно-васпитног рада у односу на стандарде квалитета рада установе;</w:t>
      </w:r>
    </w:p>
    <w:p w:rsidR="00B72D59" w:rsidRPr="000369DA" w:rsidRDefault="00B72D59" w:rsidP="008214C7">
      <w:pPr>
        <w:numPr>
          <w:ilvl w:val="0"/>
          <w:numId w:val="38"/>
        </w:numPr>
        <w:tabs>
          <w:tab w:val="clear" w:pos="3899"/>
        </w:tabs>
        <w:spacing w:after="200" w:line="276" w:lineRule="auto"/>
        <w:contextualSpacing/>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аналитичко-истраживачком  раду  чији се резултати користе за даљи развој школе;</w:t>
      </w:r>
    </w:p>
    <w:p w:rsidR="00B72D59" w:rsidRPr="000369DA" w:rsidRDefault="00B72D59" w:rsidP="008214C7">
      <w:pPr>
        <w:numPr>
          <w:ilvl w:val="0"/>
          <w:numId w:val="38"/>
        </w:numPr>
        <w:tabs>
          <w:tab w:val="clear" w:pos="3899"/>
        </w:tabs>
        <w:spacing w:after="200" w:line="276" w:lineRule="auto"/>
        <w:contextualSpacing/>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lastRenderedPageBreak/>
        <w:t>давању мишљења у поступцима за стицање звања наставника и стручних сарадника;</w:t>
      </w:r>
    </w:p>
    <w:p w:rsidR="00B72D59" w:rsidRPr="000369DA" w:rsidRDefault="00B72D59" w:rsidP="008214C7">
      <w:pPr>
        <w:numPr>
          <w:ilvl w:val="0"/>
          <w:numId w:val="38"/>
        </w:numPr>
        <w:tabs>
          <w:tab w:val="clear" w:pos="3899"/>
        </w:tabs>
        <w:spacing w:after="200" w:line="276" w:lineRule="auto"/>
        <w:contextualSpacing/>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праћењу развоја компетенција наставника и стручних сарадника у односу на захтеве квалитетног рада, резултате самовредновања и спољашњег вредновања;</w:t>
      </w:r>
    </w:p>
    <w:p w:rsidR="00B72D59" w:rsidRPr="000369DA" w:rsidRDefault="00B72D59" w:rsidP="008214C7">
      <w:pPr>
        <w:numPr>
          <w:ilvl w:val="0"/>
          <w:numId w:val="38"/>
        </w:numPr>
        <w:tabs>
          <w:tab w:val="clear" w:pos="3899"/>
        </w:tabs>
        <w:spacing w:after="200" w:line="276" w:lineRule="auto"/>
        <w:contextualSpacing/>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праћењу напредовања ученика у односу на очекиване резултате.</w:t>
      </w:r>
    </w:p>
    <w:p w:rsidR="00B72D59" w:rsidRPr="000369DA" w:rsidRDefault="00B72D59" w:rsidP="00B72D59">
      <w:pPr>
        <w:spacing w:after="200" w:line="276" w:lineRule="auto"/>
        <w:ind w:left="720"/>
        <w:contextualSpacing/>
        <w:rPr>
          <w:rFonts w:ascii="Times New Roman" w:eastAsia="Calibri" w:hAnsi="Times New Roman" w:cs="Times New Roman"/>
          <w:b w:val="0"/>
          <w:color w:val="000000" w:themeColor="text1"/>
          <w:u w:val="none"/>
          <w:lang w:val="sr-Cyrl-CS"/>
        </w:rPr>
      </w:pPr>
    </w:p>
    <w:p w:rsidR="00B72D59" w:rsidRPr="000369DA" w:rsidRDefault="00B72D59" w:rsidP="00B72D59">
      <w:pPr>
        <w:spacing w:after="200" w:line="276" w:lineRule="auto"/>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*У свом раду тим ће се ослањати и координисати свој рад у односу на остале тимове и стручна тела установе (Тим за ШРП,  Тим за самовредновање, Стручна већа за предмете, СТИО, Тим за ПО).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695"/>
        <w:gridCol w:w="2769"/>
        <w:gridCol w:w="2637"/>
      </w:tblGrid>
      <w:tr w:rsidR="000369DA" w:rsidRPr="000369DA" w:rsidTr="00D15DCD">
        <w:tc>
          <w:tcPr>
            <w:tcW w:w="2392" w:type="dxa"/>
            <w:shd w:val="clear" w:color="auto" w:fill="auto"/>
          </w:tcPr>
          <w:p w:rsidR="00B72D59" w:rsidRPr="000369DA" w:rsidRDefault="00B72D59" w:rsidP="00D15DCD">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Активности</w:t>
            </w:r>
          </w:p>
        </w:tc>
        <w:tc>
          <w:tcPr>
            <w:tcW w:w="1695" w:type="dxa"/>
            <w:shd w:val="clear" w:color="auto" w:fill="auto"/>
          </w:tcPr>
          <w:p w:rsidR="00B72D59" w:rsidRPr="000369DA" w:rsidRDefault="00B72D59" w:rsidP="00D15DCD">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Носиоци</w:t>
            </w:r>
          </w:p>
        </w:tc>
        <w:tc>
          <w:tcPr>
            <w:tcW w:w="2769" w:type="dxa"/>
            <w:shd w:val="clear" w:color="auto" w:fill="auto"/>
          </w:tcPr>
          <w:p w:rsidR="00B72D59" w:rsidRPr="000369DA" w:rsidRDefault="00B72D59" w:rsidP="00D15DCD">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Време реализације</w:t>
            </w:r>
          </w:p>
        </w:tc>
        <w:tc>
          <w:tcPr>
            <w:tcW w:w="2637" w:type="dxa"/>
            <w:shd w:val="clear" w:color="auto" w:fill="auto"/>
          </w:tcPr>
          <w:p w:rsidR="00B72D59" w:rsidRPr="000369DA" w:rsidRDefault="00B72D59" w:rsidP="00D15DCD">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Начин праћења</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*Формирање тима </w:t>
            </w:r>
          </w:p>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w:t>
            </w: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ПП служба</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Јун </w:t>
            </w:r>
          </w:p>
          <w:p w:rsidR="00B72D59" w:rsidRPr="000369DA" w:rsidRDefault="00B72D59" w:rsidP="00D15DCD">
            <w:pPr>
              <w:jc w:val="center"/>
              <w:rPr>
                <w:rFonts w:ascii="Times New Roman" w:hAnsi="Times New Roman" w:cs="Times New Roman"/>
                <w:b w:val="0"/>
                <w:color w:val="000000" w:themeColor="text1"/>
                <w:u w:val="none"/>
                <w:lang w:val="sr-Cyrl-CS"/>
              </w:rPr>
            </w:pP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Записник</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*Усвајање плана рада</w:t>
            </w:r>
          </w:p>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Јун </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Записник</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*Израда Оперативног плана</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 и Педагошки колег.</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Јун </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Записник, оперативни план</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*Израда методологије праћења реализације Оперативног плана основне школе за организацију и реализацију образовно-васпитног рада по посебном програму за рад у условима пандемије вируса covid-19</w:t>
            </w: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Инструменти и резултати</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*Избор инструмената за праћење примене законских регулатива</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Извештај о добијеним резултатима</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*Састанци чланова Тима са </w:t>
            </w:r>
            <w:r w:rsidRPr="000369DA">
              <w:rPr>
                <w:rFonts w:ascii="Times New Roman" w:hAnsi="Times New Roman" w:cs="Times New Roman"/>
                <w:b w:val="0"/>
                <w:color w:val="000000" w:themeColor="text1"/>
                <w:u w:val="none"/>
                <w:lang w:val="sr-Cyrl-CS"/>
              </w:rPr>
              <w:lastRenderedPageBreak/>
              <w:t>координаторима....</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Тим и координатори </w:t>
            </w:r>
            <w:r w:rsidRPr="000369DA">
              <w:rPr>
                <w:rFonts w:ascii="Times New Roman" w:hAnsi="Times New Roman" w:cs="Times New Roman"/>
                <w:b w:val="0"/>
                <w:color w:val="000000" w:themeColor="text1"/>
                <w:u w:val="none"/>
                <w:lang w:val="sr-Cyrl-CS"/>
              </w:rPr>
              <w:lastRenderedPageBreak/>
              <w:t>свих тимова</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 и квартално</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Записник</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реализације редовне наставе, изборних програма и слободних наставних активности у складу са Оперативним планом</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стручни сарадници, Тим, директор</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године</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Протокол о праћењу реализације наставе</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*Посета угледним часовима</w:t>
            </w: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стручни сарадници, Тим, директор</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године</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Протокол о праћењу реализације наставе</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5877A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стручног усавршавања запослених у школи и ван ње</w:t>
            </w: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стручни сарадници, Тим, директор</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године</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Извештај о стручном усавршавању</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Планирање стручног усавршавања запослених у односу на њихове потребе</w:t>
            </w: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стручни сарадници, Тим, директор</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w:t>
            </w:r>
          </w:p>
          <w:p w:rsidR="00B72D59" w:rsidRPr="000369DA" w:rsidRDefault="00B72D59" w:rsidP="00D15DCD">
            <w:pPr>
              <w:jc w:val="center"/>
              <w:rPr>
                <w:rFonts w:ascii="Times New Roman" w:hAnsi="Times New Roman" w:cs="Times New Roman"/>
                <w:b w:val="0"/>
                <w:color w:val="000000" w:themeColor="text1"/>
                <w:u w:val="none"/>
                <w:lang w:val="sr-Cyrl-CS"/>
              </w:rPr>
            </w:pP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Годишњи план</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реализације часова редовне наставе и изборних предмета и слободних наставних активности</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стручни сарадници, Тим, директор</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Током године, према месечном плану посета </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Протоколи </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успеха ученика у односу на постављене исходе и стандарде постигнућа</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w:t>
            </w: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ПП служба</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Квартално и по потреби</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Лични картони ученика, електронски дневници рада, извештаји наставника</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*Вредновање резултата рада наставника</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стручни сарадници, Тим, директор</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Квартално и по потреби</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Лични картони ученика, електронски дневници рада, извештаји наставника</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*Давање стручног мишљења у поступцима за стицање звања запослених</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w:t>
            </w: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ПП служба</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 потреби</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Протоколи</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локалном заједницом по питањима битним за развој школе</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w:t>
            </w:r>
          </w:p>
          <w:p w:rsidR="00B72D59" w:rsidRPr="000369DA" w:rsidRDefault="00B72D59" w:rsidP="00D15DCD">
            <w:pPr>
              <w:jc w:val="center"/>
              <w:rPr>
                <w:rFonts w:ascii="Times New Roman" w:hAnsi="Times New Roman" w:cs="Times New Roman"/>
                <w:b w:val="0"/>
                <w:color w:val="000000" w:themeColor="text1"/>
                <w:u w:val="none"/>
                <w:lang w:val="sr-Cyrl-CS"/>
              </w:rPr>
            </w:pP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 потреби</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Извештаји о раду</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*Анализа извештаја актива, тимова и стручних већа</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Координатори</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 крају првог и другог полугодишта</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Извештаји о раду</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*Анализа реализованих активности тима </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 крају првог и другог полугодишта</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Извештаји о раду</w:t>
            </w:r>
          </w:p>
        </w:tc>
      </w:tr>
      <w:tr w:rsidR="000369DA"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*Разматрање и доношење мера за унапређивање рада установе </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w:t>
            </w:r>
          </w:p>
          <w:p w:rsidR="00B72D59" w:rsidRPr="000369DA" w:rsidRDefault="00B72D59" w:rsidP="00D15DCD">
            <w:pPr>
              <w:jc w:val="center"/>
              <w:rPr>
                <w:rFonts w:ascii="Times New Roman" w:hAnsi="Times New Roman" w:cs="Times New Roman"/>
                <w:b w:val="0"/>
                <w:color w:val="000000" w:themeColor="text1"/>
                <w:u w:val="none"/>
                <w:lang w:val="sr-Cyrl-CS"/>
              </w:rPr>
            </w:pP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Јун</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Акциони план</w:t>
            </w:r>
          </w:p>
        </w:tc>
      </w:tr>
      <w:tr w:rsidR="00B72D59" w:rsidRPr="000369DA" w:rsidTr="00D15DCD">
        <w:tc>
          <w:tcPr>
            <w:tcW w:w="2392"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*Коришћење ресурса локалне заједнице за развој школе </w:t>
            </w:r>
          </w:p>
          <w:p w:rsidR="00B72D59" w:rsidRPr="000369DA" w:rsidRDefault="00B72D59" w:rsidP="00D15DCD">
            <w:pPr>
              <w:rPr>
                <w:rFonts w:ascii="Times New Roman" w:hAnsi="Times New Roman" w:cs="Times New Roman"/>
                <w:b w:val="0"/>
                <w:color w:val="000000" w:themeColor="text1"/>
                <w:u w:val="none"/>
                <w:lang w:val="sr-Cyrl-CS"/>
              </w:rPr>
            </w:pPr>
          </w:p>
        </w:tc>
        <w:tc>
          <w:tcPr>
            <w:tcW w:w="1695" w:type="dxa"/>
            <w:shd w:val="clear" w:color="auto" w:fill="auto"/>
          </w:tcPr>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p>
          <w:p w:rsidR="00B72D59" w:rsidRPr="000369DA" w:rsidRDefault="00B72D59" w:rsidP="00D15DCD">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w:t>
            </w: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запослени у школи</w:t>
            </w:r>
          </w:p>
        </w:tc>
        <w:tc>
          <w:tcPr>
            <w:tcW w:w="2769"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 потреби</w:t>
            </w:r>
          </w:p>
        </w:tc>
        <w:tc>
          <w:tcPr>
            <w:tcW w:w="2637" w:type="dxa"/>
            <w:shd w:val="clear" w:color="auto" w:fill="auto"/>
          </w:tcPr>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p>
          <w:p w:rsidR="00B72D59" w:rsidRPr="000369DA" w:rsidRDefault="00B72D59" w:rsidP="00D15DC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Извештаји о сарадњи</w:t>
            </w:r>
          </w:p>
        </w:tc>
      </w:tr>
    </w:tbl>
    <w:p w:rsidR="00716C49" w:rsidRPr="000369DA" w:rsidRDefault="00716C49" w:rsidP="006C19E3">
      <w:pPr>
        <w:jc w:val="center"/>
        <w:rPr>
          <w:rFonts w:ascii="Times New Roman" w:hAnsi="Times New Roman" w:cs="Times New Roman"/>
          <w:b w:val="0"/>
          <w:color w:val="000000" w:themeColor="text1"/>
          <w:u w:val="none"/>
          <w:lang w:val="sr-Cyrl-CS"/>
        </w:rPr>
      </w:pPr>
    </w:p>
    <w:p w:rsidR="00D15DCD" w:rsidRPr="000369DA" w:rsidRDefault="00D15DCD" w:rsidP="00D15DCD">
      <w:pPr>
        <w:tabs>
          <w:tab w:val="clear" w:pos="3899"/>
        </w:tabs>
        <w:jc w:val="both"/>
        <w:rPr>
          <w:rFonts w:ascii="Times New Roman" w:hAnsi="Times New Roman" w:cs="Times New Roman"/>
          <w:b w:val="0"/>
          <w:color w:val="000000" w:themeColor="text1"/>
          <w:u w:val="none"/>
          <w:lang w:val="sr-Cyrl-CS" w:eastAsia="en-US"/>
        </w:rPr>
      </w:pPr>
    </w:p>
    <w:p w:rsidR="008214C7" w:rsidRPr="000369DA" w:rsidRDefault="008214C7" w:rsidP="008214C7">
      <w:pPr>
        <w:tabs>
          <w:tab w:val="clear" w:pos="3899"/>
          <w:tab w:val="left" w:pos="3150"/>
          <w:tab w:val="left" w:pos="3510"/>
        </w:tabs>
        <w:jc w:val="both"/>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eastAsia="en-US"/>
        </w:rPr>
        <w:t>ПЛАН ТИМА ЗА САМОВРЕДНОВАЊЕ ЗА ШКОЛСКУ 2022/2023.ГОДИНУ</w:t>
      </w:r>
    </w:p>
    <w:p w:rsidR="008214C7" w:rsidRPr="000369DA" w:rsidRDefault="008214C7" w:rsidP="008214C7">
      <w:pPr>
        <w:tabs>
          <w:tab w:val="clear" w:pos="3899"/>
        </w:tabs>
        <w:jc w:val="both"/>
        <w:rPr>
          <w:rFonts w:ascii="Times New Roman" w:hAnsi="Times New Roman" w:cs="Times New Roman"/>
          <w:b w:val="0"/>
          <w:color w:val="000000" w:themeColor="text1"/>
          <w:u w:val="none"/>
          <w:lang w:val="sr-Cyrl-CS" w:eastAsia="en-US"/>
        </w:rPr>
      </w:pPr>
    </w:p>
    <w:p w:rsidR="008214C7" w:rsidRPr="000369DA" w:rsidRDefault="008214C7" w:rsidP="008214C7">
      <w:pPr>
        <w:tabs>
          <w:tab w:val="clear" w:pos="3899"/>
        </w:tabs>
        <w:jc w:val="both"/>
        <w:rPr>
          <w:rFonts w:ascii="Times New Roman" w:hAnsi="Times New Roman" w:cs="Times New Roman"/>
          <w:b w:val="0"/>
          <w:color w:val="000000" w:themeColor="text1"/>
          <w:u w:val="none"/>
          <w:lang w:val="sr-Cyrl-CS"/>
        </w:rPr>
      </w:pPr>
      <w:r w:rsidRPr="000369DA">
        <w:rPr>
          <w:rFonts w:ascii="Times New Roman" w:hAnsi="Times New Roman" w:cs="Times New Roman"/>
          <w:color w:val="000000" w:themeColor="text1"/>
          <w:u w:val="none"/>
          <w:lang w:val="sr-Cyrl-CS" w:eastAsia="en-US"/>
        </w:rPr>
        <w:tab/>
      </w:r>
      <w:r w:rsidRPr="000369DA">
        <w:rPr>
          <w:rFonts w:ascii="Times New Roman" w:hAnsi="Times New Roman" w:cs="Times New Roman"/>
          <w:b w:val="0"/>
          <w:color w:val="000000" w:themeColor="text1"/>
          <w:u w:val="none"/>
          <w:lang w:val="sr-Cyrl-CS" w:eastAsia="en-US"/>
        </w:rPr>
        <w:t xml:space="preserve">У овој школској години наставља се даљи процес самовредновања квалитета рада наше школе. Акциони план тима израђен је на основу Извештаја о постигнућу ученика на завршном испиту у школској 2021/2022. години и </w:t>
      </w:r>
      <w:r w:rsidRPr="000369DA">
        <w:rPr>
          <w:rFonts w:ascii="Times New Roman" w:hAnsi="Times New Roman" w:cs="Times New Roman"/>
          <w:b w:val="0"/>
          <w:color w:val="000000" w:themeColor="text1"/>
          <w:u w:val="none"/>
          <w:lang w:val="hr-HR"/>
        </w:rPr>
        <w:t xml:space="preserve">Правилника </w:t>
      </w:r>
      <w:r w:rsidRPr="000369DA">
        <w:rPr>
          <w:rFonts w:ascii="Times New Roman" w:hAnsi="Times New Roman" w:cs="Times New Roman"/>
          <w:b w:val="0"/>
          <w:color w:val="000000" w:themeColor="text1"/>
          <w:u w:val="none"/>
          <w:lang w:val="sr-Cyrl-CS"/>
        </w:rPr>
        <w:t>о стандардима квалитета рада установе</w:t>
      </w:r>
      <w:r w:rsidRPr="000369DA">
        <w:rPr>
          <w:rFonts w:ascii="Times New Roman" w:hAnsi="Times New Roman" w:cs="Times New Roman"/>
          <w:b w:val="0"/>
          <w:color w:val="000000" w:themeColor="text1"/>
          <w:u w:val="none"/>
        </w:rPr>
        <w:t> </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hr-HR"/>
        </w:rPr>
        <w:t>Службени гласник РС - Просветни гласник</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hr-HR"/>
        </w:rPr>
        <w:t>, број 14/18</w:t>
      </w:r>
      <w:r w:rsidRPr="000369DA">
        <w:rPr>
          <w:rFonts w:ascii="Times New Roman" w:hAnsi="Times New Roman" w:cs="Times New Roman"/>
          <w:b w:val="0"/>
          <w:color w:val="000000" w:themeColor="text1"/>
          <w:u w:val="none"/>
          <w:lang w:val="sr-Cyrl-CS"/>
        </w:rPr>
        <w:t>), као и Правилника о вредновању квалитета рада установе („</w:t>
      </w:r>
      <w:r w:rsidRPr="000369DA">
        <w:rPr>
          <w:rFonts w:ascii="Times New Roman" w:hAnsi="Times New Roman" w:cs="Times New Roman"/>
          <w:b w:val="0"/>
          <w:color w:val="000000" w:themeColor="text1"/>
          <w:u w:val="none"/>
          <w:lang w:val="hr-HR"/>
        </w:rPr>
        <w:t>Службени гласник РС</w:t>
      </w:r>
      <w:r w:rsidRPr="000369DA">
        <w:rPr>
          <w:rFonts w:ascii="Times New Roman" w:hAnsi="Times New Roman" w:cs="Times New Roman"/>
          <w:b w:val="0"/>
          <w:color w:val="000000" w:themeColor="text1"/>
          <w:u w:val="none"/>
          <w:lang w:val="sr-Cyrl-CS"/>
        </w:rPr>
        <w:t xml:space="preserve"> број 10/2019).</w:t>
      </w:r>
    </w:p>
    <w:p w:rsidR="008214C7" w:rsidRPr="000369DA" w:rsidRDefault="008214C7" w:rsidP="008214C7">
      <w:pPr>
        <w:tabs>
          <w:tab w:val="clear" w:pos="3899"/>
        </w:tabs>
        <w:spacing w:before="100" w:beforeAutospacing="1" w:after="100" w:afterAutospacing="1"/>
        <w:ind w:firstLine="708"/>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Циљ самовредовања </w:t>
      </w:r>
      <w:r w:rsidRPr="000369DA">
        <w:rPr>
          <w:rFonts w:ascii="Times New Roman" w:hAnsi="Times New Roman" w:cs="Times New Roman"/>
          <w:b w:val="0"/>
          <w:bCs/>
          <w:color w:val="000000" w:themeColor="text1"/>
          <w:u w:val="none"/>
          <w:lang w:val="sr-Cyrl-CS" w:eastAsia="en-US"/>
        </w:rPr>
        <w:t>ове школске године је следећи:</w:t>
      </w:r>
    </w:p>
    <w:p w:rsidR="008214C7" w:rsidRPr="000369DA" w:rsidRDefault="008214C7" w:rsidP="00B46CA2">
      <w:pPr>
        <w:numPr>
          <w:ilvl w:val="0"/>
          <w:numId w:val="64"/>
        </w:numPr>
        <w:tabs>
          <w:tab w:val="clear" w:pos="3899"/>
        </w:tabs>
        <w:spacing w:before="100" w:beforeAutospacing="1" w:after="100" w:afterAutospacing="1"/>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bCs/>
          <w:color w:val="000000" w:themeColor="text1"/>
          <w:u w:val="none"/>
          <w:lang w:val="sr-Cyrl-CS" w:eastAsia="en-US"/>
        </w:rPr>
        <w:lastRenderedPageBreak/>
        <w:t xml:space="preserve">детаљан </w:t>
      </w:r>
      <w:r w:rsidRPr="000369DA">
        <w:rPr>
          <w:rFonts w:ascii="Times New Roman" w:hAnsi="Times New Roman" w:cs="Times New Roman"/>
          <w:b w:val="0"/>
          <w:bCs/>
          <w:color w:val="000000" w:themeColor="text1"/>
          <w:lang w:val="sr-Cyrl-CS" w:eastAsia="en-US"/>
        </w:rPr>
        <w:t>приказ и анализа индикатора</w:t>
      </w:r>
      <w:r w:rsidRPr="000369DA">
        <w:rPr>
          <w:rFonts w:ascii="Times New Roman" w:hAnsi="Times New Roman" w:cs="Times New Roman"/>
          <w:b w:val="0"/>
          <w:bCs/>
          <w:color w:val="000000" w:themeColor="text1"/>
          <w:u w:val="none"/>
          <w:lang w:val="sr-Cyrl-CS" w:eastAsia="en-US"/>
        </w:rPr>
        <w:t xml:space="preserve"> у оквиру стандарда квалитета </w:t>
      </w:r>
      <w:r w:rsidRPr="000369DA">
        <w:rPr>
          <w:rFonts w:ascii="Times New Roman" w:hAnsi="Times New Roman" w:cs="Times New Roman"/>
          <w:bCs/>
          <w:color w:val="000000" w:themeColor="text1"/>
          <w:u w:val="none"/>
          <w:lang w:val="sr-Cyrl-CS" w:eastAsia="en-US"/>
        </w:rPr>
        <w:t>3.1.</w:t>
      </w:r>
      <w:r w:rsidRPr="000369DA">
        <w:rPr>
          <w:rFonts w:ascii="Times New Roman" w:hAnsi="Times New Roman" w:cs="Times New Roman"/>
          <w:bCs/>
          <w:color w:val="000000" w:themeColor="text1"/>
          <w:u w:val="none"/>
          <w:lang w:val="sr-Cyrl-CS"/>
        </w:rPr>
        <w:t>Резултати ученика на завршном испиту показују оствареност стандарда постигнућа наставних предмета, односно оствареност постављених индивидуалних циљева учења.</w:t>
      </w:r>
    </w:p>
    <w:p w:rsidR="008214C7" w:rsidRPr="000369DA" w:rsidRDefault="008214C7" w:rsidP="008214C7">
      <w:pPr>
        <w:tabs>
          <w:tab w:val="clear" w:pos="3899"/>
        </w:tabs>
        <w:spacing w:before="100" w:beforeAutospacing="1" w:after="100" w:afterAutospacing="1"/>
        <w:ind w:left="7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3.1.1. Резултати ученика на завршном испиту из српског/матерњег језика и математике су на нивоу или изнад нивоа републичког просека.</w:t>
      </w:r>
    </w:p>
    <w:p w:rsidR="008214C7" w:rsidRPr="000369DA" w:rsidRDefault="008214C7" w:rsidP="008214C7">
      <w:pPr>
        <w:tabs>
          <w:tab w:val="clear" w:pos="3899"/>
        </w:tabs>
        <w:spacing w:before="100" w:beforeAutospacing="1" w:after="100" w:afterAutospacing="1"/>
        <w:ind w:left="7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3.1.2. Најмање 80% ученика остварује основни ниво стандарда постигнућа на тестовима из српског/матерњег језика и математике.</w:t>
      </w:r>
    </w:p>
    <w:p w:rsidR="008214C7" w:rsidRPr="000369DA" w:rsidRDefault="008214C7" w:rsidP="008214C7">
      <w:pPr>
        <w:tabs>
          <w:tab w:val="clear" w:pos="3899"/>
        </w:tabs>
        <w:spacing w:before="100" w:beforeAutospacing="1" w:after="100" w:afterAutospacing="1"/>
        <w:ind w:left="7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3.1.3. Најмање 50% ученика остварује средњи ниво стандарда постигнућа на тестовима из српског/матерњег језика и математике.</w:t>
      </w:r>
    </w:p>
    <w:p w:rsidR="008214C7" w:rsidRPr="000369DA" w:rsidRDefault="008214C7" w:rsidP="008214C7">
      <w:pPr>
        <w:tabs>
          <w:tab w:val="clear" w:pos="3899"/>
        </w:tabs>
        <w:spacing w:before="100" w:beforeAutospacing="1" w:after="100" w:afterAutospacing="1"/>
        <w:ind w:left="7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3.1.4. Најмање 20% ученика остварује напредни ниво стандарда постигнућа на тестовима из српског/матерњег језика и математике.</w:t>
      </w:r>
    </w:p>
    <w:p w:rsidR="008214C7" w:rsidRPr="000369DA" w:rsidRDefault="008214C7" w:rsidP="008214C7">
      <w:pPr>
        <w:tabs>
          <w:tab w:val="clear" w:pos="3899"/>
        </w:tabs>
        <w:spacing w:before="100" w:beforeAutospacing="1" w:after="100" w:afterAutospacing="1"/>
        <w:ind w:left="7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3.1.5. Резултати ученика на комбинованом тесту су на нивоу или изнад нивоа републичког просека.</w:t>
      </w:r>
    </w:p>
    <w:p w:rsidR="008214C7" w:rsidRPr="000369DA" w:rsidRDefault="008214C7" w:rsidP="008214C7">
      <w:pPr>
        <w:tabs>
          <w:tab w:val="clear" w:pos="3899"/>
        </w:tabs>
        <w:spacing w:before="100" w:beforeAutospacing="1" w:after="100" w:afterAutospacing="1"/>
        <w:ind w:left="7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3.1.6. Ученици који добијају додатну образовну подршку постижу очекиване резултате на завршном испиту у односу на индивидуалне циљеве/исходе учења.</w:t>
      </w:r>
    </w:p>
    <w:p w:rsidR="008214C7" w:rsidRPr="000369DA" w:rsidRDefault="008214C7" w:rsidP="008214C7">
      <w:pPr>
        <w:tabs>
          <w:tab w:val="clear" w:pos="3899"/>
        </w:tabs>
        <w:spacing w:before="100" w:beforeAutospacing="1" w:after="100" w:afterAutospacing="1"/>
        <w:ind w:left="72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3.1.7. Просечна постигнућа одељења на тестовима из српског/матерњег језика и математике су уједначена.</w:t>
      </w:r>
    </w:p>
    <w:p w:rsidR="008214C7" w:rsidRPr="000369DA" w:rsidRDefault="008214C7" w:rsidP="00B46CA2">
      <w:pPr>
        <w:numPr>
          <w:ilvl w:val="0"/>
          <w:numId w:val="64"/>
        </w:numPr>
        <w:tabs>
          <w:tab w:val="clear" w:pos="3899"/>
        </w:tabs>
        <w:spacing w:before="100" w:beforeAutospacing="1" w:after="100" w:afterAutospacing="1"/>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eastAsia="en-US"/>
        </w:rPr>
        <w:t xml:space="preserve">процена квалитета рада школе у области </w:t>
      </w:r>
      <w:r w:rsidRPr="000369DA">
        <w:rPr>
          <w:rFonts w:ascii="Times New Roman" w:hAnsi="Times New Roman" w:cs="Times New Roman"/>
          <w:bCs/>
          <w:color w:val="000000" w:themeColor="text1"/>
          <w:lang w:val="sr-Cyrl-RS" w:eastAsia="en-US"/>
        </w:rPr>
        <w:t>2</w:t>
      </w:r>
      <w:r w:rsidRPr="000369DA">
        <w:rPr>
          <w:rFonts w:ascii="Times New Roman" w:hAnsi="Times New Roman" w:cs="Times New Roman"/>
          <w:bCs/>
          <w:color w:val="000000" w:themeColor="text1"/>
          <w:lang w:val="sr-Cyrl-CS" w:eastAsia="en-US"/>
        </w:rPr>
        <w:t>. ,,Настава и учење“</w:t>
      </w:r>
      <w:r w:rsidRPr="000369DA">
        <w:rPr>
          <w:rFonts w:ascii="Times New Roman" w:hAnsi="Times New Roman" w:cs="Times New Roman"/>
          <w:b w:val="0"/>
          <w:bCs/>
          <w:color w:val="000000" w:themeColor="text1"/>
          <w:u w:val="none"/>
          <w:lang w:val="sr-Cyrl-CS" w:eastAsia="en-US"/>
        </w:rPr>
        <w:t xml:space="preserve"> </w:t>
      </w:r>
      <w:r w:rsidRPr="000369DA">
        <w:rPr>
          <w:rFonts w:ascii="Times New Roman" w:hAnsi="Times New Roman" w:cs="Times New Roman"/>
          <w:b w:val="0"/>
          <w:color w:val="000000" w:themeColor="text1"/>
          <w:u w:val="none"/>
          <w:lang w:val="sr-Cyrl-CS" w:eastAsia="en-US"/>
        </w:rPr>
        <w:t>са прописаним стандардима и пратећим показатељима:</w:t>
      </w:r>
    </w:p>
    <w:p w:rsidR="008214C7" w:rsidRPr="000369DA" w:rsidRDefault="008214C7" w:rsidP="008214C7">
      <w:pPr>
        <w:widowControl w:val="0"/>
        <w:tabs>
          <w:tab w:val="clear" w:pos="3899"/>
        </w:tabs>
        <w:autoSpaceDE w:val="0"/>
        <w:autoSpaceDN w:val="0"/>
        <w:adjustRightInd w:val="0"/>
        <w:spacing w:after="115" w:line="256" w:lineRule="atLeast"/>
        <w:ind w:left="720"/>
        <w:jc w:val="both"/>
        <w:rPr>
          <w:rFonts w:ascii="Times New Roman" w:hAnsi="Times New Roman" w:cs="Times New Roman"/>
          <w:bCs/>
          <w:color w:val="000000" w:themeColor="text1"/>
          <w:u w:val="none"/>
          <w:lang w:val="sr-Cyrl-CS" w:eastAsia="en-US"/>
        </w:rPr>
      </w:pPr>
      <w:r w:rsidRPr="000369DA">
        <w:rPr>
          <w:rFonts w:ascii="Times New Roman" w:hAnsi="Times New Roman" w:cs="Times New Roman"/>
          <w:bCs/>
          <w:color w:val="000000" w:themeColor="text1"/>
          <w:u w:val="none"/>
          <w:lang w:val="sr-Cyrl-CS" w:eastAsia="en-US"/>
        </w:rPr>
        <w:t xml:space="preserve">2.1. Наставник ефикасно управља процесом учења на часу.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right="157"/>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2.1.1. Ученику су </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асни циљеви часа/исходи учења и зашто то што </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е планирано треба да научи.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6" w:lineRule="atLeast"/>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2.1.2. Ученик разуме об</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ашњења, упутства и кључне по</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мов</w:t>
      </w:r>
      <w:r w:rsidRPr="000369DA">
        <w:rPr>
          <w:rFonts w:ascii="Times New Roman" w:hAnsi="Times New Roman" w:cs="Times New Roman"/>
          <w:b w:val="0"/>
          <w:color w:val="000000" w:themeColor="text1"/>
          <w:u w:val="none"/>
          <w:lang w:eastAsia="en-US"/>
        </w:rPr>
        <w:t>e</w:t>
      </w:r>
      <w:r w:rsidRPr="000369DA">
        <w:rPr>
          <w:rFonts w:ascii="Times New Roman" w:hAnsi="Times New Roman" w:cs="Times New Roman"/>
          <w:b w:val="0"/>
          <w:color w:val="000000" w:themeColor="text1"/>
          <w:u w:val="none"/>
          <w:lang w:val="sr-Cyrl-CS" w:eastAsia="en-US"/>
        </w:rPr>
        <w:t xml:space="preserve">.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6" w:lineRule="atLeast"/>
        <w:ind w:left="720" w:right="735"/>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2.1.3. Наставник успешно структурира и повезу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е делове часа користећи различите методе (облике рада, технике, поступке…), односно спроводи обуку у оквиру занимања/профила у складу са специфичним захтевима радног процеса.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right="1192"/>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2.1.4. Наставник поступно поставља питања/задатке/захтеве различитог нивоа сложености.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right="252"/>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2.1.5. Наставник усмерава интеракци</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у међу ученицима тако да </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е она у </w:t>
      </w:r>
      <w:r w:rsidRPr="000369DA">
        <w:rPr>
          <w:rFonts w:ascii="Times New Roman" w:hAnsi="Times New Roman" w:cs="Times New Roman"/>
          <w:b w:val="0"/>
          <w:color w:val="000000" w:themeColor="text1"/>
          <w:u w:val="none"/>
          <w:lang w:val="sr-Cyrl-CS" w:eastAsia="en-US"/>
        </w:rPr>
        <w:lastRenderedPageBreak/>
        <w:t>функци</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и учења (користи питања, иде</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е, коментаре ученика, подстиче вршњачко учење).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right="802"/>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2.1.6. Наставник функционално користи посто</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ећа наставна средства и ученицима доступне изворе знања.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6" w:lineRule="atLeast"/>
        <w:ind w:left="720"/>
        <w:jc w:val="both"/>
        <w:rPr>
          <w:rFonts w:ascii="Times New Roman" w:hAnsi="Times New Roman" w:cs="Times New Roman"/>
          <w:bCs/>
          <w:color w:val="000000" w:themeColor="text1"/>
          <w:u w:val="none"/>
          <w:lang w:val="sr-Cyrl-CS" w:eastAsia="en-US"/>
        </w:rPr>
      </w:pPr>
      <w:r w:rsidRPr="000369DA">
        <w:rPr>
          <w:rFonts w:ascii="Times New Roman" w:hAnsi="Times New Roman" w:cs="Times New Roman"/>
          <w:bCs/>
          <w:color w:val="000000" w:themeColor="text1"/>
          <w:u w:val="none"/>
          <w:lang w:val="sr-Cyrl-CS" w:eastAsia="en-US"/>
        </w:rPr>
        <w:t xml:space="preserve">2.2. Наставник прилагођава рад на часу образовно-васпитним потребама ученика.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6" w:lineRule="atLeast"/>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2.2.1. Наставник прилагођава захтеве могућностима сваког ученика.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right="109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2.2.2. Наставник прилагођава начин рада и наставни матери</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ал индивидуалним карактеристикама сваког ученика.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right="1192"/>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2.2.3. Наставник посвећу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е време и пажњу сваком ученику у складу са његовим образовним и васпитним потребама.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right="9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2.2.4. Наставник примењу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е специфичне задатке/активности/матери</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але на основу ИОП-а и плана индивидуализаци</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е.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right="9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2.2.5. Ученици ко</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има </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е потребна додатна подршка учеству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у у за</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едничким активностима ко</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има се подстиче њихов напредак и интеракци</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а са другим ученицима.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6" w:lineRule="atLeast"/>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2.2.6. Наставник прилагођава темпо рада различитим образовним и васпитним потребама ученика.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right="157"/>
        <w:jc w:val="both"/>
        <w:rPr>
          <w:rFonts w:ascii="Times New Roman" w:hAnsi="Times New Roman" w:cs="Times New Roman"/>
          <w:bCs/>
          <w:color w:val="000000" w:themeColor="text1"/>
          <w:u w:val="none"/>
          <w:lang w:val="sr-Cyrl-CS" w:eastAsia="en-US"/>
        </w:rPr>
      </w:pPr>
      <w:r w:rsidRPr="000369DA">
        <w:rPr>
          <w:rFonts w:ascii="Times New Roman" w:hAnsi="Times New Roman" w:cs="Times New Roman"/>
          <w:bCs/>
          <w:color w:val="000000" w:themeColor="text1"/>
          <w:u w:val="none"/>
          <w:lang w:val="sr-Cyrl-CS" w:eastAsia="en-US"/>
        </w:rPr>
        <w:t>2.3. Ученици стичу знања, усва</w:t>
      </w:r>
      <w:r w:rsidRPr="000369DA">
        <w:rPr>
          <w:rFonts w:ascii="Times New Roman" w:hAnsi="Times New Roman" w:cs="Times New Roman"/>
          <w:bCs/>
          <w:color w:val="000000" w:themeColor="text1"/>
          <w:u w:val="none"/>
          <w:lang w:eastAsia="en-US"/>
        </w:rPr>
        <w:t>j</w:t>
      </w:r>
      <w:r w:rsidRPr="000369DA">
        <w:rPr>
          <w:rFonts w:ascii="Times New Roman" w:hAnsi="Times New Roman" w:cs="Times New Roman"/>
          <w:bCs/>
          <w:color w:val="000000" w:themeColor="text1"/>
          <w:u w:val="none"/>
          <w:lang w:val="sr-Cyrl-CS" w:eastAsia="en-US"/>
        </w:rPr>
        <w:t>а</w:t>
      </w:r>
      <w:r w:rsidRPr="000369DA">
        <w:rPr>
          <w:rFonts w:ascii="Times New Roman" w:hAnsi="Times New Roman" w:cs="Times New Roman"/>
          <w:bCs/>
          <w:color w:val="000000" w:themeColor="text1"/>
          <w:u w:val="none"/>
          <w:lang w:eastAsia="en-US"/>
        </w:rPr>
        <w:t>j</w:t>
      </w:r>
      <w:r w:rsidRPr="000369DA">
        <w:rPr>
          <w:rFonts w:ascii="Times New Roman" w:hAnsi="Times New Roman" w:cs="Times New Roman"/>
          <w:bCs/>
          <w:color w:val="000000" w:themeColor="text1"/>
          <w:u w:val="none"/>
          <w:lang w:val="sr-Cyrl-CS" w:eastAsia="en-US"/>
        </w:rPr>
        <w:t>у вредности, разви</w:t>
      </w:r>
      <w:r w:rsidRPr="000369DA">
        <w:rPr>
          <w:rFonts w:ascii="Times New Roman" w:hAnsi="Times New Roman" w:cs="Times New Roman"/>
          <w:bCs/>
          <w:color w:val="000000" w:themeColor="text1"/>
          <w:u w:val="none"/>
          <w:lang w:eastAsia="en-US"/>
        </w:rPr>
        <w:t>j</w:t>
      </w:r>
      <w:r w:rsidRPr="000369DA">
        <w:rPr>
          <w:rFonts w:ascii="Times New Roman" w:hAnsi="Times New Roman" w:cs="Times New Roman"/>
          <w:bCs/>
          <w:color w:val="000000" w:themeColor="text1"/>
          <w:u w:val="none"/>
          <w:lang w:val="sr-Cyrl-CS" w:eastAsia="en-US"/>
        </w:rPr>
        <w:t>а</w:t>
      </w:r>
      <w:r w:rsidRPr="000369DA">
        <w:rPr>
          <w:rFonts w:ascii="Times New Roman" w:hAnsi="Times New Roman" w:cs="Times New Roman"/>
          <w:bCs/>
          <w:color w:val="000000" w:themeColor="text1"/>
          <w:u w:val="none"/>
          <w:lang w:eastAsia="en-US"/>
        </w:rPr>
        <w:t>j</w:t>
      </w:r>
      <w:r w:rsidRPr="000369DA">
        <w:rPr>
          <w:rFonts w:ascii="Times New Roman" w:hAnsi="Times New Roman" w:cs="Times New Roman"/>
          <w:bCs/>
          <w:color w:val="000000" w:themeColor="text1"/>
          <w:u w:val="none"/>
          <w:lang w:val="sr-Cyrl-CS" w:eastAsia="en-US"/>
        </w:rPr>
        <w:t>у вештине и компетенци</w:t>
      </w:r>
      <w:r w:rsidRPr="000369DA">
        <w:rPr>
          <w:rFonts w:ascii="Times New Roman" w:hAnsi="Times New Roman" w:cs="Times New Roman"/>
          <w:bCs/>
          <w:color w:val="000000" w:themeColor="text1"/>
          <w:u w:val="none"/>
          <w:lang w:eastAsia="en-US"/>
        </w:rPr>
        <w:t>j</w:t>
      </w:r>
      <w:r w:rsidRPr="000369DA">
        <w:rPr>
          <w:rFonts w:ascii="Times New Roman" w:hAnsi="Times New Roman" w:cs="Times New Roman"/>
          <w:bCs/>
          <w:color w:val="000000" w:themeColor="text1"/>
          <w:u w:val="none"/>
          <w:lang w:val="sr-Cyrl-CS" w:eastAsia="en-US"/>
        </w:rPr>
        <w:t xml:space="preserve">е на часу.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right="252"/>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2.3.1. Активности/радови ученика показу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у да су разумели предмет учења на часу, уме</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у да примене научено и образложе како су дошли до решења.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line="253" w:lineRule="atLeast"/>
        <w:ind w:left="720" w:right="325"/>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2.3.2. Ученик повезу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е предмет учења са претходно наученим у различитим областима, професионалном праксом и свакодневним животом.</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2.3.3. Ученик прикупља, критички процењу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е и анализира иде</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е, одговоре и решења.</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2.3.4. Ученик излаже сво</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е иде</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е и износи оригинална и креативна решења.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lastRenderedPageBreak/>
        <w:t>2.3.5. Ученик примењу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е повратну информаци</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у да реши задатак/унапреди учење.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right="202"/>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2.3.6. Ученик планира, реализу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е и вредну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е про</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екат у настави самостално или уз помоћ наставника.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jc w:val="both"/>
        <w:rPr>
          <w:rFonts w:ascii="Times New Roman" w:hAnsi="Times New Roman" w:cs="Times New Roman"/>
          <w:bCs/>
          <w:color w:val="000000" w:themeColor="text1"/>
          <w:u w:val="none"/>
          <w:lang w:val="sr-Cyrl-CS" w:eastAsia="en-US"/>
        </w:rPr>
      </w:pPr>
      <w:r w:rsidRPr="000369DA">
        <w:rPr>
          <w:rFonts w:ascii="Times New Roman" w:hAnsi="Times New Roman" w:cs="Times New Roman"/>
          <w:bCs/>
          <w:color w:val="000000" w:themeColor="text1"/>
          <w:u w:val="none"/>
          <w:lang w:val="sr-Cyrl-CS" w:eastAsia="en-US"/>
        </w:rPr>
        <w:t>2.4. Поступци вредновања су у функци</w:t>
      </w:r>
      <w:r w:rsidRPr="000369DA">
        <w:rPr>
          <w:rFonts w:ascii="Times New Roman" w:hAnsi="Times New Roman" w:cs="Times New Roman"/>
          <w:bCs/>
          <w:color w:val="000000" w:themeColor="text1"/>
          <w:u w:val="none"/>
          <w:lang w:eastAsia="en-US"/>
        </w:rPr>
        <w:t>j</w:t>
      </w:r>
      <w:r w:rsidRPr="000369DA">
        <w:rPr>
          <w:rFonts w:ascii="Times New Roman" w:hAnsi="Times New Roman" w:cs="Times New Roman"/>
          <w:bCs/>
          <w:color w:val="000000" w:themeColor="text1"/>
          <w:u w:val="none"/>
          <w:lang w:val="sr-Cyrl-CS" w:eastAsia="en-US"/>
        </w:rPr>
        <w:t xml:space="preserve">и даљег учења.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6" w:lineRule="atLeast"/>
        <w:ind w:left="720" w:right="287"/>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2.4.1. Наставник формативно и сумативно оцењу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е у складу са прописима, укључу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ући и оцењивање оног што су ученици приказали током рада на пракси* (пракса ученика у средњо</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 стручно</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 школи). </w:t>
      </w:r>
    </w:p>
    <w:p w:rsidR="008214C7" w:rsidRPr="000369DA" w:rsidRDefault="008214C7" w:rsidP="008214C7">
      <w:pPr>
        <w:widowControl w:val="0"/>
        <w:tabs>
          <w:tab w:val="clear" w:pos="3899"/>
        </w:tabs>
        <w:autoSpaceDE w:val="0"/>
        <w:autoSpaceDN w:val="0"/>
        <w:adjustRightInd w:val="0"/>
        <w:ind w:left="36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2.4.2. Ученику су </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асни критери</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уми вредновања.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right="202"/>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2.4.3. Наставник да</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е потпуну и разумљиву повратну информаци</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у ученицима о њиховом раду, укључу</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ући и </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асне препоруке о наредним корацима.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2.4.4. Ученик поставља себи циљеве у учењу.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2.4.5. Ученик уме критички да процени сво</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 напредак и напредак осталих ученика.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360"/>
        <w:jc w:val="both"/>
        <w:rPr>
          <w:rFonts w:ascii="Times New Roman" w:hAnsi="Times New Roman" w:cs="Times New Roman"/>
          <w:bCs/>
          <w:color w:val="000000" w:themeColor="text1"/>
          <w:u w:val="none"/>
          <w:lang w:val="sr-Cyrl-CS" w:eastAsia="en-US"/>
        </w:rPr>
      </w:pPr>
      <w:r w:rsidRPr="000369DA">
        <w:rPr>
          <w:rFonts w:ascii="Times New Roman" w:hAnsi="Times New Roman" w:cs="Times New Roman"/>
          <w:bCs/>
          <w:color w:val="000000" w:themeColor="text1"/>
          <w:u w:val="none"/>
          <w:lang w:val="sr-Cyrl-CS" w:eastAsia="en-US"/>
        </w:rPr>
        <w:t xml:space="preserve">2.5. Сваки ученик има прилику да буде успешан.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2.5.1. Наставник/инструктор практичне наставе и ученици се међусобно уважава</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у, наставник/инструктор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2.5.2. Наставник користи разноврсне поступке за мотивисање ученика уважава</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ући њихове различитости и претходна постигнућа.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spacing w:after="115" w:line="253" w:lineRule="atLeast"/>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2.5.3. Наставник подстиче интелектуалну радозналост и слободно изношење мишљења. </w:t>
      </w:r>
    </w:p>
    <w:p w:rsidR="008214C7" w:rsidRPr="000369DA" w:rsidRDefault="008214C7" w:rsidP="008214C7">
      <w:pPr>
        <w:widowControl w:val="0"/>
        <w:tabs>
          <w:tab w:val="clear" w:pos="3899"/>
        </w:tabs>
        <w:autoSpaceDE w:val="0"/>
        <w:autoSpaceDN w:val="0"/>
        <w:adjustRightInd w:val="0"/>
        <w:rPr>
          <w:rFonts w:ascii="Times New Roman" w:hAnsi="Times New Roman" w:cs="Times New Roman"/>
          <w:b w:val="0"/>
          <w:color w:val="000000" w:themeColor="text1"/>
          <w:u w:val="none"/>
          <w:lang w:val="sr-Cyrl-CS" w:eastAsia="en-US"/>
        </w:rPr>
      </w:pP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2.5.4. Ученик има могућност избора у вези са начином обраде теме, обликом рада или матери</w:t>
      </w:r>
      <w:r w:rsidRPr="000369DA">
        <w:rPr>
          <w:rFonts w:ascii="Times New Roman" w:hAnsi="Times New Roman" w:cs="Times New Roman"/>
          <w:b w:val="0"/>
          <w:color w:val="000000" w:themeColor="text1"/>
          <w:u w:val="none"/>
          <w:lang w:eastAsia="en-US"/>
        </w:rPr>
        <w:t>j</w:t>
      </w:r>
      <w:r w:rsidRPr="000369DA">
        <w:rPr>
          <w:rFonts w:ascii="Times New Roman" w:hAnsi="Times New Roman" w:cs="Times New Roman"/>
          <w:b w:val="0"/>
          <w:color w:val="000000" w:themeColor="text1"/>
          <w:u w:val="none"/>
          <w:lang w:val="sr-Cyrl-CS" w:eastAsia="en-US"/>
        </w:rPr>
        <w:t xml:space="preserve">ала. </w:t>
      </w:r>
    </w:p>
    <w:p w:rsidR="008214C7" w:rsidRPr="000369DA" w:rsidRDefault="008214C7" w:rsidP="008214C7">
      <w:pPr>
        <w:widowControl w:val="0"/>
        <w:tabs>
          <w:tab w:val="clear" w:pos="3899"/>
        </w:tabs>
        <w:autoSpaceDE w:val="0"/>
        <w:autoSpaceDN w:val="0"/>
        <w:adjustRightInd w:val="0"/>
        <w:ind w:left="720"/>
        <w:jc w:val="both"/>
        <w:rPr>
          <w:rFonts w:ascii="Times New Roman" w:hAnsi="Times New Roman" w:cs="Times New Roman"/>
          <w:b w:val="0"/>
          <w:color w:val="000000" w:themeColor="text1"/>
          <w:u w:val="none"/>
          <w:lang w:val="sr-Cyrl-CS" w:eastAsia="en-US"/>
        </w:rPr>
      </w:pPr>
    </w:p>
    <w:p w:rsidR="008214C7" w:rsidRPr="000369DA" w:rsidRDefault="008214C7" w:rsidP="008214C7">
      <w:pPr>
        <w:ind w:left="720"/>
        <w:contextualSpacing/>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2.5.5. Наставник показу</w:t>
      </w:r>
      <w:r w:rsidRPr="000369DA">
        <w:rPr>
          <w:rFonts w:ascii="Times New Roman" w:hAnsi="Times New Roman" w:cs="Times New Roman"/>
          <w:b w:val="0"/>
          <w:color w:val="000000" w:themeColor="text1"/>
          <w:u w:val="none"/>
        </w:rPr>
        <w:t>j</w:t>
      </w:r>
      <w:r w:rsidRPr="000369DA">
        <w:rPr>
          <w:rFonts w:ascii="Times New Roman" w:hAnsi="Times New Roman" w:cs="Times New Roman"/>
          <w:b w:val="0"/>
          <w:color w:val="000000" w:themeColor="text1"/>
          <w:u w:val="none"/>
          <w:lang w:val="sr-Cyrl-CS"/>
        </w:rPr>
        <w:t>е поверење у могућности ученика и има позитивна очекивања у погледу успеха.</w:t>
      </w:r>
    </w:p>
    <w:p w:rsidR="008214C7" w:rsidRPr="000369DA" w:rsidRDefault="008214C7" w:rsidP="008214C7">
      <w:pPr>
        <w:jc w:val="both"/>
        <w:rPr>
          <w:rFonts w:ascii="Times New Roman" w:hAnsi="Times New Roman" w:cs="Times New Roman"/>
          <w:b w:val="0"/>
          <w:color w:val="000000" w:themeColor="text1"/>
          <w:highlight w:val="yellow"/>
          <w:u w:val="none"/>
          <w:lang w:val="sr-Cyrl-CS"/>
        </w:rPr>
      </w:pPr>
    </w:p>
    <w:p w:rsidR="008214C7" w:rsidRPr="000369DA" w:rsidRDefault="008214C7" w:rsidP="008214C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Самовредновање се врши на основу анализе: </w:t>
      </w:r>
    </w:p>
    <w:p w:rsidR="008214C7" w:rsidRPr="000369DA" w:rsidRDefault="008214C7" w:rsidP="008214C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 евиденције и педагошке документације установе, програма образовања и васпитања, годишњег плана рада и развојног плана рада установе; </w:t>
      </w:r>
    </w:p>
    <w:p w:rsidR="008214C7" w:rsidRPr="000369DA" w:rsidRDefault="008214C7" w:rsidP="008214C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xml:space="preserve">2) базе података у оквиру јединственог информационог система просвете и других извора података; </w:t>
      </w:r>
    </w:p>
    <w:p w:rsidR="008214C7" w:rsidRPr="000369DA" w:rsidRDefault="008214C7" w:rsidP="008214C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3) резултата праћења различитих активности у установи, а посебно посматрања часова у школи; </w:t>
      </w:r>
    </w:p>
    <w:p w:rsidR="008214C7" w:rsidRPr="000369DA" w:rsidRDefault="008214C7" w:rsidP="008214C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4) прикупљених података из спроведених истраживања у установи и на нивоу система образовања и васпитања и других релевантних података; </w:t>
      </w:r>
    </w:p>
    <w:p w:rsidR="008214C7" w:rsidRPr="000369DA" w:rsidRDefault="008214C7" w:rsidP="008214C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5) ефеката реализованих активности у пројектима; </w:t>
      </w:r>
    </w:p>
    <w:p w:rsidR="008214C7" w:rsidRPr="000369DA" w:rsidRDefault="008214C7" w:rsidP="008214C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6) разговора, стручних дискусија, састанака, резултата спроведених анкета и других аналитичко-истраживачких активности за које се процени да су неопходне; </w:t>
      </w:r>
    </w:p>
    <w:p w:rsidR="008214C7" w:rsidRPr="000369DA" w:rsidRDefault="008214C7" w:rsidP="008214C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7) постојећих извештаја о вредновању квалитета рада установе. </w:t>
      </w:r>
    </w:p>
    <w:p w:rsidR="008214C7" w:rsidRPr="000369DA" w:rsidRDefault="008214C7" w:rsidP="008214C7">
      <w:pPr>
        <w:jc w:val="both"/>
        <w:rPr>
          <w:rFonts w:ascii="Times New Roman" w:hAnsi="Times New Roman" w:cs="Times New Roman"/>
          <w:b w:val="0"/>
          <w:color w:val="000000" w:themeColor="text1"/>
          <w:u w:val="none"/>
          <w:lang w:val="sr-Cyrl-CS"/>
        </w:rPr>
      </w:pPr>
    </w:p>
    <w:p w:rsidR="008214C7" w:rsidRPr="000369DA" w:rsidRDefault="008214C7" w:rsidP="008214C7">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Тим за самовредновање прикупља, анализира и обрађује податке који се односе на предмет самовредновања и врши процену квалитета предмета самовредновања на основу обрађених података. </w:t>
      </w:r>
    </w:p>
    <w:p w:rsidR="008214C7" w:rsidRPr="000369DA" w:rsidRDefault="008214C7" w:rsidP="008214C7">
      <w:pPr>
        <w:jc w:val="both"/>
        <w:rPr>
          <w:rFonts w:ascii="Times New Roman" w:hAnsi="Times New Roman" w:cs="Times New Roman"/>
          <w:b w:val="0"/>
          <w:color w:val="000000" w:themeColor="text1"/>
          <w:u w:val="none"/>
          <w:lang w:val="sr-Cyrl-CS"/>
        </w:rPr>
      </w:pPr>
    </w:p>
    <w:p w:rsidR="008214C7" w:rsidRPr="000369DA" w:rsidRDefault="008214C7" w:rsidP="008214C7">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Планирани пригодан узорак чине:</w:t>
      </w:r>
    </w:p>
    <w:p w:rsidR="008214C7" w:rsidRPr="000369DA" w:rsidRDefault="008214C7" w:rsidP="00B46CA2">
      <w:pPr>
        <w:numPr>
          <w:ilvl w:val="0"/>
          <w:numId w:val="65"/>
        </w:numPr>
        <w:contextualSpacing/>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Ученици 4. разреда, 5. и 8. разреда</w:t>
      </w:r>
    </w:p>
    <w:p w:rsidR="008214C7" w:rsidRPr="000369DA" w:rsidRDefault="008214C7" w:rsidP="00B46CA2">
      <w:pPr>
        <w:numPr>
          <w:ilvl w:val="0"/>
          <w:numId w:val="65"/>
        </w:numPr>
        <w:contextualSpacing/>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Родитељи истих ученика</w:t>
      </w:r>
    </w:p>
    <w:p w:rsidR="008214C7" w:rsidRPr="000369DA" w:rsidRDefault="008214C7" w:rsidP="00B46CA2">
      <w:pPr>
        <w:numPr>
          <w:ilvl w:val="0"/>
          <w:numId w:val="65"/>
        </w:numPr>
        <w:contextualSpacing/>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Сви наставници школе</w:t>
      </w:r>
    </w:p>
    <w:p w:rsidR="008214C7" w:rsidRPr="000369DA" w:rsidRDefault="008214C7" w:rsidP="008214C7">
      <w:pPr>
        <w:ind w:left="720"/>
        <w:contextualSpacing/>
        <w:jc w:val="both"/>
        <w:rPr>
          <w:rFonts w:ascii="Times New Roman" w:hAnsi="Times New Roman" w:cs="Times New Roman"/>
          <w:b w:val="0"/>
          <w:color w:val="000000" w:themeColor="text1"/>
          <w:u w:val="none"/>
        </w:rPr>
      </w:pPr>
    </w:p>
    <w:p w:rsidR="008214C7" w:rsidRPr="000369DA" w:rsidRDefault="008214C7" w:rsidP="008214C7">
      <w:pPr>
        <w:tabs>
          <w:tab w:val="clear" w:pos="3899"/>
        </w:tabs>
        <w:jc w:val="center"/>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eastAsia="en-US"/>
        </w:rPr>
        <w:t>Акциони план тима за самовредновање у школској 202</w:t>
      </w:r>
      <w:r w:rsidRPr="000369DA">
        <w:rPr>
          <w:rFonts w:ascii="Times New Roman" w:hAnsi="Times New Roman" w:cs="Times New Roman"/>
          <w:color w:val="000000" w:themeColor="text1"/>
          <w:u w:val="none"/>
          <w:lang w:eastAsia="en-US"/>
        </w:rPr>
        <w:t>2</w:t>
      </w:r>
      <w:r w:rsidRPr="000369DA">
        <w:rPr>
          <w:rFonts w:ascii="Times New Roman" w:hAnsi="Times New Roman" w:cs="Times New Roman"/>
          <w:color w:val="000000" w:themeColor="text1"/>
          <w:u w:val="none"/>
          <w:lang w:val="sr-Cyrl-CS" w:eastAsia="en-US"/>
        </w:rPr>
        <w:t>/202</w:t>
      </w:r>
      <w:r w:rsidRPr="000369DA">
        <w:rPr>
          <w:rFonts w:ascii="Times New Roman" w:hAnsi="Times New Roman" w:cs="Times New Roman"/>
          <w:color w:val="000000" w:themeColor="text1"/>
          <w:u w:val="none"/>
          <w:lang w:eastAsia="en-US"/>
        </w:rPr>
        <w:t>3</w:t>
      </w:r>
      <w:r w:rsidRPr="000369DA">
        <w:rPr>
          <w:rFonts w:ascii="Times New Roman" w:hAnsi="Times New Roman" w:cs="Times New Roman"/>
          <w:color w:val="000000" w:themeColor="text1"/>
          <w:u w:val="none"/>
          <w:lang w:val="sr-Cyrl-CS" w:eastAsia="en-US"/>
        </w:rPr>
        <w:t>. години</w:t>
      </w:r>
    </w:p>
    <w:p w:rsidR="008214C7" w:rsidRPr="000369DA" w:rsidRDefault="008214C7" w:rsidP="008214C7">
      <w:pPr>
        <w:tabs>
          <w:tab w:val="clear" w:pos="3899"/>
        </w:tabs>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(активности, носиоци, временска динамика):</w:t>
      </w:r>
    </w:p>
    <w:p w:rsidR="008214C7" w:rsidRPr="000369DA" w:rsidRDefault="008214C7" w:rsidP="008214C7">
      <w:pPr>
        <w:tabs>
          <w:tab w:val="clear" w:pos="3899"/>
        </w:tabs>
        <w:jc w:val="both"/>
        <w:rPr>
          <w:rFonts w:ascii="Times New Roman" w:hAnsi="Times New Roman" w:cs="Times New Roman"/>
          <w:b w:val="0"/>
          <w:color w:val="000000" w:themeColor="text1"/>
          <w:u w:val="none"/>
          <w:lang w:val="sr-Cyrl-CS" w:eastAsia="en-US"/>
        </w:rPr>
      </w:pPr>
    </w:p>
    <w:p w:rsidR="008214C7" w:rsidRPr="000369DA" w:rsidRDefault="008214C7" w:rsidP="008214C7">
      <w:pPr>
        <w:tabs>
          <w:tab w:val="clear" w:pos="3899"/>
        </w:tabs>
        <w:jc w:val="both"/>
        <w:rPr>
          <w:rFonts w:ascii="Times New Roman" w:hAnsi="Times New Roman" w:cs="Times New Roman"/>
          <w:b w:val="0"/>
          <w:color w:val="000000" w:themeColor="text1"/>
          <w:u w:val="none"/>
          <w:lang w:val="sr-Cyrl-CS" w:eastAsia="en-US"/>
        </w:rPr>
      </w:pPr>
    </w:p>
    <w:p w:rsidR="008214C7" w:rsidRPr="000369DA" w:rsidRDefault="008214C7" w:rsidP="00B46CA2">
      <w:pPr>
        <w:numPr>
          <w:ilvl w:val="0"/>
          <w:numId w:val="66"/>
        </w:numPr>
        <w:tabs>
          <w:tab w:val="clear" w:pos="3899"/>
        </w:tabs>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Формирање тима, израда акционог плана, подела задужења и одговорности у тиму, планирање узорка и инструмената процене (координатор тима, чланови тима, септембар - октобар 2022/2023. године)</w:t>
      </w:r>
    </w:p>
    <w:p w:rsidR="008214C7" w:rsidRPr="000369DA" w:rsidRDefault="008214C7" w:rsidP="00B46CA2">
      <w:pPr>
        <w:numPr>
          <w:ilvl w:val="0"/>
          <w:numId w:val="66"/>
        </w:numPr>
        <w:tabs>
          <w:tab w:val="clear" w:pos="3899"/>
        </w:tabs>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Припрема инструмената – чек листа и одабир релевантне документације (координатор тима и Ивана Раичковић, октобар  - новембар 2022/2023. године)</w:t>
      </w:r>
    </w:p>
    <w:p w:rsidR="008214C7" w:rsidRPr="000369DA" w:rsidRDefault="008214C7" w:rsidP="00B46CA2">
      <w:pPr>
        <w:numPr>
          <w:ilvl w:val="0"/>
          <w:numId w:val="66"/>
        </w:numPr>
        <w:tabs>
          <w:tab w:val="clear" w:pos="3899"/>
        </w:tabs>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Увид у статистичку анализу образовних постигнућа ученика 8. разреда наше школе на завршном испиту уз пратећу обраду добијених података (анализа стандарда 3.1.) (чланови тима, октобар 202</w:t>
      </w:r>
      <w:r w:rsidRPr="000369DA">
        <w:rPr>
          <w:rFonts w:ascii="Times New Roman" w:hAnsi="Times New Roman" w:cs="Times New Roman"/>
          <w:b w:val="0"/>
          <w:color w:val="000000" w:themeColor="text1"/>
          <w:u w:val="none"/>
          <w:lang w:eastAsia="en-US"/>
        </w:rPr>
        <w:t>2</w:t>
      </w:r>
      <w:r w:rsidRPr="000369DA">
        <w:rPr>
          <w:rFonts w:ascii="Times New Roman" w:hAnsi="Times New Roman" w:cs="Times New Roman"/>
          <w:b w:val="0"/>
          <w:color w:val="000000" w:themeColor="text1"/>
          <w:u w:val="none"/>
          <w:lang w:val="sr-Cyrl-CS" w:eastAsia="en-US"/>
        </w:rPr>
        <w:t>. – фебруар 202</w:t>
      </w:r>
      <w:r w:rsidRPr="000369DA">
        <w:rPr>
          <w:rFonts w:ascii="Times New Roman" w:hAnsi="Times New Roman" w:cs="Times New Roman"/>
          <w:b w:val="0"/>
          <w:color w:val="000000" w:themeColor="text1"/>
          <w:u w:val="none"/>
          <w:lang w:eastAsia="en-US"/>
        </w:rPr>
        <w:t>3</w:t>
      </w:r>
      <w:r w:rsidRPr="000369DA">
        <w:rPr>
          <w:rFonts w:ascii="Times New Roman" w:hAnsi="Times New Roman" w:cs="Times New Roman"/>
          <w:b w:val="0"/>
          <w:color w:val="000000" w:themeColor="text1"/>
          <w:u w:val="none"/>
          <w:lang w:val="sr-Cyrl-CS" w:eastAsia="en-US"/>
        </w:rPr>
        <w:t>. године)</w:t>
      </w:r>
    </w:p>
    <w:p w:rsidR="008214C7" w:rsidRPr="000369DA" w:rsidRDefault="008214C7" w:rsidP="00B46CA2">
      <w:pPr>
        <w:numPr>
          <w:ilvl w:val="0"/>
          <w:numId w:val="66"/>
        </w:numPr>
        <w:tabs>
          <w:tab w:val="clear" w:pos="3899"/>
        </w:tabs>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Увид у евиденцију планиране и реализоване додатне образовне подршке ученицима за школску 2021/2022. годину (члалнови тима, октобар – новембар 2022/2023. године)</w:t>
      </w:r>
    </w:p>
    <w:p w:rsidR="008214C7" w:rsidRPr="000369DA" w:rsidRDefault="008214C7" w:rsidP="00B46CA2">
      <w:pPr>
        <w:numPr>
          <w:ilvl w:val="0"/>
          <w:numId w:val="66"/>
        </w:numPr>
        <w:tabs>
          <w:tab w:val="clear" w:pos="3899"/>
        </w:tabs>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Увид у педагошку документацију (планови и дневник рада допунске, додатне наставе, план додатне подршке, програм припреме завршног испита, план иницијалних тестирања и провера знања, резулати националних тестирања и друго) (чланови тима, октобар – децембар 2022/2023. године)</w:t>
      </w:r>
    </w:p>
    <w:p w:rsidR="008214C7" w:rsidRPr="000369DA" w:rsidRDefault="008214C7" w:rsidP="00B46CA2">
      <w:pPr>
        <w:numPr>
          <w:ilvl w:val="0"/>
          <w:numId w:val="66"/>
        </w:numPr>
        <w:tabs>
          <w:tab w:val="clear" w:pos="3899"/>
        </w:tabs>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Анализа доступне педагошке документације (чланови тима, јануар – фебруар 2022/2023. године)</w:t>
      </w:r>
    </w:p>
    <w:p w:rsidR="008214C7" w:rsidRPr="000369DA" w:rsidRDefault="008214C7" w:rsidP="00B46CA2">
      <w:pPr>
        <w:numPr>
          <w:ilvl w:val="0"/>
          <w:numId w:val="66"/>
        </w:numPr>
        <w:tabs>
          <w:tab w:val="clear" w:pos="3899"/>
        </w:tabs>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Квалитативна обрада података, дискусија резултата и писање извештаја (чланови тима, март – април 2022/2023. године)</w:t>
      </w:r>
    </w:p>
    <w:p w:rsidR="008214C7" w:rsidRPr="000369DA" w:rsidRDefault="008214C7" w:rsidP="00B46CA2">
      <w:pPr>
        <w:numPr>
          <w:ilvl w:val="0"/>
          <w:numId w:val="66"/>
        </w:numPr>
        <w:tabs>
          <w:tab w:val="clear" w:pos="3899"/>
        </w:tabs>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Израда акционог плана за наредну школску годину (чланови тима, јун 2022/2023. године)</w:t>
      </w:r>
    </w:p>
    <w:p w:rsidR="008214C7" w:rsidRPr="000369DA" w:rsidRDefault="008214C7" w:rsidP="008214C7">
      <w:pPr>
        <w:tabs>
          <w:tab w:val="clear" w:pos="3899"/>
        </w:tabs>
        <w:jc w:val="both"/>
        <w:rPr>
          <w:rFonts w:ascii="Times New Roman" w:hAnsi="Times New Roman" w:cs="Times New Roman"/>
          <w:b w:val="0"/>
          <w:color w:val="000000" w:themeColor="text1"/>
          <w:u w:val="none"/>
          <w:lang w:val="sr-Cyrl-CS" w:eastAsia="en-US"/>
        </w:rPr>
      </w:pPr>
    </w:p>
    <w:p w:rsidR="008214C7" w:rsidRPr="000369DA" w:rsidRDefault="008214C7" w:rsidP="008214C7">
      <w:pPr>
        <w:tabs>
          <w:tab w:val="clear" w:pos="3899"/>
        </w:tabs>
        <w:jc w:val="both"/>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eastAsia="en-US"/>
        </w:rPr>
        <w:t>Начин праћења реализације:</w:t>
      </w:r>
    </w:p>
    <w:p w:rsidR="008214C7" w:rsidRPr="000369DA" w:rsidRDefault="008214C7" w:rsidP="008214C7">
      <w:pPr>
        <w:tabs>
          <w:tab w:val="clear" w:pos="3899"/>
        </w:tabs>
        <w:jc w:val="both"/>
        <w:rPr>
          <w:rFonts w:ascii="Times New Roman" w:hAnsi="Times New Roman" w:cs="Times New Roman"/>
          <w:color w:val="000000" w:themeColor="text1"/>
          <w:u w:val="none"/>
          <w:lang w:val="sr-Cyrl-CS" w:eastAsia="en-US"/>
        </w:rPr>
      </w:pPr>
    </w:p>
    <w:p w:rsidR="008214C7" w:rsidRPr="000369DA" w:rsidRDefault="008214C7" w:rsidP="008214C7">
      <w:pPr>
        <w:tabs>
          <w:tab w:val="clear" w:pos="3899"/>
          <w:tab w:val="right" w:pos="8640"/>
        </w:tabs>
        <w:ind w:left="72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color w:val="000000" w:themeColor="text1"/>
          <w:u w:val="none"/>
          <w:lang w:val="sr-Cyrl-CS" w:eastAsia="en-US"/>
        </w:rPr>
        <w:t>•</w:t>
      </w:r>
      <w:r w:rsidRPr="000369DA">
        <w:rPr>
          <w:rFonts w:ascii="Times New Roman" w:hAnsi="Times New Roman" w:cs="Times New Roman"/>
          <w:b w:val="0"/>
          <w:color w:val="000000" w:themeColor="text1"/>
          <w:u w:val="none"/>
          <w:lang w:val="sr-Cyrl-CS" w:eastAsia="en-US"/>
        </w:rPr>
        <w:t>Записници тима</w:t>
      </w:r>
    </w:p>
    <w:p w:rsidR="008214C7" w:rsidRPr="000369DA" w:rsidRDefault="008214C7" w:rsidP="008214C7">
      <w:pPr>
        <w:tabs>
          <w:tab w:val="clear" w:pos="3899"/>
          <w:tab w:val="right" w:pos="8640"/>
        </w:tabs>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color w:val="000000" w:themeColor="text1"/>
          <w:u w:val="none"/>
          <w:lang w:val="sr-Cyrl-CS" w:eastAsia="en-US"/>
        </w:rPr>
        <w:t xml:space="preserve">            • </w:t>
      </w:r>
      <w:r w:rsidRPr="000369DA">
        <w:rPr>
          <w:rFonts w:ascii="Times New Roman" w:hAnsi="Times New Roman" w:cs="Times New Roman"/>
          <w:b w:val="0"/>
          <w:color w:val="000000" w:themeColor="text1"/>
          <w:u w:val="none"/>
          <w:lang w:val="sr-Cyrl-CS" w:eastAsia="en-US"/>
        </w:rPr>
        <w:t>Увод у анализу одабране школске документације</w:t>
      </w:r>
    </w:p>
    <w:p w:rsidR="008214C7" w:rsidRPr="000369DA" w:rsidRDefault="008214C7" w:rsidP="008214C7">
      <w:pPr>
        <w:tabs>
          <w:tab w:val="clear" w:pos="3899"/>
          <w:tab w:val="right" w:pos="8640"/>
        </w:tabs>
        <w:jc w:val="both"/>
        <w:rPr>
          <w:rFonts w:ascii="Times New Roman" w:hAnsi="Times New Roman" w:cs="Times New Roman"/>
          <w:b w:val="0"/>
          <w:color w:val="000000" w:themeColor="text1"/>
          <w:u w:val="none"/>
          <w:lang w:val="sr-Cyrl-CS" w:eastAsia="en-US"/>
        </w:rPr>
      </w:pPr>
    </w:p>
    <w:p w:rsidR="008214C7" w:rsidRPr="000369DA" w:rsidRDefault="008214C7" w:rsidP="008214C7">
      <w:pPr>
        <w:tabs>
          <w:tab w:val="clear" w:pos="3899"/>
        </w:tabs>
        <w:jc w:val="both"/>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eastAsia="en-US"/>
        </w:rPr>
        <w:t>Критеријум успеха:</w:t>
      </w:r>
    </w:p>
    <w:p w:rsidR="008214C7" w:rsidRPr="000369DA" w:rsidRDefault="008214C7" w:rsidP="008214C7">
      <w:pPr>
        <w:tabs>
          <w:tab w:val="clear" w:pos="3899"/>
        </w:tabs>
        <w:jc w:val="both"/>
        <w:rPr>
          <w:rFonts w:ascii="Times New Roman" w:hAnsi="Times New Roman" w:cs="Times New Roman"/>
          <w:color w:val="000000" w:themeColor="text1"/>
          <w:u w:val="none"/>
          <w:lang w:val="sr-Cyrl-CS" w:eastAsia="en-US"/>
        </w:rPr>
      </w:pPr>
    </w:p>
    <w:p w:rsidR="008214C7" w:rsidRPr="000369DA" w:rsidRDefault="008214C7" w:rsidP="00B46CA2">
      <w:pPr>
        <w:numPr>
          <w:ilvl w:val="1"/>
          <w:numId w:val="67"/>
        </w:numPr>
        <w:tabs>
          <w:tab w:val="clear" w:pos="3899"/>
        </w:tabs>
        <w:ind w:left="993"/>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Постојање присутности већине параметара наведених у </w:t>
      </w:r>
      <w:r w:rsidRPr="000369DA">
        <w:rPr>
          <w:rFonts w:ascii="Times New Roman" w:hAnsi="Times New Roman" w:cs="Times New Roman"/>
          <w:b w:val="0"/>
          <w:color w:val="000000" w:themeColor="text1"/>
          <w:u w:val="none"/>
          <w:lang w:val="hr-HR"/>
        </w:rPr>
        <w:t>Правилник</w:t>
      </w:r>
      <w:r w:rsidRPr="000369DA">
        <w:rPr>
          <w:rFonts w:ascii="Times New Roman" w:hAnsi="Times New Roman" w:cs="Times New Roman"/>
          <w:b w:val="0"/>
          <w:color w:val="000000" w:themeColor="text1"/>
          <w:u w:val="none"/>
          <w:lang w:val="sr-Cyrl-CS"/>
        </w:rPr>
        <w:t>у</w:t>
      </w:r>
      <w:r w:rsidRPr="000369DA">
        <w:rPr>
          <w:rFonts w:ascii="Times New Roman" w:hAnsi="Times New Roman" w:cs="Times New Roman"/>
          <w:b w:val="0"/>
          <w:color w:val="000000" w:themeColor="text1"/>
          <w:u w:val="none"/>
          <w:lang w:val="hr-HR"/>
        </w:rPr>
        <w:t> </w:t>
      </w:r>
      <w:r w:rsidRPr="000369DA">
        <w:rPr>
          <w:rFonts w:ascii="Times New Roman" w:hAnsi="Times New Roman" w:cs="Times New Roman"/>
          <w:b w:val="0"/>
          <w:color w:val="000000" w:themeColor="text1"/>
          <w:u w:val="none"/>
          <w:lang w:val="sr-Cyrl-CS"/>
        </w:rPr>
        <w:t>о стандардима квалитета рада установе</w:t>
      </w:r>
      <w:r w:rsidRPr="000369DA">
        <w:rPr>
          <w:rFonts w:ascii="Times New Roman" w:hAnsi="Times New Roman" w:cs="Times New Roman"/>
          <w:b w:val="0"/>
          <w:color w:val="000000" w:themeColor="text1"/>
          <w:u w:val="none"/>
        </w:rPr>
        <w:t> </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hr-HR"/>
        </w:rPr>
        <w:t>Службени гласник РС - Просветни гласник</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hr-HR"/>
        </w:rPr>
        <w:t>, број 14/18</w:t>
      </w:r>
      <w:r w:rsidRPr="000369DA">
        <w:rPr>
          <w:rFonts w:ascii="Times New Roman" w:hAnsi="Times New Roman" w:cs="Times New Roman"/>
          <w:b w:val="0"/>
          <w:color w:val="000000" w:themeColor="text1"/>
          <w:u w:val="none"/>
          <w:lang w:val="sr-Cyrl-CS"/>
        </w:rPr>
        <w:t xml:space="preserve">) </w:t>
      </w:r>
      <w:r w:rsidRPr="000369DA">
        <w:rPr>
          <w:rFonts w:ascii="Times New Roman" w:hAnsi="Times New Roman" w:cs="Times New Roman"/>
          <w:b w:val="0"/>
          <w:color w:val="000000" w:themeColor="text1"/>
          <w:u w:val="none"/>
          <w:lang w:val="sr-Cyrl-CS" w:eastAsia="en-US"/>
        </w:rPr>
        <w:t>процењених најмање оценом квалитета 3.</w:t>
      </w:r>
    </w:p>
    <w:p w:rsidR="008214C7" w:rsidRPr="000369DA" w:rsidRDefault="008214C7" w:rsidP="008214C7">
      <w:pPr>
        <w:tabs>
          <w:tab w:val="clear" w:pos="3899"/>
        </w:tabs>
        <w:jc w:val="right"/>
        <w:rPr>
          <w:rFonts w:ascii="Times New Roman" w:hAnsi="Times New Roman" w:cs="Times New Roman"/>
          <w:b w:val="0"/>
          <w:color w:val="000000" w:themeColor="text1"/>
          <w:u w:val="none"/>
          <w:lang w:val="sr-Cyrl-CS" w:eastAsia="en-US"/>
        </w:rPr>
      </w:pPr>
    </w:p>
    <w:p w:rsidR="008214C7" w:rsidRPr="000369DA" w:rsidRDefault="008214C7" w:rsidP="008214C7">
      <w:pPr>
        <w:tabs>
          <w:tab w:val="clear" w:pos="3899"/>
        </w:tabs>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                                                                                                 </w:t>
      </w:r>
    </w:p>
    <w:p w:rsidR="008214C7" w:rsidRPr="000369DA" w:rsidRDefault="008214C7" w:rsidP="008214C7">
      <w:pPr>
        <w:tabs>
          <w:tab w:val="clear" w:pos="3899"/>
        </w:tabs>
        <w:jc w:val="right"/>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координатор тима за самовредновање</w:t>
      </w:r>
    </w:p>
    <w:p w:rsidR="008214C7" w:rsidRPr="000369DA" w:rsidRDefault="008214C7" w:rsidP="008214C7">
      <w:pPr>
        <w:tabs>
          <w:tab w:val="clear" w:pos="3899"/>
        </w:tabs>
        <w:jc w:val="right"/>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Данијела Грбин</w:t>
      </w:r>
    </w:p>
    <w:p w:rsidR="008214C7" w:rsidRPr="000369DA" w:rsidRDefault="008214C7" w:rsidP="008214C7">
      <w:pPr>
        <w:tabs>
          <w:tab w:val="clear" w:pos="3899"/>
        </w:tabs>
        <w:jc w:val="right"/>
        <w:rPr>
          <w:rFonts w:ascii="Times New Roman" w:hAnsi="Times New Roman" w:cs="Times New Roman"/>
          <w:b w:val="0"/>
          <w:color w:val="000000" w:themeColor="text1"/>
          <w:u w:val="none"/>
          <w:lang w:val="sr-Cyrl-CS" w:eastAsia="en-US"/>
        </w:rPr>
      </w:pPr>
    </w:p>
    <w:p w:rsidR="008214C7" w:rsidRPr="000369DA" w:rsidRDefault="008214C7" w:rsidP="008214C7">
      <w:pPr>
        <w:jc w:val="both"/>
        <w:rPr>
          <w:rFonts w:ascii="Times New Roman" w:hAnsi="Times New Roman" w:cs="Times New Roman"/>
          <w:color w:val="000000" w:themeColor="text1"/>
          <w:u w:val="none"/>
          <w:lang w:val="sr-Cyrl-CS"/>
        </w:rPr>
      </w:pPr>
    </w:p>
    <w:p w:rsidR="00791CEC" w:rsidRPr="000369DA" w:rsidRDefault="00791CEC" w:rsidP="008214C7">
      <w:pPr>
        <w:pStyle w:val="2zakon"/>
        <w:spacing w:before="0" w:beforeAutospacing="0" w:after="0" w:afterAutospacing="0"/>
        <w:jc w:val="both"/>
        <w:rPr>
          <w:color w:val="000000" w:themeColor="text1"/>
          <w:lang w:val="sr-Cyrl-CS"/>
        </w:rPr>
      </w:pPr>
    </w:p>
    <w:p w:rsidR="00DB55E2" w:rsidRPr="000369DA" w:rsidRDefault="00791CEC" w:rsidP="004B4B81">
      <w:pPr>
        <w:keepNext/>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 xml:space="preserve">ПЛАН </w:t>
      </w:r>
      <w:r w:rsidR="005877A3" w:rsidRPr="000369DA">
        <w:rPr>
          <w:rFonts w:ascii="Times New Roman" w:hAnsi="Times New Roman" w:cs="Times New Roman"/>
          <w:color w:val="000000" w:themeColor="text1"/>
          <w:u w:val="none"/>
          <w:lang w:val="sr-Cyrl-CS"/>
        </w:rPr>
        <w:t xml:space="preserve">СТРУЧНОГ </w:t>
      </w:r>
      <w:r w:rsidRPr="000369DA">
        <w:rPr>
          <w:rFonts w:ascii="Times New Roman" w:hAnsi="Times New Roman" w:cs="Times New Roman"/>
          <w:color w:val="000000" w:themeColor="text1"/>
          <w:u w:val="none"/>
          <w:lang w:val="sr-Cyrl-CS"/>
        </w:rPr>
        <w:t>АКТИВА ЗА РАЗВОЈНО ПЛАНИРАЊЕ</w:t>
      </w:r>
    </w:p>
    <w:p w:rsidR="004B4B81" w:rsidRPr="000369DA" w:rsidRDefault="004B4B81" w:rsidP="00DB55E2">
      <w:pPr>
        <w:keepNext/>
        <w:jc w:val="both"/>
        <w:rPr>
          <w:rFonts w:ascii="Times New Roman" w:hAnsi="Times New Roman" w:cs="Times New Roman"/>
          <w:b w:val="0"/>
          <w:color w:val="000000" w:themeColor="text1"/>
          <w:u w:val="none"/>
          <w:lang w:val="sr-Cyrl-CS"/>
        </w:rPr>
      </w:pPr>
    </w:p>
    <w:p w:rsidR="00DB55E2" w:rsidRPr="000369DA" w:rsidRDefault="00DB55E2" w:rsidP="00DB55E2">
      <w:pPr>
        <w:keepNext/>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Школа </w:t>
      </w:r>
      <w:r w:rsidR="00624BE4" w:rsidRPr="000369DA">
        <w:rPr>
          <w:rFonts w:ascii="Times New Roman" w:hAnsi="Times New Roman" w:cs="Times New Roman"/>
          <w:b w:val="0"/>
          <w:color w:val="000000" w:themeColor="text1"/>
          <w:u w:val="none"/>
          <w:lang w:val="sr-Cyrl-CS"/>
        </w:rPr>
        <w:t>је донела</w:t>
      </w:r>
      <w:r w:rsidRPr="000369DA">
        <w:rPr>
          <w:rFonts w:ascii="Times New Roman" w:hAnsi="Times New Roman" w:cs="Times New Roman"/>
          <w:b w:val="0"/>
          <w:color w:val="000000" w:themeColor="text1"/>
          <w:u w:val="none"/>
          <w:lang w:val="sr-Cyrl-CS"/>
        </w:rPr>
        <w:t xml:space="preserve">  Школски развојни план за период од </w:t>
      </w:r>
      <w:r w:rsidR="00993904" w:rsidRPr="000369DA">
        <w:rPr>
          <w:rFonts w:ascii="Times New Roman" w:hAnsi="Times New Roman" w:cs="Times New Roman"/>
          <w:b w:val="0"/>
          <w:color w:val="000000" w:themeColor="text1"/>
          <w:u w:val="none"/>
          <w:lang w:val="sr-Cyrl-CS"/>
        </w:rPr>
        <w:t>2021</w:t>
      </w:r>
      <w:r w:rsidRPr="000369DA">
        <w:rPr>
          <w:rFonts w:ascii="Times New Roman" w:hAnsi="Times New Roman" w:cs="Times New Roman"/>
          <w:b w:val="0"/>
          <w:color w:val="000000" w:themeColor="text1"/>
          <w:u w:val="none"/>
          <w:lang w:val="sr-Cyrl-CS"/>
        </w:rPr>
        <w:t xml:space="preserve">. до 2023. године. На основу прикупљених података  у процесу самовредновања Тим за самовредновање је предложио циљеве Тиму за школско развојно планирање, који је на основу тих циљева направио Школски развојни план за период од </w:t>
      </w:r>
      <w:r w:rsidR="00993904" w:rsidRPr="000369DA">
        <w:rPr>
          <w:rFonts w:ascii="Times New Roman" w:hAnsi="Times New Roman" w:cs="Times New Roman"/>
          <w:b w:val="0"/>
          <w:color w:val="000000" w:themeColor="text1"/>
          <w:u w:val="none"/>
          <w:lang w:val="sr-Cyrl-CS"/>
        </w:rPr>
        <w:t>2021</w:t>
      </w:r>
      <w:r w:rsidRPr="000369DA">
        <w:rPr>
          <w:rFonts w:ascii="Times New Roman" w:hAnsi="Times New Roman" w:cs="Times New Roman"/>
          <w:b w:val="0"/>
          <w:color w:val="000000" w:themeColor="text1"/>
          <w:u w:val="none"/>
          <w:lang w:val="sr-Cyrl-CS"/>
        </w:rPr>
        <w:t>. до 2023. године.</w:t>
      </w:r>
    </w:p>
    <w:p w:rsidR="00DB55E2" w:rsidRPr="000369DA" w:rsidRDefault="00DB55E2" w:rsidP="00DB55E2">
      <w:pPr>
        <w:keepNext/>
        <w:jc w:val="both"/>
        <w:rPr>
          <w:rFonts w:ascii="Times New Roman" w:hAnsi="Times New Roman" w:cs="Times New Roman"/>
          <w:b w:val="0"/>
          <w:color w:val="000000" w:themeColor="text1"/>
          <w:u w:val="none"/>
          <w:lang w:val="sr-Cyrl-CS"/>
        </w:rPr>
      </w:pPr>
    </w:p>
    <w:p w:rsidR="00DB55E2" w:rsidRPr="000369DA" w:rsidRDefault="00DB55E2" w:rsidP="00DB55E2">
      <w:pPr>
        <w:keepNext/>
        <w:ind w:left="990"/>
        <w:contextualSpacing/>
        <w:rPr>
          <w:rFonts w:ascii="Times New Roman" w:eastAsia="Calibri" w:hAnsi="Times New Roman" w:cs="Times New Roman"/>
          <w:b w:val="0"/>
          <w:color w:val="000000" w:themeColor="text1"/>
          <w:u w:val="none"/>
          <w:lang w:val="sr-Cyrl-CS"/>
        </w:rPr>
      </w:pPr>
    </w:p>
    <w:p w:rsidR="00DB55E2" w:rsidRPr="000369DA" w:rsidRDefault="00DB55E2" w:rsidP="008214C7">
      <w:pPr>
        <w:pStyle w:val="ListParagraph"/>
        <w:keepNext/>
        <w:numPr>
          <w:ilvl w:val="0"/>
          <w:numId w:val="39"/>
        </w:numPr>
        <w:tabs>
          <w:tab w:val="clear" w:pos="3899"/>
        </w:tabs>
        <w:rPr>
          <w:rFonts w:ascii="Times New Roman" w:eastAsia="SimSun" w:hAnsi="Times New Roman" w:cs="Times New Roman"/>
          <w:color w:val="000000" w:themeColor="text1"/>
          <w:kern w:val="3"/>
          <w:sz w:val="24"/>
          <w:szCs w:val="24"/>
          <w:u w:val="none"/>
          <w:lang w:val="sr-Cyrl-CS"/>
        </w:rPr>
      </w:pPr>
      <w:r w:rsidRPr="000369DA">
        <w:rPr>
          <w:rFonts w:ascii="Times New Roman" w:eastAsia="SimSun" w:hAnsi="Times New Roman" w:cs="Times New Roman"/>
          <w:color w:val="000000" w:themeColor="text1"/>
          <w:kern w:val="3"/>
          <w:sz w:val="24"/>
          <w:szCs w:val="24"/>
          <w:u w:val="none"/>
          <w:lang w:val="sr-Cyrl-CS"/>
        </w:rPr>
        <w:t>РАЗВОЈНИ  ЦИЉ: Заштита од дискриминације, насиља, злостављања и</w:t>
      </w:r>
    </w:p>
    <w:p w:rsidR="00DB55E2" w:rsidRPr="000369DA" w:rsidRDefault="00DB55E2" w:rsidP="00DB55E2">
      <w:pPr>
        <w:pStyle w:val="ListParagraph"/>
        <w:keepNext/>
        <w:ind w:left="780"/>
        <w:rPr>
          <w:rFonts w:ascii="Times New Roman" w:eastAsia="SimSun" w:hAnsi="Times New Roman" w:cs="Times New Roman"/>
          <w:color w:val="000000" w:themeColor="text1"/>
          <w:kern w:val="3"/>
          <w:sz w:val="24"/>
          <w:szCs w:val="24"/>
          <w:u w:val="none"/>
          <w:lang w:val="sr-Cyrl-CS"/>
        </w:rPr>
      </w:pPr>
      <w:r w:rsidRPr="000369DA">
        <w:rPr>
          <w:rFonts w:ascii="Times New Roman" w:eastAsia="SimSun" w:hAnsi="Times New Roman" w:cs="Times New Roman"/>
          <w:color w:val="000000" w:themeColor="text1"/>
          <w:kern w:val="3"/>
          <w:sz w:val="24"/>
          <w:szCs w:val="24"/>
          <w:u w:val="none"/>
          <w:lang w:val="sr-Cyrl-CS"/>
        </w:rPr>
        <w:t xml:space="preserve">                                    занемаривања</w:t>
      </w:r>
    </w:p>
    <w:p w:rsidR="00DB55E2" w:rsidRPr="000369DA" w:rsidRDefault="00DB55E2" w:rsidP="00DB55E2">
      <w:pPr>
        <w:pStyle w:val="basic-paragraph"/>
        <w:ind w:left="720"/>
        <w:jc w:val="both"/>
        <w:rPr>
          <w:rStyle w:val="v2-clan-left-1"/>
          <w:color w:val="000000" w:themeColor="text1"/>
        </w:rPr>
      </w:pPr>
      <w:r w:rsidRPr="000369DA">
        <w:rPr>
          <w:color w:val="000000" w:themeColor="text1"/>
          <w:lang w:val="sr-Cyrl-CS"/>
        </w:rPr>
        <w:t xml:space="preserve">Тим за заштиту од дискриминације, насиља, злостављања и занемаривања наше школекоординира  све учеснике у образовно-васпитом процесу како би се осигурали  условеи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w:t>
      </w:r>
      <w:r w:rsidRPr="000369DA">
        <w:rPr>
          <w:rStyle w:val="v2-clan-left-1"/>
          <w:color w:val="000000" w:themeColor="text1"/>
          <w:lang w:val="sr-Cyrl-CS"/>
        </w:rPr>
        <w:t xml:space="preserve">У свим поступцима који се тичу детета приоритетни принцип поступања је најбољи интерес детета. </w:t>
      </w:r>
      <w:r w:rsidRPr="000369DA">
        <w:rPr>
          <w:rStyle w:val="v2-clan-left-1"/>
          <w:color w:val="000000" w:themeColor="text1"/>
        </w:rPr>
        <w:t xml:space="preserve">Тим за заштиту: </w:t>
      </w:r>
    </w:p>
    <w:p w:rsidR="00DB55E2" w:rsidRPr="000369DA" w:rsidRDefault="00DB55E2" w:rsidP="008214C7">
      <w:pPr>
        <w:pStyle w:val="basic-paragraph"/>
        <w:numPr>
          <w:ilvl w:val="0"/>
          <w:numId w:val="41"/>
        </w:numPr>
        <w:jc w:val="both"/>
        <w:rPr>
          <w:color w:val="000000" w:themeColor="text1"/>
        </w:rPr>
      </w:pPr>
      <w:r w:rsidRPr="000369DA">
        <w:rPr>
          <w:color w:val="000000" w:themeColor="text1"/>
          <w:lang w:val="sr-Cyrl-CS"/>
        </w:rPr>
        <w:t>П</w:t>
      </w:r>
      <w:r w:rsidRPr="000369DA">
        <w:rPr>
          <w:color w:val="000000" w:themeColor="text1"/>
        </w:rPr>
        <w:t>рипрема програм заштите. Програм заштите садржи:</w:t>
      </w:r>
    </w:p>
    <w:p w:rsidR="00DB55E2" w:rsidRPr="000369DA" w:rsidRDefault="00DB55E2" w:rsidP="00DB55E2">
      <w:pPr>
        <w:spacing w:before="100" w:beforeAutospacing="1" w:after="100" w:afterAutospacing="1"/>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1) начине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одељењска заједница, ученички парламент, стручни органи, тела и тимови, родитељски састанци, родитељи – индивидуално и групно, савет родитеља); 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занемаривање;3) начине информисања о обавезама и одговорностима у области заштите од насиља, злостављања и занемаривања; 4) подстицање и оспособљавање ученика за активно учествовање у раду одељењске заједнице, ученичког </w:t>
      </w:r>
      <w:r w:rsidRPr="000369DA">
        <w:rPr>
          <w:rFonts w:ascii="Times New Roman" w:hAnsi="Times New Roman" w:cs="Times New Roman"/>
          <w:b w:val="0"/>
          <w:color w:val="000000" w:themeColor="text1"/>
          <w:u w:val="none"/>
        </w:rPr>
        <w:lastRenderedPageBreak/>
        <w:t>парламента, школског одбора и стручних органа установе;5) садржаје и начине за појачан васпитни рад ради развијања самоодговорног и друштвено одговорног понашања;6) поступке за рано препознавање ризика од насиља, злостављања и занемаривања;7) начине реаговања на насиље, злостављање и занемаривање, улоге и одговорности и поступање у интервенцији када постоји сумња или се оно догађа;8) облике и садржаје рада са свом децом и ученицима, односно онима који трпе, чине или су сведоци насиља, злостављања и занемаривања;9)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др.;10) начине праћења, вредновања и извештавања органа установе о остваривању и ефектима програма заштите.</w:t>
      </w:r>
    </w:p>
    <w:p w:rsidR="00DB55E2" w:rsidRPr="000369DA" w:rsidRDefault="00DB55E2" w:rsidP="008214C7">
      <w:pPr>
        <w:pStyle w:val="Default"/>
        <w:numPr>
          <w:ilvl w:val="0"/>
          <w:numId w:val="40"/>
        </w:numPr>
        <w:jc w:val="both"/>
        <w:rPr>
          <w:color w:val="000000" w:themeColor="text1"/>
        </w:rPr>
      </w:pPr>
      <w:r w:rsidRPr="000369DA">
        <w:rPr>
          <w:color w:val="000000" w:themeColor="text1"/>
          <w:lang w:val="sr-Cyrl-CS"/>
        </w:rPr>
        <w:t>И</w:t>
      </w:r>
      <w:r w:rsidRPr="000369DA">
        <w:rPr>
          <w:color w:val="000000" w:themeColor="text1"/>
        </w:rPr>
        <w:t>нформише ученике, запослене и родитеље о планираним активностима и могућностима тражења подршке и помоћи од Тима за заштиту;</w:t>
      </w:r>
    </w:p>
    <w:p w:rsidR="00DB55E2" w:rsidRPr="000369DA" w:rsidRDefault="00DB55E2" w:rsidP="008214C7">
      <w:pPr>
        <w:pStyle w:val="Default"/>
        <w:numPr>
          <w:ilvl w:val="0"/>
          <w:numId w:val="40"/>
        </w:numPr>
        <w:jc w:val="both"/>
        <w:rPr>
          <w:color w:val="000000" w:themeColor="text1"/>
        </w:rPr>
      </w:pPr>
      <w:r w:rsidRPr="000369DA">
        <w:rPr>
          <w:color w:val="000000" w:themeColor="text1"/>
          <w:lang w:val="sr-Cyrl-CS"/>
        </w:rPr>
        <w:t>У</w:t>
      </w:r>
      <w:r w:rsidRPr="000369DA">
        <w:rPr>
          <w:color w:val="000000" w:themeColor="text1"/>
        </w:rPr>
        <w:t>чествује у обукама и пројектима за развијање компетенција потребних за превенцију насиља, злостављања и занемаривања;</w:t>
      </w:r>
    </w:p>
    <w:p w:rsidR="00DB55E2" w:rsidRPr="000369DA" w:rsidRDefault="00DB55E2" w:rsidP="008214C7">
      <w:pPr>
        <w:pStyle w:val="Default"/>
        <w:numPr>
          <w:ilvl w:val="0"/>
          <w:numId w:val="40"/>
        </w:numPr>
        <w:jc w:val="both"/>
        <w:rPr>
          <w:color w:val="000000" w:themeColor="text1"/>
        </w:rPr>
      </w:pPr>
      <w:r w:rsidRPr="000369DA">
        <w:rPr>
          <w:color w:val="000000" w:themeColor="text1"/>
          <w:lang w:val="sr-Cyrl-CS"/>
        </w:rPr>
        <w:t>П</w:t>
      </w:r>
      <w:r w:rsidRPr="000369DA">
        <w:rPr>
          <w:color w:val="000000" w:themeColor="text1"/>
        </w:rPr>
        <w:t>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DB55E2" w:rsidRPr="000369DA" w:rsidRDefault="00DB55E2" w:rsidP="008214C7">
      <w:pPr>
        <w:pStyle w:val="Default"/>
        <w:numPr>
          <w:ilvl w:val="0"/>
          <w:numId w:val="40"/>
        </w:numPr>
        <w:jc w:val="both"/>
        <w:rPr>
          <w:color w:val="000000" w:themeColor="text1"/>
        </w:rPr>
      </w:pPr>
      <w:r w:rsidRPr="000369DA">
        <w:rPr>
          <w:color w:val="000000" w:themeColor="text1"/>
          <w:lang w:val="sr-Cyrl-CS"/>
        </w:rPr>
        <w:t xml:space="preserve">Укључује родитеље </w:t>
      </w:r>
      <w:r w:rsidRPr="000369DA">
        <w:rPr>
          <w:color w:val="000000" w:themeColor="text1"/>
        </w:rPr>
        <w:t>у превентивне и интервентне мере и активности;</w:t>
      </w:r>
    </w:p>
    <w:p w:rsidR="00DB55E2" w:rsidRPr="000369DA" w:rsidRDefault="00DB55E2" w:rsidP="008214C7">
      <w:pPr>
        <w:pStyle w:val="Default"/>
        <w:numPr>
          <w:ilvl w:val="0"/>
          <w:numId w:val="40"/>
        </w:numPr>
        <w:jc w:val="both"/>
        <w:rPr>
          <w:color w:val="000000" w:themeColor="text1"/>
        </w:rPr>
      </w:pPr>
      <w:r w:rsidRPr="000369DA">
        <w:rPr>
          <w:color w:val="000000" w:themeColor="text1"/>
        </w:rPr>
        <w:t>Преузима интервентне мере за 2. и 3. ниво насиља у сарадњи са директором школе и спољашњом заштитном мрежом;</w:t>
      </w:r>
    </w:p>
    <w:p w:rsidR="00DB55E2" w:rsidRPr="000369DA" w:rsidRDefault="00DB55E2" w:rsidP="008214C7">
      <w:pPr>
        <w:pStyle w:val="Default"/>
        <w:numPr>
          <w:ilvl w:val="0"/>
          <w:numId w:val="40"/>
        </w:numPr>
        <w:jc w:val="both"/>
        <w:rPr>
          <w:color w:val="000000" w:themeColor="text1"/>
        </w:rPr>
      </w:pPr>
      <w:r w:rsidRPr="000369DA">
        <w:rPr>
          <w:color w:val="000000" w:themeColor="text1"/>
          <w:lang w:val="sr-Cyrl-CS"/>
        </w:rPr>
        <w:t xml:space="preserve">Прати и процењује </w:t>
      </w:r>
      <w:r w:rsidRPr="000369DA">
        <w:rPr>
          <w:color w:val="000000" w:themeColor="text1"/>
        </w:rPr>
        <w:t>ефекте предузетих мера за заштиту ученика и даје одговарајуће предлоге директору;</w:t>
      </w:r>
    </w:p>
    <w:p w:rsidR="00DB55E2" w:rsidRPr="000369DA" w:rsidRDefault="00DB55E2" w:rsidP="008214C7">
      <w:pPr>
        <w:pStyle w:val="Default"/>
        <w:numPr>
          <w:ilvl w:val="0"/>
          <w:numId w:val="40"/>
        </w:numPr>
        <w:jc w:val="both"/>
        <w:rPr>
          <w:color w:val="000000" w:themeColor="text1"/>
        </w:rPr>
      </w:pPr>
      <w:r w:rsidRPr="000369DA">
        <w:rPr>
          <w:color w:val="000000" w:themeColor="text1"/>
          <w:lang w:val="sr-Cyrl-CS"/>
        </w:rPr>
        <w:t xml:space="preserve">Сарађује са стручњацима </w:t>
      </w:r>
      <w:r w:rsidRPr="000369DA">
        <w:rPr>
          <w:color w:val="000000" w:themeColor="text1"/>
        </w:rPr>
        <w:t>из других надлежних органа, организација, служби и са спољашњом заштитном мрежом и медија ради свеобухватне заштите ученика од насиља, злостављања и занемаривања;</w:t>
      </w:r>
    </w:p>
    <w:p w:rsidR="00DB55E2" w:rsidRPr="000369DA" w:rsidRDefault="00DB55E2" w:rsidP="008214C7">
      <w:pPr>
        <w:pStyle w:val="Default"/>
        <w:numPr>
          <w:ilvl w:val="0"/>
          <w:numId w:val="40"/>
        </w:numPr>
        <w:jc w:val="both"/>
        <w:rPr>
          <w:color w:val="000000" w:themeColor="text1"/>
        </w:rPr>
      </w:pPr>
      <w:r w:rsidRPr="000369DA">
        <w:rPr>
          <w:color w:val="000000" w:themeColor="text1"/>
          <w:lang w:val="sr-Cyrl-CS"/>
        </w:rPr>
        <w:t>В</w:t>
      </w:r>
      <w:r w:rsidRPr="000369DA">
        <w:rPr>
          <w:color w:val="000000" w:themeColor="text1"/>
        </w:rPr>
        <w:t>оди и чува документацију;</w:t>
      </w:r>
    </w:p>
    <w:p w:rsidR="00DB55E2" w:rsidRPr="000369DA" w:rsidRDefault="00DB55E2" w:rsidP="008214C7">
      <w:pPr>
        <w:pStyle w:val="Default"/>
        <w:numPr>
          <w:ilvl w:val="0"/>
          <w:numId w:val="40"/>
        </w:numPr>
        <w:jc w:val="both"/>
        <w:rPr>
          <w:color w:val="000000" w:themeColor="text1"/>
        </w:rPr>
      </w:pPr>
      <w:r w:rsidRPr="000369DA">
        <w:rPr>
          <w:color w:val="000000" w:themeColor="text1"/>
          <w:lang w:val="sr-Cyrl-CS"/>
        </w:rPr>
        <w:t>И</w:t>
      </w:r>
      <w:r w:rsidRPr="000369DA">
        <w:rPr>
          <w:color w:val="000000" w:themeColor="text1"/>
        </w:rPr>
        <w:t>звештава стручна тела и органе управљања.</w:t>
      </w:r>
    </w:p>
    <w:p w:rsidR="0024528D" w:rsidRPr="000369DA" w:rsidRDefault="0024528D" w:rsidP="00DB55E2">
      <w:pPr>
        <w:pStyle w:val="Default"/>
        <w:ind w:left="720"/>
        <w:jc w:val="both"/>
        <w:rPr>
          <w:color w:val="000000" w:themeColor="text1"/>
        </w:rPr>
      </w:pPr>
    </w:p>
    <w:tbl>
      <w:tblPr>
        <w:tblW w:w="94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5889"/>
        <w:gridCol w:w="23"/>
        <w:gridCol w:w="1361"/>
        <w:gridCol w:w="84"/>
        <w:gridCol w:w="1315"/>
      </w:tblGrid>
      <w:tr w:rsidR="000369DA" w:rsidRPr="000369DA" w:rsidTr="005877A3">
        <w:trPr>
          <w:trHeight w:val="153"/>
        </w:trPr>
        <w:tc>
          <w:tcPr>
            <w:tcW w:w="9461" w:type="dxa"/>
            <w:gridSpan w:val="6"/>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ind w:left="-45" w:firstLine="45"/>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ГОДИШЊИ ПЛАН РАДА ТИМА ЗА ЗАШТИТУ УЧЕНИКА ОД ДИСКРИМИНАЦИЈЕ, НАСИЉА, ЗЛОСТАВЉАЊА И ЗАНЕМАРИВАЊЕ УЧЕНИКА </w:t>
            </w:r>
          </w:p>
          <w:p w:rsidR="00DB55E2" w:rsidRPr="000369DA" w:rsidRDefault="00DB55E2" w:rsidP="000F5A53">
            <w:pPr>
              <w:ind w:left="-45" w:firstLine="45"/>
              <w:jc w:val="center"/>
              <w:rPr>
                <w:rFonts w:ascii="Times New Roman" w:hAnsi="Times New Roman" w:cs="Times New Roman"/>
                <w:b w:val="0"/>
                <w:color w:val="000000" w:themeColor="text1"/>
                <w:u w:val="none"/>
              </w:rPr>
            </w:pPr>
            <w:r w:rsidRPr="000369DA">
              <w:rPr>
                <w:rFonts w:ascii="Times New Roman" w:hAnsi="Times New Roman" w:cs="Times New Roman"/>
                <w:b w:val="0"/>
                <w:bCs/>
                <w:color w:val="000000" w:themeColor="text1"/>
                <w:u w:val="none"/>
              </w:rPr>
              <w:t>202</w:t>
            </w:r>
            <w:r w:rsidR="005722A6" w:rsidRPr="000369DA">
              <w:rPr>
                <w:rFonts w:ascii="Times New Roman" w:hAnsi="Times New Roman" w:cs="Times New Roman"/>
                <w:b w:val="0"/>
                <w:bCs/>
                <w:color w:val="000000" w:themeColor="text1"/>
                <w:u w:val="none"/>
                <w:lang w:val="sr-Cyrl-BA"/>
              </w:rPr>
              <w:t>2</w:t>
            </w:r>
            <w:r w:rsidRPr="000369DA">
              <w:rPr>
                <w:rFonts w:ascii="Times New Roman" w:hAnsi="Times New Roman" w:cs="Times New Roman"/>
                <w:b w:val="0"/>
                <w:bCs/>
                <w:color w:val="000000" w:themeColor="text1"/>
                <w:u w:val="none"/>
              </w:rPr>
              <w:t>/202</w:t>
            </w:r>
            <w:r w:rsidR="005722A6" w:rsidRPr="000369DA">
              <w:rPr>
                <w:rFonts w:ascii="Times New Roman" w:hAnsi="Times New Roman" w:cs="Times New Roman"/>
                <w:b w:val="0"/>
                <w:bCs/>
                <w:color w:val="000000" w:themeColor="text1"/>
                <w:u w:val="none"/>
                <w:lang w:val="sr-Cyrl-BA"/>
              </w:rPr>
              <w:t>3</w:t>
            </w:r>
            <w:r w:rsidRPr="000369DA">
              <w:rPr>
                <w:rFonts w:ascii="Times New Roman" w:hAnsi="Times New Roman" w:cs="Times New Roman"/>
                <w:b w:val="0"/>
                <w:bCs/>
                <w:color w:val="000000" w:themeColor="text1"/>
                <w:u w:val="none"/>
              </w:rPr>
              <w:t>.</w:t>
            </w:r>
            <w:r w:rsidRPr="000369DA">
              <w:rPr>
                <w:rFonts w:ascii="Times New Roman" w:hAnsi="Times New Roman" w:cs="Times New Roman"/>
                <w:b w:val="0"/>
                <w:bCs/>
                <w:color w:val="000000" w:themeColor="text1"/>
                <w:u w:val="none"/>
              </w:rPr>
              <w:br/>
            </w:r>
          </w:p>
        </w:tc>
      </w:tr>
      <w:tr w:rsidR="000369DA" w:rsidRPr="000369DA" w:rsidTr="005877A3">
        <w:trPr>
          <w:trHeight w:val="153"/>
        </w:trPr>
        <w:tc>
          <w:tcPr>
            <w:tcW w:w="789"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Време /месец</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Caдpжaj, активности</w:t>
            </w:r>
          </w:p>
        </w:tc>
        <w:tc>
          <w:tcPr>
            <w:tcW w:w="1361"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Носиоци и сарадници</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Начин и исходи</w:t>
            </w:r>
          </w:p>
        </w:tc>
      </w:tr>
      <w:tr w:rsidR="000369DA" w:rsidRPr="000369DA" w:rsidTr="005877A3">
        <w:trPr>
          <w:trHeight w:val="3828"/>
        </w:trPr>
        <w:tc>
          <w:tcPr>
            <w:tcW w:w="789"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IX и X</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DB55E2" w:rsidRPr="000369DA" w:rsidRDefault="00DB55E2" w:rsidP="008214C7">
            <w:pPr>
              <w:numPr>
                <w:ilvl w:val="0"/>
                <w:numId w:val="42"/>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Анализа стања у школи и увид у присутност дискриминације и насиља у школи и сагледавање облика насиља;</w:t>
            </w:r>
          </w:p>
          <w:p w:rsidR="00DB55E2" w:rsidRPr="000369DA" w:rsidRDefault="00DB55E2" w:rsidP="008214C7">
            <w:pPr>
              <w:numPr>
                <w:ilvl w:val="0"/>
                <w:numId w:val="42"/>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Планирање сарадње са наставницима, одељењским старешинама у примени програма превентивних и интервентних активности;</w:t>
            </w:r>
          </w:p>
          <w:p w:rsidR="00DB55E2" w:rsidRPr="000369DA" w:rsidRDefault="00DB55E2" w:rsidP="008214C7">
            <w:pPr>
              <w:numPr>
                <w:ilvl w:val="0"/>
                <w:numId w:val="42"/>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Конституисање Вршњачког тима и планирање њихових активности</w:t>
            </w:r>
          </w:p>
          <w:p w:rsidR="00DB55E2" w:rsidRPr="000369DA" w:rsidRDefault="00DB55E2" w:rsidP="008214C7">
            <w:pPr>
              <w:numPr>
                <w:ilvl w:val="0"/>
                <w:numId w:val="42"/>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Сарадња са ученичким парламентом;</w:t>
            </w:r>
          </w:p>
          <w:p w:rsidR="00DB55E2" w:rsidRPr="000369DA" w:rsidRDefault="00DB55E2" w:rsidP="008214C7">
            <w:pPr>
              <w:numPr>
                <w:ilvl w:val="0"/>
                <w:numId w:val="42"/>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Припрема презентација за наставнике, родитеље и ученике у циљу едукације и повећања компетенција за реаговање у случајевима насиља и примени протокола и правилника у одговору на дискриминацију, насиље, злостављање и занемаривање у школи;</w:t>
            </w:r>
          </w:p>
          <w:p w:rsidR="00DB55E2" w:rsidRPr="000369DA" w:rsidRDefault="00DB55E2" w:rsidP="008214C7">
            <w:pPr>
              <w:numPr>
                <w:ilvl w:val="0"/>
                <w:numId w:val="42"/>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Посредовање и помоћ у решавању случајева насиља другог и трећег типа/нивоа и у изузетним случајевима првог типа</w:t>
            </w:r>
          </w:p>
          <w:p w:rsidR="00DB55E2" w:rsidRPr="000369DA" w:rsidRDefault="00DB55E2" w:rsidP="008214C7">
            <w:pPr>
              <w:numPr>
                <w:ilvl w:val="0"/>
                <w:numId w:val="42"/>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 Планирање и реализација предвиђених превентивних активности;</w:t>
            </w:r>
          </w:p>
          <w:p w:rsidR="00DB55E2" w:rsidRPr="000369DA" w:rsidRDefault="00DB55E2" w:rsidP="008214C7">
            <w:pPr>
              <w:numPr>
                <w:ilvl w:val="0"/>
                <w:numId w:val="42"/>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Организација обележавања Дана превенције трговине људима /децом 18.10. у сарадњи са Вршњачким тимом, Ученичким парламентом, УНЕСКО клубом, каои представницима Црвеног крста</w:t>
            </w:r>
          </w:p>
          <w:p w:rsidR="00DB55E2" w:rsidRPr="000369DA" w:rsidRDefault="00DB55E2" w:rsidP="008214C7">
            <w:pPr>
              <w:numPr>
                <w:ilvl w:val="0"/>
                <w:numId w:val="42"/>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Евиденција случајева насиља (1. 2. и 3. ниво, с тим да се у Књизи случајева насиља евидентирају случајеви 2. и 3. нивоа где је неопходно укључивање Тима, а у Дневницима рада евидентира 1. ниво насиља)</w:t>
            </w:r>
          </w:p>
        </w:tc>
        <w:tc>
          <w:tcPr>
            <w:tcW w:w="1361" w:type="dxa"/>
            <w:tcBorders>
              <w:top w:val="single" w:sz="4" w:space="0" w:color="000000"/>
              <w:left w:val="single" w:sz="4" w:space="0" w:color="000000"/>
              <w:bottom w:val="single" w:sz="4" w:space="0" w:color="000000"/>
              <w:right w:val="single" w:sz="4" w:space="0" w:color="000000"/>
            </w:tcBorders>
          </w:tcPr>
          <w:p w:rsidR="00DB55E2" w:rsidRPr="000369DA" w:rsidRDefault="00DB55E2" w:rsidP="006E2D94">
            <w:pPr>
              <w:jc w:val="center"/>
              <w:rPr>
                <w:rFonts w:ascii="Times New Roman" w:hAnsi="Times New Roman" w:cs="Times New Roman"/>
                <w:b w:val="0"/>
                <w:color w:val="000000" w:themeColor="text1"/>
                <w:u w:val="none"/>
                <w:lang w:val="sr-Cyrl-CS"/>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Координатор</w:t>
            </w:r>
            <w:r w:rsidRPr="000369DA">
              <w:rPr>
                <w:rFonts w:ascii="Times New Roman" w:hAnsi="Times New Roman" w:cs="Times New Roman"/>
                <w:b w:val="0"/>
                <w:color w:val="000000" w:themeColor="text1"/>
                <w:u w:val="none"/>
                <w:lang w:val="sr-Cyrl-CS"/>
              </w:rPr>
              <w:t>, психолог, педагог,</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чланови Тима за</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заштиту ученика,</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ученички парламент, наставници,</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координатори Вршњачког тима, УНЕСКО клуба, Ученичког парламента, одељ. старешине (ОС)</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spacing w:after="100" w:afterAutospacing="1"/>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Направљена анализа стања у школи, </w:t>
            </w:r>
            <w:r w:rsidRPr="000369DA">
              <w:rPr>
                <w:rFonts w:ascii="Times New Roman" w:hAnsi="Times New Roman" w:cs="Times New Roman"/>
                <w:b w:val="0"/>
                <w:color w:val="000000" w:themeColor="text1"/>
                <w:u w:val="none"/>
                <w:lang w:val="sr-Cyrl-CS"/>
              </w:rPr>
              <w:br/>
              <w:t xml:space="preserve">упознавање  наставника на седницама стручних органа о планираним превентивним активностима; </w:t>
            </w:r>
            <w:r w:rsidRPr="000369DA">
              <w:rPr>
                <w:rFonts w:ascii="Times New Roman" w:hAnsi="Times New Roman" w:cs="Times New Roman"/>
                <w:b w:val="0"/>
                <w:color w:val="000000" w:themeColor="text1"/>
                <w:u w:val="none"/>
                <w:lang w:val="sr-Cyrl-CS"/>
              </w:rPr>
              <w:br/>
              <w:t>записници са одржаних састанака, план сарадње са МУП-ом</w:t>
            </w:r>
          </w:p>
        </w:tc>
      </w:tr>
      <w:tr w:rsidR="000369DA" w:rsidRPr="000369DA" w:rsidTr="005877A3">
        <w:trPr>
          <w:trHeight w:val="153"/>
        </w:trPr>
        <w:tc>
          <w:tcPr>
            <w:tcW w:w="789"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XI</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DB55E2" w:rsidRPr="000369DA" w:rsidRDefault="00DB55E2" w:rsidP="008214C7">
            <w:pPr>
              <w:numPr>
                <w:ilvl w:val="0"/>
                <w:numId w:val="43"/>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Пружање потребне помоћи наставницима, одељенским старешинама у примени програма превентивних и интервентних активности;</w:t>
            </w:r>
          </w:p>
          <w:p w:rsidR="00DB55E2" w:rsidRPr="000369DA" w:rsidRDefault="00DB55E2" w:rsidP="008214C7">
            <w:pPr>
              <w:numPr>
                <w:ilvl w:val="0"/>
                <w:numId w:val="43"/>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Посредовање и помоћ у решавању случајева насиља другог и трећег типа/нивоа и у изузетним случајевима првог типа</w:t>
            </w:r>
          </w:p>
          <w:p w:rsidR="00DB55E2" w:rsidRPr="000369DA" w:rsidRDefault="00DB55E2" w:rsidP="008214C7">
            <w:pPr>
              <w:numPr>
                <w:ilvl w:val="0"/>
                <w:numId w:val="43"/>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Праћење реализованих превентивних активности одељенских заједница (едукативне радионице на тему толеранције и  ненасилног решавања сукоба)</w:t>
            </w:r>
          </w:p>
          <w:p w:rsidR="00DB55E2" w:rsidRPr="000369DA" w:rsidRDefault="00DB55E2" w:rsidP="008214C7">
            <w:pPr>
              <w:numPr>
                <w:ilvl w:val="0"/>
                <w:numId w:val="42"/>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укључивања ученика у процес превенције насиља вршњачким посредовањем = активности Вршњачког тима;</w:t>
            </w:r>
          </w:p>
          <w:p w:rsidR="00DB55E2" w:rsidRPr="000369DA" w:rsidRDefault="00DB55E2" w:rsidP="008214C7">
            <w:pPr>
              <w:numPr>
                <w:ilvl w:val="0"/>
                <w:numId w:val="42"/>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Евиденцијслучајева насиља (1. 2. и 3. ниво, с тим да се у Књизи случајева насиља евидентирају случајеви 2. и 3. нивоа где је </w:t>
            </w:r>
            <w:r w:rsidRPr="000369DA">
              <w:rPr>
                <w:rFonts w:ascii="Times New Roman" w:hAnsi="Times New Roman" w:cs="Times New Roman"/>
                <w:b w:val="0"/>
                <w:color w:val="000000" w:themeColor="text1"/>
                <w:u w:val="none"/>
              </w:rPr>
              <w:lastRenderedPageBreak/>
              <w:t>неопходно укључивање Тима, а у Дневницима рада евидентира 1. ниво насиља</w:t>
            </w:r>
          </w:p>
          <w:p w:rsidR="00DB55E2" w:rsidRPr="000369DA" w:rsidRDefault="00DB55E2" w:rsidP="008214C7">
            <w:pPr>
              <w:numPr>
                <w:ilvl w:val="0"/>
                <w:numId w:val="43"/>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Реаговање у случајевима насиља, сарадња са ученицима и родитељима („унутрашња заштитна мрежа“);</w:t>
            </w:r>
          </w:p>
          <w:p w:rsidR="00DB55E2" w:rsidRPr="000369DA" w:rsidRDefault="00DB55E2" w:rsidP="008214C7">
            <w:pPr>
              <w:numPr>
                <w:ilvl w:val="0"/>
                <w:numId w:val="43"/>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Ажурирање сајта школе информацијама о активностима Тима (израда странице на сајту „СТОП електронском насиљу);</w:t>
            </w:r>
          </w:p>
        </w:tc>
        <w:tc>
          <w:tcPr>
            <w:tcW w:w="1361" w:type="dxa"/>
            <w:tcBorders>
              <w:top w:val="single" w:sz="4" w:space="0" w:color="000000"/>
              <w:left w:val="single" w:sz="4" w:space="0" w:color="000000"/>
              <w:bottom w:val="single" w:sz="4" w:space="0" w:color="000000"/>
              <w:right w:val="single" w:sz="4" w:space="0" w:color="000000"/>
            </w:tcBorders>
          </w:tcPr>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Координатор</w:t>
            </w:r>
            <w:r w:rsidRPr="000369DA">
              <w:rPr>
                <w:rFonts w:ascii="Times New Roman" w:hAnsi="Times New Roman" w:cs="Times New Roman"/>
                <w:b w:val="0"/>
                <w:color w:val="000000" w:themeColor="text1"/>
                <w:u w:val="none"/>
                <w:lang w:val="sr-Cyrl-CS"/>
              </w:rPr>
              <w:t>,</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чланови Тима за</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заштитуученика</w:t>
            </w:r>
            <w:r w:rsidRPr="000369DA">
              <w:rPr>
                <w:rFonts w:ascii="Times New Roman" w:hAnsi="Times New Roman" w:cs="Times New Roman"/>
                <w:b w:val="0"/>
                <w:color w:val="000000" w:themeColor="text1"/>
                <w:u w:val="none"/>
                <w:lang w:val="sr-Cyrl-CS"/>
              </w:rPr>
              <w:t>,</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ученички парламент, наставници,</w:t>
            </w:r>
          </w:p>
          <w:p w:rsidR="00DB55E2" w:rsidRPr="000369DA" w:rsidRDefault="00DB55E2" w:rsidP="006E2D94">
            <w:pPr>
              <w:jc w:val="center"/>
              <w:rPr>
                <w:rFonts w:ascii="Times New Roman" w:hAnsi="Times New Roman" w:cs="Times New Roman"/>
                <w:b w:val="0"/>
                <w:color w:val="000000" w:themeColor="text1"/>
                <w:u w:val="none"/>
                <w:lang w:val="sr-Cyrl-CS"/>
              </w:rPr>
            </w:pPr>
          </w:p>
          <w:p w:rsidR="00DB55E2" w:rsidRPr="000369DA" w:rsidRDefault="00DB55E2" w:rsidP="006E2D94">
            <w:pPr>
              <w:jc w:val="center"/>
              <w:rPr>
                <w:rFonts w:ascii="Times New Roman" w:hAnsi="Times New Roman" w:cs="Times New Roman"/>
                <w:b w:val="0"/>
                <w:color w:val="000000" w:themeColor="text1"/>
                <w:u w:val="none"/>
                <w:lang w:val="sr-Cyrl-CS"/>
              </w:rPr>
            </w:pPr>
          </w:p>
          <w:p w:rsidR="00DB55E2" w:rsidRPr="000369DA" w:rsidRDefault="00DB55E2" w:rsidP="006E2D94">
            <w:pPr>
              <w:jc w:val="center"/>
              <w:rPr>
                <w:rFonts w:ascii="Times New Roman" w:hAnsi="Times New Roman" w:cs="Times New Roman"/>
                <w:b w:val="0"/>
                <w:color w:val="000000" w:themeColor="text1"/>
                <w:u w:val="none"/>
                <w:lang w:val="sr-Cyrl-CS"/>
              </w:rPr>
            </w:pPr>
          </w:p>
          <w:p w:rsidR="00DB55E2" w:rsidRPr="000369DA" w:rsidRDefault="00DB55E2" w:rsidP="006E2D94">
            <w:pPr>
              <w:jc w:val="center"/>
              <w:rPr>
                <w:rFonts w:ascii="Times New Roman" w:hAnsi="Times New Roman" w:cs="Times New Roman"/>
                <w:b w:val="0"/>
                <w:color w:val="000000" w:themeColor="text1"/>
                <w:u w:val="none"/>
                <w:lang w:val="sr-Cyrl-CS"/>
              </w:rPr>
            </w:pPr>
          </w:p>
          <w:p w:rsidR="00DB55E2" w:rsidRPr="000369DA" w:rsidRDefault="00DB55E2" w:rsidP="006E2D94">
            <w:pPr>
              <w:jc w:val="center"/>
              <w:rPr>
                <w:rFonts w:ascii="Times New Roman" w:hAnsi="Times New Roman" w:cs="Times New Roman"/>
                <w:b w:val="0"/>
                <w:color w:val="000000" w:themeColor="text1"/>
                <w:u w:val="none"/>
                <w:lang w:val="sr-Cyrl-CS"/>
              </w:rPr>
            </w:pPr>
          </w:p>
          <w:p w:rsidR="00DB55E2" w:rsidRPr="000369DA" w:rsidRDefault="00DB55E2" w:rsidP="006E2D94">
            <w:pPr>
              <w:jc w:val="center"/>
              <w:rPr>
                <w:rFonts w:ascii="Times New Roman" w:hAnsi="Times New Roman" w:cs="Times New Roman"/>
                <w:b w:val="0"/>
                <w:color w:val="000000" w:themeColor="text1"/>
                <w:u w:val="none"/>
                <w:lang w:val="sr-Cyrl-CS"/>
              </w:rPr>
            </w:pPr>
          </w:p>
          <w:p w:rsidR="00DB55E2" w:rsidRPr="000369DA" w:rsidRDefault="00DB55E2" w:rsidP="006E2D94">
            <w:pPr>
              <w:jc w:val="center"/>
              <w:rPr>
                <w:rFonts w:ascii="Times New Roman" w:hAnsi="Times New Roman" w:cs="Times New Roman"/>
                <w:b w:val="0"/>
                <w:color w:val="000000" w:themeColor="text1"/>
                <w:u w:val="none"/>
                <w:lang w:val="sr-Cyrl-CS"/>
              </w:rPr>
            </w:pPr>
          </w:p>
          <w:p w:rsidR="00DB55E2" w:rsidRPr="000369DA" w:rsidRDefault="00DB55E2" w:rsidP="006E2D94">
            <w:pPr>
              <w:jc w:val="center"/>
              <w:rPr>
                <w:rFonts w:ascii="Times New Roman" w:hAnsi="Times New Roman" w:cs="Times New Roman"/>
                <w:b w:val="0"/>
                <w:color w:val="000000" w:themeColor="text1"/>
                <w:u w:val="none"/>
                <w:lang w:val="sr-Cyrl-CS"/>
              </w:rPr>
            </w:pP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директор,педагог, ОС</w:t>
            </w:r>
          </w:p>
        </w:tc>
        <w:tc>
          <w:tcPr>
            <w:tcW w:w="1399" w:type="dxa"/>
            <w:gridSpan w:val="2"/>
            <w:tcBorders>
              <w:top w:val="single" w:sz="4" w:space="0" w:color="000000"/>
              <w:left w:val="single" w:sz="4" w:space="0" w:color="000000"/>
              <w:bottom w:val="single" w:sz="4" w:space="0" w:color="000000"/>
              <w:right w:val="single" w:sz="4" w:space="0" w:color="000000"/>
            </w:tcBorders>
          </w:tcPr>
          <w:p w:rsidR="00DB55E2" w:rsidRPr="000369DA" w:rsidRDefault="00DB55E2" w:rsidP="006E2D94">
            <w:pPr>
              <w:jc w:val="center"/>
              <w:rPr>
                <w:rFonts w:ascii="Times New Roman" w:hAnsi="Times New Roman" w:cs="Times New Roman"/>
                <w:b w:val="0"/>
                <w:color w:val="000000" w:themeColor="text1"/>
                <w:u w:val="none"/>
                <w:lang w:val="sr-Cyrl-CS"/>
              </w:rPr>
            </w:pP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Увид у сајт школе, фото и друга документација о реализацији активности, евиденција насиља</w:t>
            </w:r>
          </w:p>
        </w:tc>
      </w:tr>
      <w:tr w:rsidR="000369DA" w:rsidRPr="000369DA" w:rsidTr="005877A3">
        <w:trPr>
          <w:trHeight w:val="1656"/>
        </w:trPr>
        <w:tc>
          <w:tcPr>
            <w:tcW w:w="789"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XII</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DB55E2" w:rsidRPr="000369DA" w:rsidRDefault="00DB55E2" w:rsidP="008214C7">
            <w:pPr>
              <w:numPr>
                <w:ilvl w:val="0"/>
                <w:numId w:val="44"/>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Анализа стања у школи на крају 1. полугодишта текуће школске године и увид у присутност насиља у школи и сагледавање облика, врста, учесталост, последице, учесници насиља (насилници, жртве, посматрачи);</w:t>
            </w:r>
          </w:p>
          <w:p w:rsidR="00DB55E2" w:rsidRPr="000369DA" w:rsidRDefault="00DB55E2" w:rsidP="008214C7">
            <w:pPr>
              <w:numPr>
                <w:ilvl w:val="0"/>
                <w:numId w:val="44"/>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Посредовање и помоћ у решавању случајева насиља другог и трећег типа/нивоа и у изузетним случајевима првог типа</w:t>
            </w:r>
          </w:p>
          <w:p w:rsidR="00DB55E2" w:rsidRPr="000369DA" w:rsidRDefault="00DB55E2" w:rsidP="008214C7">
            <w:pPr>
              <w:numPr>
                <w:ilvl w:val="0"/>
                <w:numId w:val="44"/>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Праћење реализације активности у складу са програмом</w:t>
            </w:r>
          </w:p>
          <w:p w:rsidR="00DB55E2" w:rsidRPr="000369DA" w:rsidRDefault="00DB55E2" w:rsidP="008214C7">
            <w:pPr>
              <w:numPr>
                <w:ilvl w:val="0"/>
                <w:numId w:val="42"/>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Евиденција  случајева насиља (1. 2. и 3. ниво, с тим да се у Књизи случајева насиља евидентирају случајеви 2. и 3. нивоа где је неопходно укључивање Тима, а у Дневницима рада евидентира 1. ниво насиља)</w:t>
            </w:r>
          </w:p>
          <w:p w:rsidR="00DB55E2" w:rsidRPr="000369DA" w:rsidRDefault="00DB55E2" w:rsidP="008214C7">
            <w:pPr>
              <w:numPr>
                <w:ilvl w:val="0"/>
                <w:numId w:val="42"/>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превенције и интервенције;</w:t>
            </w:r>
          </w:p>
          <w:p w:rsidR="00DB55E2" w:rsidRPr="000369DA" w:rsidRDefault="00DB55E2" w:rsidP="008214C7">
            <w:pPr>
              <w:numPr>
                <w:ilvl w:val="0"/>
                <w:numId w:val="44"/>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укључивања ученика у процес превенције насиља вршњачким посредовањем = активности Вршњачког тима;</w:t>
            </w:r>
          </w:p>
          <w:p w:rsidR="00DB55E2" w:rsidRPr="000369DA" w:rsidRDefault="00DB55E2" w:rsidP="008214C7">
            <w:pPr>
              <w:numPr>
                <w:ilvl w:val="0"/>
                <w:numId w:val="44"/>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Припрема ивештаја о раду Тима на крају првог полугодишта;</w:t>
            </w:r>
          </w:p>
        </w:tc>
        <w:tc>
          <w:tcPr>
            <w:tcW w:w="1361" w:type="dxa"/>
            <w:tcBorders>
              <w:top w:val="single" w:sz="4" w:space="0" w:color="000000"/>
              <w:left w:val="single" w:sz="4" w:space="0" w:color="000000"/>
              <w:bottom w:val="single" w:sz="4" w:space="0" w:color="000000"/>
              <w:right w:val="single" w:sz="4" w:space="0" w:color="000000"/>
            </w:tcBorders>
          </w:tcPr>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координатор и чланови Тима за заштиту ученика, ОС</w:t>
            </w:r>
          </w:p>
        </w:tc>
        <w:tc>
          <w:tcPr>
            <w:tcW w:w="1399" w:type="dxa"/>
            <w:gridSpan w:val="2"/>
            <w:tcBorders>
              <w:top w:val="single" w:sz="4" w:space="0" w:color="000000"/>
              <w:left w:val="single" w:sz="4" w:space="0" w:color="000000"/>
              <w:bottom w:val="single" w:sz="4" w:space="0" w:color="000000"/>
              <w:right w:val="single" w:sz="4" w:space="0" w:color="000000"/>
            </w:tcBorders>
          </w:tcPr>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Извештај Тима, записници са седница одељ. већа</w:t>
            </w:r>
          </w:p>
        </w:tc>
      </w:tr>
      <w:tr w:rsidR="000369DA" w:rsidRPr="000369DA" w:rsidTr="005877A3">
        <w:trPr>
          <w:trHeight w:val="2377"/>
        </w:trPr>
        <w:tc>
          <w:tcPr>
            <w:tcW w:w="789"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w:t>
            </w:r>
            <w:r w:rsidRPr="000369DA">
              <w:rPr>
                <w:rFonts w:ascii="Times New Roman" w:hAnsi="Times New Roman" w:cs="Times New Roman"/>
                <w:b w:val="0"/>
                <w:color w:val="000000" w:themeColor="text1"/>
                <w:u w:val="none"/>
              </w:rPr>
              <w:br/>
              <w:t>II</w:t>
            </w:r>
          </w:p>
        </w:tc>
        <w:tc>
          <w:tcPr>
            <w:tcW w:w="5912" w:type="dxa"/>
            <w:gridSpan w:val="2"/>
            <w:tcBorders>
              <w:top w:val="single" w:sz="4" w:space="0" w:color="000000"/>
              <w:left w:val="single" w:sz="4" w:space="0" w:color="000000"/>
              <w:bottom w:val="single" w:sz="4" w:space="0" w:color="000000"/>
              <w:right w:val="single" w:sz="4" w:space="0" w:color="000000"/>
            </w:tcBorders>
            <w:hideMark/>
          </w:tcPr>
          <w:p w:rsidR="00DB55E2" w:rsidRPr="000369DA" w:rsidRDefault="00DB55E2" w:rsidP="008214C7">
            <w:pPr>
              <w:numPr>
                <w:ilvl w:val="0"/>
                <w:numId w:val="45"/>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Пружање потребне помоћи наставницима, одељенским старешинама у примени програма превентивних и интервентних активности;</w:t>
            </w:r>
          </w:p>
          <w:p w:rsidR="00DB55E2" w:rsidRPr="000369DA" w:rsidRDefault="00DB55E2" w:rsidP="008214C7">
            <w:pPr>
              <w:numPr>
                <w:ilvl w:val="0"/>
                <w:numId w:val="45"/>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Праћење реализованих превентивних активности одељенских заједница (едукативне радионице на тему толеранције и ненасилног решавања сукоба);</w:t>
            </w:r>
          </w:p>
          <w:p w:rsidR="00DB55E2" w:rsidRPr="000369DA" w:rsidRDefault="00DB55E2" w:rsidP="008214C7">
            <w:pPr>
              <w:numPr>
                <w:ilvl w:val="0"/>
                <w:numId w:val="45"/>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Посредовање и помоћ у решавању случајева насиља другог и трећег типа/нивоа и у изузетним случајевима првог типа</w:t>
            </w:r>
          </w:p>
          <w:p w:rsidR="00DB55E2" w:rsidRPr="000369DA" w:rsidRDefault="00DB55E2" w:rsidP="008214C7">
            <w:pPr>
              <w:numPr>
                <w:ilvl w:val="0"/>
                <w:numId w:val="45"/>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Реаговање у случајевима насиља, сарадња са ученицима и родитељима („унутрашња заштитна мрежа“);</w:t>
            </w:r>
          </w:p>
          <w:p w:rsidR="00DB55E2" w:rsidRPr="000369DA" w:rsidRDefault="00DB55E2" w:rsidP="008214C7">
            <w:pPr>
              <w:numPr>
                <w:ilvl w:val="0"/>
                <w:numId w:val="45"/>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укључивања ученика у процес превенције насиља вршњачким посредовањем = активности Вршњачког тима;</w:t>
            </w:r>
          </w:p>
          <w:p w:rsidR="00DB55E2" w:rsidRPr="000369DA" w:rsidRDefault="00DB55E2" w:rsidP="008214C7">
            <w:pPr>
              <w:numPr>
                <w:ilvl w:val="0"/>
                <w:numId w:val="45"/>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Евиденција  случајева насиља (1. 2. и 3. ниво, с тим да се у Књизи случајева насиља </w:t>
            </w:r>
            <w:r w:rsidRPr="000369DA">
              <w:rPr>
                <w:rFonts w:ascii="Times New Roman" w:hAnsi="Times New Roman" w:cs="Times New Roman"/>
                <w:b w:val="0"/>
                <w:color w:val="000000" w:themeColor="text1"/>
                <w:u w:val="none"/>
              </w:rPr>
              <w:lastRenderedPageBreak/>
              <w:t>евидентирају случајеви 2. и 3. нивоа где је неопходно укључивање Тима, а у Дневницима рада евидентира 1. ниво насиља)</w:t>
            </w:r>
          </w:p>
          <w:p w:rsidR="00DB55E2" w:rsidRPr="000369DA" w:rsidRDefault="00DB55E2" w:rsidP="008214C7">
            <w:pPr>
              <w:numPr>
                <w:ilvl w:val="0"/>
                <w:numId w:val="45"/>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Ажурирање сајта школе информацијама о активностима Тима</w:t>
            </w:r>
          </w:p>
          <w:p w:rsidR="00DB55E2" w:rsidRPr="000369DA" w:rsidRDefault="00DB55E2" w:rsidP="008214C7">
            <w:pPr>
              <w:numPr>
                <w:ilvl w:val="0"/>
                <w:numId w:val="45"/>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Сарадња са стручним тимовима школе и пружање подршке у раду Стру</w:t>
            </w:r>
            <w:r w:rsidRPr="000369DA">
              <w:rPr>
                <w:rFonts w:ascii="Times New Roman" w:hAnsi="Times New Roman" w:cs="Times New Roman"/>
                <w:b w:val="0"/>
                <w:color w:val="000000" w:themeColor="text1"/>
                <w:u w:val="none"/>
                <w:lang w:val="sr-Cyrl-CS"/>
              </w:rPr>
              <w:t>ч</w:t>
            </w:r>
            <w:r w:rsidRPr="000369DA">
              <w:rPr>
                <w:rFonts w:ascii="Times New Roman" w:hAnsi="Times New Roman" w:cs="Times New Roman"/>
                <w:b w:val="0"/>
                <w:color w:val="000000" w:themeColor="text1"/>
                <w:u w:val="none"/>
              </w:rPr>
              <w:t>ном тиму за инклузивно образовање;</w:t>
            </w:r>
          </w:p>
          <w:p w:rsidR="00DB55E2" w:rsidRPr="000369DA" w:rsidRDefault="00DB55E2" w:rsidP="008214C7">
            <w:pPr>
              <w:numPr>
                <w:ilvl w:val="0"/>
                <w:numId w:val="45"/>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Реализација превентивних активности (уређење сајта, радионице о превенцији дигиталног насиља, спортске активности и фер плеј...)</w:t>
            </w:r>
          </w:p>
        </w:tc>
        <w:tc>
          <w:tcPr>
            <w:tcW w:w="1361" w:type="dxa"/>
            <w:tcBorders>
              <w:top w:val="single" w:sz="4" w:space="0" w:color="000000"/>
              <w:left w:val="single" w:sz="4" w:space="0" w:color="000000"/>
              <w:bottom w:val="single" w:sz="4" w:space="0" w:color="000000"/>
              <w:right w:val="single" w:sz="4" w:space="0" w:color="000000"/>
            </w:tcBorders>
          </w:tcPr>
          <w:p w:rsidR="00DB55E2" w:rsidRPr="000369DA" w:rsidRDefault="00DB55E2" w:rsidP="006E2D94">
            <w:pPr>
              <w:rPr>
                <w:rFonts w:ascii="Times New Roman" w:hAnsi="Times New Roman" w:cs="Times New Roman"/>
                <w:b w:val="0"/>
                <w:color w:val="000000" w:themeColor="text1"/>
                <w:u w:val="none"/>
              </w:rPr>
            </w:pPr>
          </w:p>
          <w:p w:rsidR="00DB55E2" w:rsidRPr="000369DA" w:rsidRDefault="00DB55E2" w:rsidP="006E2D94">
            <w:pPr>
              <w:rPr>
                <w:rFonts w:ascii="Times New Roman" w:hAnsi="Times New Roman" w:cs="Times New Roman"/>
                <w:b w:val="0"/>
                <w:color w:val="000000" w:themeColor="text1"/>
                <w:u w:val="none"/>
              </w:rPr>
            </w:pPr>
          </w:p>
          <w:p w:rsidR="00DB55E2" w:rsidRPr="000369DA" w:rsidRDefault="00DB55E2" w:rsidP="006E2D94">
            <w:pPr>
              <w:rPr>
                <w:rFonts w:ascii="Times New Roman" w:hAnsi="Times New Roman" w:cs="Times New Roman"/>
                <w:b w:val="0"/>
                <w:color w:val="000000" w:themeColor="text1"/>
                <w:u w:val="none"/>
              </w:rPr>
            </w:pPr>
          </w:p>
          <w:p w:rsidR="00DB55E2" w:rsidRPr="000369DA" w:rsidRDefault="00DB55E2" w:rsidP="006E2D94">
            <w:pPr>
              <w:rPr>
                <w:rFonts w:ascii="Times New Roman" w:hAnsi="Times New Roman" w:cs="Times New Roman"/>
                <w:b w:val="0"/>
                <w:color w:val="000000" w:themeColor="text1"/>
                <w:u w:val="none"/>
              </w:rPr>
            </w:pPr>
          </w:p>
          <w:p w:rsidR="00DB55E2" w:rsidRPr="000369DA" w:rsidRDefault="00DB55E2" w:rsidP="006E2D94">
            <w:pPr>
              <w:rPr>
                <w:rFonts w:ascii="Times New Roman" w:hAnsi="Times New Roman" w:cs="Times New Roman"/>
                <w:b w:val="0"/>
                <w:color w:val="000000" w:themeColor="text1"/>
                <w:u w:val="none"/>
              </w:rPr>
            </w:pPr>
          </w:p>
          <w:p w:rsidR="00DB55E2" w:rsidRPr="000369DA" w:rsidRDefault="00DB55E2" w:rsidP="006E2D94">
            <w:pPr>
              <w:rPr>
                <w:rFonts w:ascii="Times New Roman" w:hAnsi="Times New Roman" w:cs="Times New Roman"/>
                <w:b w:val="0"/>
                <w:color w:val="000000" w:themeColor="text1"/>
                <w:u w:val="none"/>
              </w:rPr>
            </w:pPr>
          </w:p>
          <w:p w:rsidR="00DB55E2" w:rsidRPr="000369DA" w:rsidRDefault="00DB55E2" w:rsidP="006E2D94">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координатор и чланови Тима за заштиту ученика, </w:t>
            </w:r>
            <w:r w:rsidRPr="000369DA">
              <w:rPr>
                <w:rFonts w:ascii="Times New Roman" w:hAnsi="Times New Roman" w:cs="Times New Roman"/>
                <w:b w:val="0"/>
                <w:color w:val="000000" w:themeColor="text1"/>
                <w:u w:val="none"/>
                <w:lang w:val="sr-Cyrl-CS"/>
              </w:rPr>
              <w:t>координатор ВТ, ОС</w:t>
            </w:r>
          </w:p>
        </w:tc>
        <w:tc>
          <w:tcPr>
            <w:tcW w:w="1399" w:type="dxa"/>
            <w:gridSpan w:val="2"/>
            <w:tcBorders>
              <w:top w:val="single" w:sz="4" w:space="0" w:color="000000"/>
              <w:left w:val="single" w:sz="4" w:space="0" w:color="000000"/>
              <w:bottom w:val="single" w:sz="4" w:space="0" w:color="000000"/>
              <w:right w:val="single" w:sz="4" w:space="0" w:color="000000"/>
            </w:tcBorders>
          </w:tcPr>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Записнци тима, одељ. заејднице и одељ. већа, документација са радионица, увид у сајт школе</w:t>
            </w:r>
          </w:p>
        </w:tc>
      </w:tr>
      <w:tr w:rsidR="000369DA" w:rsidRPr="000369DA" w:rsidTr="005877A3">
        <w:trPr>
          <w:trHeight w:val="80"/>
        </w:trPr>
        <w:tc>
          <w:tcPr>
            <w:tcW w:w="9461" w:type="dxa"/>
            <w:gridSpan w:val="6"/>
            <w:tcBorders>
              <w:top w:val="nil"/>
              <w:left w:val="nil"/>
              <w:bottom w:val="single" w:sz="4" w:space="0" w:color="000000"/>
              <w:right w:val="nil"/>
            </w:tcBorders>
            <w:hideMark/>
          </w:tcPr>
          <w:p w:rsidR="00DB55E2" w:rsidRPr="000369DA" w:rsidRDefault="00DB55E2" w:rsidP="006E2D94">
            <w:pPr>
              <w:rPr>
                <w:rFonts w:ascii="Times New Roman" w:eastAsia="Calibri" w:hAnsi="Times New Roman" w:cs="Times New Roman"/>
                <w:b w:val="0"/>
                <w:color w:val="000000" w:themeColor="text1"/>
                <w:u w:val="none"/>
              </w:rPr>
            </w:pPr>
          </w:p>
        </w:tc>
      </w:tr>
      <w:tr w:rsidR="000369DA" w:rsidRPr="000369DA" w:rsidTr="005877A3">
        <w:trPr>
          <w:trHeight w:val="62"/>
        </w:trPr>
        <w:tc>
          <w:tcPr>
            <w:tcW w:w="9461" w:type="dxa"/>
            <w:gridSpan w:val="6"/>
            <w:tcBorders>
              <w:top w:val="nil"/>
              <w:left w:val="nil"/>
              <w:bottom w:val="single" w:sz="4" w:space="0" w:color="000000"/>
              <w:right w:val="nil"/>
            </w:tcBorders>
            <w:hideMark/>
          </w:tcPr>
          <w:p w:rsidR="00DB55E2" w:rsidRPr="000369DA" w:rsidRDefault="00DB55E2" w:rsidP="006E2D94">
            <w:pPr>
              <w:rPr>
                <w:rFonts w:ascii="Times New Roman" w:eastAsia="Calibri" w:hAnsi="Times New Roman" w:cs="Times New Roman"/>
                <w:b w:val="0"/>
                <w:color w:val="000000" w:themeColor="text1"/>
                <w:u w:val="none"/>
              </w:rPr>
            </w:pPr>
          </w:p>
        </w:tc>
      </w:tr>
      <w:tr w:rsidR="000369DA" w:rsidRPr="000369DA" w:rsidTr="005877A3">
        <w:trPr>
          <w:trHeight w:val="153"/>
        </w:trPr>
        <w:tc>
          <w:tcPr>
            <w:tcW w:w="789"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III</w:t>
            </w:r>
            <w:r w:rsidRPr="000369DA">
              <w:rPr>
                <w:rFonts w:ascii="Times New Roman" w:hAnsi="Times New Roman" w:cs="Times New Roman"/>
                <w:b w:val="0"/>
                <w:color w:val="000000" w:themeColor="text1"/>
                <w:u w:val="none"/>
              </w:rPr>
              <w:br/>
              <w:t>IV</w:t>
            </w:r>
          </w:p>
        </w:tc>
        <w:tc>
          <w:tcPr>
            <w:tcW w:w="5889"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8214C7">
            <w:pPr>
              <w:numPr>
                <w:ilvl w:val="0"/>
                <w:numId w:val="46"/>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Пружање потребне помоћи наставницима, одељењским старешинама у примени програма превентивних и интервентних активности;</w:t>
            </w:r>
          </w:p>
          <w:p w:rsidR="00DB55E2" w:rsidRPr="000369DA" w:rsidRDefault="00DB55E2" w:rsidP="008214C7">
            <w:pPr>
              <w:numPr>
                <w:ilvl w:val="0"/>
                <w:numId w:val="46"/>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Посредовање и помоћ у решавању случајева насиља другог и трећег типа/нивоа и у изузетним случајевима првог типа</w:t>
            </w:r>
          </w:p>
          <w:p w:rsidR="00DB55E2" w:rsidRPr="000369DA" w:rsidRDefault="00DB55E2" w:rsidP="008214C7">
            <w:pPr>
              <w:numPr>
                <w:ilvl w:val="0"/>
                <w:numId w:val="46"/>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Праћење реализованих превентивних активности одељенских заједница (едукативне радионице на тему толеранције и ненасилног решавања сукоба);</w:t>
            </w:r>
          </w:p>
          <w:p w:rsidR="00DB55E2" w:rsidRPr="000369DA" w:rsidRDefault="00DB55E2" w:rsidP="008214C7">
            <w:pPr>
              <w:numPr>
                <w:ilvl w:val="0"/>
                <w:numId w:val="46"/>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Евиденција случајева насиља (1. 2. и 3. ниво, с тим да се у Књизи случајева насиља евидентирају случајеви 2. и 3. нивоа где је неопходно укључивање Тима, а у Дневницима рада евидентира 1. ниво насиља)</w:t>
            </w:r>
          </w:p>
          <w:p w:rsidR="00DB55E2" w:rsidRPr="000369DA" w:rsidRDefault="00DB55E2" w:rsidP="008214C7">
            <w:pPr>
              <w:numPr>
                <w:ilvl w:val="0"/>
                <w:numId w:val="46"/>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укључивања ученика у процес превенције насиља вршњачким посредовањем = активности Вршњачког тима;</w:t>
            </w:r>
          </w:p>
          <w:p w:rsidR="00DB55E2" w:rsidRPr="000369DA" w:rsidRDefault="00DB55E2" w:rsidP="008214C7">
            <w:pPr>
              <w:numPr>
                <w:ilvl w:val="0"/>
                <w:numId w:val="46"/>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Реаговање у случајевима насиља, сарадња са ученицима и родитељима („унутрашња заштитна мрежа“);</w:t>
            </w:r>
          </w:p>
          <w:p w:rsidR="00DB55E2" w:rsidRPr="000369DA" w:rsidRDefault="00DB55E2" w:rsidP="008214C7">
            <w:pPr>
              <w:numPr>
                <w:ilvl w:val="0"/>
                <w:numId w:val="46"/>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Ажурирање сајта школе информацијама о активностима Тима</w:t>
            </w:r>
          </w:p>
        </w:tc>
        <w:tc>
          <w:tcPr>
            <w:tcW w:w="1468" w:type="dxa"/>
            <w:gridSpan w:val="3"/>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Координатор</w:t>
            </w:r>
            <w:r w:rsidRPr="000369DA">
              <w:rPr>
                <w:rFonts w:ascii="Times New Roman" w:hAnsi="Times New Roman" w:cs="Times New Roman"/>
                <w:b w:val="0"/>
                <w:color w:val="000000" w:themeColor="text1"/>
                <w:u w:val="none"/>
                <w:lang w:val="sr-Cyrl-CS"/>
              </w:rPr>
              <w:t>,</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чланови Тима за</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заштиту</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ученика</w:t>
            </w:r>
            <w:r w:rsidRPr="000369DA">
              <w:rPr>
                <w:rFonts w:ascii="Times New Roman" w:hAnsi="Times New Roman" w:cs="Times New Roman"/>
                <w:b w:val="0"/>
                <w:color w:val="000000" w:themeColor="text1"/>
                <w:u w:val="none"/>
                <w:lang w:val="sr-Cyrl-CS"/>
              </w:rPr>
              <w:t>,</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ученички парламент, наставници,</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директор,педагог, координатор ВТ, </w:t>
            </w:r>
          </w:p>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w:t>
            </w:r>
          </w:p>
        </w:tc>
        <w:tc>
          <w:tcPr>
            <w:tcW w:w="1314"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Записници са одељ. већа, документација ВТ, евиденција случајева насиља, увиду сајт школе</w:t>
            </w:r>
          </w:p>
        </w:tc>
      </w:tr>
      <w:tr w:rsidR="000369DA" w:rsidRPr="000369DA" w:rsidTr="005877A3">
        <w:trPr>
          <w:trHeight w:val="153"/>
        </w:trPr>
        <w:tc>
          <w:tcPr>
            <w:tcW w:w="789"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w:t>
            </w:r>
            <w:r w:rsidRPr="000369DA">
              <w:rPr>
                <w:rFonts w:ascii="Times New Roman" w:hAnsi="Times New Roman" w:cs="Times New Roman"/>
                <w:b w:val="0"/>
                <w:color w:val="000000" w:themeColor="text1"/>
                <w:u w:val="none"/>
              </w:rPr>
              <w:br/>
              <w:t>VI</w:t>
            </w:r>
          </w:p>
        </w:tc>
        <w:tc>
          <w:tcPr>
            <w:tcW w:w="5889"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8214C7">
            <w:pPr>
              <w:numPr>
                <w:ilvl w:val="0"/>
                <w:numId w:val="47"/>
              </w:numPr>
              <w:tabs>
                <w:tab w:val="num" w:pos="317"/>
              </w:tabs>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Анализа стања у школи и увид у присутност насиља у школи и сагледавање облика насиља;</w:t>
            </w:r>
          </w:p>
          <w:p w:rsidR="00DB55E2" w:rsidRPr="000369DA" w:rsidRDefault="00DB55E2" w:rsidP="008214C7">
            <w:pPr>
              <w:numPr>
                <w:ilvl w:val="0"/>
                <w:numId w:val="47"/>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Пружање потребне помоћи наставницима, одељенским старешинама у примени програма превентивних и интервентних активности;</w:t>
            </w:r>
          </w:p>
          <w:p w:rsidR="00DB55E2" w:rsidRPr="000369DA" w:rsidRDefault="00DB55E2" w:rsidP="008214C7">
            <w:pPr>
              <w:numPr>
                <w:ilvl w:val="0"/>
                <w:numId w:val="47"/>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укључивања ученика у процес превенције насиља вршњачким посредовањем = активности Вршњачког тима;</w:t>
            </w:r>
          </w:p>
          <w:p w:rsidR="00DB55E2" w:rsidRPr="000369DA" w:rsidRDefault="00DB55E2" w:rsidP="008214C7">
            <w:pPr>
              <w:numPr>
                <w:ilvl w:val="0"/>
                <w:numId w:val="47"/>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Евиденција случајева насиља (1. 2. и 3. ниво, с тим да се у Књизи случајева насиља евидентирају случајеви 2. и 3. нивоа где је неопходно укључивање Тима, а у Дневницима </w:t>
            </w:r>
            <w:r w:rsidRPr="000369DA">
              <w:rPr>
                <w:rFonts w:ascii="Times New Roman" w:hAnsi="Times New Roman" w:cs="Times New Roman"/>
                <w:b w:val="0"/>
                <w:color w:val="000000" w:themeColor="text1"/>
                <w:u w:val="none"/>
              </w:rPr>
              <w:lastRenderedPageBreak/>
              <w:t>рада евидентира 1. ниво насиља)</w:t>
            </w:r>
          </w:p>
          <w:p w:rsidR="00DB55E2" w:rsidRPr="000369DA" w:rsidRDefault="00DB55E2" w:rsidP="008214C7">
            <w:pPr>
              <w:numPr>
                <w:ilvl w:val="0"/>
                <w:numId w:val="47"/>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Посредовање и помоћ у решавању случајева насиља другог и трећег типа/нивоа и у изузетним случајевима првог типа</w:t>
            </w:r>
          </w:p>
          <w:p w:rsidR="00DB55E2" w:rsidRPr="000369DA" w:rsidRDefault="00DB55E2" w:rsidP="008214C7">
            <w:pPr>
              <w:numPr>
                <w:ilvl w:val="0"/>
                <w:numId w:val="47"/>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Реаговање у случајевима насиља, сарадња са ученицима и родитељима („унутрашња заштитна мрежа“);</w:t>
            </w:r>
          </w:p>
          <w:p w:rsidR="00DB55E2" w:rsidRPr="000369DA" w:rsidRDefault="00DB55E2" w:rsidP="008214C7">
            <w:pPr>
              <w:numPr>
                <w:ilvl w:val="0"/>
                <w:numId w:val="47"/>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Ажурирање сајта школе информацијама о активностима Тима</w:t>
            </w:r>
          </w:p>
          <w:p w:rsidR="00DB55E2" w:rsidRPr="000369DA" w:rsidRDefault="00DB55E2" w:rsidP="008214C7">
            <w:pPr>
              <w:numPr>
                <w:ilvl w:val="0"/>
                <w:numId w:val="47"/>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Праћење реализованих активности одељенских заједница;</w:t>
            </w:r>
          </w:p>
          <w:p w:rsidR="00DB55E2" w:rsidRPr="000369DA" w:rsidRDefault="00DB55E2" w:rsidP="008214C7">
            <w:pPr>
              <w:numPr>
                <w:ilvl w:val="0"/>
                <w:numId w:val="47"/>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Анализа извештаја одељенских старешина о активностима одељенских заједница;</w:t>
            </w:r>
          </w:p>
          <w:p w:rsidR="00DB55E2" w:rsidRPr="000369DA" w:rsidRDefault="00DB55E2" w:rsidP="008214C7">
            <w:pPr>
              <w:numPr>
                <w:ilvl w:val="0"/>
                <w:numId w:val="47"/>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Анализа рада Тима за заштиту ученика на крају другог полугодишта;</w:t>
            </w:r>
          </w:p>
        </w:tc>
        <w:tc>
          <w:tcPr>
            <w:tcW w:w="1468" w:type="dxa"/>
            <w:gridSpan w:val="3"/>
            <w:tcBorders>
              <w:top w:val="single" w:sz="4" w:space="0" w:color="000000"/>
              <w:left w:val="single" w:sz="4" w:space="0" w:color="000000"/>
              <w:bottom w:val="single" w:sz="4" w:space="0" w:color="000000"/>
              <w:right w:val="single" w:sz="4" w:space="0" w:color="000000"/>
            </w:tcBorders>
          </w:tcPr>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координатор и чланови Тима за заштиту ученика, </w:t>
            </w:r>
            <w:r w:rsidRPr="000369DA">
              <w:rPr>
                <w:rFonts w:ascii="Times New Roman" w:hAnsi="Times New Roman" w:cs="Times New Roman"/>
                <w:b w:val="0"/>
                <w:color w:val="000000" w:themeColor="text1"/>
                <w:u w:val="none"/>
                <w:lang w:val="sr-Cyrl-CS"/>
              </w:rPr>
              <w:t>координато</w:t>
            </w:r>
            <w:r w:rsidRPr="000369DA">
              <w:rPr>
                <w:rFonts w:ascii="Times New Roman" w:hAnsi="Times New Roman" w:cs="Times New Roman"/>
                <w:b w:val="0"/>
                <w:color w:val="000000" w:themeColor="text1"/>
                <w:u w:val="none"/>
                <w:lang w:val="sr-Cyrl-CS"/>
              </w:rPr>
              <w:lastRenderedPageBreak/>
              <w:t>р ВТ, ОС</w:t>
            </w:r>
          </w:p>
        </w:tc>
        <w:tc>
          <w:tcPr>
            <w:tcW w:w="1314" w:type="dxa"/>
            <w:tcBorders>
              <w:top w:val="single" w:sz="4" w:space="0" w:color="000000"/>
              <w:left w:val="single" w:sz="4" w:space="0" w:color="000000"/>
              <w:bottom w:val="single" w:sz="4" w:space="0" w:color="000000"/>
              <w:right w:val="single" w:sz="4" w:space="0" w:color="000000"/>
            </w:tcBorders>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 xml:space="preserve">Извештај тима, </w:t>
            </w: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p>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извештај ВТ, извештаји одељ. већа</w:t>
            </w:r>
          </w:p>
        </w:tc>
      </w:tr>
      <w:tr w:rsidR="000369DA" w:rsidRPr="000369DA" w:rsidTr="005877A3">
        <w:trPr>
          <w:trHeight w:val="437"/>
        </w:trPr>
        <w:tc>
          <w:tcPr>
            <w:tcW w:w="789"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VIII</w:t>
            </w:r>
          </w:p>
        </w:tc>
        <w:tc>
          <w:tcPr>
            <w:tcW w:w="5889"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8214C7">
            <w:pPr>
              <w:numPr>
                <w:ilvl w:val="0"/>
                <w:numId w:val="48"/>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Конституисање Тима за заштиту ученика од насиља, злостављања и занемаривања;</w:t>
            </w:r>
          </w:p>
          <w:p w:rsidR="00DB55E2" w:rsidRPr="000369DA" w:rsidRDefault="00DB55E2" w:rsidP="008214C7">
            <w:pPr>
              <w:numPr>
                <w:ilvl w:val="0"/>
                <w:numId w:val="48"/>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Израда годишњег програма рада Тима за заштиту ученика од насиља, злостављања и занемаривања;</w:t>
            </w:r>
          </w:p>
          <w:p w:rsidR="00DB55E2" w:rsidRPr="000369DA" w:rsidRDefault="00DB55E2" w:rsidP="008214C7">
            <w:pPr>
              <w:numPr>
                <w:ilvl w:val="0"/>
                <w:numId w:val="48"/>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Евиденција случајева насиља (1. 2. и 3. ниво, с тим да се у Књизи случајева насиља евидентирају случајеви 2. и 3. нивоа где је неопходно укључивање Тима, а у Дневницима рада евидентира 1. ниво насиља)</w:t>
            </w:r>
          </w:p>
          <w:p w:rsidR="00DB55E2" w:rsidRPr="000369DA" w:rsidRDefault="00DB55E2" w:rsidP="008214C7">
            <w:pPr>
              <w:numPr>
                <w:ilvl w:val="0"/>
                <w:numId w:val="48"/>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Посредовање и помоћ у решавању случајева насиља другог и трећег типа/нивоа и у изузетним случајевима првог типа</w:t>
            </w:r>
          </w:p>
          <w:p w:rsidR="00DB55E2" w:rsidRPr="000369DA" w:rsidRDefault="00DB55E2" w:rsidP="008214C7">
            <w:pPr>
              <w:numPr>
                <w:ilvl w:val="0"/>
                <w:numId w:val="48"/>
              </w:numPr>
              <w:spacing w:before="100" w:beforeAutospacing="1" w:after="100" w:afterAutospacing="1"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Анализа и усвајање извештаја о раду Тима за завршену  школску годину;</w:t>
            </w:r>
          </w:p>
          <w:p w:rsidR="00DB55E2" w:rsidRPr="000369DA" w:rsidRDefault="00DB55E2" w:rsidP="008214C7">
            <w:pPr>
              <w:numPr>
                <w:ilvl w:val="0"/>
                <w:numId w:val="48"/>
              </w:numPr>
              <w:spacing w:line="240" w:lineRule="atLeas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Анализа рада Тима, и договор о активностима за наредни месец;</w:t>
            </w:r>
          </w:p>
        </w:tc>
        <w:tc>
          <w:tcPr>
            <w:tcW w:w="1468" w:type="dxa"/>
            <w:gridSpan w:val="3"/>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директор</w:t>
            </w:r>
            <w:r w:rsidRPr="000369DA">
              <w:rPr>
                <w:rFonts w:ascii="Times New Roman" w:hAnsi="Times New Roman" w:cs="Times New Roman"/>
                <w:b w:val="0"/>
                <w:color w:val="000000" w:themeColor="text1"/>
                <w:u w:val="none"/>
              </w:rPr>
              <w:br/>
              <w:t>педагог</w:t>
            </w:r>
            <w:r w:rsidRPr="000369DA">
              <w:rPr>
                <w:rFonts w:ascii="Times New Roman" w:hAnsi="Times New Roman" w:cs="Times New Roman"/>
                <w:b w:val="0"/>
                <w:color w:val="000000" w:themeColor="text1"/>
                <w:u w:val="none"/>
              </w:rPr>
              <w:br/>
              <w:t>координатор и чланови Тима за заштиту ученика</w:t>
            </w:r>
          </w:p>
        </w:tc>
        <w:tc>
          <w:tcPr>
            <w:tcW w:w="1314" w:type="dxa"/>
            <w:tcBorders>
              <w:top w:val="single" w:sz="4" w:space="0" w:color="000000"/>
              <w:left w:val="single" w:sz="4" w:space="0" w:color="000000"/>
              <w:bottom w:val="single" w:sz="4" w:space="0" w:color="000000"/>
              <w:right w:val="single" w:sz="4" w:space="0" w:color="000000"/>
            </w:tcBorders>
            <w:hideMark/>
          </w:tcPr>
          <w:p w:rsidR="00DB55E2" w:rsidRPr="000369DA" w:rsidRDefault="00DB55E2" w:rsidP="006E2D94">
            <w:pPr>
              <w:rPr>
                <w:rFonts w:ascii="Times New Roman" w:eastAsia="Calibri" w:hAnsi="Times New Roman" w:cs="Times New Roman"/>
                <w:b w:val="0"/>
                <w:color w:val="000000" w:themeColor="text1"/>
                <w:u w:val="none"/>
              </w:rPr>
            </w:pPr>
          </w:p>
        </w:tc>
      </w:tr>
    </w:tbl>
    <w:p w:rsidR="00DB55E2" w:rsidRPr="000369DA" w:rsidRDefault="00DB55E2" w:rsidP="00DB55E2">
      <w:pPr>
        <w:pStyle w:val="Default"/>
        <w:ind w:left="720"/>
        <w:jc w:val="both"/>
        <w:rPr>
          <w:color w:val="000000" w:themeColor="text1"/>
        </w:rPr>
      </w:pPr>
    </w:p>
    <w:p w:rsidR="00DB55E2" w:rsidRPr="000369DA" w:rsidRDefault="00DB55E2" w:rsidP="00DB55E2">
      <w:pPr>
        <w:pStyle w:val="ListParagraph"/>
        <w:keepNext/>
        <w:spacing w:after="0" w:line="240" w:lineRule="auto"/>
        <w:rPr>
          <w:rFonts w:ascii="Times New Roman" w:eastAsia="Times New Roman" w:hAnsi="Times New Roman" w:cs="Times New Roman"/>
          <w:b w:val="0"/>
          <w:color w:val="000000" w:themeColor="text1"/>
          <w:sz w:val="24"/>
          <w:szCs w:val="24"/>
          <w:u w:val="none"/>
          <w:lang w:eastAsia="sr-Latn-CS"/>
        </w:rPr>
      </w:pPr>
      <w:r w:rsidRPr="000369DA">
        <w:rPr>
          <w:rFonts w:ascii="Times New Roman" w:eastAsia="Times New Roman" w:hAnsi="Times New Roman" w:cs="Times New Roman"/>
          <w:b w:val="0"/>
          <w:color w:val="000000" w:themeColor="text1"/>
          <w:sz w:val="24"/>
          <w:szCs w:val="24"/>
          <w:u w:val="none"/>
          <w:lang w:val="sr-Cyrl-CS" w:eastAsia="sr-Latn-CS"/>
        </w:rPr>
        <w:lastRenderedPageBreak/>
        <w:t>Чланови подтима: Драг</w:t>
      </w:r>
      <w:r w:rsidR="005877A3" w:rsidRPr="000369DA">
        <w:rPr>
          <w:rFonts w:ascii="Times New Roman" w:eastAsia="Times New Roman" w:hAnsi="Times New Roman" w:cs="Times New Roman"/>
          <w:b w:val="0"/>
          <w:color w:val="000000" w:themeColor="text1"/>
          <w:sz w:val="24"/>
          <w:szCs w:val="24"/>
          <w:u w:val="none"/>
          <w:lang w:val="sr-Cyrl-CS" w:eastAsia="sr-Latn-CS"/>
        </w:rPr>
        <w:t>ана Стевановић, Смиља Абрамовић и</w:t>
      </w:r>
      <w:r w:rsidRPr="000369DA">
        <w:rPr>
          <w:rFonts w:ascii="Times New Roman" w:eastAsia="Times New Roman" w:hAnsi="Times New Roman" w:cs="Times New Roman"/>
          <w:b w:val="0"/>
          <w:color w:val="000000" w:themeColor="text1"/>
          <w:sz w:val="24"/>
          <w:szCs w:val="24"/>
          <w:u w:val="none"/>
          <w:lang w:val="sr-Cyrl-CS" w:eastAsia="sr-Latn-CS"/>
        </w:rPr>
        <w:t xml:space="preserve"> Мирјана Балабан</w:t>
      </w:r>
    </w:p>
    <w:p w:rsidR="00DB55E2" w:rsidRPr="000369DA" w:rsidRDefault="00DB55E2" w:rsidP="00DB55E2">
      <w:pPr>
        <w:keepNext/>
        <w:rPr>
          <w:rFonts w:ascii="Times New Roman" w:eastAsia="Calibri" w:hAnsi="Times New Roman" w:cs="Times New Roman"/>
          <w:b w:val="0"/>
          <w:color w:val="000000" w:themeColor="text1"/>
          <w:u w:val="none"/>
        </w:rPr>
      </w:pPr>
    </w:p>
    <w:p w:rsidR="00DB55E2" w:rsidRPr="000369DA" w:rsidRDefault="00DB55E2" w:rsidP="00DB55E2">
      <w:pPr>
        <w:pStyle w:val="ListParagraph"/>
        <w:keepNext/>
        <w:spacing w:after="0" w:line="240" w:lineRule="auto"/>
        <w:rPr>
          <w:rFonts w:ascii="Times New Roman" w:hAnsi="Times New Roman" w:cs="Times New Roman"/>
          <w:color w:val="000000" w:themeColor="text1"/>
          <w:sz w:val="24"/>
          <w:szCs w:val="24"/>
          <w:u w:val="none"/>
        </w:rPr>
      </w:pPr>
      <w:r w:rsidRPr="000369DA">
        <w:rPr>
          <w:rFonts w:ascii="Times New Roman" w:hAnsi="Times New Roman" w:cs="Times New Roman"/>
          <w:color w:val="000000" w:themeColor="text1"/>
          <w:sz w:val="24"/>
          <w:szCs w:val="24"/>
          <w:u w:val="none"/>
        </w:rPr>
        <w:t>2</w:t>
      </w:r>
      <w:r w:rsidRPr="000369DA">
        <w:rPr>
          <w:rFonts w:ascii="Times New Roman" w:hAnsi="Times New Roman" w:cs="Times New Roman"/>
          <w:color w:val="000000" w:themeColor="text1"/>
          <w:sz w:val="24"/>
          <w:szCs w:val="24"/>
          <w:u w:val="none"/>
          <w:lang w:val="sr-Cyrl-CS"/>
        </w:rPr>
        <w:t xml:space="preserve">. РАЗВОЈНИ ЦИЉ: Оснаживање школе у </w:t>
      </w:r>
      <w:r w:rsidRPr="000369DA">
        <w:rPr>
          <w:rFonts w:ascii="Times New Roman" w:hAnsi="Times New Roman" w:cs="Times New Roman"/>
          <w:color w:val="000000" w:themeColor="text1"/>
          <w:sz w:val="24"/>
          <w:szCs w:val="24"/>
          <w:u w:val="none"/>
        </w:rPr>
        <w:t>спровођењу процеса инклузивног образовања</w:t>
      </w:r>
    </w:p>
    <w:p w:rsidR="00DB55E2" w:rsidRPr="000369DA" w:rsidRDefault="00DB55E2" w:rsidP="00DB55E2">
      <w:pPr>
        <w:pStyle w:val="ListParagraph"/>
        <w:keepNext/>
        <w:spacing w:after="0" w:line="240" w:lineRule="auto"/>
        <w:rPr>
          <w:rFonts w:ascii="Times New Roman" w:hAnsi="Times New Roman" w:cs="Times New Roman"/>
          <w:b w:val="0"/>
          <w:color w:val="000000" w:themeColor="text1"/>
          <w:sz w:val="24"/>
          <w:szCs w:val="24"/>
          <w:u w:val="none"/>
        </w:rPr>
      </w:pPr>
    </w:p>
    <w:p w:rsidR="00DB55E2" w:rsidRPr="000369DA" w:rsidRDefault="00DB55E2" w:rsidP="00DB55E2">
      <w:pPr>
        <w:pStyle w:val="ListParagraph"/>
        <w:keepNext/>
        <w:spacing w:after="0"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Задаци:</w:t>
      </w:r>
    </w:p>
    <w:p w:rsidR="00DB55E2" w:rsidRPr="000369DA" w:rsidRDefault="00DB55E2" w:rsidP="008214C7">
      <w:pPr>
        <w:pStyle w:val="ListParagraph"/>
        <w:keepNext/>
        <w:numPr>
          <w:ilvl w:val="0"/>
          <w:numId w:val="40"/>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а) Унапређивање рада свих запослених у школи у циљу подизања квалитета наставе у раду и напредовању свих ученика према могућностима.</w:t>
      </w:r>
    </w:p>
    <w:p w:rsidR="00DB55E2" w:rsidRPr="000369DA" w:rsidRDefault="00DB55E2" w:rsidP="008214C7">
      <w:pPr>
        <w:pStyle w:val="ListParagraph"/>
        <w:keepNext/>
        <w:numPr>
          <w:ilvl w:val="0"/>
          <w:numId w:val="40"/>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б) Сензибилисање свих учесника образовно-васпитног процеса у циљу прихватања различитости.</w:t>
      </w:r>
    </w:p>
    <w:p w:rsidR="00DB55E2" w:rsidRPr="000369DA" w:rsidRDefault="00DB55E2" w:rsidP="008214C7">
      <w:pPr>
        <w:pStyle w:val="ListParagraph"/>
        <w:keepNext/>
        <w:numPr>
          <w:ilvl w:val="0"/>
          <w:numId w:val="40"/>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в) Прилагођавање дидактичко-методичког процеса ученицима са тешкоћама у развоју</w:t>
      </w:r>
    </w:p>
    <w:p w:rsidR="00DB55E2" w:rsidRPr="000369DA" w:rsidRDefault="00DB55E2" w:rsidP="008214C7">
      <w:pPr>
        <w:pStyle w:val="ListParagraph"/>
        <w:keepNext/>
        <w:numPr>
          <w:ilvl w:val="0"/>
          <w:numId w:val="40"/>
        </w:numPr>
        <w:tabs>
          <w:tab w:val="clear" w:pos="3899"/>
        </w:tabs>
        <w:spacing w:after="0" w:line="240" w:lineRule="auto"/>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г) Оснаживање сарадње са локалном заједницом у циљу квалитетнијег укључивања ученика из осетљивих група</w:t>
      </w:r>
    </w:p>
    <w:p w:rsidR="00DB55E2" w:rsidRPr="000369DA" w:rsidRDefault="00DB55E2" w:rsidP="00DB55E2">
      <w:pPr>
        <w:pStyle w:val="Default"/>
        <w:jc w:val="both"/>
        <w:rPr>
          <w:color w:val="000000" w:themeColor="text1"/>
          <w:lang w:val="sr-Cyrl-CS"/>
        </w:rPr>
      </w:pPr>
    </w:p>
    <w:tbl>
      <w:tblPr>
        <w:tblpPr w:leftFromText="180" w:rightFromText="180" w:vertAnchor="text" w:horzAnchor="margin" w:tblpXSpec="center" w:tblpY="-1072"/>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1"/>
        <w:gridCol w:w="1674"/>
        <w:gridCol w:w="1507"/>
        <w:gridCol w:w="2580"/>
      </w:tblGrid>
      <w:tr w:rsidR="000369DA" w:rsidRPr="000369DA" w:rsidTr="005877A3">
        <w:trPr>
          <w:trHeight w:val="516"/>
        </w:trPr>
        <w:tc>
          <w:tcPr>
            <w:tcW w:w="39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lastRenderedPageBreak/>
              <w:t>активности</w:t>
            </w:r>
          </w:p>
        </w:tc>
        <w:tc>
          <w:tcPr>
            <w:tcW w:w="16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носиоци активности</w:t>
            </w:r>
          </w:p>
        </w:tc>
        <w:tc>
          <w:tcPr>
            <w:tcW w:w="15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временска динамика</w:t>
            </w:r>
          </w:p>
        </w:tc>
        <w:tc>
          <w:tcPr>
            <w:tcW w:w="25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исходи</w:t>
            </w:r>
          </w:p>
        </w:tc>
      </w:tr>
      <w:tr w:rsidR="000369DA" w:rsidRPr="000369DA" w:rsidTr="005877A3">
        <w:trPr>
          <w:trHeight w:val="1524"/>
        </w:trPr>
        <w:tc>
          <w:tcPr>
            <w:tcW w:w="3921"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1. Унапређивање капацитета школе за успешно укључивање и квалитетније образовање према могућностима ученика</w:t>
            </w:r>
          </w:p>
        </w:tc>
        <w:tc>
          <w:tcPr>
            <w:tcW w:w="1674"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директор, ПП служба, одељењске старешине, предметни наставници</w:t>
            </w:r>
          </w:p>
        </w:tc>
        <w:tc>
          <w:tcPr>
            <w:tcW w:w="1507"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Током целе године</w:t>
            </w:r>
          </w:p>
        </w:tc>
        <w:tc>
          <w:tcPr>
            <w:tcW w:w="2580"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сензибилизација свих школских актера за прихватање и подршку ученицима из осетљивих група</w:t>
            </w:r>
          </w:p>
        </w:tc>
      </w:tr>
      <w:tr w:rsidR="000369DA" w:rsidRPr="000369DA" w:rsidTr="005877A3">
        <w:trPr>
          <w:trHeight w:val="2280"/>
        </w:trPr>
        <w:tc>
          <w:tcPr>
            <w:tcW w:w="3921" w:type="dxa"/>
            <w:tcBorders>
              <w:top w:val="single" w:sz="4" w:space="0" w:color="000000"/>
              <w:left w:val="single" w:sz="4" w:space="0" w:color="000000"/>
              <w:bottom w:val="single" w:sz="4" w:space="0" w:color="000000"/>
              <w:right w:val="single" w:sz="4" w:space="0" w:color="000000"/>
            </w:tcBorders>
            <w:vAlign w:val="center"/>
          </w:tcPr>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2. Квалитетније укључивање ученика у образовни процес којима је потребна додатна образовна подршка кроз индивидуализацију;</w:t>
            </w:r>
          </w:p>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 обезбедити дидактички материјал  за рад деци која раде по ИОП-у и прилагођеном програму</w:t>
            </w:r>
          </w:p>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 обезбедити доступност и приступачност школског простора</w:t>
            </w:r>
          </w:p>
        </w:tc>
        <w:tc>
          <w:tcPr>
            <w:tcW w:w="1674"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директор, библиотека, ИО тим</w:t>
            </w:r>
          </w:p>
        </w:tc>
        <w:tc>
          <w:tcPr>
            <w:tcW w:w="1507"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Током целе године</w:t>
            </w:r>
          </w:p>
        </w:tc>
        <w:tc>
          <w:tcPr>
            <w:tcW w:w="2580"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омогућити свим ученицима укључивање у рад према могућностима</w:t>
            </w:r>
          </w:p>
        </w:tc>
      </w:tr>
      <w:tr w:rsidR="000369DA" w:rsidRPr="000369DA" w:rsidTr="005877A3">
        <w:trPr>
          <w:trHeight w:val="1524"/>
        </w:trPr>
        <w:tc>
          <w:tcPr>
            <w:tcW w:w="3921"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3. Праћење напредовања ученика увидом у наставни процес и кроз извештавање малих ИОП тимова</w:t>
            </w:r>
          </w:p>
        </w:tc>
        <w:tc>
          <w:tcPr>
            <w:tcW w:w="1674"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директор, ПП служба, ИО тим, ИОП тим, посета часова у току године</w:t>
            </w:r>
          </w:p>
        </w:tc>
        <w:tc>
          <w:tcPr>
            <w:tcW w:w="1507"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на крају првог и другог полугодишта (извештавање)</w:t>
            </w:r>
          </w:p>
        </w:tc>
        <w:tc>
          <w:tcPr>
            <w:tcW w:w="2580"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анализа напредовања и постигнућа ученика</w:t>
            </w:r>
          </w:p>
        </w:tc>
      </w:tr>
      <w:tr w:rsidR="000369DA" w:rsidRPr="000369DA" w:rsidTr="005877A3">
        <w:trPr>
          <w:trHeight w:val="1224"/>
        </w:trPr>
        <w:tc>
          <w:tcPr>
            <w:tcW w:w="3921"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4. Спровођење и праћење реализације ИО у школи</w:t>
            </w:r>
          </w:p>
        </w:tc>
        <w:tc>
          <w:tcPr>
            <w:tcW w:w="1674"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ИО тим и Тима за самовредно-вање</w:t>
            </w:r>
          </w:p>
        </w:tc>
        <w:tc>
          <w:tcPr>
            <w:tcW w:w="1507"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током године</w:t>
            </w:r>
          </w:p>
        </w:tc>
        <w:tc>
          <w:tcPr>
            <w:tcW w:w="2580"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 xml:space="preserve">Постоји документација о раду са ученицима којима је потребна образ. подршка (ИОП, план активн.) </w:t>
            </w:r>
          </w:p>
        </w:tc>
      </w:tr>
      <w:tr w:rsidR="000369DA" w:rsidRPr="000369DA" w:rsidTr="005877A3">
        <w:trPr>
          <w:trHeight w:val="1060"/>
        </w:trPr>
        <w:tc>
          <w:tcPr>
            <w:tcW w:w="3921"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5. Укључивање и унапређивање сарадње са родитељима у све активности везане за инклузивни процес</w:t>
            </w:r>
          </w:p>
        </w:tc>
        <w:tc>
          <w:tcPr>
            <w:tcW w:w="1674"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учитељице, одељ.стар., ПП служба и стр. тимови</w:t>
            </w:r>
          </w:p>
        </w:tc>
        <w:tc>
          <w:tcPr>
            <w:tcW w:w="1507"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у току године</w:t>
            </w:r>
          </w:p>
        </w:tc>
        <w:tc>
          <w:tcPr>
            <w:tcW w:w="2580"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подстицање ангажовања родитеља у инклузивним процесима у школи</w:t>
            </w:r>
          </w:p>
        </w:tc>
      </w:tr>
      <w:tr w:rsidR="000369DA" w:rsidRPr="000369DA" w:rsidTr="005877A3">
        <w:trPr>
          <w:trHeight w:val="4082"/>
        </w:trPr>
        <w:tc>
          <w:tcPr>
            <w:tcW w:w="3921" w:type="dxa"/>
            <w:tcBorders>
              <w:top w:val="single" w:sz="4" w:space="0" w:color="000000"/>
              <w:left w:val="single" w:sz="4" w:space="0" w:color="000000"/>
              <w:bottom w:val="single" w:sz="4" w:space="0" w:color="000000"/>
              <w:right w:val="single" w:sz="4" w:space="0" w:color="000000"/>
            </w:tcBorders>
            <w:vAlign w:val="center"/>
          </w:tcPr>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 xml:space="preserve">6. Сензибилизација свих школских актера и локалне заједнице за прихватање и пружање подршке ученицима </w:t>
            </w:r>
          </w:p>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 учешће у пројектима који се тичу укључивања деце са тешкоћама у редовно школовање</w:t>
            </w:r>
          </w:p>
          <w:p w:rsidR="00DB55E2" w:rsidRPr="000369DA" w:rsidRDefault="00DB55E2" w:rsidP="006E2D94">
            <w:pPr>
              <w:keepNext/>
              <w:rPr>
                <w:rFonts w:ascii="Times New Roman" w:eastAsia="Calibri" w:hAnsi="Times New Roman" w:cs="Times New Roman"/>
                <w:b w:val="0"/>
                <w:color w:val="000000" w:themeColor="text1"/>
                <w:u w:val="none"/>
                <w:lang w:val="sr-Cyrl-CS"/>
              </w:rPr>
            </w:pPr>
          </w:p>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 сарадња са Интерресорном комисијом и остваривање права на педагошког асистента</w:t>
            </w:r>
          </w:p>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 сарадња са СОШО „Мара Мандић“ ради укључивања њихових стручњака у раду са нашим ученицима</w:t>
            </w:r>
          </w:p>
          <w:p w:rsidR="00DB55E2" w:rsidRPr="000369DA" w:rsidRDefault="00DB55E2" w:rsidP="006E2D94">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 сарадња са другим здравственим и социјалним установама</w:t>
            </w:r>
          </w:p>
        </w:tc>
        <w:tc>
          <w:tcPr>
            <w:tcW w:w="1674"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директор, ИО тим, партнери у пројекту</w:t>
            </w:r>
          </w:p>
        </w:tc>
        <w:tc>
          <w:tcPr>
            <w:tcW w:w="1507"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у току године</w:t>
            </w:r>
          </w:p>
        </w:tc>
        <w:tc>
          <w:tcPr>
            <w:tcW w:w="2580" w:type="dxa"/>
            <w:tcBorders>
              <w:top w:val="single" w:sz="4" w:space="0" w:color="000000"/>
              <w:left w:val="single" w:sz="4" w:space="0" w:color="000000"/>
              <w:bottom w:val="single" w:sz="4" w:space="0" w:color="000000"/>
              <w:right w:val="single" w:sz="4" w:space="0" w:color="000000"/>
            </w:tcBorders>
            <w:vAlign w:val="center"/>
            <w:hideMark/>
          </w:tcPr>
          <w:p w:rsidR="00DB55E2" w:rsidRPr="000369DA" w:rsidRDefault="00DB55E2" w:rsidP="006E2D94">
            <w:pPr>
              <w:keepNext/>
              <w:jc w:val="center"/>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оснаживање сарадње са локалном заједницом у остваривању начела</w:t>
            </w:r>
          </w:p>
        </w:tc>
      </w:tr>
    </w:tbl>
    <w:p w:rsidR="00DB55E2" w:rsidRPr="000369DA" w:rsidRDefault="00DB55E2" w:rsidP="00DB55E2">
      <w:pPr>
        <w:keepNext/>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lastRenderedPageBreak/>
        <w:t>Критеријуми евалуације:</w:t>
      </w:r>
    </w:p>
    <w:p w:rsidR="00DB55E2" w:rsidRPr="000369DA" w:rsidRDefault="00DB55E2" w:rsidP="009302E8">
      <w:pPr>
        <w:keepNext/>
        <w:numPr>
          <w:ilvl w:val="0"/>
          <w:numId w:val="14"/>
        </w:numPr>
        <w:contextualSpacing/>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извештаји и анализе: ИО и ИОП тима, Тима за самовредновање, извештаји из пројеката, извештаји ПП службе, записници са одељењских већа, родитељских састанака</w:t>
      </w:r>
    </w:p>
    <w:p w:rsidR="00DB55E2" w:rsidRPr="000369DA" w:rsidRDefault="00DB55E2" w:rsidP="009302E8">
      <w:pPr>
        <w:keepNext/>
        <w:numPr>
          <w:ilvl w:val="0"/>
          <w:numId w:val="14"/>
        </w:numPr>
        <w:contextualSpacing/>
        <w:rPr>
          <w:rFonts w:ascii="Times New Roman" w:eastAsia="Calibri" w:hAnsi="Times New Roman" w:cs="Times New Roman"/>
          <w:b w:val="0"/>
          <w:color w:val="000000" w:themeColor="text1"/>
          <w:u w:val="none"/>
          <w:lang w:val="sr-Cyrl-CS"/>
        </w:rPr>
      </w:pPr>
      <w:r w:rsidRPr="000369DA">
        <w:rPr>
          <w:rFonts w:ascii="Times New Roman" w:eastAsia="Calibri" w:hAnsi="Times New Roman" w:cs="Times New Roman"/>
          <w:b w:val="0"/>
          <w:color w:val="000000" w:themeColor="text1"/>
          <w:u w:val="none"/>
          <w:lang w:val="sr-Cyrl-CS"/>
        </w:rPr>
        <w:t>мишљење и анкетирање родитеља који су укључени у рад ИОП тимова, као и других родитеља</w:t>
      </w:r>
    </w:p>
    <w:p w:rsidR="00DB55E2" w:rsidRPr="000369DA" w:rsidRDefault="00DB55E2" w:rsidP="00DB55E2">
      <w:pPr>
        <w:keepNext/>
        <w:ind w:left="720"/>
        <w:contextualSpacing/>
        <w:rPr>
          <w:rFonts w:ascii="Times New Roman" w:eastAsia="Calibri" w:hAnsi="Times New Roman" w:cs="Times New Roman"/>
          <w:b w:val="0"/>
          <w:color w:val="000000" w:themeColor="text1"/>
          <w:u w:val="none"/>
          <w:lang w:val="sr-Cyrl-CS"/>
        </w:rPr>
      </w:pPr>
    </w:p>
    <w:p w:rsidR="00DB55E2" w:rsidRPr="000369DA" w:rsidRDefault="00DB55E2" w:rsidP="00DB55E2">
      <w:pPr>
        <w:keepNext/>
        <w:ind w:left="720"/>
        <w:contextualSpacing/>
        <w:rPr>
          <w:rFonts w:ascii="Times New Roman" w:eastAsia="Calibri" w:hAnsi="Times New Roman" w:cs="Times New Roman"/>
          <w:b w:val="0"/>
          <w:color w:val="000000" w:themeColor="text1"/>
          <w:u w:val="none"/>
          <w:lang w:val="sr-Cyrl-CS"/>
        </w:rPr>
      </w:pPr>
    </w:p>
    <w:p w:rsidR="00DB55E2" w:rsidRPr="000369DA" w:rsidRDefault="00DB55E2" w:rsidP="00DB55E2">
      <w:pPr>
        <w:keepNext/>
        <w:jc w:val="both"/>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3.РАЗВОЈНИ ЦИЉ: Промовисање квалитета рада и неговање угледа школе и организовање ваннаставних активности у школи</w:t>
      </w:r>
    </w:p>
    <w:p w:rsidR="00DB55E2" w:rsidRPr="000369DA" w:rsidRDefault="00DB55E2" w:rsidP="00DB55E2">
      <w:pPr>
        <w:keepNext/>
        <w:rPr>
          <w:rFonts w:ascii="Times New Roman" w:hAnsi="Times New Roman" w:cs="Times New Roman"/>
          <w:color w:val="000000" w:themeColor="text1"/>
          <w:u w:val="none"/>
          <w:lang w:val="sr-Cyrl-CS"/>
        </w:rPr>
      </w:pPr>
    </w:p>
    <w:p w:rsidR="00DB55E2" w:rsidRPr="000369DA" w:rsidRDefault="00DB55E2" w:rsidP="00DB55E2">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Задаци: Побољшати комуникацију између ученика и наставника кроз радионичарски </w:t>
      </w:r>
    </w:p>
    <w:p w:rsidR="00DB55E2" w:rsidRPr="000369DA" w:rsidRDefault="00DB55E2" w:rsidP="00DB55E2">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(толеранција, поштовање, уважавање)   и унапредити сарадњу са локалном заједницом</w:t>
      </w:r>
    </w:p>
    <w:p w:rsidR="00DB55E2" w:rsidRPr="000369DA" w:rsidRDefault="00DB55E2" w:rsidP="00DB55E2">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Обезбеђивање просторно техничких услова </w:t>
      </w:r>
    </w:p>
    <w:p w:rsidR="00DB55E2" w:rsidRPr="000369DA" w:rsidRDefault="00DB55E2" w:rsidP="00DB55E2">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Увођењем нових садржаја оснажити личне капацитете наставника и деце за  </w:t>
      </w:r>
    </w:p>
    <w:p w:rsidR="00DB55E2" w:rsidRPr="000369DA" w:rsidRDefault="00DB55E2" w:rsidP="00DB55E2">
      <w:pPr>
        <w:keepNext/>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савладавање евентуални кризних ситуација  .                                                                                                                       </w:t>
      </w:r>
    </w:p>
    <w:p w:rsidR="00DB55E2" w:rsidRPr="000369DA" w:rsidRDefault="00DB55E2" w:rsidP="00DB55E2">
      <w:pPr>
        <w:keepNext/>
        <w:rPr>
          <w:rFonts w:ascii="Times New Roman" w:hAnsi="Times New Roman" w:cs="Times New Roman"/>
          <w:b w:val="0"/>
          <w:color w:val="000000" w:themeColor="text1"/>
          <w:u w:val="none"/>
        </w:rPr>
      </w:pPr>
    </w:p>
    <w:p w:rsidR="00DB55E2" w:rsidRPr="000369DA" w:rsidRDefault="00DB55E2" w:rsidP="00DB55E2">
      <w:pPr>
        <w:keepNext/>
        <w:rPr>
          <w:rFonts w:ascii="Times New Roman" w:hAnsi="Times New Roman" w:cs="Times New Roman"/>
          <w:b w:val="0"/>
          <w:color w:val="000000" w:themeColor="text1"/>
          <w:u w:val="none"/>
        </w:rPr>
      </w:pPr>
    </w:p>
    <w:tbl>
      <w:tblPr>
        <w:tblW w:w="87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8"/>
        <w:gridCol w:w="1890"/>
        <w:gridCol w:w="1264"/>
        <w:gridCol w:w="2764"/>
      </w:tblGrid>
      <w:tr w:rsidR="000369DA" w:rsidRPr="000369DA" w:rsidTr="005877A3">
        <w:trPr>
          <w:trHeight w:val="371"/>
        </w:trPr>
        <w:tc>
          <w:tcPr>
            <w:tcW w:w="2878"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активности</w:t>
            </w:r>
          </w:p>
        </w:tc>
        <w:tc>
          <w:tcPr>
            <w:tcW w:w="1890"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носиоци активности</w:t>
            </w:r>
          </w:p>
        </w:tc>
        <w:tc>
          <w:tcPr>
            <w:tcW w:w="12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временска динамика</w:t>
            </w:r>
          </w:p>
        </w:tc>
        <w:tc>
          <w:tcPr>
            <w:tcW w:w="2764" w:type="dxa"/>
          </w:tcPr>
          <w:p w:rsidR="00DB55E2" w:rsidRPr="000369DA" w:rsidRDefault="002A71A6"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w:t>
            </w:r>
            <w:r w:rsidR="00DB55E2" w:rsidRPr="000369DA">
              <w:rPr>
                <w:rFonts w:ascii="Times New Roman" w:hAnsi="Times New Roman" w:cs="Times New Roman"/>
                <w:b w:val="0"/>
                <w:color w:val="000000" w:themeColor="text1"/>
                <w:u w:val="none"/>
                <w:lang w:val="sr-Cyrl-CS"/>
              </w:rPr>
              <w:t>сходи</w:t>
            </w:r>
          </w:p>
        </w:tc>
      </w:tr>
      <w:tr w:rsidR="000369DA" w:rsidRPr="000369DA" w:rsidTr="005877A3">
        <w:trPr>
          <w:trHeight w:val="371"/>
        </w:trPr>
        <w:tc>
          <w:tcPr>
            <w:tcW w:w="2878"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 Сарадња са медијима</w:t>
            </w:r>
          </w:p>
        </w:tc>
        <w:tc>
          <w:tcPr>
            <w:tcW w:w="1890"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 и Тим за промоцију школе</w:t>
            </w:r>
          </w:p>
        </w:tc>
        <w:tc>
          <w:tcPr>
            <w:tcW w:w="12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целе године</w:t>
            </w:r>
          </w:p>
        </w:tc>
        <w:tc>
          <w:tcPr>
            <w:tcW w:w="27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Упознавање шире јавности са радом и успесима школе</w:t>
            </w:r>
          </w:p>
        </w:tc>
      </w:tr>
      <w:tr w:rsidR="000369DA" w:rsidRPr="000369DA" w:rsidTr="005877A3">
        <w:trPr>
          <w:trHeight w:val="371"/>
        </w:trPr>
        <w:tc>
          <w:tcPr>
            <w:tcW w:w="2878"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2.Уређивање веб-сајта школе</w:t>
            </w:r>
          </w:p>
        </w:tc>
        <w:tc>
          <w:tcPr>
            <w:tcW w:w="1890"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Јелена Мирковић и Дејан Ратковић</w:t>
            </w:r>
          </w:p>
        </w:tc>
        <w:tc>
          <w:tcPr>
            <w:tcW w:w="12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целе године</w:t>
            </w:r>
          </w:p>
        </w:tc>
        <w:tc>
          <w:tcPr>
            <w:tcW w:w="27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Обавештавање родитеља и шире зајенице о активностима школе</w:t>
            </w:r>
          </w:p>
        </w:tc>
      </w:tr>
      <w:tr w:rsidR="000369DA" w:rsidRPr="000369DA" w:rsidTr="005877A3">
        <w:trPr>
          <w:trHeight w:val="2714"/>
        </w:trPr>
        <w:tc>
          <w:tcPr>
            <w:tcW w:w="2878"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3.Унапређивање сарадње са Предшколском установом</w:t>
            </w:r>
          </w:p>
        </w:tc>
        <w:tc>
          <w:tcPr>
            <w:tcW w:w="1890"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Учитељице</w:t>
            </w:r>
          </w:p>
        </w:tc>
        <w:tc>
          <w:tcPr>
            <w:tcW w:w="12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целе године</w:t>
            </w:r>
          </w:p>
        </w:tc>
        <w:tc>
          <w:tcPr>
            <w:tcW w:w="2764"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и извођење приредбе за предшколце;</w:t>
            </w:r>
          </w:p>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Примопредаја портфолија деце, будућих првака</w:t>
            </w:r>
          </w:p>
        </w:tc>
      </w:tr>
      <w:tr w:rsidR="000369DA" w:rsidRPr="000369DA" w:rsidTr="005877A3">
        <w:trPr>
          <w:trHeight w:val="371"/>
        </w:trPr>
        <w:tc>
          <w:tcPr>
            <w:tcW w:w="2878"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4.Укључивање школе у националне и међународне пројекте</w:t>
            </w:r>
          </w:p>
        </w:tc>
        <w:tc>
          <w:tcPr>
            <w:tcW w:w="1890" w:type="dxa"/>
          </w:tcPr>
          <w:p w:rsidR="00DB55E2" w:rsidRPr="000369DA" w:rsidRDefault="00DB55E2" w:rsidP="006E2D94">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w:t>
            </w:r>
          </w:p>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Сви запослени</w:t>
            </w:r>
          </w:p>
        </w:tc>
        <w:tc>
          <w:tcPr>
            <w:tcW w:w="12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целе године</w:t>
            </w:r>
          </w:p>
        </w:tc>
        <w:tc>
          <w:tcPr>
            <w:tcW w:w="2764"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актуелних конкурса</w:t>
            </w:r>
          </w:p>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Писање пројеката и аплицирање</w:t>
            </w:r>
          </w:p>
        </w:tc>
      </w:tr>
      <w:tr w:rsidR="000369DA" w:rsidRPr="000369DA" w:rsidTr="005877A3">
        <w:trPr>
          <w:trHeight w:val="371"/>
        </w:trPr>
        <w:tc>
          <w:tcPr>
            <w:tcW w:w="2878"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5.Сарадња и умрежавање са другим школама и установама</w:t>
            </w:r>
          </w:p>
        </w:tc>
        <w:tc>
          <w:tcPr>
            <w:tcW w:w="1890" w:type="dxa"/>
          </w:tcPr>
          <w:p w:rsidR="00DB55E2" w:rsidRPr="000369DA" w:rsidRDefault="00DB55E2" w:rsidP="006E2D94">
            <w:pPr>
              <w:jc w:val="center"/>
              <w:rPr>
                <w:rFonts w:ascii="Times New Roman" w:hAnsi="Times New Roman" w:cs="Times New Roman"/>
                <w:b w:val="0"/>
                <w:color w:val="000000" w:themeColor="text1"/>
                <w:u w:val="none"/>
                <w:lang w:val="sr-Cyrl-CS"/>
              </w:rPr>
            </w:pPr>
          </w:p>
        </w:tc>
        <w:tc>
          <w:tcPr>
            <w:tcW w:w="1264" w:type="dxa"/>
          </w:tcPr>
          <w:p w:rsidR="00DB55E2" w:rsidRPr="000369DA" w:rsidRDefault="00DB55E2" w:rsidP="006E2D94">
            <w:pPr>
              <w:keepNext/>
              <w:rPr>
                <w:rFonts w:ascii="Times New Roman" w:hAnsi="Times New Roman" w:cs="Times New Roman"/>
                <w:b w:val="0"/>
                <w:color w:val="000000" w:themeColor="text1"/>
                <w:u w:val="none"/>
                <w:lang w:val="sr-Cyrl-CS"/>
              </w:rPr>
            </w:pPr>
          </w:p>
        </w:tc>
        <w:tc>
          <w:tcPr>
            <w:tcW w:w="27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Успостављање сарадње са другим школама и установама у одређеним областима и </w:t>
            </w:r>
            <w:r w:rsidRPr="000369DA">
              <w:rPr>
                <w:rFonts w:ascii="Times New Roman" w:hAnsi="Times New Roman" w:cs="Times New Roman"/>
                <w:b w:val="0"/>
                <w:color w:val="000000" w:themeColor="text1"/>
                <w:u w:val="none"/>
                <w:lang w:val="sr-Cyrl-CS"/>
              </w:rPr>
              <w:lastRenderedPageBreak/>
              <w:t>активностима</w:t>
            </w:r>
          </w:p>
        </w:tc>
      </w:tr>
      <w:tr w:rsidR="000369DA" w:rsidRPr="000369DA" w:rsidTr="005877A3">
        <w:trPr>
          <w:trHeight w:val="371"/>
        </w:trPr>
        <w:tc>
          <w:tcPr>
            <w:tcW w:w="2878" w:type="dxa"/>
          </w:tcPr>
          <w:p w:rsidR="00DB55E2" w:rsidRPr="000369DA" w:rsidRDefault="00DB55E2" w:rsidP="006E2D94">
            <w:pPr>
              <w:keepNext/>
              <w:rPr>
                <w:rFonts w:ascii="Times New Roman" w:hAnsi="Times New Roman" w:cs="Times New Roman"/>
                <w:b w:val="0"/>
                <w:color w:val="000000" w:themeColor="text1"/>
                <w:u w:val="none"/>
                <w:lang w:val="sr-Cyrl-CS"/>
              </w:rPr>
            </w:pPr>
          </w:p>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6.Опремање простора за ваннаставне активости и радионичарски рад</w:t>
            </w:r>
          </w:p>
        </w:tc>
        <w:tc>
          <w:tcPr>
            <w:tcW w:w="1890"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Управа школе, стручна већа   и библиотекар                </w:t>
            </w:r>
          </w:p>
        </w:tc>
        <w:tc>
          <w:tcPr>
            <w:tcW w:w="1264" w:type="dxa"/>
          </w:tcPr>
          <w:p w:rsidR="00DB55E2" w:rsidRPr="000369DA" w:rsidRDefault="00DB55E2" w:rsidP="006E2D94">
            <w:pPr>
              <w:keepNext/>
              <w:rPr>
                <w:rFonts w:ascii="Times New Roman" w:hAnsi="Times New Roman" w:cs="Times New Roman"/>
                <w:b w:val="0"/>
                <w:color w:val="000000" w:themeColor="text1"/>
                <w:u w:val="none"/>
                <w:lang w:val="sr-Cyrl-CS"/>
              </w:rPr>
            </w:pPr>
          </w:p>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целе године</w:t>
            </w:r>
          </w:p>
        </w:tc>
        <w:tc>
          <w:tcPr>
            <w:tcW w:w="27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Обезбеђен простор и опрема (једна учионица или кабинет који ће се користити само за рад радионица у одређеним терминима)</w:t>
            </w:r>
          </w:p>
        </w:tc>
      </w:tr>
      <w:tr w:rsidR="000369DA" w:rsidRPr="000369DA" w:rsidTr="005877A3">
        <w:trPr>
          <w:trHeight w:val="371"/>
        </w:trPr>
        <w:tc>
          <w:tcPr>
            <w:tcW w:w="2878"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7.Увођење  нових секција и                                                                                              креативних радионица</w:t>
            </w:r>
          </w:p>
        </w:tc>
        <w:tc>
          <w:tcPr>
            <w:tcW w:w="1890"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Наставници: сви заинтересовани наставници и                ПП-служба</w:t>
            </w:r>
          </w:p>
        </w:tc>
        <w:tc>
          <w:tcPr>
            <w:tcW w:w="12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целе године</w:t>
            </w:r>
          </w:p>
        </w:tc>
        <w:tc>
          <w:tcPr>
            <w:tcW w:w="27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Веће учешће ученика у ваннаставним активностима на нивоу школе</w:t>
            </w:r>
          </w:p>
        </w:tc>
      </w:tr>
      <w:tr w:rsidR="000369DA" w:rsidRPr="000369DA" w:rsidTr="005877A3">
        <w:trPr>
          <w:trHeight w:val="371"/>
        </w:trPr>
        <w:tc>
          <w:tcPr>
            <w:tcW w:w="2878" w:type="dxa"/>
          </w:tcPr>
          <w:p w:rsidR="00DB55E2" w:rsidRPr="000369DA" w:rsidRDefault="00DB55E2" w:rsidP="006E2D94">
            <w:pPr>
              <w:keepNext/>
              <w:rPr>
                <w:rFonts w:ascii="Times New Roman" w:hAnsi="Times New Roman" w:cs="Times New Roman"/>
                <w:b w:val="0"/>
                <w:color w:val="000000" w:themeColor="text1"/>
                <w:u w:val="none"/>
                <w:lang w:val="sr-Cyrl-CS"/>
              </w:rPr>
            </w:pPr>
          </w:p>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8.- Стручна предавања у циљу превенције болести зависности       -трибине на актуелне теме                -психолошке радионице</w:t>
            </w:r>
          </w:p>
        </w:tc>
        <w:tc>
          <w:tcPr>
            <w:tcW w:w="1890" w:type="dxa"/>
          </w:tcPr>
          <w:p w:rsidR="00DB55E2" w:rsidRPr="000369DA" w:rsidRDefault="00DB55E2" w:rsidP="006E2D94">
            <w:pPr>
              <w:keepNext/>
              <w:rPr>
                <w:rFonts w:ascii="Times New Roman" w:hAnsi="Times New Roman" w:cs="Times New Roman"/>
                <w:b w:val="0"/>
                <w:color w:val="000000" w:themeColor="text1"/>
                <w:u w:val="none"/>
                <w:lang w:val="sr-Cyrl-CS"/>
              </w:rPr>
            </w:pPr>
          </w:p>
          <w:p w:rsidR="00DB55E2" w:rsidRPr="000369DA" w:rsidRDefault="00DB55E2" w:rsidP="006E2D94">
            <w:pPr>
              <w:keepNext/>
              <w:rPr>
                <w:rFonts w:ascii="Times New Roman" w:hAnsi="Times New Roman" w:cs="Times New Roman"/>
                <w:b w:val="0"/>
                <w:color w:val="000000" w:themeColor="text1"/>
                <w:u w:val="none"/>
                <w:lang w:val="sr-Cyrl-CS"/>
              </w:rPr>
            </w:pPr>
          </w:p>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ПП-служба  и гост стручњак за одређену област </w:t>
            </w:r>
          </w:p>
        </w:tc>
        <w:tc>
          <w:tcPr>
            <w:tcW w:w="1264" w:type="dxa"/>
          </w:tcPr>
          <w:p w:rsidR="00DB55E2" w:rsidRPr="000369DA" w:rsidRDefault="00DB55E2" w:rsidP="006E2D94">
            <w:pPr>
              <w:keepNext/>
              <w:rPr>
                <w:rFonts w:ascii="Times New Roman" w:hAnsi="Times New Roman" w:cs="Times New Roman"/>
                <w:b w:val="0"/>
                <w:color w:val="000000" w:themeColor="text1"/>
                <w:u w:val="none"/>
                <w:lang w:val="sr-Cyrl-CS"/>
              </w:rPr>
            </w:pPr>
          </w:p>
          <w:p w:rsidR="00DB55E2" w:rsidRPr="000369DA" w:rsidRDefault="00DB55E2" w:rsidP="006E2D94">
            <w:pPr>
              <w:keepNext/>
              <w:rPr>
                <w:rFonts w:ascii="Times New Roman" w:hAnsi="Times New Roman" w:cs="Times New Roman"/>
                <w:b w:val="0"/>
                <w:color w:val="000000" w:themeColor="text1"/>
                <w:u w:val="none"/>
                <w:lang w:val="sr-Cyrl-CS"/>
              </w:rPr>
            </w:pPr>
          </w:p>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целе године</w:t>
            </w:r>
          </w:p>
        </w:tc>
        <w:tc>
          <w:tcPr>
            <w:tcW w:w="27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Обухваћени сви ученици нижих разреда и 7.и 8. р.</w:t>
            </w:r>
          </w:p>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Одржати две трибине годишње                          Обухваћено више од 50%  ученика са по једном радионицом у току полугодишта</w:t>
            </w:r>
          </w:p>
        </w:tc>
      </w:tr>
      <w:tr w:rsidR="000369DA" w:rsidRPr="000369DA" w:rsidTr="005877A3">
        <w:trPr>
          <w:trHeight w:val="371"/>
        </w:trPr>
        <w:tc>
          <w:tcPr>
            <w:tcW w:w="2878" w:type="dxa"/>
          </w:tcPr>
          <w:p w:rsidR="00DB55E2" w:rsidRPr="000369DA" w:rsidRDefault="00DB55E2" w:rsidP="006E2D94">
            <w:pPr>
              <w:keepNext/>
              <w:rPr>
                <w:rFonts w:ascii="Times New Roman" w:hAnsi="Times New Roman" w:cs="Times New Roman"/>
                <w:b w:val="0"/>
                <w:color w:val="000000" w:themeColor="text1"/>
                <w:u w:val="none"/>
                <w:lang w:val="sr-Cyrl-CS"/>
              </w:rPr>
            </w:pPr>
          </w:p>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9</w:t>
            </w:r>
            <w:r w:rsidRPr="000369DA">
              <w:rPr>
                <w:rFonts w:ascii="Times New Roman" w:hAnsi="Times New Roman" w:cs="Times New Roman"/>
                <w:b w:val="0"/>
                <w:color w:val="000000" w:themeColor="text1"/>
                <w:u w:val="none"/>
                <w:lang w:val="sr-Cyrl-CS"/>
              </w:rPr>
              <w:t xml:space="preserve">.Праћење постигнућа током школске године </w:t>
            </w:r>
          </w:p>
          <w:p w:rsidR="00DB55E2" w:rsidRPr="000369DA" w:rsidRDefault="00DB55E2" w:rsidP="006E2D94">
            <w:pPr>
              <w:keepNext/>
              <w:rPr>
                <w:rFonts w:ascii="Times New Roman" w:hAnsi="Times New Roman" w:cs="Times New Roman"/>
                <w:b w:val="0"/>
                <w:color w:val="000000" w:themeColor="text1"/>
                <w:u w:val="none"/>
                <w:lang w:val="sr-Cyrl-CS"/>
              </w:rPr>
            </w:pPr>
          </w:p>
        </w:tc>
        <w:tc>
          <w:tcPr>
            <w:tcW w:w="1890"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 за ваннастав. активности ,</w:t>
            </w:r>
          </w:p>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 за самовредновање</w:t>
            </w:r>
          </w:p>
        </w:tc>
        <w:tc>
          <w:tcPr>
            <w:tcW w:w="1264" w:type="dxa"/>
          </w:tcPr>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целе године</w:t>
            </w:r>
          </w:p>
        </w:tc>
        <w:tc>
          <w:tcPr>
            <w:tcW w:w="2764" w:type="dxa"/>
          </w:tcPr>
          <w:p w:rsidR="00DB55E2" w:rsidRPr="000369DA" w:rsidRDefault="00DB55E2" w:rsidP="006E2D94">
            <w:pPr>
              <w:keepNext/>
              <w:rPr>
                <w:rFonts w:ascii="Times New Roman" w:hAnsi="Times New Roman" w:cs="Times New Roman"/>
                <w:b w:val="0"/>
                <w:color w:val="000000" w:themeColor="text1"/>
                <w:u w:val="none"/>
                <w:lang w:val="sr-Cyrl-CS"/>
              </w:rPr>
            </w:pPr>
          </w:p>
          <w:p w:rsidR="00DB55E2" w:rsidRPr="000369DA" w:rsidRDefault="00DB55E2" w:rsidP="006E2D94">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Евалуација на првом и другом полугодишту</w:t>
            </w:r>
          </w:p>
        </w:tc>
      </w:tr>
    </w:tbl>
    <w:p w:rsidR="00DB55E2" w:rsidRPr="000369DA" w:rsidRDefault="00DB55E2" w:rsidP="00DB55E2">
      <w:pPr>
        <w:keepNext/>
        <w:rPr>
          <w:rFonts w:ascii="Times New Roman" w:hAnsi="Times New Roman" w:cs="Times New Roman"/>
          <w:b w:val="0"/>
          <w:color w:val="000000" w:themeColor="text1"/>
          <w:u w:val="none"/>
          <w:lang w:val="sr-Cyrl-CS"/>
        </w:rPr>
      </w:pPr>
    </w:p>
    <w:p w:rsidR="00DB55E2" w:rsidRPr="000369DA" w:rsidRDefault="00DB55E2" w:rsidP="00DB55E2">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Критеријуми евалуације:</w:t>
      </w:r>
    </w:p>
    <w:p w:rsidR="00DB55E2" w:rsidRPr="000369DA" w:rsidRDefault="00DB55E2" w:rsidP="00DB55E2">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1.Евиденција броја ученика укључених у ваннаставне активности</w:t>
      </w:r>
    </w:p>
    <w:p w:rsidR="00DB55E2" w:rsidRPr="000369DA" w:rsidRDefault="00DB55E2" w:rsidP="00DB55E2">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2.Продукти рада секција видљивих у школи (панои, плакати, новине, ликовни радови, представе,   дечије акције, медаље, пехари и сл.) продукти рада и фото и видео документација </w:t>
      </w:r>
    </w:p>
    <w:p w:rsidR="00DB55E2" w:rsidRPr="000369DA" w:rsidRDefault="00DB55E2" w:rsidP="00DB55E2">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3.Анкетирање деце (колико су задовољни) – анкетни листићи</w:t>
      </w:r>
    </w:p>
    <w:p w:rsidR="00DB55E2" w:rsidRPr="000369DA" w:rsidRDefault="00DB55E2" w:rsidP="00DB55E2">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4.Извештај о праћењу постигнућа ваннаставних активности</w:t>
      </w:r>
    </w:p>
    <w:p w:rsidR="00DB55E2" w:rsidRPr="000369DA" w:rsidRDefault="00DB55E2" w:rsidP="00DB55E2">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 Испитивање ефеката промоције школе, броја уписаних првака и броја одељења у школи</w:t>
      </w:r>
    </w:p>
    <w:p w:rsidR="00DB55E2" w:rsidRPr="000369DA" w:rsidRDefault="00DB55E2" w:rsidP="00DB55E2">
      <w:pPr>
        <w:keepNext/>
        <w:rPr>
          <w:rFonts w:ascii="Times New Roman" w:hAnsi="Times New Roman" w:cs="Times New Roman"/>
          <w:b w:val="0"/>
          <w:color w:val="000000" w:themeColor="text1"/>
          <w:u w:val="none"/>
          <w:lang w:val="sr-Cyrl-CS"/>
        </w:rPr>
      </w:pPr>
    </w:p>
    <w:p w:rsidR="00DB55E2" w:rsidRPr="000369DA" w:rsidRDefault="00DB55E2" w:rsidP="00DB55E2">
      <w:pPr>
        <w:keepNext/>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Чланови подтима: Снежана Анђеловић, Снежана Боканић, Марица Радованчев и Десанка Павловић</w:t>
      </w:r>
    </w:p>
    <w:p w:rsidR="00DB55E2" w:rsidRPr="000369DA" w:rsidRDefault="00DB55E2" w:rsidP="00DB55E2">
      <w:pPr>
        <w:keepNext/>
        <w:rPr>
          <w:rFonts w:ascii="Times New Roman" w:hAnsi="Times New Roman" w:cs="Times New Roman"/>
          <w:b w:val="0"/>
          <w:color w:val="000000" w:themeColor="text1"/>
          <w:u w:val="none"/>
          <w:lang w:val="sr-Cyrl-CS"/>
        </w:rPr>
      </w:pPr>
    </w:p>
    <w:p w:rsidR="00DB55E2" w:rsidRPr="000369DA" w:rsidRDefault="00DB55E2" w:rsidP="00DB55E2">
      <w:pPr>
        <w:keepNext/>
        <w:rPr>
          <w:rFonts w:ascii="Times New Roman" w:eastAsia="Calibri" w:hAnsi="Times New Roman" w:cs="Times New Roman"/>
          <w:color w:val="000000" w:themeColor="text1"/>
          <w:u w:val="none"/>
          <w:lang w:val="sr-Cyrl-CS"/>
        </w:rPr>
      </w:pPr>
      <w:r w:rsidRPr="000369DA">
        <w:rPr>
          <w:rFonts w:ascii="Times New Roman" w:eastAsia="Calibri" w:hAnsi="Times New Roman" w:cs="Times New Roman"/>
          <w:color w:val="000000" w:themeColor="text1"/>
          <w:u w:val="none"/>
          <w:lang w:val="sr-Cyrl-CS"/>
        </w:rPr>
        <w:t>4. РАЗВОЈНИ ЦИЉ</w:t>
      </w:r>
      <w:r w:rsidRPr="000369DA">
        <w:rPr>
          <w:rFonts w:ascii="Times New Roman" w:eastAsia="SimSun" w:hAnsi="Times New Roman" w:cs="Times New Roman"/>
          <w:color w:val="000000" w:themeColor="text1"/>
          <w:kern w:val="3"/>
          <w:u w:val="none"/>
          <w:lang w:val="sr-Cyrl-CS"/>
        </w:rPr>
        <w:t>: Семинари и интрактивне методе у процесу наставе</w:t>
      </w:r>
    </w:p>
    <w:p w:rsidR="00DB55E2" w:rsidRPr="000369DA" w:rsidRDefault="00DB55E2" w:rsidP="00DB55E2">
      <w:pPr>
        <w:keepNext/>
        <w:widowControl w:val="0"/>
        <w:suppressAutoHyphens/>
        <w:autoSpaceDN w:val="0"/>
        <w:textAlignment w:val="baseline"/>
        <w:rPr>
          <w:rFonts w:ascii="Times New Roman" w:eastAsia="SimSun" w:hAnsi="Times New Roman" w:cs="Times New Roman"/>
          <w:b w:val="0"/>
          <w:color w:val="000000" w:themeColor="text1"/>
          <w:kern w:val="3"/>
          <w:u w:val="none"/>
          <w:lang w:val="sr-Cyrl-CS"/>
        </w:rPr>
      </w:pPr>
    </w:p>
    <w:p w:rsidR="00DB55E2" w:rsidRPr="000369DA" w:rsidRDefault="00DB55E2" w:rsidP="00DB55E2">
      <w:pPr>
        <w:keepNext/>
        <w:widowControl w:val="0"/>
        <w:suppressAutoHyphens/>
        <w:autoSpaceDN w:val="0"/>
        <w:textAlignment w:val="baseline"/>
        <w:rPr>
          <w:rFonts w:ascii="Times New Roman" w:eastAsia="SimSun" w:hAnsi="Times New Roman" w:cs="Times New Roman"/>
          <w:b w:val="0"/>
          <w:color w:val="000000" w:themeColor="text1"/>
          <w:kern w:val="3"/>
          <w:u w:val="none"/>
          <w:lang w:val="sr-Cyrl-CS"/>
        </w:rPr>
      </w:pPr>
      <w:r w:rsidRPr="000369DA">
        <w:rPr>
          <w:rFonts w:ascii="Times New Roman" w:eastAsia="SimSun" w:hAnsi="Times New Roman" w:cs="Times New Roman"/>
          <w:b w:val="0"/>
          <w:color w:val="000000" w:themeColor="text1"/>
          <w:kern w:val="3"/>
          <w:u w:val="none"/>
          <w:lang w:val="sr-Cyrl-CS"/>
        </w:rPr>
        <w:t xml:space="preserve">     Задаци:</w:t>
      </w:r>
    </w:p>
    <w:p w:rsidR="00DB55E2" w:rsidRPr="000369DA" w:rsidRDefault="00DB55E2" w:rsidP="00DB55E2">
      <w:pPr>
        <w:keepNext/>
        <w:widowControl w:val="0"/>
        <w:suppressAutoHyphens/>
        <w:autoSpaceDN w:val="0"/>
        <w:textAlignment w:val="baseline"/>
        <w:rPr>
          <w:rFonts w:ascii="Times New Roman" w:eastAsia="SimSun" w:hAnsi="Times New Roman" w:cs="Times New Roman"/>
          <w:b w:val="0"/>
          <w:color w:val="000000" w:themeColor="text1"/>
          <w:kern w:val="3"/>
          <w:u w:val="none"/>
          <w:lang w:val="sr-Cyrl-CS"/>
        </w:rPr>
      </w:pPr>
      <w:r w:rsidRPr="000369DA">
        <w:rPr>
          <w:rFonts w:ascii="Times New Roman" w:eastAsia="SimSun" w:hAnsi="Times New Roman" w:cs="Times New Roman"/>
          <w:b w:val="0"/>
          <w:color w:val="000000" w:themeColor="text1"/>
          <w:kern w:val="3"/>
          <w:u w:val="none"/>
          <w:lang w:val="sr-Cyrl-CS"/>
        </w:rPr>
        <w:t xml:space="preserve">    а) Реализација , примена и праћење обавезних и изборних семинара  и упознавање стручног  кадра школе са семинарима и интрактивним методама</w:t>
      </w:r>
    </w:p>
    <w:p w:rsidR="00DB55E2" w:rsidRPr="000369DA" w:rsidRDefault="00DB55E2" w:rsidP="00DB55E2">
      <w:pPr>
        <w:keepNext/>
        <w:widowControl w:val="0"/>
        <w:suppressAutoHyphens/>
        <w:autoSpaceDN w:val="0"/>
        <w:textAlignment w:val="baseline"/>
        <w:rPr>
          <w:rFonts w:ascii="Times New Roman" w:eastAsia="SimSun" w:hAnsi="Times New Roman" w:cs="Times New Roman"/>
          <w:b w:val="0"/>
          <w:color w:val="000000" w:themeColor="text1"/>
          <w:kern w:val="3"/>
          <w:u w:val="none"/>
          <w:lang w:val="sr-Cyrl-CS"/>
        </w:rPr>
      </w:pPr>
      <w:r w:rsidRPr="000369DA">
        <w:rPr>
          <w:rFonts w:ascii="Times New Roman" w:eastAsia="SimSun" w:hAnsi="Times New Roman" w:cs="Times New Roman"/>
          <w:b w:val="0"/>
          <w:color w:val="000000" w:themeColor="text1"/>
          <w:kern w:val="3"/>
          <w:u w:val="none"/>
          <w:lang w:val="sr-Cyrl-CS"/>
        </w:rPr>
        <w:t xml:space="preserve">    б) Реализација и праћење огледних и угледних часова  </w:t>
      </w:r>
    </w:p>
    <w:p w:rsidR="00DB55E2" w:rsidRPr="000369DA" w:rsidRDefault="00DB55E2" w:rsidP="00DB55E2">
      <w:pPr>
        <w:keepNext/>
        <w:widowControl w:val="0"/>
        <w:suppressAutoHyphens/>
        <w:autoSpaceDN w:val="0"/>
        <w:textAlignment w:val="baseline"/>
        <w:rPr>
          <w:rFonts w:ascii="Times New Roman" w:eastAsia="SimSun" w:hAnsi="Times New Roman" w:cs="Times New Roman"/>
          <w:b w:val="0"/>
          <w:color w:val="000000" w:themeColor="text1"/>
          <w:kern w:val="3"/>
          <w:u w:val="none"/>
          <w:lang w:val="sr-Cyrl-CS"/>
        </w:rPr>
      </w:pPr>
      <w:r w:rsidRPr="000369DA">
        <w:rPr>
          <w:rFonts w:ascii="Times New Roman" w:eastAsia="SimSun" w:hAnsi="Times New Roman" w:cs="Times New Roman"/>
          <w:b w:val="0"/>
          <w:color w:val="000000" w:themeColor="text1"/>
          <w:kern w:val="3"/>
          <w:u w:val="none"/>
          <w:lang w:val="sr-Cyrl-CS"/>
        </w:rPr>
        <w:lastRenderedPageBreak/>
        <w:t xml:space="preserve">    ц) Дигитално описмењавање првака  кроз примену информационих технологија -</w:t>
      </w:r>
    </w:p>
    <w:p w:rsidR="005877A3" w:rsidRPr="000369DA" w:rsidRDefault="00DB55E2" w:rsidP="00DB55E2">
      <w:pPr>
        <w:keepNext/>
        <w:widowControl w:val="0"/>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интерактивни буквар и интерактивна математика</w:t>
      </w:r>
    </w:p>
    <w:p w:rsidR="005877A3" w:rsidRPr="000369DA" w:rsidRDefault="005877A3" w:rsidP="00DB55E2">
      <w:pPr>
        <w:keepNext/>
        <w:widowControl w:val="0"/>
        <w:suppressAutoHyphens/>
        <w:autoSpaceDN w:val="0"/>
        <w:textAlignment w:val="baseline"/>
        <w:rPr>
          <w:rFonts w:ascii="Times New Roman" w:eastAsia="SimSun" w:hAnsi="Times New Roman" w:cs="Times New Roman"/>
          <w:b w:val="0"/>
          <w:color w:val="000000" w:themeColor="text1"/>
          <w:kern w:val="3"/>
          <w:u w:val="none"/>
        </w:rPr>
      </w:pPr>
    </w:p>
    <w:tbl>
      <w:tblPr>
        <w:tblW w:w="9006" w:type="dxa"/>
        <w:tblLayout w:type="fixed"/>
        <w:tblCellMar>
          <w:left w:w="10" w:type="dxa"/>
          <w:right w:w="10" w:type="dxa"/>
        </w:tblCellMar>
        <w:tblLook w:val="0000" w:firstRow="0" w:lastRow="0" w:firstColumn="0" w:lastColumn="0" w:noHBand="0" w:noVBand="0"/>
      </w:tblPr>
      <w:tblGrid>
        <w:gridCol w:w="2768"/>
        <w:gridCol w:w="2159"/>
        <w:gridCol w:w="1244"/>
        <w:gridCol w:w="2835"/>
      </w:tblGrid>
      <w:tr w:rsidR="000369DA" w:rsidRPr="000369DA" w:rsidTr="005877A3">
        <w:trPr>
          <w:trHeight w:val="148"/>
        </w:trPr>
        <w:tc>
          <w:tcPr>
            <w:tcW w:w="2768"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jc w:val="center"/>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 xml:space="preserve">   активности</w:t>
            </w:r>
          </w:p>
        </w:tc>
        <w:tc>
          <w:tcPr>
            <w:tcW w:w="2159"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jc w:val="center"/>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носиоци активности</w:t>
            </w:r>
          </w:p>
        </w:tc>
        <w:tc>
          <w:tcPr>
            <w:tcW w:w="1244"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jc w:val="center"/>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временска динамика</w:t>
            </w:r>
          </w:p>
        </w:tc>
        <w:tc>
          <w:tcPr>
            <w:tcW w:w="28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jc w:val="center"/>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исходи</w:t>
            </w:r>
          </w:p>
        </w:tc>
      </w:tr>
      <w:tr w:rsidR="000369DA" w:rsidRPr="000369DA" w:rsidTr="005877A3">
        <w:trPr>
          <w:trHeight w:val="148"/>
        </w:trPr>
        <w:tc>
          <w:tcPr>
            <w:tcW w:w="276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1. Унапређивање квалитета наставе кроз реализацију , примену и праћење семинара и интерактивних метода</w:t>
            </w:r>
          </w:p>
        </w:tc>
        <w:tc>
          <w:tcPr>
            <w:tcW w:w="21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Учитељице, одељенске старешине, предметни наставници, пп служба, директор</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Током године</w:t>
            </w: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 xml:space="preserve">Омогућити стручном кадру школе похађање семинара и   </w:t>
            </w:r>
          </w:p>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коришћење интерактивних метода у процесу наставе</w:t>
            </w:r>
          </w:p>
        </w:tc>
      </w:tr>
      <w:tr w:rsidR="000369DA" w:rsidRPr="000369DA" w:rsidTr="005877A3">
        <w:trPr>
          <w:trHeight w:val="148"/>
        </w:trPr>
        <w:tc>
          <w:tcPr>
            <w:tcW w:w="276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2 Унапређивање квалитета наставе кроз реализацију   и праћење огледних и угледних часова</w:t>
            </w:r>
          </w:p>
        </w:tc>
        <w:tc>
          <w:tcPr>
            <w:tcW w:w="21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Учитељице, одељенске старешине, предметни наставници, пп служба, директор</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Током године</w:t>
            </w: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Стицање  знања и вештина на примерима добре праксе</w:t>
            </w:r>
          </w:p>
        </w:tc>
      </w:tr>
      <w:tr w:rsidR="000369DA" w:rsidRPr="000369DA" w:rsidTr="005877A3">
        <w:trPr>
          <w:trHeight w:val="148"/>
        </w:trPr>
        <w:tc>
          <w:tcPr>
            <w:tcW w:w="276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3. а)Стицање квалитетног   знања кроз примену информационих технологија</w:t>
            </w:r>
          </w:p>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 xml:space="preserve">б) Набавка апликације мултимедијалног садржаја   </w:t>
            </w:r>
          </w:p>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“Интерактивни буквар”</w:t>
            </w:r>
          </w:p>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 xml:space="preserve">в) Набавка апликације мултимедијалног садржаја   </w:t>
            </w:r>
          </w:p>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“Интерактивна математика “</w:t>
            </w:r>
          </w:p>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 xml:space="preserve"> г) Обука стручног кадра који је увек мотивисан за перманентно стручно усавршавање и примену савремених ИТ</w:t>
            </w:r>
          </w:p>
        </w:tc>
        <w:tc>
          <w:tcPr>
            <w:tcW w:w="215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Учитељице првог разреда</w:t>
            </w:r>
          </w:p>
        </w:tc>
        <w:tc>
          <w:tcPr>
            <w:tcW w:w="124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Током године</w:t>
            </w: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DB55E2" w:rsidRPr="000369DA" w:rsidRDefault="00DB55E2" w:rsidP="006E2D94">
            <w:pPr>
              <w:keepNext/>
              <w:widowControl w:val="0"/>
              <w:suppressLineNumbers/>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Стицање квалитетног образовања кроз различите видове писмености: језичке, математичке, научне, уметничке и информатичке</w:t>
            </w:r>
          </w:p>
        </w:tc>
      </w:tr>
    </w:tbl>
    <w:p w:rsidR="00DB55E2" w:rsidRPr="000369DA" w:rsidRDefault="00DB55E2" w:rsidP="00DB55E2">
      <w:pPr>
        <w:keepNext/>
        <w:widowControl w:val="0"/>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 xml:space="preserve">   Критеријуми  евалуације</w:t>
      </w:r>
    </w:p>
    <w:p w:rsidR="00DB55E2" w:rsidRPr="000369DA" w:rsidRDefault="00DB55E2" w:rsidP="00DB55E2">
      <w:pPr>
        <w:keepNext/>
        <w:widowControl w:val="0"/>
        <w:suppressAutoHyphens/>
        <w:autoSpaceDN w:val="0"/>
        <w:textAlignment w:val="baseline"/>
        <w:rPr>
          <w:rFonts w:ascii="Times New Roman" w:eastAsia="SimSun" w:hAnsi="Times New Roman" w:cs="Times New Roman"/>
          <w:b w:val="0"/>
          <w:color w:val="000000" w:themeColor="text1"/>
          <w:kern w:val="3"/>
          <w:u w:val="none"/>
        </w:rPr>
      </w:pPr>
    </w:p>
    <w:p w:rsidR="00DB55E2" w:rsidRPr="000369DA" w:rsidRDefault="00DB55E2" w:rsidP="00DB55E2">
      <w:pPr>
        <w:keepNext/>
        <w:widowControl w:val="0"/>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Извештаји и анализе учитељица, наставника, пп службе, директора и првог под тима за школско развојно планирање.</w:t>
      </w:r>
    </w:p>
    <w:p w:rsidR="00DB55E2" w:rsidRPr="000369DA" w:rsidRDefault="00DB55E2" w:rsidP="00DB55E2">
      <w:pPr>
        <w:keepNext/>
        <w:widowControl w:val="0"/>
        <w:suppressAutoHyphens/>
        <w:autoSpaceDN w:val="0"/>
        <w:textAlignment w:val="baseline"/>
        <w:rPr>
          <w:rFonts w:ascii="Times New Roman" w:eastAsia="SimSun" w:hAnsi="Times New Roman" w:cs="Times New Roman"/>
          <w:b w:val="0"/>
          <w:color w:val="000000" w:themeColor="text1"/>
          <w:kern w:val="3"/>
          <w:u w:val="none"/>
        </w:rPr>
      </w:pPr>
      <w:r w:rsidRPr="000369DA">
        <w:rPr>
          <w:rFonts w:ascii="Times New Roman" w:eastAsia="SimSun" w:hAnsi="Times New Roman" w:cs="Times New Roman"/>
          <w:b w:val="0"/>
          <w:color w:val="000000" w:themeColor="text1"/>
          <w:kern w:val="3"/>
          <w:u w:val="none"/>
        </w:rPr>
        <w:t>Прикупљање и анализа података и пружање увида у напредак сваког детета након коришћења интрактивног буквара и интерактивне математике</w:t>
      </w:r>
    </w:p>
    <w:p w:rsidR="00DB55E2" w:rsidRPr="000369DA" w:rsidRDefault="00DB55E2" w:rsidP="00DB55E2">
      <w:pPr>
        <w:keepNext/>
        <w:rPr>
          <w:rFonts w:ascii="Times New Roman" w:hAnsi="Times New Roman" w:cs="Times New Roman"/>
          <w:b w:val="0"/>
          <w:color w:val="000000" w:themeColor="text1"/>
          <w:u w:val="none"/>
        </w:rPr>
      </w:pPr>
    </w:p>
    <w:p w:rsidR="00DB55E2" w:rsidRPr="000369DA" w:rsidRDefault="00DB55E2" w:rsidP="00DB55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Чланови подтима: Љиљана Јанковић и Бранислава Пршић Вујичин</w:t>
      </w:r>
    </w:p>
    <w:p w:rsidR="00DB55E2" w:rsidRPr="000369DA" w:rsidRDefault="00DB55E2" w:rsidP="00DB55E2">
      <w:pPr>
        <w:rPr>
          <w:rFonts w:ascii="Times New Roman" w:hAnsi="Times New Roman" w:cs="Times New Roman"/>
          <w:b w:val="0"/>
          <w:color w:val="000000" w:themeColor="text1"/>
          <w:u w:val="none"/>
        </w:rPr>
      </w:pPr>
    </w:p>
    <w:p w:rsidR="00B21150" w:rsidRPr="000369DA" w:rsidRDefault="005877A3" w:rsidP="00DB55E2">
      <w:pPr>
        <w:tabs>
          <w:tab w:val="left" w:pos="1820"/>
        </w:tabs>
        <w:rPr>
          <w:rFonts w:ascii="Times New Roman" w:hAnsi="Times New Roman" w:cs="Times New Roman"/>
          <w:b w:val="0"/>
          <w:color w:val="000000" w:themeColor="text1"/>
          <w:u w:val="none"/>
          <w:lang w:val="sr-Cyrl-BA"/>
        </w:rPr>
      </w:pPr>
      <w:r w:rsidRPr="000369DA">
        <w:rPr>
          <w:rFonts w:ascii="Times New Roman" w:hAnsi="Times New Roman" w:cs="Times New Roman"/>
          <w:b w:val="0"/>
          <w:color w:val="000000" w:themeColor="text1"/>
          <w:u w:val="none"/>
        </w:rPr>
        <w:tab/>
      </w:r>
    </w:p>
    <w:p w:rsidR="00DB55E2" w:rsidRPr="000369DA" w:rsidRDefault="00DB55E2" w:rsidP="00DB55E2">
      <w:pPr>
        <w:tabs>
          <w:tab w:val="left" w:pos="1820"/>
        </w:tabs>
        <w:rPr>
          <w:rFonts w:ascii="Times New Roman" w:hAnsi="Times New Roman" w:cs="Times New Roman"/>
          <w:color w:val="000000" w:themeColor="text1"/>
          <w:u w:val="none"/>
        </w:rPr>
      </w:pPr>
      <w:r w:rsidRPr="000369DA">
        <w:rPr>
          <w:rFonts w:ascii="Times New Roman" w:eastAsia="Calibri" w:hAnsi="Times New Roman" w:cs="Times New Roman"/>
          <w:color w:val="000000" w:themeColor="text1"/>
          <w:u w:val="none"/>
          <w:lang w:val="sr-Cyrl-CS"/>
        </w:rPr>
        <w:lastRenderedPageBreak/>
        <w:t>5. РАЗВОЈНИ ЦИЉ</w:t>
      </w:r>
      <w:r w:rsidRPr="000369DA">
        <w:rPr>
          <w:rFonts w:ascii="Times New Roman" w:eastAsia="SimSun" w:hAnsi="Times New Roman" w:cs="Times New Roman"/>
          <w:color w:val="000000" w:themeColor="text1"/>
          <w:kern w:val="3"/>
          <w:u w:val="none"/>
        </w:rPr>
        <w:t>: Дигитална учионица</w:t>
      </w:r>
    </w:p>
    <w:p w:rsidR="00DB55E2" w:rsidRPr="000369DA" w:rsidRDefault="00DB55E2" w:rsidP="00DB55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Задаци: </w:t>
      </w:r>
    </w:p>
    <w:p w:rsidR="00DB55E2" w:rsidRPr="000369DA" w:rsidRDefault="00DB55E2" w:rsidP="00DB55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Обезбеђивање просторно техничких услова</w:t>
      </w:r>
    </w:p>
    <w:p w:rsidR="00DB55E2" w:rsidRPr="000369DA" w:rsidRDefault="00DB55E2" w:rsidP="00DB55E2">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Увођењем нових садржаја оснажити личне капацитете наставника и деце за             дигиталну писменостПобољшати комуникацију између ученика и наставника , међу члановима колектива и остварити сарадњу са локалном самоуправом.</w:t>
      </w:r>
    </w:p>
    <w:tbl>
      <w:tblPr>
        <w:tblW w:w="8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1913"/>
        <w:gridCol w:w="1403"/>
        <w:gridCol w:w="2679"/>
      </w:tblGrid>
      <w:tr w:rsidR="000369DA" w:rsidRPr="000369DA" w:rsidTr="005877A3">
        <w:trPr>
          <w:trHeight w:val="144"/>
        </w:trPr>
        <w:tc>
          <w:tcPr>
            <w:tcW w:w="2807"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активности</w:t>
            </w:r>
          </w:p>
        </w:tc>
        <w:tc>
          <w:tcPr>
            <w:tcW w:w="1913"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носиоци активности</w:t>
            </w:r>
          </w:p>
        </w:tc>
        <w:tc>
          <w:tcPr>
            <w:tcW w:w="1403"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временска динамика</w:t>
            </w:r>
          </w:p>
        </w:tc>
        <w:tc>
          <w:tcPr>
            <w:tcW w:w="2679" w:type="dxa"/>
          </w:tcPr>
          <w:p w:rsidR="00DB55E2" w:rsidRPr="000369DA" w:rsidRDefault="002A71A6"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w:t>
            </w:r>
            <w:r w:rsidR="00DB55E2" w:rsidRPr="000369DA">
              <w:rPr>
                <w:rFonts w:ascii="Times New Roman" w:hAnsi="Times New Roman" w:cs="Times New Roman"/>
                <w:b w:val="0"/>
                <w:color w:val="000000" w:themeColor="text1"/>
                <w:u w:val="none"/>
                <w:lang w:val="sr-Cyrl-CS"/>
              </w:rPr>
              <w:t>сходи</w:t>
            </w:r>
          </w:p>
        </w:tc>
      </w:tr>
      <w:tr w:rsidR="000369DA" w:rsidRPr="000369DA" w:rsidTr="005877A3">
        <w:trPr>
          <w:trHeight w:val="144"/>
        </w:trPr>
        <w:tc>
          <w:tcPr>
            <w:tcW w:w="2807" w:type="dxa"/>
          </w:tcPr>
          <w:p w:rsidR="00DB55E2" w:rsidRPr="000369DA" w:rsidRDefault="00DB55E2" w:rsidP="006E2D94">
            <w:pPr>
              <w:rPr>
                <w:rFonts w:ascii="Times New Roman" w:hAnsi="Times New Roman" w:cs="Times New Roman"/>
                <w:b w:val="0"/>
                <w:color w:val="000000" w:themeColor="text1"/>
                <w:u w:val="none"/>
                <w:lang w:val="sr-Cyrl-CS"/>
              </w:rPr>
            </w:pPr>
          </w:p>
          <w:p w:rsidR="00DB55E2" w:rsidRPr="000369DA" w:rsidRDefault="00DB55E2" w:rsidP="006E2D94">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 xml:space="preserve">1.Опремање </w:t>
            </w:r>
            <w:r w:rsidRPr="000369DA">
              <w:rPr>
                <w:rFonts w:ascii="Times New Roman" w:hAnsi="Times New Roman" w:cs="Times New Roman"/>
                <w:b w:val="0"/>
                <w:color w:val="000000" w:themeColor="text1"/>
                <w:u w:val="none"/>
              </w:rPr>
              <w:t xml:space="preserve">дигиталне учионице </w:t>
            </w:r>
          </w:p>
        </w:tc>
        <w:tc>
          <w:tcPr>
            <w:tcW w:w="1913"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Управа школе, стручна већа  , локална самоуправа              </w:t>
            </w:r>
          </w:p>
        </w:tc>
        <w:tc>
          <w:tcPr>
            <w:tcW w:w="1403" w:type="dxa"/>
          </w:tcPr>
          <w:p w:rsidR="00DB55E2" w:rsidRPr="000369DA" w:rsidRDefault="00DB55E2" w:rsidP="006E2D94">
            <w:pPr>
              <w:rPr>
                <w:rFonts w:ascii="Times New Roman" w:hAnsi="Times New Roman" w:cs="Times New Roman"/>
                <w:b w:val="0"/>
                <w:color w:val="000000" w:themeColor="text1"/>
                <w:u w:val="none"/>
                <w:lang w:val="sr-Cyrl-CS"/>
              </w:rPr>
            </w:pPr>
          </w:p>
          <w:p w:rsidR="00DB55E2" w:rsidRPr="000369DA" w:rsidRDefault="00DB55E2" w:rsidP="000F5A5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Школска 202</w:t>
            </w:r>
            <w:r w:rsidR="000F5A53" w:rsidRPr="000369DA">
              <w:rPr>
                <w:rFonts w:ascii="Times New Roman" w:hAnsi="Times New Roman" w:cs="Times New Roman"/>
                <w:b w:val="0"/>
                <w:color w:val="000000" w:themeColor="text1"/>
                <w:u w:val="none"/>
                <w:lang w:val="sr-Cyrl-CS"/>
              </w:rPr>
              <w:t>1</w:t>
            </w:r>
            <w:r w:rsidRPr="000369DA">
              <w:rPr>
                <w:rFonts w:ascii="Times New Roman" w:hAnsi="Times New Roman" w:cs="Times New Roman"/>
                <w:b w:val="0"/>
                <w:color w:val="000000" w:themeColor="text1"/>
                <w:u w:val="none"/>
                <w:lang w:val="sr-Cyrl-CS"/>
              </w:rPr>
              <w:t>.-202</w:t>
            </w:r>
            <w:r w:rsidR="000F5A53" w:rsidRPr="000369DA">
              <w:rPr>
                <w:rFonts w:ascii="Times New Roman" w:hAnsi="Times New Roman" w:cs="Times New Roman"/>
                <w:b w:val="0"/>
                <w:color w:val="000000" w:themeColor="text1"/>
                <w:u w:val="none"/>
                <w:lang w:val="sr-Cyrl-CS"/>
              </w:rPr>
              <w:t>2</w:t>
            </w:r>
            <w:r w:rsidRPr="000369DA">
              <w:rPr>
                <w:rFonts w:ascii="Times New Roman" w:hAnsi="Times New Roman" w:cs="Times New Roman"/>
                <w:b w:val="0"/>
                <w:color w:val="000000" w:themeColor="text1"/>
                <w:u w:val="none"/>
                <w:lang w:val="sr-Cyrl-CS"/>
              </w:rPr>
              <w:t>. година</w:t>
            </w:r>
          </w:p>
        </w:tc>
        <w:tc>
          <w:tcPr>
            <w:tcW w:w="2679"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Обезбеђен простор и опрема (једна учионица или кабинет који ће се користити само за дигитални рад  у одређеним терминима)</w:t>
            </w:r>
          </w:p>
        </w:tc>
      </w:tr>
      <w:tr w:rsidR="000369DA" w:rsidRPr="000369DA" w:rsidTr="005877A3">
        <w:trPr>
          <w:trHeight w:val="1014"/>
        </w:trPr>
        <w:tc>
          <w:tcPr>
            <w:tcW w:w="2807"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2.Увођење  нових секција и обучавање наставника и ученика                                                                                       </w:t>
            </w:r>
          </w:p>
        </w:tc>
        <w:tc>
          <w:tcPr>
            <w:tcW w:w="1913"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Наставници, стручни сарадници, ученици          </w:t>
            </w:r>
          </w:p>
        </w:tc>
        <w:tc>
          <w:tcPr>
            <w:tcW w:w="1403" w:type="dxa"/>
          </w:tcPr>
          <w:p w:rsidR="00DB55E2" w:rsidRPr="000369DA" w:rsidRDefault="00DB55E2" w:rsidP="006E2D94">
            <w:pPr>
              <w:rPr>
                <w:rFonts w:ascii="Times New Roman" w:hAnsi="Times New Roman" w:cs="Times New Roman"/>
                <w:b w:val="0"/>
                <w:color w:val="000000" w:themeColor="text1"/>
                <w:u w:val="none"/>
                <w:lang w:val="sr-Cyrl-CS"/>
              </w:rPr>
            </w:pPr>
          </w:p>
          <w:p w:rsidR="00DB55E2" w:rsidRPr="000369DA" w:rsidRDefault="00DB55E2" w:rsidP="000F5A5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Школска  20</w:t>
            </w:r>
            <w:r w:rsidRPr="000369DA">
              <w:rPr>
                <w:rFonts w:ascii="Times New Roman" w:hAnsi="Times New Roman" w:cs="Times New Roman"/>
                <w:b w:val="0"/>
                <w:color w:val="000000" w:themeColor="text1"/>
                <w:u w:val="none"/>
              </w:rPr>
              <w:t>2</w:t>
            </w:r>
            <w:r w:rsidR="000F5A53" w:rsidRPr="000369DA">
              <w:rPr>
                <w:rFonts w:ascii="Times New Roman" w:hAnsi="Times New Roman" w:cs="Times New Roman"/>
                <w:b w:val="0"/>
                <w:color w:val="000000" w:themeColor="text1"/>
                <w:u w:val="none"/>
                <w:lang w:val="sr-Cyrl-BA"/>
              </w:rPr>
              <w:t>1</w:t>
            </w:r>
            <w:r w:rsidRPr="000369DA">
              <w:rPr>
                <w:rFonts w:ascii="Times New Roman" w:hAnsi="Times New Roman" w:cs="Times New Roman"/>
                <w:b w:val="0"/>
                <w:color w:val="000000" w:themeColor="text1"/>
                <w:u w:val="none"/>
                <w:lang w:val="sr-Cyrl-CS"/>
              </w:rPr>
              <w:t>.-202</w:t>
            </w:r>
            <w:r w:rsidR="000F5A53" w:rsidRPr="000369DA">
              <w:rPr>
                <w:rFonts w:ascii="Times New Roman" w:hAnsi="Times New Roman" w:cs="Times New Roman"/>
                <w:b w:val="0"/>
                <w:color w:val="000000" w:themeColor="text1"/>
                <w:u w:val="none"/>
                <w:lang w:val="sr-Cyrl-CS"/>
              </w:rPr>
              <w:t>2</w:t>
            </w:r>
            <w:r w:rsidRPr="000369DA">
              <w:rPr>
                <w:rFonts w:ascii="Times New Roman" w:hAnsi="Times New Roman" w:cs="Times New Roman"/>
                <w:b w:val="0"/>
                <w:color w:val="000000" w:themeColor="text1"/>
                <w:u w:val="none"/>
                <w:lang w:val="sr-Cyrl-CS"/>
              </w:rPr>
              <w:t>.  година</w:t>
            </w:r>
          </w:p>
        </w:tc>
        <w:tc>
          <w:tcPr>
            <w:tcW w:w="2679"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Веће учешће наставника и ученика у дигиталном обучавању  на нивоу школе</w:t>
            </w:r>
          </w:p>
        </w:tc>
      </w:tr>
      <w:tr w:rsidR="000369DA" w:rsidRPr="000369DA" w:rsidTr="005877A3">
        <w:trPr>
          <w:trHeight w:val="1766"/>
        </w:trPr>
        <w:tc>
          <w:tcPr>
            <w:tcW w:w="2807" w:type="dxa"/>
          </w:tcPr>
          <w:p w:rsidR="00DB55E2" w:rsidRPr="000369DA" w:rsidRDefault="00DB55E2" w:rsidP="006E2D94">
            <w:pPr>
              <w:rPr>
                <w:rFonts w:ascii="Times New Roman" w:hAnsi="Times New Roman" w:cs="Times New Roman"/>
                <w:b w:val="0"/>
                <w:color w:val="000000" w:themeColor="text1"/>
                <w:u w:val="none"/>
                <w:lang w:val="sr-Cyrl-CS"/>
              </w:rPr>
            </w:pPr>
          </w:p>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 ИТ сектор – постављање координатора за Едмодо платформу, есДневник , Дигиталну писменост и Информатичку секцију</w:t>
            </w:r>
          </w:p>
        </w:tc>
        <w:tc>
          <w:tcPr>
            <w:tcW w:w="1913" w:type="dxa"/>
          </w:tcPr>
          <w:p w:rsidR="00DB55E2" w:rsidRPr="000369DA" w:rsidRDefault="00DB55E2" w:rsidP="006E2D94">
            <w:pPr>
              <w:rPr>
                <w:rFonts w:ascii="Times New Roman" w:hAnsi="Times New Roman" w:cs="Times New Roman"/>
                <w:b w:val="0"/>
                <w:color w:val="000000" w:themeColor="text1"/>
                <w:u w:val="none"/>
                <w:lang w:val="sr-Cyrl-CS"/>
              </w:rPr>
            </w:pPr>
          </w:p>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Ученички парламент, Вршњачки тим, наставници, стручни сарадници </w:t>
            </w:r>
          </w:p>
        </w:tc>
        <w:tc>
          <w:tcPr>
            <w:tcW w:w="1403" w:type="dxa"/>
          </w:tcPr>
          <w:p w:rsidR="00DB55E2" w:rsidRPr="000369DA" w:rsidRDefault="00DB55E2" w:rsidP="006E2D94">
            <w:pPr>
              <w:rPr>
                <w:rFonts w:ascii="Times New Roman" w:hAnsi="Times New Roman" w:cs="Times New Roman"/>
                <w:b w:val="0"/>
                <w:color w:val="000000" w:themeColor="text1"/>
                <w:u w:val="none"/>
                <w:lang w:val="sr-Cyrl-CS"/>
              </w:rPr>
            </w:pPr>
          </w:p>
          <w:p w:rsidR="00DB55E2" w:rsidRPr="000369DA" w:rsidRDefault="00DB55E2" w:rsidP="000F5A5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Школска  202</w:t>
            </w:r>
            <w:r w:rsidR="000F5A53" w:rsidRPr="000369DA">
              <w:rPr>
                <w:rFonts w:ascii="Times New Roman" w:hAnsi="Times New Roman" w:cs="Times New Roman"/>
                <w:b w:val="0"/>
                <w:color w:val="000000" w:themeColor="text1"/>
                <w:u w:val="none"/>
                <w:lang w:val="sr-Cyrl-CS"/>
              </w:rPr>
              <w:t>1</w:t>
            </w:r>
            <w:r w:rsidRPr="000369DA">
              <w:rPr>
                <w:rFonts w:ascii="Times New Roman" w:hAnsi="Times New Roman" w:cs="Times New Roman"/>
                <w:b w:val="0"/>
                <w:color w:val="000000" w:themeColor="text1"/>
                <w:u w:val="none"/>
                <w:lang w:val="sr-Cyrl-CS"/>
              </w:rPr>
              <w:t>.-202</w:t>
            </w:r>
            <w:r w:rsidR="000F5A53" w:rsidRPr="000369DA">
              <w:rPr>
                <w:rFonts w:ascii="Times New Roman" w:hAnsi="Times New Roman" w:cs="Times New Roman"/>
                <w:b w:val="0"/>
                <w:color w:val="000000" w:themeColor="text1"/>
                <w:u w:val="none"/>
                <w:lang w:val="sr-Cyrl-CS"/>
              </w:rPr>
              <w:t>2</w:t>
            </w:r>
            <w:r w:rsidRPr="000369DA">
              <w:rPr>
                <w:rFonts w:ascii="Times New Roman" w:hAnsi="Times New Roman" w:cs="Times New Roman"/>
                <w:b w:val="0"/>
                <w:color w:val="000000" w:themeColor="text1"/>
                <w:u w:val="none"/>
                <w:lang w:val="sr-Cyrl-CS"/>
              </w:rPr>
              <w:t>.  година</w:t>
            </w:r>
          </w:p>
        </w:tc>
        <w:tc>
          <w:tcPr>
            <w:tcW w:w="2679"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 за дигиталну учионицу, представници ученика виших разреда, учитељице првих разреда</w:t>
            </w:r>
          </w:p>
        </w:tc>
      </w:tr>
      <w:tr w:rsidR="000369DA" w:rsidRPr="000369DA" w:rsidTr="005877A3">
        <w:trPr>
          <w:trHeight w:val="1014"/>
        </w:trPr>
        <w:tc>
          <w:tcPr>
            <w:tcW w:w="2807" w:type="dxa"/>
          </w:tcPr>
          <w:p w:rsidR="00DB55E2" w:rsidRPr="000369DA" w:rsidRDefault="00DB55E2" w:rsidP="006E2D94">
            <w:pPr>
              <w:rPr>
                <w:rFonts w:ascii="Times New Roman" w:hAnsi="Times New Roman" w:cs="Times New Roman"/>
                <w:b w:val="0"/>
                <w:color w:val="000000" w:themeColor="text1"/>
                <w:u w:val="none"/>
                <w:lang w:val="sr-Cyrl-CS"/>
              </w:rPr>
            </w:pPr>
          </w:p>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4</w:t>
            </w:r>
            <w:r w:rsidRPr="000369DA">
              <w:rPr>
                <w:rFonts w:ascii="Times New Roman" w:hAnsi="Times New Roman" w:cs="Times New Roman"/>
                <w:b w:val="0"/>
                <w:color w:val="000000" w:themeColor="text1"/>
                <w:u w:val="none"/>
                <w:lang w:val="sr-Cyrl-CS"/>
              </w:rPr>
              <w:t xml:space="preserve">.Праћење постигнућа током школске године </w:t>
            </w:r>
          </w:p>
          <w:p w:rsidR="00DB55E2" w:rsidRPr="000369DA" w:rsidRDefault="00DB55E2" w:rsidP="006E2D94">
            <w:pPr>
              <w:rPr>
                <w:rFonts w:ascii="Times New Roman" w:hAnsi="Times New Roman" w:cs="Times New Roman"/>
                <w:b w:val="0"/>
                <w:color w:val="000000" w:themeColor="text1"/>
                <w:u w:val="none"/>
                <w:lang w:val="sr-Cyrl-CS"/>
              </w:rPr>
            </w:pPr>
          </w:p>
        </w:tc>
        <w:tc>
          <w:tcPr>
            <w:tcW w:w="1913"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Тим за вредновање квалитета рада школе</w:t>
            </w:r>
          </w:p>
        </w:tc>
        <w:tc>
          <w:tcPr>
            <w:tcW w:w="1403" w:type="dxa"/>
          </w:tcPr>
          <w:p w:rsidR="00DB55E2" w:rsidRPr="000369DA" w:rsidRDefault="00DB55E2" w:rsidP="000F5A53">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Школска  202</w:t>
            </w:r>
            <w:r w:rsidR="000F5A53" w:rsidRPr="000369DA">
              <w:rPr>
                <w:rFonts w:ascii="Times New Roman" w:hAnsi="Times New Roman" w:cs="Times New Roman"/>
                <w:b w:val="0"/>
                <w:color w:val="000000" w:themeColor="text1"/>
                <w:u w:val="none"/>
                <w:lang w:val="sr-Cyrl-CS"/>
              </w:rPr>
              <w:t>1</w:t>
            </w:r>
            <w:r w:rsidRPr="000369DA">
              <w:rPr>
                <w:rFonts w:ascii="Times New Roman" w:hAnsi="Times New Roman" w:cs="Times New Roman"/>
                <w:b w:val="0"/>
                <w:color w:val="000000" w:themeColor="text1"/>
                <w:u w:val="none"/>
                <w:lang w:val="sr-Cyrl-CS"/>
              </w:rPr>
              <w:t>.-202</w:t>
            </w:r>
            <w:r w:rsidR="000F5A53" w:rsidRPr="000369DA">
              <w:rPr>
                <w:rFonts w:ascii="Times New Roman" w:hAnsi="Times New Roman" w:cs="Times New Roman"/>
                <w:b w:val="0"/>
                <w:color w:val="000000" w:themeColor="text1"/>
                <w:u w:val="none"/>
                <w:lang w:val="sr-Cyrl-CS"/>
              </w:rPr>
              <w:t>2</w:t>
            </w:r>
            <w:r w:rsidRPr="000369DA">
              <w:rPr>
                <w:rFonts w:ascii="Times New Roman" w:hAnsi="Times New Roman" w:cs="Times New Roman"/>
                <w:b w:val="0"/>
                <w:color w:val="000000" w:themeColor="text1"/>
                <w:u w:val="none"/>
                <w:lang w:val="sr-Cyrl-CS"/>
              </w:rPr>
              <w:t>.  година</w:t>
            </w:r>
          </w:p>
        </w:tc>
        <w:tc>
          <w:tcPr>
            <w:tcW w:w="2679" w:type="dxa"/>
          </w:tcPr>
          <w:p w:rsidR="00DB55E2" w:rsidRPr="000369DA" w:rsidRDefault="00DB55E2" w:rsidP="006E2D9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Евалуација на првом и другом полугодишту</w:t>
            </w:r>
          </w:p>
        </w:tc>
      </w:tr>
    </w:tbl>
    <w:p w:rsidR="00DB55E2" w:rsidRPr="000369DA" w:rsidRDefault="00DB55E2" w:rsidP="00DB55E2">
      <w:pPr>
        <w:jc w:val="center"/>
        <w:rPr>
          <w:rFonts w:ascii="Times New Roman" w:hAnsi="Times New Roman" w:cs="Times New Roman"/>
          <w:b w:val="0"/>
          <w:color w:val="000000" w:themeColor="text1"/>
          <w:u w:val="none"/>
          <w:lang w:val="sr-Cyrl-CS"/>
        </w:rPr>
      </w:pPr>
    </w:p>
    <w:p w:rsidR="00DB55E2" w:rsidRPr="000369DA" w:rsidRDefault="00DB55E2" w:rsidP="00DB55E2">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Критеријуми евалуације:</w:t>
      </w:r>
    </w:p>
    <w:p w:rsidR="00DB55E2" w:rsidRPr="000369DA" w:rsidRDefault="00DB55E2" w:rsidP="00DB55E2">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1.Евиденција броја наставника и ученика укључених у дигитално описмењавање</w:t>
      </w:r>
    </w:p>
    <w:p w:rsidR="00DB55E2" w:rsidRPr="000369DA" w:rsidRDefault="00DB55E2" w:rsidP="00DB55E2">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2.Продукти рада секција видљивих у школи (рад на Едмодо платформи, вођење есДневника, сајт школе, фејсбук страница, инстаграм налог и сл.) продукти рада и фото и видео документација </w:t>
      </w:r>
    </w:p>
    <w:p w:rsidR="00DB55E2" w:rsidRPr="000369DA" w:rsidRDefault="00DB55E2" w:rsidP="00DB55E2">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3.Анкетирање наставника и деце (колико су задовољни) – анкетни листићи</w:t>
      </w:r>
    </w:p>
    <w:p w:rsidR="00DB55E2" w:rsidRPr="000369DA" w:rsidRDefault="00DB55E2" w:rsidP="00DB55E2">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4.Извештај о праћењу постигнућа  Тима.</w:t>
      </w:r>
    </w:p>
    <w:p w:rsidR="00DB55E2" w:rsidRPr="000369DA" w:rsidRDefault="00DB55E2" w:rsidP="00DB55E2">
      <w:pPr>
        <w:rPr>
          <w:rFonts w:ascii="Times New Roman" w:hAnsi="Times New Roman" w:cs="Times New Roman"/>
          <w:b w:val="0"/>
          <w:color w:val="000000" w:themeColor="text1"/>
          <w:u w:val="none"/>
          <w:lang w:val="sr-Cyrl-CS"/>
        </w:rPr>
      </w:pPr>
    </w:p>
    <w:p w:rsidR="00DB55E2" w:rsidRPr="000369DA" w:rsidRDefault="00DB55E2" w:rsidP="00DB55E2">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Члановиподтима: Александра Грујић Новковић , Данијела Ратков Жебељан, Данијела Врховац</w:t>
      </w:r>
    </w:p>
    <w:p w:rsidR="00DB55E2" w:rsidRPr="000369DA" w:rsidRDefault="00DB55E2" w:rsidP="00DB55E2">
      <w:pPr>
        <w:rPr>
          <w:rFonts w:ascii="Times New Roman" w:hAnsi="Times New Roman" w:cs="Times New Roman"/>
          <w:b w:val="0"/>
          <w:color w:val="000000" w:themeColor="text1"/>
          <w:u w:val="none"/>
          <w:lang w:val="sr-Cyrl-CS"/>
        </w:rPr>
      </w:pPr>
    </w:p>
    <w:p w:rsidR="002C455F" w:rsidRPr="000369DA" w:rsidRDefault="00E078CA" w:rsidP="006B1FCF">
      <w:pPr>
        <w:jc w:val="center"/>
        <w:rPr>
          <w:rFonts w:ascii="Times New Roman" w:hAnsi="Times New Roman" w:cs="Times New Roman"/>
          <w:color w:val="000000" w:themeColor="text1"/>
          <w:lang w:val="sr-Cyrl-CS"/>
        </w:rPr>
      </w:pPr>
      <w:r w:rsidRPr="000369DA">
        <w:rPr>
          <w:rFonts w:ascii="Times New Roman" w:hAnsi="Times New Roman" w:cs="Times New Roman"/>
          <w:color w:val="000000" w:themeColor="text1"/>
          <w:lang w:val="sr-Cyrl-CS"/>
        </w:rPr>
        <w:t>ПЛАН РАДА СТРУЧНОГ АКТИВА ЗА  РАЗВОЈ ШКОЛСКОГ ПРОГРАМА</w:t>
      </w:r>
    </w:p>
    <w:p w:rsidR="00C659D1" w:rsidRPr="000369DA" w:rsidRDefault="00C659D1" w:rsidP="006E2D94">
      <w:pPr>
        <w:jc w:val="both"/>
        <w:rPr>
          <w:rFonts w:ascii="Times New Roman" w:hAnsi="Times New Roman" w:cs="Times New Roman"/>
          <w:b w:val="0"/>
          <w:color w:val="000000" w:themeColor="text1"/>
          <w:u w:val="none"/>
          <w:lang w:val="sr-Cyrl-CS"/>
        </w:rPr>
      </w:pPr>
    </w:p>
    <w:p w:rsidR="00C659D1" w:rsidRPr="000369DA" w:rsidRDefault="00C659D1" w:rsidP="006B1FC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Стручни актив за развој школског програма предлаже наставничком већу   на утврђивање:</w:t>
      </w:r>
    </w:p>
    <w:p w:rsidR="00C659D1" w:rsidRPr="000369DA" w:rsidRDefault="00624BE4" w:rsidP="009302E8">
      <w:pPr>
        <w:pStyle w:val="ListParagraph"/>
        <w:numPr>
          <w:ilvl w:val="0"/>
          <w:numId w:val="5"/>
        </w:numPr>
        <w:spacing w:after="0"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 xml:space="preserve">по потреби </w:t>
      </w:r>
      <w:r w:rsidR="00C659D1" w:rsidRPr="000369DA">
        <w:rPr>
          <w:rFonts w:ascii="Times New Roman" w:hAnsi="Times New Roman" w:cs="Times New Roman"/>
          <w:b w:val="0"/>
          <w:color w:val="000000" w:themeColor="text1"/>
          <w:sz w:val="24"/>
          <w:szCs w:val="24"/>
          <w:u w:val="none"/>
          <w:lang w:val="sr-Cyrl-CS"/>
        </w:rPr>
        <w:t>предлог Школског програма</w:t>
      </w:r>
      <w:r w:rsidRPr="000369DA">
        <w:rPr>
          <w:rFonts w:ascii="Times New Roman" w:hAnsi="Times New Roman" w:cs="Times New Roman"/>
          <w:b w:val="0"/>
          <w:color w:val="000000" w:themeColor="text1"/>
          <w:sz w:val="24"/>
          <w:szCs w:val="24"/>
          <w:u w:val="none"/>
          <w:lang w:val="sr-Cyrl-CS"/>
        </w:rPr>
        <w:t xml:space="preserve"> или Анекса</w:t>
      </w:r>
      <w:r w:rsidR="00C659D1" w:rsidRPr="000369DA">
        <w:rPr>
          <w:rFonts w:ascii="Times New Roman" w:hAnsi="Times New Roman" w:cs="Times New Roman"/>
          <w:b w:val="0"/>
          <w:color w:val="000000" w:themeColor="text1"/>
          <w:sz w:val="24"/>
          <w:szCs w:val="24"/>
          <w:u w:val="none"/>
          <w:lang w:val="sr-Cyrl-CS"/>
        </w:rPr>
        <w:t xml:space="preserve"> најкасније до 15. септембра за наредну школску годину;</w:t>
      </w:r>
    </w:p>
    <w:p w:rsidR="00C659D1" w:rsidRPr="000369DA" w:rsidRDefault="00C659D1" w:rsidP="009302E8">
      <w:pPr>
        <w:pStyle w:val="ListParagraph"/>
        <w:numPr>
          <w:ilvl w:val="0"/>
          <w:numId w:val="5"/>
        </w:numPr>
        <w:spacing w:after="0"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lastRenderedPageBreak/>
        <w:t>предлог мера за јединствен и усклађен рад са ученицима у образовном процесу (компатибилност одређених програма из појединих предмета, временска усклађеност, обим, обавезни садржаји или сажимање одређених методских јединица по предметима, усклађеност осталог непосредноги ваннаставног рада са ученицима са програмским садржајима наставе и са васпитним програмом, методи рада са ученицима, ритам рада и друго);</w:t>
      </w:r>
    </w:p>
    <w:p w:rsidR="006E2D94" w:rsidRPr="000369DA" w:rsidRDefault="006E2D94" w:rsidP="009302E8">
      <w:pPr>
        <w:pStyle w:val="ListParagraph"/>
        <w:numPr>
          <w:ilvl w:val="0"/>
          <w:numId w:val="5"/>
        </w:numPr>
        <w:spacing w:after="0"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праћење реализације оперативног плана организације и реализације наставе у отежаним условима;</w:t>
      </w:r>
    </w:p>
    <w:p w:rsidR="00C659D1" w:rsidRPr="000369DA" w:rsidRDefault="00C659D1" w:rsidP="009302E8">
      <w:pPr>
        <w:pStyle w:val="ListParagraph"/>
        <w:numPr>
          <w:ilvl w:val="0"/>
          <w:numId w:val="5"/>
        </w:numPr>
        <w:spacing w:after="0"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предлог допунских и додатних активности у циљу боље реализације прописаног наставног плана и програма по предметима;</w:t>
      </w:r>
    </w:p>
    <w:p w:rsidR="00C659D1" w:rsidRPr="000369DA" w:rsidRDefault="00C659D1" w:rsidP="009302E8">
      <w:pPr>
        <w:pStyle w:val="ListParagraph"/>
        <w:numPr>
          <w:ilvl w:val="0"/>
          <w:numId w:val="5"/>
        </w:numPr>
        <w:spacing w:after="0"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предлог мерила и инструмената за вредновање резултата рада наставника, стручних сарадника и васпитача;</w:t>
      </w:r>
    </w:p>
    <w:p w:rsidR="00C659D1" w:rsidRPr="000369DA" w:rsidRDefault="00C659D1" w:rsidP="009302E8">
      <w:pPr>
        <w:pStyle w:val="ListParagraph"/>
        <w:numPr>
          <w:ilvl w:val="0"/>
          <w:numId w:val="5"/>
        </w:numPr>
        <w:spacing w:after="0"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предлог мерила и инструмената за за праћење и утврђивање резултата рада ученика;</w:t>
      </w:r>
    </w:p>
    <w:p w:rsidR="00C659D1" w:rsidRPr="000369DA" w:rsidRDefault="00C659D1" w:rsidP="009302E8">
      <w:pPr>
        <w:pStyle w:val="ListParagraph"/>
        <w:numPr>
          <w:ilvl w:val="0"/>
          <w:numId w:val="5"/>
        </w:numPr>
        <w:spacing w:after="0"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предлог мера за постизање бољих образовних и васпитних резултата ученика и</w:t>
      </w:r>
    </w:p>
    <w:p w:rsidR="00C659D1" w:rsidRPr="000369DA" w:rsidRDefault="00C659D1" w:rsidP="009302E8">
      <w:pPr>
        <w:pStyle w:val="ListParagraph"/>
        <w:numPr>
          <w:ilvl w:val="0"/>
          <w:numId w:val="5"/>
        </w:numPr>
        <w:spacing w:line="240" w:lineRule="auto"/>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разматра и друга питања у вези развоја и побољшања школског програма по налогу наставничког већа и директора школе.</w:t>
      </w:r>
    </w:p>
    <w:p w:rsidR="00F64E0B" w:rsidRPr="000369DA" w:rsidRDefault="00F64E0B" w:rsidP="006B1FCF">
      <w:pPr>
        <w:rPr>
          <w:rFonts w:ascii="Times New Roman" w:hAnsi="Times New Roman" w:cs="Times New Roman"/>
          <w:b w:val="0"/>
          <w:color w:val="000000" w:themeColor="text1"/>
          <w:u w:val="none"/>
          <w:lang w:val="sr-Cyrl-CS"/>
        </w:rPr>
      </w:pPr>
    </w:p>
    <w:p w:rsidR="00F64E0B" w:rsidRPr="000369DA" w:rsidRDefault="00F64E0B" w:rsidP="00F64E0B">
      <w:pPr>
        <w:tabs>
          <w:tab w:val="clear" w:pos="3899"/>
        </w:tabs>
        <w:suppressAutoHyphens/>
        <w:ind w:left="-142" w:firstLine="502"/>
        <w:jc w:val="both"/>
        <w:rPr>
          <w:rFonts w:ascii="Times New Roman" w:hAnsi="Times New Roman" w:cs="Times New Roman"/>
          <w:b w:val="0"/>
          <w:color w:val="000000" w:themeColor="text1"/>
          <w:u w:val="none"/>
          <w:lang w:val="sr-Cyrl-CS" w:eastAsia="zh-CN"/>
        </w:rPr>
      </w:pPr>
      <w:r w:rsidRPr="000369DA">
        <w:rPr>
          <w:rFonts w:ascii="Times New Roman" w:hAnsi="Times New Roman" w:cs="Times New Roman"/>
          <w:b w:val="0"/>
          <w:color w:val="000000" w:themeColor="text1"/>
          <w:u w:val="none"/>
          <w:lang w:val="sr-Cyrl-CS" w:eastAsia="zh-CN"/>
        </w:rPr>
        <w:t xml:space="preserve">Стручни актив за развој школског програма доноси програм рада и подноси извештаје  о његовој реализацији, израђује нацрт школског програма, израђује </w:t>
      </w:r>
      <w:r w:rsidR="005722A6" w:rsidRPr="000369DA">
        <w:rPr>
          <w:rFonts w:ascii="Times New Roman" w:hAnsi="Times New Roman" w:cs="Times New Roman"/>
          <w:b w:val="0"/>
          <w:color w:val="000000" w:themeColor="text1"/>
          <w:u w:val="none"/>
          <w:lang w:val="sr-Cyrl-RS" w:eastAsia="zh-CN"/>
        </w:rPr>
        <w:t xml:space="preserve">Анексе </w:t>
      </w:r>
      <w:r w:rsidR="005722A6" w:rsidRPr="000369DA">
        <w:rPr>
          <w:rFonts w:ascii="Times New Roman" w:hAnsi="Times New Roman" w:cs="Times New Roman"/>
          <w:b w:val="0"/>
          <w:color w:val="000000" w:themeColor="text1"/>
          <w:u w:val="none"/>
          <w:lang w:val="sr-Cyrl-CS" w:eastAsia="zh-CN"/>
        </w:rPr>
        <w:t>школск</w:t>
      </w:r>
      <w:r w:rsidR="005722A6" w:rsidRPr="000369DA">
        <w:rPr>
          <w:rFonts w:ascii="Times New Roman" w:hAnsi="Times New Roman" w:cs="Times New Roman"/>
          <w:b w:val="0"/>
          <w:color w:val="000000" w:themeColor="text1"/>
          <w:u w:val="none"/>
          <w:lang w:val="sr-Cyrl-RS" w:eastAsia="zh-CN"/>
        </w:rPr>
        <w:t>ог</w:t>
      </w:r>
      <w:r w:rsidR="005722A6" w:rsidRPr="000369DA">
        <w:rPr>
          <w:rFonts w:ascii="Times New Roman" w:hAnsi="Times New Roman" w:cs="Times New Roman"/>
          <w:b w:val="0"/>
          <w:color w:val="000000" w:themeColor="text1"/>
          <w:u w:val="none"/>
          <w:lang w:val="sr-Cyrl-CS" w:eastAsia="zh-CN"/>
        </w:rPr>
        <w:t xml:space="preserve"> програм</w:t>
      </w:r>
      <w:r w:rsidR="005722A6" w:rsidRPr="000369DA">
        <w:rPr>
          <w:rFonts w:ascii="Times New Roman" w:hAnsi="Times New Roman" w:cs="Times New Roman"/>
          <w:b w:val="0"/>
          <w:color w:val="000000" w:themeColor="text1"/>
          <w:u w:val="none"/>
          <w:lang w:val="sr-Cyrl-RS" w:eastAsia="zh-CN"/>
        </w:rPr>
        <w:t>а</w:t>
      </w:r>
      <w:r w:rsidRPr="000369DA">
        <w:rPr>
          <w:rFonts w:ascii="Times New Roman" w:hAnsi="Times New Roman" w:cs="Times New Roman"/>
          <w:b w:val="0"/>
          <w:color w:val="000000" w:themeColor="text1"/>
          <w:u w:val="none"/>
          <w:lang w:val="sr-Cyrl-CS" w:eastAsia="zh-CN"/>
        </w:rPr>
        <w:t xml:space="preserve"> и прати реализацију школског програма.</w:t>
      </w:r>
    </w:p>
    <w:p w:rsidR="00F64E0B" w:rsidRPr="000369DA" w:rsidRDefault="00F64E0B" w:rsidP="00F64E0B">
      <w:pPr>
        <w:tabs>
          <w:tab w:val="clear" w:pos="3899"/>
        </w:tabs>
        <w:suppressAutoHyphens/>
        <w:ind w:left="120" w:firstLine="480"/>
        <w:jc w:val="both"/>
        <w:rPr>
          <w:rFonts w:ascii="Times New Roman" w:hAnsi="Times New Roman" w:cs="Times New Roman"/>
          <w:b w:val="0"/>
          <w:color w:val="000000" w:themeColor="text1"/>
          <w:u w:val="none"/>
          <w:lang w:val="sr-Cyrl-CS" w:eastAsia="zh-CN"/>
        </w:rPr>
      </w:pPr>
      <w:r w:rsidRPr="000369DA">
        <w:rPr>
          <w:rFonts w:ascii="Times New Roman" w:hAnsi="Times New Roman" w:cs="Times New Roman"/>
          <w:b w:val="0"/>
          <w:color w:val="000000" w:themeColor="text1"/>
          <w:u w:val="none"/>
          <w:lang w:val="sr-Cyrl-CS" w:eastAsia="zh-CN"/>
        </w:rPr>
        <w:t>Седнице Стручног актива за развој школског програма се одржавају по потреби, а најмање три пута у току школске године.</w:t>
      </w:r>
    </w:p>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val="sr-Cyrl-CS" w:eastAsia="zh-CN"/>
        </w:rPr>
      </w:pPr>
    </w:p>
    <w:p w:rsidR="00F64E0B" w:rsidRPr="000369DA" w:rsidRDefault="00F64E0B" w:rsidP="00F64E0B">
      <w:pPr>
        <w:tabs>
          <w:tab w:val="clear" w:pos="3899"/>
        </w:tabs>
        <w:suppressAutoHyphens/>
        <w:rPr>
          <w:rFonts w:ascii="Times New Roman" w:hAnsi="Times New Roman" w:cs="Times New Roman"/>
          <w:b w:val="0"/>
          <w:color w:val="000000" w:themeColor="text1"/>
          <w:u w:val="none"/>
          <w:lang w:val="sr-Cyrl-CS" w:eastAsia="zh-CN"/>
        </w:rPr>
      </w:pPr>
    </w:p>
    <w:tbl>
      <w:tblPr>
        <w:tblW w:w="0" w:type="auto"/>
        <w:tblInd w:w="91" w:type="dxa"/>
        <w:tblLayout w:type="fixed"/>
        <w:tblLook w:val="0000" w:firstRow="0" w:lastRow="0" w:firstColumn="0" w:lastColumn="0" w:noHBand="0" w:noVBand="0"/>
      </w:tblPr>
      <w:tblGrid>
        <w:gridCol w:w="2304"/>
        <w:gridCol w:w="2289"/>
        <w:gridCol w:w="2291"/>
        <w:gridCol w:w="2472"/>
      </w:tblGrid>
      <w:tr w:rsidR="000369DA" w:rsidRPr="000369DA" w:rsidTr="00F64E0B">
        <w:trPr>
          <w:trHeight w:val="340"/>
        </w:trPr>
        <w:tc>
          <w:tcPr>
            <w:tcW w:w="2304"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Активности</w:t>
            </w:r>
          </w:p>
        </w:tc>
        <w:tc>
          <w:tcPr>
            <w:tcW w:w="2289"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val="sr-Cyrl-RS" w:eastAsia="zh-CN"/>
              </w:rPr>
            </w:pPr>
            <w:r w:rsidRPr="000369DA">
              <w:rPr>
                <w:rFonts w:ascii="Times New Roman" w:eastAsia="Calibri" w:hAnsi="Times New Roman" w:cs="Times New Roman"/>
                <w:b w:val="0"/>
                <w:color w:val="000000" w:themeColor="text1"/>
                <w:u w:val="none"/>
                <w:lang w:eastAsia="zh-CN"/>
              </w:rPr>
              <w:t xml:space="preserve">Динамика реализације активности </w:t>
            </w:r>
            <w:r w:rsidR="004F6998" w:rsidRPr="000369DA">
              <w:rPr>
                <w:rFonts w:ascii="Times New Roman" w:eastAsia="Calibri" w:hAnsi="Times New Roman" w:cs="Times New Roman"/>
                <w:b w:val="0"/>
                <w:color w:val="000000" w:themeColor="text1"/>
                <w:u w:val="none"/>
                <w:lang w:val="sr-Cyrl-RS" w:eastAsia="zh-CN"/>
              </w:rPr>
              <w:t>(време)</w:t>
            </w:r>
          </w:p>
          <w:p w:rsidR="00F64E0B" w:rsidRPr="000369DA" w:rsidRDefault="00F64E0B" w:rsidP="00F64E0B">
            <w:pPr>
              <w:tabs>
                <w:tab w:val="clear" w:pos="3899"/>
              </w:tabs>
              <w:suppressAutoHyphens/>
              <w:jc w:val="both"/>
              <w:rPr>
                <w:rFonts w:ascii="Times New Roman" w:eastAsia="Calibri" w:hAnsi="Times New Roman" w:cs="Times New Roman"/>
                <w:b w:val="0"/>
                <w:color w:val="000000" w:themeColor="text1"/>
                <w:u w:val="none"/>
                <w:lang w:eastAsia="zh-CN"/>
              </w:rPr>
            </w:pPr>
          </w:p>
        </w:tc>
        <w:tc>
          <w:tcPr>
            <w:tcW w:w="2291"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Начин</w:t>
            </w:r>
            <w:r w:rsidR="00042225" w:rsidRPr="000369DA">
              <w:rPr>
                <w:rFonts w:ascii="Times New Roman" w:eastAsia="Calibri" w:hAnsi="Times New Roman" w:cs="Times New Roman"/>
                <w:b w:val="0"/>
                <w:color w:val="000000" w:themeColor="text1"/>
                <w:u w:val="none"/>
                <w:lang w:val="sr-Cyrl-RS" w:eastAsia="zh-CN"/>
              </w:rPr>
              <w:t xml:space="preserve"> и место</w:t>
            </w:r>
            <w:r w:rsidRPr="000369DA">
              <w:rPr>
                <w:rFonts w:ascii="Times New Roman" w:eastAsia="Calibri" w:hAnsi="Times New Roman" w:cs="Times New Roman"/>
                <w:b w:val="0"/>
                <w:color w:val="000000" w:themeColor="text1"/>
                <w:u w:val="none"/>
                <w:lang w:eastAsia="zh-CN"/>
              </w:rPr>
              <w:t xml:space="preserve"> реализације</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 xml:space="preserve">Носиоци активности – одговорно лице </w:t>
            </w:r>
          </w:p>
        </w:tc>
      </w:tr>
      <w:tr w:rsidR="000369DA" w:rsidRPr="000369DA" w:rsidTr="00F64E0B">
        <w:trPr>
          <w:trHeight w:val="340"/>
        </w:trPr>
        <w:tc>
          <w:tcPr>
            <w:tcW w:w="2304"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Праћење реализације школског програма</w:t>
            </w:r>
          </w:p>
        </w:tc>
        <w:tc>
          <w:tcPr>
            <w:tcW w:w="2289"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 xml:space="preserve">На крају сваког </w:t>
            </w:r>
            <w:r w:rsidRPr="000369DA">
              <w:rPr>
                <w:rFonts w:ascii="Times New Roman" w:eastAsia="Calibri" w:hAnsi="Times New Roman" w:cs="Times New Roman"/>
                <w:b w:val="0"/>
                <w:color w:val="000000" w:themeColor="text1"/>
                <w:u w:val="none"/>
                <w:lang w:val="sr-Cyrl-CS" w:eastAsia="zh-CN"/>
              </w:rPr>
              <w:t>квартала</w:t>
            </w:r>
          </w:p>
        </w:tc>
        <w:tc>
          <w:tcPr>
            <w:tcW w:w="2291"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Праћење извештаја наставника на седницама Одељенских и Наставничког већа</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F64E0B" w:rsidRPr="000369DA" w:rsidRDefault="00A62E0A"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hAnsi="Times New Roman" w:cs="Times New Roman"/>
                <w:b w:val="0"/>
                <w:color w:val="000000" w:themeColor="text1"/>
                <w:u w:val="none"/>
                <w:lang w:eastAsia="zh-CN"/>
              </w:rPr>
              <w:t>Стручни актив за развој школског програма, педагог, психолог, директор</w:t>
            </w:r>
          </w:p>
        </w:tc>
      </w:tr>
      <w:tr w:rsidR="000369DA" w:rsidRPr="000369DA" w:rsidTr="00F64E0B">
        <w:trPr>
          <w:trHeight w:val="340"/>
        </w:trPr>
        <w:tc>
          <w:tcPr>
            <w:tcW w:w="2304"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Праћење  објављивања нових Правилника везаних за садржаје Школског програма</w:t>
            </w:r>
          </w:p>
        </w:tc>
        <w:tc>
          <w:tcPr>
            <w:tcW w:w="2289"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У континуитету</w:t>
            </w:r>
          </w:p>
        </w:tc>
        <w:tc>
          <w:tcPr>
            <w:tcW w:w="2291"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Сарадња са секретаром и директором школе, Праћење Просветног гласника, Параграфа и других службених гласила</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F64E0B" w:rsidRPr="000369DA" w:rsidRDefault="00A62E0A" w:rsidP="00F64E0B">
            <w:pPr>
              <w:tabs>
                <w:tab w:val="clear" w:pos="3899"/>
              </w:tabs>
              <w:suppressAutoHyphens/>
              <w:jc w:val="both"/>
              <w:rPr>
                <w:rFonts w:ascii="Times New Roman" w:eastAsia="Calibri"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Кристина Пинтарић,</w:t>
            </w:r>
          </w:p>
          <w:p w:rsidR="00A62E0A" w:rsidRPr="000369DA" w:rsidRDefault="00A62E0A"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Стручни актив за развој школског програма</w:t>
            </w:r>
          </w:p>
        </w:tc>
      </w:tr>
      <w:tr w:rsidR="000369DA" w:rsidRPr="000369DA" w:rsidTr="00F64E0B">
        <w:trPr>
          <w:trHeight w:val="340"/>
        </w:trPr>
        <w:tc>
          <w:tcPr>
            <w:tcW w:w="2304"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Обавештавање чланова Наставничког већа о променама</w:t>
            </w:r>
          </w:p>
        </w:tc>
        <w:tc>
          <w:tcPr>
            <w:tcW w:w="2289"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У континуитету</w:t>
            </w:r>
          </w:p>
        </w:tc>
        <w:tc>
          <w:tcPr>
            <w:tcW w:w="2291"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 xml:space="preserve">Усмено на седницама Одељенских и Наставничког већа </w:t>
            </w:r>
            <w:r w:rsidRPr="000369DA">
              <w:rPr>
                <w:rFonts w:ascii="Times New Roman" w:eastAsia="Calibri" w:hAnsi="Times New Roman" w:cs="Times New Roman"/>
                <w:b w:val="0"/>
                <w:color w:val="000000" w:themeColor="text1"/>
                <w:u w:val="none"/>
                <w:lang w:eastAsia="zh-CN"/>
              </w:rPr>
              <w:lastRenderedPageBreak/>
              <w:t>и припремом и поделом штампаног материјала са изменама</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A62E0A" w:rsidRPr="000369DA" w:rsidRDefault="00A62E0A" w:rsidP="00F64E0B">
            <w:pPr>
              <w:tabs>
                <w:tab w:val="clear" w:pos="3899"/>
              </w:tabs>
              <w:suppressAutoHyphens/>
              <w:jc w:val="both"/>
              <w:rPr>
                <w:rFonts w:ascii="Times New Roman" w:eastAsia="Calibri"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lastRenderedPageBreak/>
              <w:t>Кристина Пинтарић,</w:t>
            </w:r>
          </w:p>
          <w:p w:rsidR="00A62E0A" w:rsidRPr="000369DA" w:rsidRDefault="00A62E0A" w:rsidP="00F64E0B">
            <w:pPr>
              <w:tabs>
                <w:tab w:val="clear" w:pos="3899"/>
              </w:tabs>
              <w:suppressAutoHyphens/>
              <w:jc w:val="both"/>
              <w:rPr>
                <w:rFonts w:ascii="Times New Roman" w:eastAsia="Calibri"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Стручни актив за развој школског програма</w:t>
            </w:r>
          </w:p>
        </w:tc>
      </w:tr>
      <w:tr w:rsidR="000369DA" w:rsidRPr="000369DA" w:rsidTr="00F64E0B">
        <w:trPr>
          <w:trHeight w:val="340"/>
        </w:trPr>
        <w:tc>
          <w:tcPr>
            <w:tcW w:w="2304"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Израда Анекса школског програма у складу за законским новинама</w:t>
            </w:r>
          </w:p>
        </w:tc>
        <w:tc>
          <w:tcPr>
            <w:tcW w:w="2289"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По потреби</w:t>
            </w:r>
          </w:p>
        </w:tc>
        <w:tc>
          <w:tcPr>
            <w:tcW w:w="2291" w:type="dxa"/>
            <w:tcBorders>
              <w:top w:val="single" w:sz="4" w:space="0" w:color="000001"/>
              <w:left w:val="single" w:sz="4" w:space="0" w:color="000001"/>
              <w:bottom w:val="single" w:sz="4" w:space="0" w:color="000001"/>
            </w:tcBorders>
            <w:shd w:val="clear" w:color="auto" w:fill="FFFFFF"/>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На састанцима Стручног актива за развој школског програма</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F64E0B" w:rsidRPr="000369DA" w:rsidRDefault="00A62E0A"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Стручни актив за развој школског програма</w:t>
            </w:r>
          </w:p>
        </w:tc>
      </w:tr>
    </w:tbl>
    <w:p w:rsidR="00F64E0B" w:rsidRPr="000369DA" w:rsidRDefault="00F64E0B" w:rsidP="00F64E0B">
      <w:pPr>
        <w:tabs>
          <w:tab w:val="clear" w:pos="3899"/>
        </w:tabs>
        <w:suppressAutoHyphens/>
        <w:rPr>
          <w:rFonts w:ascii="Times New Roman" w:eastAsia="Calibri" w:hAnsi="Times New Roman" w:cs="Times New Roman"/>
          <w:color w:val="000000" w:themeColor="text1"/>
          <w:u w:val="none"/>
          <w:lang w:eastAsia="zh-CN"/>
        </w:rPr>
      </w:pPr>
    </w:p>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color w:val="000000" w:themeColor="text1"/>
          <w:u w:val="none"/>
          <w:lang w:eastAsia="zh-CN"/>
        </w:rPr>
        <w:t>ЕВАЛУАЦИЈА ПЛАНА РАДА</w:t>
      </w:r>
    </w:p>
    <w:tbl>
      <w:tblPr>
        <w:tblW w:w="0" w:type="auto"/>
        <w:tblInd w:w="91" w:type="dxa"/>
        <w:tblLayout w:type="fixed"/>
        <w:tblLook w:val="0000" w:firstRow="0" w:lastRow="0" w:firstColumn="0" w:lastColumn="0" w:noHBand="0" w:noVBand="0"/>
      </w:tblPr>
      <w:tblGrid>
        <w:gridCol w:w="2300"/>
        <w:gridCol w:w="2316"/>
        <w:gridCol w:w="2268"/>
        <w:gridCol w:w="2472"/>
      </w:tblGrid>
      <w:tr w:rsidR="000369DA" w:rsidRPr="000369DA" w:rsidTr="00F64E0B">
        <w:trPr>
          <w:trHeight w:val="710"/>
        </w:trPr>
        <w:tc>
          <w:tcPr>
            <w:tcW w:w="2300" w:type="dxa"/>
            <w:tcBorders>
              <w:top w:val="single" w:sz="4" w:space="0" w:color="000001"/>
              <w:left w:val="single" w:sz="4" w:space="0" w:color="000001"/>
              <w:bottom w:val="single" w:sz="4" w:space="0" w:color="000001"/>
            </w:tcBorders>
            <w:shd w:val="clear" w:color="auto" w:fill="FFFFFF"/>
            <w:vAlign w:val="center"/>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color w:val="000000" w:themeColor="text1"/>
                <w:u w:val="none"/>
                <w:lang w:eastAsia="zh-CN"/>
              </w:rPr>
              <w:t>Критеријуми успеха</w:t>
            </w:r>
          </w:p>
        </w:tc>
        <w:tc>
          <w:tcPr>
            <w:tcW w:w="2316" w:type="dxa"/>
            <w:tcBorders>
              <w:top w:val="single" w:sz="4" w:space="0" w:color="000001"/>
              <w:left w:val="single" w:sz="4" w:space="0" w:color="000001"/>
              <w:bottom w:val="single" w:sz="4" w:space="0" w:color="000001"/>
            </w:tcBorders>
            <w:shd w:val="clear" w:color="auto" w:fill="FFFFFF"/>
            <w:vAlign w:val="center"/>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color w:val="000000" w:themeColor="text1"/>
                <w:u w:val="none"/>
                <w:lang w:eastAsia="zh-CN"/>
              </w:rPr>
              <w:t>Инструменти</w:t>
            </w:r>
          </w:p>
        </w:tc>
        <w:tc>
          <w:tcPr>
            <w:tcW w:w="2268" w:type="dxa"/>
            <w:tcBorders>
              <w:top w:val="single" w:sz="4" w:space="0" w:color="000001"/>
              <w:left w:val="single" w:sz="4" w:space="0" w:color="000001"/>
              <w:bottom w:val="single" w:sz="4" w:space="0" w:color="000001"/>
            </w:tcBorders>
            <w:shd w:val="clear" w:color="auto" w:fill="FFFFFF"/>
            <w:vAlign w:val="center"/>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color w:val="000000" w:themeColor="text1"/>
                <w:u w:val="none"/>
                <w:lang w:eastAsia="zh-CN"/>
              </w:rPr>
              <w:t>Носиоци акт.</w:t>
            </w:r>
          </w:p>
        </w:tc>
        <w:tc>
          <w:tcPr>
            <w:tcW w:w="247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64E0B" w:rsidRPr="000369DA" w:rsidRDefault="00F64E0B" w:rsidP="00F64E0B">
            <w:pPr>
              <w:tabs>
                <w:tab w:val="clear" w:pos="3899"/>
              </w:tabs>
              <w:suppressAutoHyphens/>
              <w:jc w:val="both"/>
              <w:rPr>
                <w:rFonts w:ascii="Times New Roman" w:hAnsi="Times New Roman" w:cs="Times New Roman"/>
                <w:b w:val="0"/>
                <w:color w:val="000000" w:themeColor="text1"/>
                <w:u w:val="none"/>
                <w:lang w:eastAsia="zh-CN"/>
              </w:rPr>
            </w:pPr>
            <w:r w:rsidRPr="000369DA">
              <w:rPr>
                <w:rFonts w:ascii="Times New Roman" w:eastAsia="Calibri" w:hAnsi="Times New Roman" w:cs="Times New Roman"/>
                <w:color w:val="000000" w:themeColor="text1"/>
                <w:u w:val="none"/>
                <w:lang w:eastAsia="zh-CN"/>
              </w:rPr>
              <w:t>Динамика</w:t>
            </w:r>
          </w:p>
        </w:tc>
      </w:tr>
      <w:tr w:rsidR="000369DA" w:rsidRPr="000369DA" w:rsidTr="00F64E0B">
        <w:trPr>
          <w:trHeight w:val="79"/>
        </w:trPr>
        <w:tc>
          <w:tcPr>
            <w:tcW w:w="2300" w:type="dxa"/>
            <w:tcBorders>
              <w:top w:val="single" w:sz="4" w:space="0" w:color="000001"/>
              <w:left w:val="single" w:sz="4" w:space="0" w:color="000001"/>
              <w:bottom w:val="single" w:sz="4" w:space="0" w:color="000001"/>
            </w:tcBorders>
            <w:shd w:val="clear" w:color="auto" w:fill="FFFFFF"/>
            <w:vAlign w:val="center"/>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Анекси школског програма израђени  и усвојени на седницама Наставничког већа и Школског одбора</w:t>
            </w:r>
          </w:p>
        </w:tc>
        <w:tc>
          <w:tcPr>
            <w:tcW w:w="2316" w:type="dxa"/>
            <w:tcBorders>
              <w:top w:val="single" w:sz="4" w:space="0" w:color="000001"/>
              <w:left w:val="single" w:sz="4" w:space="0" w:color="000001"/>
              <w:bottom w:val="single" w:sz="4" w:space="0" w:color="000001"/>
            </w:tcBorders>
            <w:shd w:val="clear" w:color="auto" w:fill="FFFFFF"/>
            <w:vAlign w:val="center"/>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Процеси самовредновања, инспекцијски надзор</w:t>
            </w:r>
          </w:p>
        </w:tc>
        <w:tc>
          <w:tcPr>
            <w:tcW w:w="2268" w:type="dxa"/>
            <w:tcBorders>
              <w:top w:val="single" w:sz="4" w:space="0" w:color="000001"/>
              <w:left w:val="single" w:sz="4" w:space="0" w:color="000001"/>
              <w:bottom w:val="single" w:sz="4" w:space="0" w:color="000001"/>
            </w:tcBorders>
            <w:shd w:val="clear" w:color="auto" w:fill="FFFFFF"/>
            <w:vAlign w:val="center"/>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Стручни актив за развој школског програма</w:t>
            </w:r>
          </w:p>
        </w:tc>
        <w:tc>
          <w:tcPr>
            <w:tcW w:w="247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У току школске године</w:t>
            </w:r>
          </w:p>
        </w:tc>
      </w:tr>
      <w:tr w:rsidR="000369DA" w:rsidRPr="000369DA" w:rsidTr="00F64E0B">
        <w:trPr>
          <w:trHeight w:val="79"/>
        </w:trPr>
        <w:tc>
          <w:tcPr>
            <w:tcW w:w="2300" w:type="dxa"/>
            <w:tcBorders>
              <w:top w:val="single" w:sz="4" w:space="0" w:color="000001"/>
              <w:left w:val="single" w:sz="4" w:space="0" w:color="000001"/>
              <w:bottom w:val="single" w:sz="4" w:space="0" w:color="000001"/>
            </w:tcBorders>
            <w:shd w:val="clear" w:color="auto" w:fill="FFFFFF"/>
            <w:vAlign w:val="center"/>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Школски програм реализован у току школске године</w:t>
            </w:r>
          </w:p>
        </w:tc>
        <w:tc>
          <w:tcPr>
            <w:tcW w:w="2316" w:type="dxa"/>
            <w:tcBorders>
              <w:top w:val="single" w:sz="4" w:space="0" w:color="000001"/>
              <w:left w:val="single" w:sz="4" w:space="0" w:color="000001"/>
              <w:bottom w:val="single" w:sz="4" w:space="0" w:color="000001"/>
            </w:tcBorders>
            <w:shd w:val="clear" w:color="auto" w:fill="FFFFFF"/>
            <w:vAlign w:val="center"/>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Процеси самовредновања, Извештаји наставника</w:t>
            </w:r>
          </w:p>
        </w:tc>
        <w:tc>
          <w:tcPr>
            <w:tcW w:w="2268" w:type="dxa"/>
            <w:tcBorders>
              <w:top w:val="single" w:sz="4" w:space="0" w:color="000001"/>
              <w:left w:val="single" w:sz="4" w:space="0" w:color="000001"/>
              <w:bottom w:val="single" w:sz="4" w:space="0" w:color="000001"/>
            </w:tcBorders>
            <w:shd w:val="clear" w:color="auto" w:fill="FFFFFF"/>
            <w:vAlign w:val="center"/>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Одељенско и наставничко веће</w:t>
            </w:r>
          </w:p>
        </w:tc>
        <w:tc>
          <w:tcPr>
            <w:tcW w:w="247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64E0B" w:rsidRPr="000369DA" w:rsidRDefault="00F64E0B" w:rsidP="00F64E0B">
            <w:pPr>
              <w:tabs>
                <w:tab w:val="clear" w:pos="3899"/>
              </w:tabs>
              <w:suppressAutoHyphens/>
              <w:rPr>
                <w:rFonts w:ascii="Times New Roman" w:hAnsi="Times New Roman" w:cs="Times New Roman"/>
                <w:b w:val="0"/>
                <w:color w:val="000000" w:themeColor="text1"/>
                <w:u w:val="none"/>
                <w:lang w:eastAsia="zh-CN"/>
              </w:rPr>
            </w:pPr>
            <w:r w:rsidRPr="000369DA">
              <w:rPr>
                <w:rFonts w:ascii="Times New Roman" w:eastAsia="Calibri" w:hAnsi="Times New Roman" w:cs="Times New Roman"/>
                <w:b w:val="0"/>
                <w:color w:val="000000" w:themeColor="text1"/>
                <w:u w:val="none"/>
                <w:lang w:eastAsia="zh-CN"/>
              </w:rPr>
              <w:t>У току школске године</w:t>
            </w:r>
          </w:p>
        </w:tc>
      </w:tr>
    </w:tbl>
    <w:p w:rsidR="00F64E0B" w:rsidRPr="000369DA" w:rsidRDefault="00F64E0B" w:rsidP="006B1FCF">
      <w:pPr>
        <w:rPr>
          <w:rFonts w:ascii="Times New Roman" w:hAnsi="Times New Roman" w:cs="Times New Roman"/>
          <w:b w:val="0"/>
          <w:color w:val="000000" w:themeColor="text1"/>
          <w:u w:val="none"/>
        </w:rPr>
      </w:pPr>
    </w:p>
    <w:p w:rsidR="00347526" w:rsidRPr="000369DA" w:rsidRDefault="00C659D1" w:rsidP="006B1FC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Стручни актив за развој школског програма за свој рад одговара Наставничком већу и директору.</w:t>
      </w:r>
    </w:p>
    <w:p w:rsidR="004B4B81" w:rsidRPr="000369DA" w:rsidRDefault="004B4B81" w:rsidP="006B1FCF">
      <w:pPr>
        <w:jc w:val="center"/>
        <w:rPr>
          <w:rFonts w:ascii="Times New Roman" w:hAnsi="Times New Roman" w:cs="Times New Roman"/>
          <w:color w:val="000000" w:themeColor="text1"/>
          <w:lang w:val="sr-Cyrl-CS"/>
        </w:rPr>
      </w:pPr>
    </w:p>
    <w:p w:rsidR="00BB2C30" w:rsidRPr="000369DA" w:rsidRDefault="00E078CA" w:rsidP="006B1FCF">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ПЛАН РАДА ПЕДАГОШКОГ КОЛЕГИЈУМА</w:t>
      </w:r>
    </w:p>
    <w:p w:rsidR="00666C54" w:rsidRPr="000369DA" w:rsidRDefault="00666C54" w:rsidP="006B1FCF">
      <w:pPr>
        <w:jc w:val="center"/>
        <w:rPr>
          <w:rFonts w:ascii="Times New Roman" w:hAnsi="Times New Roman" w:cs="Times New Roman"/>
          <w:color w:val="000000" w:themeColor="text1"/>
          <w:lang w:val="sr-Cyrl-CS"/>
        </w:rPr>
      </w:pPr>
    </w:p>
    <w:p w:rsidR="00592F0D" w:rsidRPr="000369DA" w:rsidRDefault="00BB2C30" w:rsidP="005877A3">
      <w:pPr>
        <w:tabs>
          <w:tab w:val="clear" w:pos="3899"/>
          <w:tab w:val="left" w:pos="3195"/>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План и програм рада Педагошког колегијума заснован је на Закону о основама система образовања и васпитања и усклађен је са Планом и програмом рада Наставничког већа:</w:t>
      </w:r>
    </w:p>
    <w:p w:rsidR="00347526" w:rsidRPr="000369DA" w:rsidRDefault="00347526" w:rsidP="00592F0D">
      <w:pPr>
        <w:autoSpaceDE w:val="0"/>
        <w:autoSpaceDN w:val="0"/>
        <w:adjustRightInd w:val="0"/>
        <w:rPr>
          <w:rFonts w:ascii="Times New Roman" w:hAnsi="Times New Roman" w:cs="Times New Roman"/>
          <w:b w:val="0"/>
          <w:color w:val="000000" w:themeColor="text1"/>
          <w:u w:val="none"/>
          <w:lang w:val="sr-Cyrl-CS"/>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79"/>
        <w:gridCol w:w="6386"/>
        <w:gridCol w:w="1466"/>
      </w:tblGrid>
      <w:tr w:rsidR="000369DA" w:rsidRPr="000369DA" w:rsidTr="00666C54">
        <w:trPr>
          <w:trHeight w:val="524"/>
        </w:trPr>
        <w:tc>
          <w:tcPr>
            <w:tcW w:w="1510" w:type="dxa"/>
            <w:shd w:val="clear" w:color="auto" w:fill="F2F2F2" w:themeFill="background1" w:themeFillShade="F2"/>
            <w:vAlign w:val="center"/>
          </w:tcPr>
          <w:p w:rsidR="00D711F9" w:rsidRPr="000369DA" w:rsidRDefault="00D711F9" w:rsidP="00A71495">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месец</w:t>
            </w:r>
          </w:p>
        </w:tc>
        <w:tc>
          <w:tcPr>
            <w:tcW w:w="7029" w:type="dxa"/>
            <w:shd w:val="clear" w:color="auto" w:fill="F2F2F2" w:themeFill="background1" w:themeFillShade="F2"/>
            <w:vAlign w:val="center"/>
          </w:tcPr>
          <w:p w:rsidR="00D711F9" w:rsidRPr="000369DA" w:rsidRDefault="00D711F9" w:rsidP="00A71495">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активности</w:t>
            </w:r>
          </w:p>
        </w:tc>
        <w:tc>
          <w:tcPr>
            <w:tcW w:w="1483" w:type="dxa"/>
            <w:shd w:val="clear" w:color="auto" w:fill="F2F2F2" w:themeFill="background1" w:themeFillShade="F2"/>
          </w:tcPr>
          <w:p w:rsidR="00D711F9" w:rsidRPr="000369DA" w:rsidRDefault="00D711F9" w:rsidP="00A71495">
            <w:pPr>
              <w:jc w:val="center"/>
              <w:rPr>
                <w:rFonts w:ascii="Times New Roman" w:hAnsi="Times New Roman" w:cs="Times New Roman"/>
                <w:color w:val="000000" w:themeColor="text1"/>
                <w:u w:val="none"/>
                <w:lang w:val="sr-Cyrl-CS"/>
              </w:rPr>
            </w:pPr>
          </w:p>
        </w:tc>
      </w:tr>
      <w:tr w:rsidR="000369DA" w:rsidRPr="000369DA" w:rsidTr="00666C54">
        <w:trPr>
          <w:trHeight w:val="2025"/>
        </w:trPr>
        <w:tc>
          <w:tcPr>
            <w:tcW w:w="1510" w:type="dxa"/>
            <w:vAlign w:val="center"/>
          </w:tcPr>
          <w:p w:rsidR="00D711F9" w:rsidRPr="000369DA" w:rsidRDefault="00D711F9" w:rsidP="00A71495">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w:t>
            </w:r>
          </w:p>
        </w:tc>
        <w:tc>
          <w:tcPr>
            <w:tcW w:w="7029" w:type="dxa"/>
          </w:tcPr>
          <w:p w:rsidR="006E2D94" w:rsidRPr="000369DA" w:rsidRDefault="006E2D94"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Израда оперативног плана организације и реализације наставе у отежаним условима</w:t>
            </w:r>
          </w:p>
          <w:p w:rsidR="006E2D94"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Распоред контролних и писмених задатака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Распоред додатне, допунске наставе и секција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Предлог плана професионалног усавршавања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педагошко-инструктивног увида и надзора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Анализа реализације васпитно-образовних задатака током првог класификационог периода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Предлог набавке стручне литературе</w:t>
            </w:r>
          </w:p>
        </w:tc>
        <w:tc>
          <w:tcPr>
            <w:tcW w:w="1483" w:type="dxa"/>
          </w:tcPr>
          <w:p w:rsidR="00D711F9" w:rsidRPr="000369DA" w:rsidRDefault="00D711F9" w:rsidP="00592F0D">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сви чланови</w:t>
            </w:r>
          </w:p>
          <w:p w:rsidR="00D711F9" w:rsidRPr="000369DA" w:rsidRDefault="00D711F9" w:rsidP="00592F0D">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колегијума</w:t>
            </w:r>
          </w:p>
        </w:tc>
      </w:tr>
      <w:tr w:rsidR="000369DA" w:rsidRPr="000369DA" w:rsidTr="00666C54">
        <w:trPr>
          <w:trHeight w:val="872"/>
        </w:trPr>
        <w:tc>
          <w:tcPr>
            <w:tcW w:w="1510" w:type="dxa"/>
            <w:vAlign w:val="center"/>
          </w:tcPr>
          <w:p w:rsidR="00D711F9" w:rsidRPr="000369DA" w:rsidRDefault="00D711F9" w:rsidP="00A71495">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октобар</w:t>
            </w:r>
          </w:p>
        </w:tc>
        <w:tc>
          <w:tcPr>
            <w:tcW w:w="7029" w:type="dxa"/>
          </w:tcPr>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Реформа образовања , образовни стандарди </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Инклузија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школских тимова</w:t>
            </w:r>
          </w:p>
        </w:tc>
        <w:tc>
          <w:tcPr>
            <w:tcW w:w="1483" w:type="dxa"/>
          </w:tcPr>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сви чланови</w:t>
            </w:r>
          </w:p>
          <w:p w:rsidR="00D711F9" w:rsidRPr="000369DA" w:rsidRDefault="00D711F9" w:rsidP="00D711F9">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колегијума</w:t>
            </w:r>
          </w:p>
        </w:tc>
      </w:tr>
      <w:tr w:rsidR="000369DA" w:rsidRPr="000369DA" w:rsidTr="00666C54">
        <w:trPr>
          <w:trHeight w:val="1448"/>
        </w:trPr>
        <w:tc>
          <w:tcPr>
            <w:tcW w:w="1510" w:type="dxa"/>
            <w:vAlign w:val="center"/>
          </w:tcPr>
          <w:p w:rsidR="00D711F9" w:rsidRPr="000369DA" w:rsidRDefault="00D711F9" w:rsidP="00A71495">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новембар</w:t>
            </w:r>
          </w:p>
        </w:tc>
        <w:tc>
          <w:tcPr>
            <w:tcW w:w="7029" w:type="dxa"/>
          </w:tcPr>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Реализација огледних часова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са талентованим ученицима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Извештај о професионалном усавршавању и план за зимске семинаре</w:t>
            </w:r>
          </w:p>
          <w:p w:rsidR="00D711F9" w:rsidRPr="000369DA" w:rsidRDefault="00D711F9" w:rsidP="00592F0D">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Професионална оријентација ученика</w:t>
            </w:r>
          </w:p>
        </w:tc>
        <w:tc>
          <w:tcPr>
            <w:tcW w:w="1483" w:type="dxa"/>
          </w:tcPr>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сви чланови</w:t>
            </w:r>
          </w:p>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колегијума</w:t>
            </w:r>
          </w:p>
        </w:tc>
      </w:tr>
      <w:tr w:rsidR="000369DA" w:rsidRPr="000369DA" w:rsidTr="00666C54">
        <w:trPr>
          <w:trHeight w:val="1153"/>
        </w:trPr>
        <w:tc>
          <w:tcPr>
            <w:tcW w:w="1510" w:type="dxa"/>
            <w:vAlign w:val="center"/>
          </w:tcPr>
          <w:p w:rsidR="00D711F9" w:rsidRPr="000369DA" w:rsidRDefault="00D711F9" w:rsidP="00A71495">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децембар</w:t>
            </w:r>
          </w:p>
        </w:tc>
        <w:tc>
          <w:tcPr>
            <w:tcW w:w="7029" w:type="dxa"/>
          </w:tcPr>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Реализација школских програма и пројеката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Анализа успеха на крају првог полугодишта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Мере за унапређивање васпитно-образовног рада у другом полугодишту</w:t>
            </w:r>
          </w:p>
        </w:tc>
        <w:tc>
          <w:tcPr>
            <w:tcW w:w="1483" w:type="dxa"/>
          </w:tcPr>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сви чланови</w:t>
            </w:r>
          </w:p>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колегијума</w:t>
            </w:r>
          </w:p>
        </w:tc>
      </w:tr>
      <w:tr w:rsidR="000369DA" w:rsidRPr="000369DA" w:rsidTr="00666C54">
        <w:trPr>
          <w:trHeight w:val="456"/>
        </w:trPr>
        <w:tc>
          <w:tcPr>
            <w:tcW w:w="1510" w:type="dxa"/>
            <w:vAlign w:val="center"/>
          </w:tcPr>
          <w:p w:rsidR="00D711F9" w:rsidRPr="000369DA" w:rsidRDefault="00D711F9" w:rsidP="00A71495">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јануар</w:t>
            </w:r>
          </w:p>
        </w:tc>
        <w:tc>
          <w:tcPr>
            <w:tcW w:w="7029" w:type="dxa"/>
          </w:tcPr>
          <w:p w:rsidR="00D711F9" w:rsidRPr="000369DA" w:rsidRDefault="00D711F9" w:rsidP="00D711F9">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активности поводом Дана Светог Саве</w:t>
            </w:r>
          </w:p>
        </w:tc>
        <w:tc>
          <w:tcPr>
            <w:tcW w:w="1483" w:type="dxa"/>
          </w:tcPr>
          <w:p w:rsidR="00D711F9" w:rsidRPr="000369DA" w:rsidRDefault="002A71A6"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w:t>
            </w:r>
            <w:r w:rsidR="00D711F9" w:rsidRPr="000369DA">
              <w:rPr>
                <w:rFonts w:ascii="Times New Roman" w:hAnsi="Times New Roman" w:cs="Times New Roman"/>
                <w:b w:val="0"/>
                <w:color w:val="000000" w:themeColor="text1"/>
                <w:u w:val="none"/>
              </w:rPr>
              <w:t>иректор</w:t>
            </w:r>
          </w:p>
        </w:tc>
      </w:tr>
      <w:tr w:rsidR="000369DA" w:rsidRPr="000369DA" w:rsidTr="00666C54">
        <w:trPr>
          <w:trHeight w:val="1448"/>
        </w:trPr>
        <w:tc>
          <w:tcPr>
            <w:tcW w:w="1510" w:type="dxa"/>
            <w:vAlign w:val="center"/>
          </w:tcPr>
          <w:p w:rsidR="00D711F9" w:rsidRPr="000369DA" w:rsidRDefault="00D711F9" w:rsidP="00A71495">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фебруар</w:t>
            </w:r>
          </w:p>
        </w:tc>
        <w:tc>
          <w:tcPr>
            <w:tcW w:w="7029" w:type="dxa"/>
          </w:tcPr>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такмичења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Анализа реализације програма васпитно-образовног рада и усавршавање наставника и унапређивање наставе</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Активности у оквиру самовредновања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Активности у оквиру развојног планирања</w:t>
            </w:r>
          </w:p>
        </w:tc>
        <w:tc>
          <w:tcPr>
            <w:tcW w:w="1483" w:type="dxa"/>
          </w:tcPr>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сви чланови</w:t>
            </w:r>
          </w:p>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колегијума</w:t>
            </w:r>
          </w:p>
        </w:tc>
      </w:tr>
      <w:tr w:rsidR="000369DA" w:rsidRPr="000369DA" w:rsidTr="00666C54">
        <w:trPr>
          <w:trHeight w:val="1006"/>
        </w:trPr>
        <w:tc>
          <w:tcPr>
            <w:tcW w:w="1510" w:type="dxa"/>
            <w:vAlign w:val="center"/>
          </w:tcPr>
          <w:p w:rsidR="00D711F9" w:rsidRPr="000369DA" w:rsidRDefault="00D711F9" w:rsidP="00A71495">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март</w:t>
            </w:r>
          </w:p>
        </w:tc>
        <w:tc>
          <w:tcPr>
            <w:tcW w:w="7029" w:type="dxa"/>
          </w:tcPr>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Анализа реализације програма васпитно-образовног рада разредних већа на крају трећег класификационог периода</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Осврт на сарадњу са родитељима и ваншколским институцијама</w:t>
            </w:r>
          </w:p>
        </w:tc>
        <w:tc>
          <w:tcPr>
            <w:tcW w:w="1483" w:type="dxa"/>
          </w:tcPr>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сви чланови</w:t>
            </w:r>
          </w:p>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колегијума</w:t>
            </w:r>
          </w:p>
        </w:tc>
      </w:tr>
      <w:tr w:rsidR="000369DA" w:rsidRPr="000369DA" w:rsidTr="00666C54">
        <w:trPr>
          <w:trHeight w:val="295"/>
        </w:trPr>
        <w:tc>
          <w:tcPr>
            <w:tcW w:w="1510" w:type="dxa"/>
            <w:vAlign w:val="center"/>
          </w:tcPr>
          <w:p w:rsidR="00D711F9" w:rsidRPr="000369DA" w:rsidRDefault="00D711F9" w:rsidP="00A71495">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април</w:t>
            </w:r>
          </w:p>
        </w:tc>
        <w:tc>
          <w:tcPr>
            <w:tcW w:w="7029" w:type="dxa"/>
          </w:tcPr>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активности поводом ускршњих празника</w:t>
            </w:r>
          </w:p>
        </w:tc>
        <w:tc>
          <w:tcPr>
            <w:tcW w:w="1483" w:type="dxa"/>
          </w:tcPr>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p>
        </w:tc>
      </w:tr>
      <w:tr w:rsidR="000369DA" w:rsidRPr="000369DA" w:rsidTr="00666C54">
        <w:trPr>
          <w:trHeight w:val="858"/>
        </w:trPr>
        <w:tc>
          <w:tcPr>
            <w:tcW w:w="1510" w:type="dxa"/>
            <w:vAlign w:val="center"/>
          </w:tcPr>
          <w:p w:rsidR="00D711F9" w:rsidRPr="000369DA" w:rsidRDefault="00D711F9" w:rsidP="00A71495">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мај</w:t>
            </w:r>
          </w:p>
        </w:tc>
        <w:tc>
          <w:tcPr>
            <w:tcW w:w="7029" w:type="dxa"/>
          </w:tcPr>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Организација завршног испита за ученике осмог разреда </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Утврђивање успеха, дисциплине и похађање наставе на крају школске године</w:t>
            </w:r>
          </w:p>
        </w:tc>
        <w:tc>
          <w:tcPr>
            <w:tcW w:w="1483" w:type="dxa"/>
          </w:tcPr>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сви чланови</w:t>
            </w:r>
          </w:p>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колегијума</w:t>
            </w:r>
          </w:p>
        </w:tc>
      </w:tr>
      <w:tr w:rsidR="00D711F9" w:rsidRPr="000369DA" w:rsidTr="00666C54">
        <w:trPr>
          <w:trHeight w:val="1462"/>
        </w:trPr>
        <w:tc>
          <w:tcPr>
            <w:tcW w:w="1510" w:type="dxa"/>
            <w:vAlign w:val="center"/>
          </w:tcPr>
          <w:p w:rsidR="00D711F9" w:rsidRPr="000369DA" w:rsidRDefault="00D711F9" w:rsidP="00A71495">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јун</w:t>
            </w:r>
          </w:p>
        </w:tc>
        <w:tc>
          <w:tcPr>
            <w:tcW w:w="7029" w:type="dxa"/>
          </w:tcPr>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Утврђивање успеха, дисциплине и похађање наставе на крају школске године</w:t>
            </w:r>
          </w:p>
          <w:p w:rsidR="00D711F9" w:rsidRPr="000369DA" w:rsidRDefault="00D711F9" w:rsidP="00592F0D">
            <w:pPr>
              <w:autoSpaceDE w:val="0"/>
              <w:autoSpaceDN w:val="0"/>
              <w:adjustRightInd w:val="0"/>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Подела предмета на наставнике, подела разредног старешинства, 40-часовна радне недеље</w:t>
            </w:r>
          </w:p>
          <w:p w:rsidR="00D711F9" w:rsidRPr="000369DA" w:rsidRDefault="00F17468" w:rsidP="004B4B8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Извештај о раду за школску 20</w:t>
            </w:r>
            <w:r w:rsidR="006E2D94" w:rsidRPr="000369DA">
              <w:rPr>
                <w:rFonts w:ascii="Times New Roman" w:hAnsi="Times New Roman" w:cs="Times New Roman"/>
                <w:b w:val="0"/>
                <w:color w:val="000000" w:themeColor="text1"/>
                <w:u w:val="none"/>
                <w:lang w:val="sr-Cyrl-CS"/>
              </w:rPr>
              <w:t>2</w:t>
            </w:r>
            <w:r w:rsidR="004B4B81" w:rsidRPr="000369DA">
              <w:rPr>
                <w:rFonts w:ascii="Times New Roman" w:hAnsi="Times New Roman" w:cs="Times New Roman"/>
                <w:b w:val="0"/>
                <w:color w:val="000000" w:themeColor="text1"/>
                <w:u w:val="none"/>
                <w:lang w:val="sr-Cyrl-CS"/>
              </w:rPr>
              <w:t>1</w:t>
            </w:r>
            <w:r w:rsidR="00D711F9" w:rsidRPr="000369DA">
              <w:rPr>
                <w:rFonts w:ascii="Times New Roman" w:hAnsi="Times New Roman" w:cs="Times New Roman"/>
                <w:b w:val="0"/>
                <w:color w:val="000000" w:themeColor="text1"/>
                <w:u w:val="none"/>
                <w:lang w:val="sr-Cyrl-CS"/>
              </w:rPr>
              <w:t>/20</w:t>
            </w:r>
            <w:r w:rsidRPr="000369DA">
              <w:rPr>
                <w:rFonts w:ascii="Times New Roman" w:hAnsi="Times New Roman" w:cs="Times New Roman"/>
                <w:b w:val="0"/>
                <w:color w:val="000000" w:themeColor="text1"/>
                <w:u w:val="none"/>
                <w:lang w:val="sr-Cyrl-CS"/>
              </w:rPr>
              <w:t>2</w:t>
            </w:r>
            <w:r w:rsidR="004B4B81" w:rsidRPr="000369DA">
              <w:rPr>
                <w:rFonts w:ascii="Times New Roman" w:hAnsi="Times New Roman" w:cs="Times New Roman"/>
                <w:b w:val="0"/>
                <w:color w:val="000000" w:themeColor="text1"/>
                <w:u w:val="none"/>
                <w:lang w:val="sr-Cyrl-CS"/>
              </w:rPr>
              <w:t>2</w:t>
            </w:r>
            <w:r w:rsidR="00D711F9" w:rsidRPr="000369DA">
              <w:rPr>
                <w:rFonts w:ascii="Times New Roman" w:hAnsi="Times New Roman" w:cs="Times New Roman"/>
                <w:b w:val="0"/>
                <w:color w:val="000000" w:themeColor="text1"/>
                <w:u w:val="none"/>
                <w:lang w:val="sr-Cyrl-CS"/>
              </w:rPr>
              <w:t>. годину</w:t>
            </w:r>
          </w:p>
        </w:tc>
        <w:tc>
          <w:tcPr>
            <w:tcW w:w="1483" w:type="dxa"/>
          </w:tcPr>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сви чланови</w:t>
            </w:r>
          </w:p>
          <w:p w:rsidR="00D711F9" w:rsidRPr="000369DA" w:rsidRDefault="00D711F9" w:rsidP="00D711F9">
            <w:pPr>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колегијума</w:t>
            </w:r>
          </w:p>
        </w:tc>
      </w:tr>
    </w:tbl>
    <w:p w:rsidR="00292E54" w:rsidRPr="000369DA" w:rsidRDefault="00292E54" w:rsidP="00292E54">
      <w:pPr>
        <w:rPr>
          <w:rFonts w:ascii="Times New Roman" w:hAnsi="Times New Roman" w:cs="Times New Roman"/>
          <w:b w:val="0"/>
          <w:color w:val="000000" w:themeColor="text1"/>
          <w:u w:val="none"/>
        </w:rPr>
      </w:pPr>
    </w:p>
    <w:p w:rsidR="005877A3" w:rsidRPr="000369DA" w:rsidRDefault="005877A3" w:rsidP="00F56B35">
      <w:pPr>
        <w:jc w:val="center"/>
        <w:rPr>
          <w:rFonts w:ascii="Times New Roman" w:hAnsi="Times New Roman" w:cs="Times New Roman"/>
          <w:color w:val="000000" w:themeColor="text1"/>
          <w:u w:val="none"/>
          <w:lang w:val="sr-Cyrl-CS"/>
        </w:rPr>
      </w:pPr>
    </w:p>
    <w:p w:rsidR="00F56B35" w:rsidRPr="000369DA" w:rsidRDefault="00E078CA" w:rsidP="00F56B35">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ПЛАН РАДА СТРУЧНИХ ВЕЋА</w:t>
      </w:r>
    </w:p>
    <w:p w:rsidR="004B4B81" w:rsidRPr="000369DA" w:rsidRDefault="004B4B81" w:rsidP="00F56B35">
      <w:pPr>
        <w:jc w:val="center"/>
        <w:rPr>
          <w:rFonts w:ascii="Times New Roman" w:hAnsi="Times New Roman" w:cs="Times New Roman"/>
          <w:b w:val="0"/>
          <w:color w:val="000000" w:themeColor="text1"/>
          <w:u w:val="none"/>
          <w:lang w:val="sr-Cyrl-CS"/>
        </w:rPr>
      </w:pPr>
    </w:p>
    <w:p w:rsidR="004B4B81" w:rsidRPr="000369DA" w:rsidRDefault="004B4B81" w:rsidP="004B4B81">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rPr>
        <w:t xml:space="preserve">ПЛАН РАДА СТРУЧНОГ ВЕЋА </w:t>
      </w:r>
      <w:r w:rsidR="007B321E">
        <w:rPr>
          <w:rFonts w:ascii="Times New Roman" w:hAnsi="Times New Roman" w:cs="Times New Roman"/>
          <w:color w:val="000000" w:themeColor="text1"/>
          <w:u w:val="none"/>
          <w:lang w:val="sr-Cyrl-RS"/>
        </w:rPr>
        <w:t>ЗА РАЗРЕДНУ НАСТАВУ</w:t>
      </w:r>
      <w:r w:rsidRPr="000369DA">
        <w:rPr>
          <w:rFonts w:ascii="Times New Roman" w:hAnsi="Times New Roman" w:cs="Times New Roman"/>
          <w:color w:val="000000" w:themeColor="text1"/>
          <w:u w:val="none"/>
        </w:rPr>
        <w:t xml:space="preserve"> </w:t>
      </w:r>
    </w:p>
    <w:p w:rsidR="004B4B81" w:rsidRPr="000369DA" w:rsidRDefault="004B4B81" w:rsidP="004B4B81">
      <w:pPr>
        <w:rPr>
          <w:rFonts w:ascii="Times New Roman" w:hAnsi="Times New Roman" w:cs="Times New Roman"/>
          <w:color w:val="000000" w:themeColor="text1"/>
          <w:u w:val="none"/>
        </w:rPr>
      </w:pPr>
    </w:p>
    <w:tbl>
      <w:tblPr>
        <w:tblStyle w:val="TableGrid"/>
        <w:tblW w:w="0" w:type="auto"/>
        <w:tblLook w:val="04A0" w:firstRow="1" w:lastRow="0" w:firstColumn="1" w:lastColumn="0" w:noHBand="0" w:noVBand="1"/>
      </w:tblPr>
      <w:tblGrid>
        <w:gridCol w:w="3248"/>
        <w:gridCol w:w="2972"/>
        <w:gridCol w:w="3111"/>
      </w:tblGrid>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АКТИВНОСТИ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РЕАЛИЗАЦИЈА </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ВРЕМЕ РЕАЛИЗАЦИЈЕ</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Доношење годишњег плана рада и избор руководства Већа учитеља школе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Све учитељице </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август</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Припрема и реализација пријема првака</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Учитељице  четвртог разреда</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август</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Састанак са ПП службом, </w:t>
            </w:r>
            <w:r w:rsidRPr="000369DA">
              <w:rPr>
                <w:rFonts w:ascii="Times New Roman" w:hAnsi="Times New Roman" w:cs="Times New Roman"/>
                <w:b w:val="0"/>
                <w:color w:val="000000" w:themeColor="text1"/>
                <w:u w:val="none"/>
              </w:rPr>
              <w:lastRenderedPageBreak/>
              <w:t>договор о предстојећим активностима и уграђивање информација  о Covid  – у 19 у наставне садржаје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 xml:space="preserve">Све учитељице </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септембар</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Сајам кућних љубимаца – недеља посвећена кућним љубимцима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септембар</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Међународни дан мира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21. септембар</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Дечја недеља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октобар</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Сајам хране – недеља посвећена здравој исхрани</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октобар</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Дечје игре у школском дворишту</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Учитељице четвртог разреда </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октобар</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Дан толеранције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16. новембар </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Обележавање Вуковог сабора – Вукови дани</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новембар </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Школско такмичење из математике за ученике трећег и четвртог разреда</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Учитељице трећег и четвртог разреда</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новембар</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Општинско такмичење из математике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Учитељице трећег и четвртог разреда</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децембар</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У сусрет Новој години – израда украса, поклона, честитки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децембар</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Анализа ефеката стручног усавршавања актива учитеља </w:t>
            </w:r>
          </w:p>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webinara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децембар</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Дани Светог Саве – Обележавање школске славе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 и вероучитељ</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јануар</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Избор за најбоље рецитаторе у оквиру школе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Представници актива </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март</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Дан школе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март</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Републичко математичко такмичење ,, Мислиша,,</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март</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Окружно такмичење из математике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Учитељице четвртог разреда </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април</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Презентација школе за вртиће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Учитељице четвртог разреда </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април</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Светски дан здравља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7. април </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Обележавање Ускрса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 и вероучитељ</w:t>
            </w:r>
          </w:p>
        </w:tc>
        <w:tc>
          <w:tcPr>
            <w:tcW w:w="3117" w:type="dxa"/>
          </w:tcPr>
          <w:p w:rsidR="004B4B81" w:rsidRPr="000369DA" w:rsidRDefault="002A71A6"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w:t>
            </w:r>
            <w:r w:rsidR="004B4B81" w:rsidRPr="000369DA">
              <w:rPr>
                <w:rFonts w:ascii="Times New Roman" w:hAnsi="Times New Roman" w:cs="Times New Roman"/>
                <w:b w:val="0"/>
                <w:color w:val="000000" w:themeColor="text1"/>
                <w:u w:val="none"/>
              </w:rPr>
              <w:t>прил</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Дан планете Земље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22.април</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Мала олимпијада – одабир ученика и такмичење ( Дани спорта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Учитељице првог, другог и трећег разреда </w:t>
            </w:r>
          </w:p>
        </w:tc>
        <w:tc>
          <w:tcPr>
            <w:tcW w:w="3117" w:type="dxa"/>
          </w:tcPr>
          <w:p w:rsidR="004B4B81" w:rsidRPr="000369DA" w:rsidRDefault="002A71A6"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А</w:t>
            </w:r>
            <w:r w:rsidR="004B4B81" w:rsidRPr="000369DA">
              <w:rPr>
                <w:rFonts w:ascii="Times New Roman" w:hAnsi="Times New Roman" w:cs="Times New Roman"/>
                <w:b w:val="0"/>
                <w:color w:val="000000" w:themeColor="text1"/>
                <w:u w:val="none"/>
              </w:rPr>
              <w:t>прил</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Такмичење ,, Шта знаш о </w:t>
            </w:r>
            <w:r w:rsidRPr="000369DA">
              <w:rPr>
                <w:rFonts w:ascii="Times New Roman" w:hAnsi="Times New Roman" w:cs="Times New Roman"/>
                <w:b w:val="0"/>
                <w:color w:val="000000" w:themeColor="text1"/>
                <w:u w:val="none"/>
              </w:rPr>
              <w:lastRenderedPageBreak/>
              <w:t>здрављу,,</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 xml:space="preserve">Учитељице четвртог </w:t>
            </w:r>
            <w:r w:rsidRPr="000369DA">
              <w:rPr>
                <w:rFonts w:ascii="Times New Roman" w:hAnsi="Times New Roman" w:cs="Times New Roman"/>
                <w:b w:val="0"/>
                <w:color w:val="000000" w:themeColor="text1"/>
                <w:u w:val="none"/>
              </w:rPr>
              <w:lastRenderedPageBreak/>
              <w:t xml:space="preserve">разреда </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 xml:space="preserve">мај </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Дан породице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Учитељице, наставници, УНЕСКО тим , Вршњачки тим</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мај </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Недеља здравих зуба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мај </w:t>
            </w:r>
          </w:p>
        </w:tc>
      </w:tr>
      <w:tr w:rsidR="000369DA"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Обележавање завршетка школске године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2A71A6"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w:t>
            </w:r>
            <w:r w:rsidR="004B4B81" w:rsidRPr="000369DA">
              <w:rPr>
                <w:rFonts w:ascii="Times New Roman" w:hAnsi="Times New Roman" w:cs="Times New Roman"/>
                <w:b w:val="0"/>
                <w:color w:val="000000" w:themeColor="text1"/>
                <w:u w:val="none"/>
              </w:rPr>
              <w:t>ун</w:t>
            </w:r>
          </w:p>
        </w:tc>
      </w:tr>
      <w:tr w:rsidR="004B4B81" w:rsidRPr="000369DA" w:rsidTr="001F216E">
        <w:tc>
          <w:tcPr>
            <w:tcW w:w="3256"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Анализа резултата рада </w:t>
            </w:r>
          </w:p>
        </w:tc>
        <w:tc>
          <w:tcPr>
            <w:tcW w:w="2977" w:type="dxa"/>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Све учитељице</w:t>
            </w:r>
          </w:p>
        </w:tc>
        <w:tc>
          <w:tcPr>
            <w:tcW w:w="3117" w:type="dxa"/>
          </w:tcPr>
          <w:p w:rsidR="004B4B81" w:rsidRPr="000369DA" w:rsidRDefault="002A71A6"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Ј</w:t>
            </w:r>
            <w:r w:rsidR="004B4B81" w:rsidRPr="000369DA">
              <w:rPr>
                <w:rFonts w:ascii="Times New Roman" w:hAnsi="Times New Roman" w:cs="Times New Roman"/>
                <w:b w:val="0"/>
                <w:color w:val="000000" w:themeColor="text1"/>
                <w:u w:val="none"/>
              </w:rPr>
              <w:t>ун</w:t>
            </w:r>
          </w:p>
        </w:tc>
      </w:tr>
    </w:tbl>
    <w:p w:rsidR="004B4B81" w:rsidRPr="000369DA" w:rsidRDefault="004B4B81" w:rsidP="004B4B81">
      <w:pPr>
        <w:rPr>
          <w:rFonts w:ascii="Times New Roman" w:hAnsi="Times New Roman" w:cs="Times New Roman"/>
          <w:b w:val="0"/>
          <w:color w:val="000000" w:themeColor="text1"/>
          <w:u w:val="none"/>
        </w:rPr>
      </w:pPr>
    </w:p>
    <w:p w:rsidR="004B4B81" w:rsidRPr="000369DA" w:rsidRDefault="004B4B81" w:rsidP="004B4B81">
      <w:pPr>
        <w:jc w:val="center"/>
        <w:rPr>
          <w:rFonts w:ascii="Times New Roman" w:hAnsi="Times New Roman" w:cs="Times New Roman"/>
          <w:color w:val="000000" w:themeColor="text1"/>
          <w:u w:val="none"/>
          <w:lang w:val="ru-RU"/>
        </w:rPr>
      </w:pPr>
    </w:p>
    <w:p w:rsidR="004B4B81" w:rsidRPr="000369DA" w:rsidRDefault="00E078CA" w:rsidP="004B4B81">
      <w:pPr>
        <w:jc w:val="center"/>
        <w:rPr>
          <w:rFonts w:ascii="Times New Roman" w:hAnsi="Times New Roman" w:cs="Times New Roman"/>
          <w:color w:val="000000" w:themeColor="text1"/>
          <w:u w:val="none"/>
          <w:lang w:val="ru-RU"/>
        </w:rPr>
      </w:pPr>
      <w:r w:rsidRPr="000369DA">
        <w:rPr>
          <w:rFonts w:ascii="Times New Roman" w:hAnsi="Times New Roman" w:cs="Times New Roman"/>
          <w:color w:val="000000" w:themeColor="text1"/>
          <w:u w:val="none"/>
          <w:lang w:val="sr-Cyrl-CS"/>
        </w:rPr>
        <w:t>ПЛАН РАДА СТРУЧНОГ ВЕЋА ЗА ЈЕЗИК И КЊИЖЕВНОСТ</w:t>
      </w:r>
    </w:p>
    <w:p w:rsidR="004B4B81" w:rsidRPr="000369DA" w:rsidRDefault="00E078CA" w:rsidP="004B4B81">
      <w:pPr>
        <w:jc w:val="center"/>
        <w:rPr>
          <w:rFonts w:ascii="Times New Roman" w:hAnsi="Times New Roman" w:cs="Times New Roman"/>
          <w:color w:val="000000" w:themeColor="text1"/>
          <w:u w:val="none"/>
        </w:rPr>
      </w:pPr>
      <w:r w:rsidRPr="000369DA">
        <w:rPr>
          <w:rFonts w:ascii="Times New Roman" w:hAnsi="Times New Roman" w:cs="Times New Roman"/>
          <w:color w:val="000000" w:themeColor="text1"/>
          <w:u w:val="none"/>
          <w:lang w:val="sr-Cyrl-CS"/>
        </w:rPr>
        <w:t xml:space="preserve">ЗА </w:t>
      </w:r>
      <w:r w:rsidRPr="000369DA">
        <w:rPr>
          <w:rFonts w:ascii="Times New Roman" w:hAnsi="Times New Roman" w:cs="Times New Roman"/>
          <w:color w:val="000000" w:themeColor="text1"/>
          <w:u w:val="none"/>
        </w:rPr>
        <w:t xml:space="preserve">ШКОЛСКУ </w:t>
      </w:r>
    </w:p>
    <w:p w:rsidR="004B4B81" w:rsidRPr="000369DA" w:rsidRDefault="004B4B81" w:rsidP="004B4B81">
      <w:pPr>
        <w:rPr>
          <w:rFonts w:ascii="Times New Roman" w:hAnsi="Times New Roman" w:cs="Times New Roman"/>
          <w:b w:val="0"/>
          <w:color w:val="000000" w:themeColor="text1"/>
          <w:u w:val="none"/>
          <w:lang w:val="sr-Cyrl-CS"/>
        </w:rPr>
      </w:pPr>
    </w:p>
    <w:tbl>
      <w:tblPr>
        <w:tblW w:w="0" w:type="auto"/>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ook w:val="01E0" w:firstRow="1" w:lastRow="1" w:firstColumn="1" w:lastColumn="1" w:noHBand="0" w:noVBand="0"/>
      </w:tblPr>
      <w:tblGrid>
        <w:gridCol w:w="1798"/>
        <w:gridCol w:w="7533"/>
      </w:tblGrid>
      <w:tr w:rsidR="000369DA" w:rsidRPr="000369DA" w:rsidTr="001F216E">
        <w:trPr>
          <w:trHeight w:val="571"/>
        </w:trPr>
        <w:tc>
          <w:tcPr>
            <w:tcW w:w="1818" w:type="dxa"/>
            <w:tcBorders>
              <w:top w:val="double" w:sz="4" w:space="0" w:color="auto"/>
              <w:left w:val="double" w:sz="4" w:space="0" w:color="auto"/>
              <w:bottom w:val="double" w:sz="4" w:space="0" w:color="auto"/>
              <w:right w:val="double" w:sz="4" w:space="0" w:color="auto"/>
            </w:tcBorders>
            <w:shd w:val="clear" w:color="auto" w:fill="91F9CA"/>
            <w:vAlign w:val="bottom"/>
          </w:tcPr>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реализације</w:t>
            </w:r>
          </w:p>
        </w:tc>
        <w:tc>
          <w:tcPr>
            <w:tcW w:w="7830" w:type="dxa"/>
            <w:tcBorders>
              <w:top w:val="double" w:sz="4" w:space="0" w:color="auto"/>
              <w:left w:val="double" w:sz="4" w:space="0" w:color="auto"/>
              <w:bottom w:val="double" w:sz="4" w:space="0" w:color="auto"/>
              <w:right w:val="double" w:sz="4" w:space="0" w:color="auto"/>
            </w:tcBorders>
            <w:shd w:val="clear" w:color="auto" w:fill="91F9CA"/>
            <w:vAlign w:val="center"/>
          </w:tcPr>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Садржај рада</w:t>
            </w:r>
          </w:p>
        </w:tc>
      </w:tr>
      <w:tr w:rsidR="000369DA" w:rsidRPr="000369DA" w:rsidTr="001F216E">
        <w:tc>
          <w:tcPr>
            <w:tcW w:w="1818" w:type="dxa"/>
            <w:tcBorders>
              <w:top w:val="double" w:sz="4" w:space="0" w:color="auto"/>
              <w:left w:val="double" w:sz="4" w:space="0" w:color="auto"/>
              <w:bottom w:val="single" w:sz="4" w:space="0" w:color="auto"/>
              <w:right w:val="single" w:sz="4" w:space="0" w:color="auto"/>
            </w:tcBorders>
            <w:vAlign w:val="center"/>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август – септембар</w:t>
            </w:r>
          </w:p>
          <w:p w:rsidR="004B4B81" w:rsidRPr="000369DA" w:rsidRDefault="004B4B81" w:rsidP="001F216E">
            <w:pPr>
              <w:rPr>
                <w:rFonts w:ascii="Times New Roman" w:hAnsi="Times New Roman" w:cs="Times New Roman"/>
                <w:b w:val="0"/>
                <w:color w:val="000000" w:themeColor="text1"/>
                <w:u w:val="none"/>
              </w:rPr>
            </w:pPr>
          </w:p>
        </w:tc>
        <w:tc>
          <w:tcPr>
            <w:tcW w:w="7830" w:type="dxa"/>
            <w:tcBorders>
              <w:top w:val="double" w:sz="4" w:space="0" w:color="auto"/>
              <w:left w:val="single" w:sz="4" w:space="0" w:color="auto"/>
              <w:bottom w:val="single" w:sz="4" w:space="0" w:color="auto"/>
              <w:right w:val="double" w:sz="4" w:space="0" w:color="auto"/>
            </w:tcBorders>
            <w:vAlign w:val="center"/>
          </w:tcPr>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 Усв</w:t>
            </w:r>
            <w:r w:rsidR="00624BE4" w:rsidRPr="000369DA">
              <w:rPr>
                <w:rFonts w:ascii="Times New Roman" w:hAnsi="Times New Roman" w:cs="Times New Roman"/>
                <w:b w:val="0"/>
                <w:color w:val="000000" w:themeColor="text1"/>
                <w:u w:val="none"/>
                <w:lang w:val="sr-Cyrl-CS"/>
              </w:rPr>
              <w:t>ајање програма рада Већа за 2022/23</w:t>
            </w:r>
            <w:r w:rsidRPr="000369DA">
              <w:rPr>
                <w:rFonts w:ascii="Times New Roman" w:hAnsi="Times New Roman" w:cs="Times New Roman"/>
                <w:b w:val="0"/>
                <w:color w:val="000000" w:themeColor="text1"/>
                <w:u w:val="none"/>
                <w:lang w:val="sr-Cyrl-CS"/>
              </w:rPr>
              <w:t>. годину</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 Планирање у редовној настави и додатним активностима</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 Избор слободних активности</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 Стручно усавршавање</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 Наставна средства</w:t>
            </w:r>
          </w:p>
        </w:tc>
      </w:tr>
      <w:tr w:rsidR="000369DA" w:rsidRPr="000369DA" w:rsidTr="001F216E">
        <w:tc>
          <w:tcPr>
            <w:tcW w:w="1818" w:type="dxa"/>
            <w:tcBorders>
              <w:top w:val="single" w:sz="4" w:space="0" w:color="auto"/>
              <w:left w:val="double" w:sz="4" w:space="0" w:color="auto"/>
              <w:bottom w:val="single" w:sz="4" w:space="0" w:color="auto"/>
              <w:right w:val="single" w:sz="4" w:space="0" w:color="auto"/>
            </w:tcBorders>
            <w:vAlign w:val="center"/>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октобар – новембар</w:t>
            </w:r>
          </w:p>
          <w:p w:rsidR="004B4B81" w:rsidRPr="000369DA" w:rsidRDefault="004B4B81" w:rsidP="001F216E">
            <w:pPr>
              <w:rPr>
                <w:rFonts w:ascii="Times New Roman" w:hAnsi="Times New Roman" w:cs="Times New Roman"/>
                <w:b w:val="0"/>
                <w:color w:val="000000" w:themeColor="text1"/>
                <w:u w:val="none"/>
              </w:rPr>
            </w:pPr>
          </w:p>
        </w:tc>
        <w:tc>
          <w:tcPr>
            <w:tcW w:w="7830" w:type="dxa"/>
            <w:tcBorders>
              <w:top w:val="single" w:sz="4" w:space="0" w:color="auto"/>
              <w:left w:val="single" w:sz="4" w:space="0" w:color="auto"/>
              <w:bottom w:val="single" w:sz="4" w:space="0" w:color="auto"/>
              <w:right w:val="double" w:sz="4" w:space="0" w:color="auto"/>
            </w:tcBorders>
            <w:vAlign w:val="center"/>
          </w:tcPr>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 Екипе за школска такмичења</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 Сарадња са Регионалним центром за таленте „Михајло Пупин“</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 Сарадња међу члановима Већа, као и са другим стручним Већима</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4. Текућа питања: реализација наставе,ученици са потешкоћама у раду,  </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напредни ученици, динамика рада и сл.</w:t>
            </w:r>
          </w:p>
        </w:tc>
      </w:tr>
      <w:tr w:rsidR="000369DA" w:rsidRPr="000369DA" w:rsidTr="001F216E">
        <w:tc>
          <w:tcPr>
            <w:tcW w:w="1818" w:type="dxa"/>
            <w:tcBorders>
              <w:top w:val="single" w:sz="4" w:space="0" w:color="auto"/>
              <w:left w:val="double" w:sz="4" w:space="0" w:color="auto"/>
              <w:bottom w:val="single" w:sz="4" w:space="0" w:color="auto"/>
              <w:right w:val="single" w:sz="4" w:space="0" w:color="auto"/>
            </w:tcBorders>
            <w:vAlign w:val="center"/>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децембар -  јануар</w:t>
            </w:r>
          </w:p>
          <w:p w:rsidR="004B4B81" w:rsidRPr="000369DA" w:rsidRDefault="004B4B81" w:rsidP="001F216E">
            <w:pPr>
              <w:rPr>
                <w:rFonts w:ascii="Times New Roman" w:hAnsi="Times New Roman" w:cs="Times New Roman"/>
                <w:b w:val="0"/>
                <w:color w:val="000000" w:themeColor="text1"/>
                <w:u w:val="none"/>
              </w:rPr>
            </w:pPr>
          </w:p>
        </w:tc>
        <w:tc>
          <w:tcPr>
            <w:tcW w:w="7830" w:type="dxa"/>
            <w:tcBorders>
              <w:top w:val="single" w:sz="4" w:space="0" w:color="auto"/>
              <w:left w:val="single" w:sz="4" w:space="0" w:color="auto"/>
              <w:bottom w:val="single" w:sz="4" w:space="0" w:color="auto"/>
              <w:right w:val="double" w:sz="4" w:space="0" w:color="auto"/>
            </w:tcBorders>
            <w:vAlign w:val="center"/>
          </w:tcPr>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 Реализација плана и програма на крају 1. полугодишта</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 Анализа рада у наставним и додатним активностима</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 Организација школских такмичења</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 Смернице за 2. полугодиште</w:t>
            </w:r>
          </w:p>
        </w:tc>
      </w:tr>
      <w:tr w:rsidR="000369DA" w:rsidRPr="000369DA" w:rsidTr="001F216E">
        <w:tc>
          <w:tcPr>
            <w:tcW w:w="1818" w:type="dxa"/>
            <w:tcBorders>
              <w:top w:val="single" w:sz="4" w:space="0" w:color="auto"/>
              <w:left w:val="double" w:sz="4" w:space="0" w:color="auto"/>
              <w:bottom w:val="single" w:sz="4" w:space="0" w:color="auto"/>
              <w:right w:val="single" w:sz="4" w:space="0" w:color="auto"/>
            </w:tcBorders>
            <w:vAlign w:val="center"/>
          </w:tcPr>
          <w:p w:rsidR="004B4B81" w:rsidRPr="000369DA" w:rsidRDefault="004B4B81" w:rsidP="001F216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фебруар -      април</w:t>
            </w:r>
          </w:p>
        </w:tc>
        <w:tc>
          <w:tcPr>
            <w:tcW w:w="7830" w:type="dxa"/>
            <w:tcBorders>
              <w:top w:val="single" w:sz="4" w:space="0" w:color="auto"/>
              <w:left w:val="single" w:sz="4" w:space="0" w:color="auto"/>
              <w:bottom w:val="single" w:sz="4" w:space="0" w:color="auto"/>
              <w:right w:val="double" w:sz="4" w:space="0" w:color="auto"/>
            </w:tcBorders>
            <w:vAlign w:val="center"/>
          </w:tcPr>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 Школска и општинска такмичења</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 Оспособљавање ученика за самостално учење</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 Отклањање текућих проблема</w:t>
            </w:r>
          </w:p>
        </w:tc>
      </w:tr>
      <w:tr w:rsidR="004B4B81" w:rsidRPr="000369DA" w:rsidTr="001F216E">
        <w:tc>
          <w:tcPr>
            <w:tcW w:w="1818" w:type="dxa"/>
            <w:tcBorders>
              <w:top w:val="single" w:sz="4" w:space="0" w:color="auto"/>
              <w:left w:val="double" w:sz="4" w:space="0" w:color="auto"/>
              <w:bottom w:val="double" w:sz="4" w:space="0" w:color="auto"/>
              <w:right w:val="single" w:sz="4" w:space="0" w:color="auto"/>
            </w:tcBorders>
            <w:vAlign w:val="center"/>
          </w:tcPr>
          <w:p w:rsidR="004B4B81" w:rsidRPr="000369DA" w:rsidRDefault="004B4B81" w:rsidP="00624BE4">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мај – јун</w:t>
            </w:r>
          </w:p>
        </w:tc>
        <w:tc>
          <w:tcPr>
            <w:tcW w:w="7830" w:type="dxa"/>
            <w:tcBorders>
              <w:top w:val="single" w:sz="4" w:space="0" w:color="auto"/>
              <w:left w:val="single" w:sz="4" w:space="0" w:color="auto"/>
              <w:bottom w:val="double" w:sz="4" w:space="0" w:color="auto"/>
              <w:right w:val="double" w:sz="4" w:space="0" w:color="auto"/>
            </w:tcBorders>
            <w:vAlign w:val="center"/>
          </w:tcPr>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 Анализа резултата са такмичења</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 Анализа реализације плана и програма на крају 2. полугодишта</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 Анализа резултата Матурског испита из српског језика</w:t>
            </w:r>
          </w:p>
          <w:p w:rsidR="004B4B81" w:rsidRPr="000369DA" w:rsidRDefault="004B4B81"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 Похвале и награде ученицима</w:t>
            </w:r>
          </w:p>
          <w:p w:rsidR="004B4B81" w:rsidRPr="000369DA" w:rsidRDefault="00624BE4" w:rsidP="001F216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 Оцена рада Већа у току 2022/23</w:t>
            </w:r>
            <w:r w:rsidR="004B4B81" w:rsidRPr="000369DA">
              <w:rPr>
                <w:rFonts w:ascii="Times New Roman" w:hAnsi="Times New Roman" w:cs="Times New Roman"/>
                <w:b w:val="0"/>
                <w:color w:val="000000" w:themeColor="text1"/>
                <w:u w:val="none"/>
                <w:lang w:val="sr-Cyrl-CS"/>
              </w:rPr>
              <w:t>. године.</w:t>
            </w:r>
          </w:p>
        </w:tc>
      </w:tr>
    </w:tbl>
    <w:p w:rsidR="004B4B81" w:rsidRPr="000369DA" w:rsidRDefault="004B4B81" w:rsidP="004B4B81">
      <w:pPr>
        <w:rPr>
          <w:rFonts w:ascii="Times New Roman" w:hAnsi="Times New Roman" w:cs="Times New Roman"/>
          <w:b w:val="0"/>
          <w:color w:val="000000" w:themeColor="text1"/>
          <w:u w:val="none"/>
          <w:lang w:val="sr-Cyrl-CS"/>
        </w:rPr>
      </w:pPr>
    </w:p>
    <w:p w:rsidR="004B4B81" w:rsidRPr="000369DA" w:rsidRDefault="004B4B81" w:rsidP="004B4B8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Стручно веће за језик и књижевност :</w:t>
      </w:r>
    </w:p>
    <w:p w:rsidR="004B4B81" w:rsidRPr="000369DA" w:rsidRDefault="004B4B81" w:rsidP="004B4B81">
      <w:pPr>
        <w:rPr>
          <w:rFonts w:ascii="Times New Roman" w:hAnsi="Times New Roman" w:cs="Times New Roman"/>
          <w:b w:val="0"/>
          <w:color w:val="000000" w:themeColor="text1"/>
          <w:u w:val="none"/>
          <w:lang w:val="sr-Cyrl-CS"/>
        </w:rPr>
      </w:pPr>
    </w:p>
    <w:p w:rsidR="004B4B81" w:rsidRPr="000369DA" w:rsidRDefault="004B4B81" w:rsidP="004B4B8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српски језик – Јелена Мирковић, Марија Поповић, трећи наставник (у тренутку писања плана – непознат)</w:t>
      </w:r>
    </w:p>
    <w:p w:rsidR="004B4B81" w:rsidRPr="000369DA" w:rsidRDefault="004B4B81" w:rsidP="004B4B8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енглески језик – Мирјана Балабан, Дајана Гргић и Јелена Халупа</w:t>
      </w:r>
    </w:p>
    <w:p w:rsidR="004B4B81" w:rsidRPr="000369DA" w:rsidRDefault="004B4B81" w:rsidP="004B4B8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немачки језик – Живота Раичковић, Александра Слијепчевић </w:t>
      </w:r>
    </w:p>
    <w:p w:rsidR="004B4B81" w:rsidRPr="000369DA" w:rsidRDefault="004B4B81" w:rsidP="004B4B81">
      <w:pPr>
        <w:rPr>
          <w:rFonts w:ascii="Times New Roman" w:hAnsi="Times New Roman" w:cs="Times New Roman"/>
          <w:b w:val="0"/>
          <w:color w:val="000000" w:themeColor="text1"/>
          <w:u w:val="none"/>
          <w:lang w:val="sr-Cyrl-CS"/>
        </w:rPr>
      </w:pPr>
    </w:p>
    <w:p w:rsidR="004B4B81" w:rsidRPr="000369DA" w:rsidRDefault="004B4B81" w:rsidP="004B4B8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xml:space="preserve">Руководилац  Стручног већа за језик и књижевност за </w:t>
      </w:r>
      <w:r w:rsidR="00624BE4" w:rsidRPr="000369DA">
        <w:rPr>
          <w:rFonts w:ascii="Times New Roman" w:hAnsi="Times New Roman" w:cs="Times New Roman"/>
          <w:b w:val="0"/>
          <w:color w:val="000000" w:themeColor="text1"/>
          <w:u w:val="none"/>
          <w:lang w:val="sr-Cyrl-CS"/>
        </w:rPr>
        <w:t>школску 2022/23</w:t>
      </w:r>
      <w:r w:rsidRPr="000369DA">
        <w:rPr>
          <w:rFonts w:ascii="Times New Roman" w:hAnsi="Times New Roman" w:cs="Times New Roman"/>
          <w:b w:val="0"/>
          <w:color w:val="000000" w:themeColor="text1"/>
          <w:u w:val="none"/>
          <w:lang w:val="sr-Cyrl-CS"/>
        </w:rPr>
        <w:t>.годину је Јелена Халупа.</w:t>
      </w:r>
    </w:p>
    <w:p w:rsidR="005877A3" w:rsidRPr="000369DA" w:rsidRDefault="005877A3" w:rsidP="00666759">
      <w:pPr>
        <w:jc w:val="center"/>
        <w:rPr>
          <w:rFonts w:ascii="Times New Roman" w:eastAsia="Calibri" w:hAnsi="Times New Roman" w:cs="Times New Roman"/>
          <w:b w:val="0"/>
          <w:color w:val="000000" w:themeColor="text1"/>
          <w:u w:val="none"/>
          <w:lang w:val="sr-Cyrl-CS" w:eastAsia="en-US"/>
        </w:rPr>
      </w:pPr>
    </w:p>
    <w:p w:rsidR="004B4B81" w:rsidRPr="000369DA" w:rsidRDefault="00E078CA" w:rsidP="006E2D94">
      <w:pPr>
        <w:jc w:val="center"/>
        <w:rPr>
          <w:rFonts w:ascii="Times New Roman" w:hAnsi="Times New Roman" w:cs="Times New Roman"/>
          <w:b w:val="0"/>
          <w:color w:val="000000" w:themeColor="text1"/>
          <w:u w:val="none"/>
          <w:lang w:val="sr-Cyrl-CS"/>
        </w:rPr>
      </w:pPr>
      <w:r w:rsidRPr="000369DA">
        <w:rPr>
          <w:rFonts w:ascii="Times New Roman" w:eastAsia="Calibri" w:hAnsi="Times New Roman" w:cs="Times New Roman"/>
          <w:color w:val="000000" w:themeColor="text1"/>
          <w:u w:val="none"/>
          <w:lang w:val="sr-Cyrl-CS" w:eastAsia="en-US"/>
        </w:rPr>
        <w:t>ПРОДУЖЕНИ БОРАВАК</w:t>
      </w:r>
    </w:p>
    <w:p w:rsidR="004B4B81" w:rsidRPr="000369DA" w:rsidRDefault="004B4B81" w:rsidP="006E2D94">
      <w:pPr>
        <w:jc w:val="center"/>
        <w:rPr>
          <w:rFonts w:ascii="Times New Roman" w:hAnsi="Times New Roman" w:cs="Times New Roman"/>
          <w:b w:val="0"/>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Савремени начин живота све већем броју родитеља намеће потребу збрињавања детета млађег школског узраста које након редовне наставе одлази кући и без надзора проводи време до доласка родитеља. Самосталан боравак код куће често излаже дете многим опасностима, а страх и брига родитеља за дете током радног дана намећу потребу за организованом бригом за дете. Школе тиме добијају нову и захтевнију улогу која од запослених захтева организованију бригу о детету током дана. Продужени дневни рад након (или пре) редовне наставе – </w:t>
      </w:r>
      <w:r w:rsidRPr="000369DA">
        <w:rPr>
          <w:rFonts w:ascii="Times New Roman" w:hAnsi="Times New Roman" w:cs="Times New Roman"/>
          <w:b w:val="0"/>
          <w:bCs/>
          <w:color w:val="000000" w:themeColor="text1"/>
          <w:u w:val="none"/>
          <w:lang w:val="sr-Cyrl-CS"/>
        </w:rPr>
        <w:t>продужени боравак</w:t>
      </w:r>
      <w:r w:rsidRPr="000369DA">
        <w:rPr>
          <w:rFonts w:ascii="Times New Roman" w:hAnsi="Times New Roman" w:cs="Times New Roman"/>
          <w:b w:val="0"/>
          <w:color w:val="000000" w:themeColor="text1"/>
          <w:u w:val="none"/>
          <w:lang w:val="sr-Cyrl-CS"/>
        </w:rPr>
        <w:t>, један је од модела којим се могу квалитетно и структурално решити наведени проблеми, посебно у урбаним срединама. Нова улога школе на тај ће начин бити максимално и рационално искоришћена  јер пружа небројене могућности деловања у сврху правилног развоја и раста сваког детета у квалитетну особу, корисну својој породици и заједници.</w:t>
      </w:r>
    </w:p>
    <w:p w:rsidR="00E078CA" w:rsidRPr="000369DA" w:rsidRDefault="00E078CA" w:rsidP="00E078CA">
      <w:pPr>
        <w:jc w:val="both"/>
        <w:rPr>
          <w:rFonts w:ascii="Times New Roman" w:hAnsi="Times New Roman" w:cs="Times New Roman"/>
          <w:b w:val="0"/>
          <w:bCs/>
          <w:color w:val="000000" w:themeColor="text1"/>
          <w:u w:val="none"/>
          <w:lang w:val="sr-Cyrl-CS"/>
        </w:rPr>
      </w:pPr>
    </w:p>
    <w:p w:rsidR="00E078CA" w:rsidRPr="000369DA" w:rsidRDefault="00E078CA" w:rsidP="00E078CA">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2. ОПИС РАДА У ПРОДУЖЕНОМ БОРАВКУ</w:t>
      </w:r>
    </w:p>
    <w:p w:rsidR="00E078CA" w:rsidRPr="000369DA" w:rsidRDefault="00E078CA" w:rsidP="00E078CA">
      <w:pPr>
        <w:jc w:val="both"/>
        <w:rPr>
          <w:rFonts w:ascii="Times New Roman" w:hAnsi="Times New Roman" w:cs="Times New Roman"/>
          <w:b w:val="0"/>
          <w:bCs/>
          <w:color w:val="000000" w:themeColor="text1"/>
          <w:u w:val="none"/>
          <w:lang w:val="sr-Cyrl-CS"/>
        </w:rPr>
      </w:pPr>
    </w:p>
    <w:p w:rsidR="00E078CA" w:rsidRPr="000369DA" w:rsidRDefault="00E078CA" w:rsidP="00E078CA">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Упис у боравак:</w:t>
      </w:r>
    </w:p>
    <w:p w:rsidR="00E078CA" w:rsidRPr="000369DA" w:rsidRDefault="00E078CA" w:rsidP="00E078CA">
      <w:pPr>
        <w:jc w:val="both"/>
        <w:rPr>
          <w:rFonts w:ascii="Times New Roman" w:hAnsi="Times New Roman" w:cs="Times New Roman"/>
          <w:b w:val="0"/>
          <w:bCs/>
          <w:color w:val="000000" w:themeColor="text1"/>
          <w:u w:val="none"/>
          <w:lang w:val="sr-Cyrl-CS"/>
        </w:rPr>
      </w:pPr>
    </w:p>
    <w:p w:rsidR="00E078CA" w:rsidRPr="000369DA" w:rsidRDefault="00E078CA" w:rsidP="00E078CA">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Родитељи приликом уписа у обавези су да доставе потребну документацију.</w:t>
      </w:r>
    </w:p>
    <w:p w:rsidR="00E078CA" w:rsidRPr="000369DA" w:rsidRDefault="00E078CA" w:rsidP="00E078CA">
      <w:pPr>
        <w:pStyle w:val="CharCharCharCharCharCharChar"/>
        <w:jc w:val="both"/>
        <w:rPr>
          <w:rFonts w:ascii="Times New Roman" w:hAnsi="Times New Roman" w:cs="Times New Roman"/>
          <w:color w:val="000000" w:themeColor="text1"/>
          <w:sz w:val="24"/>
          <w:szCs w:val="24"/>
          <w:lang w:val="sr-Latn-CS"/>
        </w:rPr>
      </w:pPr>
      <w:r w:rsidRPr="000369DA">
        <w:rPr>
          <w:rFonts w:ascii="Times New Roman" w:hAnsi="Times New Roman" w:cs="Times New Roman"/>
          <w:color w:val="000000" w:themeColor="text1"/>
          <w:sz w:val="24"/>
          <w:szCs w:val="24"/>
          <w:lang w:val="sr-Latn-CS"/>
        </w:rPr>
        <w:t>Предностприуписуимају:</w:t>
      </w:r>
    </w:p>
    <w:p w:rsidR="00E078CA" w:rsidRPr="000369DA" w:rsidRDefault="00E078CA" w:rsidP="00E078CA">
      <w:pPr>
        <w:pStyle w:val="CharCharCharCharCharCharChar"/>
        <w:jc w:val="both"/>
        <w:rPr>
          <w:rFonts w:ascii="Times New Roman" w:hAnsi="Times New Roman" w:cs="Times New Roman"/>
          <w:color w:val="000000" w:themeColor="text1"/>
          <w:sz w:val="24"/>
          <w:szCs w:val="24"/>
          <w:lang w:val="sr-Latn-CS"/>
        </w:rPr>
      </w:pPr>
      <w:r w:rsidRPr="000369DA">
        <w:rPr>
          <w:rFonts w:ascii="Times New Roman" w:hAnsi="Times New Roman" w:cs="Times New Roman"/>
          <w:color w:val="000000" w:themeColor="text1"/>
          <w:sz w:val="24"/>
          <w:szCs w:val="24"/>
          <w:lang w:val="sr-Latn-CS"/>
        </w:rPr>
        <w:t>*ученицикојиредовнопохађајуборавак</w:t>
      </w:r>
    </w:p>
    <w:p w:rsidR="00E078CA" w:rsidRPr="000369DA" w:rsidRDefault="00E078CA" w:rsidP="00E078CA">
      <w:pPr>
        <w:pStyle w:val="CharCharCharCharCharCharChar"/>
        <w:jc w:val="both"/>
        <w:rPr>
          <w:rFonts w:ascii="Times New Roman" w:hAnsi="Times New Roman" w:cs="Times New Roman"/>
          <w:color w:val="000000" w:themeColor="text1"/>
          <w:sz w:val="24"/>
          <w:szCs w:val="24"/>
          <w:lang w:val="sr-Latn-CS"/>
        </w:rPr>
      </w:pPr>
      <w:r w:rsidRPr="000369DA">
        <w:rPr>
          <w:rFonts w:ascii="Times New Roman" w:hAnsi="Times New Roman" w:cs="Times New Roman"/>
          <w:color w:val="000000" w:themeColor="text1"/>
          <w:sz w:val="24"/>
          <w:szCs w:val="24"/>
          <w:lang w:val="sr-Latn-CS"/>
        </w:rPr>
        <w:t>*ученицибезродитеља ( решењецентразасоцијалнирад)</w:t>
      </w:r>
    </w:p>
    <w:p w:rsidR="00E078CA" w:rsidRPr="000369DA" w:rsidRDefault="00E078CA" w:rsidP="00E078CA">
      <w:pPr>
        <w:pStyle w:val="CharCharCharCharCharCharChar"/>
        <w:jc w:val="both"/>
        <w:rPr>
          <w:rFonts w:ascii="Times New Roman" w:hAnsi="Times New Roman" w:cs="Times New Roman"/>
          <w:color w:val="000000" w:themeColor="text1"/>
          <w:sz w:val="24"/>
          <w:szCs w:val="24"/>
          <w:lang w:val="sr-Latn-CS"/>
        </w:rPr>
      </w:pPr>
      <w:r w:rsidRPr="000369DA">
        <w:rPr>
          <w:rFonts w:ascii="Times New Roman" w:hAnsi="Times New Roman" w:cs="Times New Roman"/>
          <w:color w:val="000000" w:themeColor="text1"/>
          <w:sz w:val="24"/>
          <w:szCs w:val="24"/>
          <w:lang w:val="sr-Latn-CS"/>
        </w:rPr>
        <w:t>*ученициобазапосленародитеља ( приликомуписадоставитипотврдудасуурадномодносу)</w:t>
      </w:r>
    </w:p>
    <w:p w:rsidR="00E078CA" w:rsidRPr="000369DA" w:rsidRDefault="00E078CA" w:rsidP="00E078CA">
      <w:pPr>
        <w:pStyle w:val="CharCharCharCharCharCharChar"/>
        <w:jc w:val="both"/>
        <w:rPr>
          <w:rFonts w:ascii="Times New Roman" w:hAnsi="Times New Roman" w:cs="Times New Roman"/>
          <w:color w:val="000000" w:themeColor="text1"/>
          <w:sz w:val="24"/>
          <w:szCs w:val="24"/>
          <w:lang w:val="sr-Latn-CS"/>
        </w:rPr>
      </w:pPr>
      <w:r w:rsidRPr="000369DA">
        <w:rPr>
          <w:rFonts w:ascii="Times New Roman" w:hAnsi="Times New Roman" w:cs="Times New Roman"/>
          <w:color w:val="000000" w:themeColor="text1"/>
          <w:sz w:val="24"/>
          <w:szCs w:val="24"/>
          <w:lang w:val="sr-Latn-CS"/>
        </w:rPr>
        <w:t>*ученицисамохраногродитеља ( донетирешењеостаратељству )</w:t>
      </w:r>
    </w:p>
    <w:p w:rsidR="00E078CA" w:rsidRPr="000369DA" w:rsidRDefault="00E078CA" w:rsidP="00E078CA">
      <w:pPr>
        <w:pStyle w:val="CharCharCharCharCharCharChar"/>
        <w:jc w:val="both"/>
        <w:rPr>
          <w:rFonts w:ascii="Times New Roman" w:hAnsi="Times New Roman" w:cs="Times New Roman"/>
          <w:color w:val="000000" w:themeColor="text1"/>
          <w:sz w:val="24"/>
          <w:szCs w:val="24"/>
          <w:lang w:val="sr-Latn-CS"/>
        </w:rPr>
      </w:pPr>
      <w:r w:rsidRPr="000369DA">
        <w:rPr>
          <w:rFonts w:ascii="Times New Roman" w:hAnsi="Times New Roman" w:cs="Times New Roman"/>
          <w:color w:val="000000" w:themeColor="text1"/>
          <w:sz w:val="24"/>
          <w:szCs w:val="24"/>
          <w:lang w:val="sr-Latn-CS"/>
        </w:rPr>
        <w:t>*ученицисатешкоћамауразвоју ( којирадепоИОП-у)</w:t>
      </w:r>
    </w:p>
    <w:p w:rsidR="00E078CA" w:rsidRPr="000369DA" w:rsidRDefault="00E078CA" w:rsidP="00E078CA">
      <w:pPr>
        <w:pStyle w:val="CharCharCharCharCharCharChar"/>
        <w:jc w:val="both"/>
        <w:rPr>
          <w:rFonts w:ascii="Times New Roman" w:hAnsi="Times New Roman" w:cs="Times New Roman"/>
          <w:color w:val="000000" w:themeColor="text1"/>
          <w:sz w:val="24"/>
          <w:szCs w:val="24"/>
          <w:lang w:val="sr-Latn-CS"/>
        </w:rPr>
      </w:pPr>
      <w:r w:rsidRPr="000369DA">
        <w:rPr>
          <w:rFonts w:ascii="Times New Roman" w:hAnsi="Times New Roman" w:cs="Times New Roman"/>
          <w:color w:val="000000" w:themeColor="text1"/>
          <w:sz w:val="24"/>
          <w:szCs w:val="24"/>
          <w:lang w:val="sr-Latn-CS"/>
        </w:rPr>
        <w:t>*остали ученици</w:t>
      </w:r>
    </w:p>
    <w:p w:rsidR="00E078CA" w:rsidRPr="000369DA" w:rsidRDefault="00E078CA" w:rsidP="00E078CA">
      <w:pPr>
        <w:jc w:val="both"/>
        <w:rPr>
          <w:rFonts w:ascii="Times New Roman" w:hAnsi="Times New Roman" w:cs="Times New Roman"/>
          <w:b w:val="0"/>
          <w:bCs/>
          <w:color w:val="000000" w:themeColor="text1"/>
          <w:u w:val="none"/>
          <w:lang w:val="sr-Latn-CS"/>
        </w:rPr>
      </w:pPr>
    </w:p>
    <w:p w:rsidR="00E078CA" w:rsidRPr="000369DA" w:rsidRDefault="00E078CA" w:rsidP="00E078CA">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 xml:space="preserve">Пре или после редовне наставе (у зависности од смене) организује се продужени боравак у школи за ученике првог и другог разреда основне школе,1.група-ученици првог разреда,2.група- ученици другог разреда. </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Боравак и рад према таквом облику организује се од </w:t>
      </w:r>
      <w:r w:rsidRPr="000369DA">
        <w:rPr>
          <w:rFonts w:ascii="Times New Roman" w:hAnsi="Times New Roman" w:cs="Times New Roman"/>
          <w:b w:val="0"/>
          <w:color w:val="000000" w:themeColor="text1"/>
          <w:u w:val="none"/>
          <w:lang w:val="sr-Latn-CS"/>
        </w:rPr>
        <w:t>7:30</w:t>
      </w:r>
      <w:r w:rsidRPr="000369DA">
        <w:rPr>
          <w:rFonts w:ascii="Times New Roman" w:hAnsi="Times New Roman" w:cs="Times New Roman"/>
          <w:b w:val="0"/>
          <w:color w:val="000000" w:themeColor="text1"/>
          <w:u w:val="none"/>
          <w:lang w:val="sr-Cyrl-CS"/>
        </w:rPr>
        <w:t xml:space="preserve"> сати до 1</w:t>
      </w:r>
      <w:r w:rsidRPr="000369DA">
        <w:rPr>
          <w:rFonts w:ascii="Times New Roman" w:hAnsi="Times New Roman" w:cs="Times New Roman"/>
          <w:b w:val="0"/>
          <w:color w:val="000000" w:themeColor="text1"/>
          <w:u w:val="none"/>
          <w:lang w:val="ru-RU"/>
        </w:rPr>
        <w:t>6:</w:t>
      </w:r>
      <w:r w:rsidRPr="000369DA">
        <w:rPr>
          <w:rFonts w:ascii="Times New Roman" w:hAnsi="Times New Roman" w:cs="Times New Roman"/>
          <w:b w:val="0"/>
          <w:color w:val="000000" w:themeColor="text1"/>
          <w:u w:val="none"/>
          <w:lang w:val="sr-Latn-CS"/>
        </w:rPr>
        <w:t>0</w:t>
      </w:r>
      <w:r w:rsidRPr="000369DA">
        <w:rPr>
          <w:rFonts w:ascii="Times New Roman" w:hAnsi="Times New Roman" w:cs="Times New Roman"/>
          <w:b w:val="0"/>
          <w:color w:val="000000" w:themeColor="text1"/>
          <w:u w:val="none"/>
          <w:lang w:val="ru-RU"/>
        </w:rPr>
        <w:t xml:space="preserve">0 </w:t>
      </w:r>
      <w:r w:rsidRPr="000369DA">
        <w:rPr>
          <w:rFonts w:ascii="Times New Roman" w:hAnsi="Times New Roman" w:cs="Times New Roman"/>
          <w:b w:val="0"/>
          <w:color w:val="000000" w:themeColor="text1"/>
          <w:u w:val="none"/>
          <w:lang w:val="sr-Cyrl-CS"/>
        </w:rPr>
        <w:t>сати . Организује се група ученика истог разреда, али различитих одељења. Учитељ води једну овакву групу, односно одељење.</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Учитељ који ради у продуженом боравку  се договара и усклађује своје активности са учитељима  из редовне наставе. У циљу упознавања деце, као и решавања педагошких ситуација учитељ из продуженог боравка је упућен на континуирану сарадњу са педагогом и психологом школе. </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Учитељ који ради у продуженом боравку делује јединствено, сараднички, синхронизовано, свеобухватно и интегрисано са читавим разредним процесом. Сарађује </w:t>
      </w:r>
      <w:r w:rsidRPr="000369DA">
        <w:rPr>
          <w:rFonts w:ascii="Times New Roman" w:hAnsi="Times New Roman" w:cs="Times New Roman"/>
          <w:b w:val="0"/>
          <w:color w:val="000000" w:themeColor="text1"/>
          <w:u w:val="none"/>
          <w:lang w:val="sr-Cyrl-CS"/>
        </w:rPr>
        <w:lastRenderedPageBreak/>
        <w:t xml:space="preserve">с родитељима, одржава родитељске састанке и појединачне индивидуалне разговоре с родитељима.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Радне обавезе и активности наставника продуженог боравка: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 Организација дневних образовних задатака у складу са развојно-образовним потребама ученика.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2. Пружање стручне помоћи у учењу и саветовању ученика.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3. Организовање слободних активности ученика.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4. Организовање и извођење слободног времена ученика.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 Организовање рекреативних и ванучионичких активности.</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6. Правилна исхрана ученика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7. Редовна сарадња са родитељима и извештавање о раду ученика.</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8. Уређење и функционисање радног простора, набавка потребног дидактичког и осталог материјала.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10. Планирање и програмирање рада продуженог боравка (годишње, месечно, дневно)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11. Вођење педагошке евиденције.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12. Организација родитељских састанака.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13. Сарадња са учитељима у редовној настави ученика, који похађају продужени боравак.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14. Сарадња са стручним сарадницима.</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15. Стручно усавршавање учитеља. </w:t>
      </w:r>
    </w:p>
    <w:p w:rsidR="00E078CA" w:rsidRPr="000369DA" w:rsidRDefault="00E078CA" w:rsidP="00E078CA">
      <w:pPr>
        <w:autoSpaceDE w:val="0"/>
        <w:autoSpaceDN w:val="0"/>
        <w:adjustRightInd w:val="0"/>
        <w:ind w:left="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16. Извештавање, статистичко праћење резултата и евалуација резултата рада на полугодишту и на крају школске године. </w:t>
      </w:r>
    </w:p>
    <w:p w:rsidR="005877A3" w:rsidRPr="000369DA" w:rsidRDefault="005877A3" w:rsidP="00E078CA">
      <w:pPr>
        <w:jc w:val="both"/>
        <w:rPr>
          <w:rFonts w:ascii="Times New Roman" w:hAnsi="Times New Roman" w:cs="Times New Roman"/>
          <w:b w:val="0"/>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Следећа начела курикуларног приступа, а у складу с начелима локалног и школског курикулума, унутарња организација намеће свакој школи одговорност у креирању недељног и дневног распореда активности. Учитељ је креатор свакодневног рада с ученицима, у складу са законитостима струке.</w:t>
      </w:r>
    </w:p>
    <w:p w:rsidR="00E078CA" w:rsidRPr="000369DA" w:rsidRDefault="00E078CA" w:rsidP="00E078CA">
      <w:pPr>
        <w:jc w:val="both"/>
        <w:rPr>
          <w:rFonts w:ascii="Times New Roman" w:hAnsi="Times New Roman" w:cs="Times New Roman"/>
          <w:b w:val="0"/>
          <w:color w:val="000000" w:themeColor="text1"/>
          <w:u w:val="none"/>
          <w:lang w:val="sr-Cyrl-CS"/>
        </w:rPr>
      </w:pPr>
    </w:p>
    <w:p w:rsidR="00E078CA" w:rsidRPr="000369DA" w:rsidRDefault="00E078CA" w:rsidP="00E078CA">
      <w:pPr>
        <w:autoSpaceDE w:val="0"/>
        <w:autoSpaceDN w:val="0"/>
        <w:adjustRightInd w:val="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Образовно-васпитни рад: израда домаћих задатака: српски језик, математика, свет око нас,музичка култура, ликовна култура, дигитална настава, понављање, вежбање и утврђивање обрађеног градива: српски језик, математика, свет око нас, уз пружање помоћи у учењу и савладавању предвиђених наставних садржаја. </w:t>
      </w:r>
    </w:p>
    <w:p w:rsidR="00E078CA" w:rsidRPr="000369DA" w:rsidRDefault="00E078CA" w:rsidP="00E078CA">
      <w:pPr>
        <w:autoSpaceDE w:val="0"/>
        <w:autoSpaceDN w:val="0"/>
        <w:adjustRightInd w:val="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Остали облици рада: организована исхрана,организовано слободно време, ваннаставне активности, рекреација ученика. </w:t>
      </w:r>
    </w:p>
    <w:p w:rsidR="00E078CA" w:rsidRPr="000369DA" w:rsidRDefault="00E078CA" w:rsidP="00E078CA">
      <w:pPr>
        <w:jc w:val="both"/>
        <w:rPr>
          <w:rFonts w:ascii="Times New Roman" w:hAnsi="Times New Roman" w:cs="Times New Roman"/>
          <w:b w:val="0"/>
          <w:bCs/>
          <w:color w:val="000000" w:themeColor="text1"/>
          <w:u w:val="none"/>
          <w:lang w:val="sr-Cyrl-CS"/>
        </w:rPr>
      </w:pPr>
    </w:p>
    <w:p w:rsidR="00E078CA" w:rsidRPr="000369DA" w:rsidRDefault="00E078CA" w:rsidP="00E078CA">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3.  ЦИЉЕВИ ПРОГРАМА</w:t>
      </w:r>
    </w:p>
    <w:p w:rsidR="00E078CA" w:rsidRPr="000369DA" w:rsidRDefault="00E078CA" w:rsidP="00E078CA">
      <w:pPr>
        <w:jc w:val="both"/>
        <w:rPr>
          <w:rFonts w:ascii="Times New Roman" w:hAnsi="Times New Roman" w:cs="Times New Roman"/>
          <w:b w:val="0"/>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Циљеви реализације садржаја у продуженом боравку у складу су са општим</w:t>
      </w:r>
      <w:r w:rsidRPr="000369DA">
        <w:rPr>
          <w:rFonts w:ascii="Times New Roman" w:hAnsi="Times New Roman" w:cs="Times New Roman"/>
          <w:b w:val="0"/>
          <w:bCs/>
          <w:color w:val="000000" w:themeColor="text1"/>
          <w:u w:val="none"/>
          <w:lang w:val="sr-Cyrl-CS"/>
        </w:rPr>
        <w:t xml:space="preserve"> циљевима</w:t>
      </w:r>
      <w:r w:rsidRPr="000369DA">
        <w:rPr>
          <w:rFonts w:ascii="Times New Roman" w:hAnsi="Times New Roman" w:cs="Times New Roman"/>
          <w:b w:val="0"/>
          <w:color w:val="000000" w:themeColor="text1"/>
          <w:u w:val="none"/>
          <w:lang w:val="sr-Cyrl-CS"/>
        </w:rPr>
        <w:t xml:space="preserve"> основног образовања (три општа исхода).</w:t>
      </w:r>
    </w:p>
    <w:p w:rsidR="00E078CA" w:rsidRPr="000369DA" w:rsidRDefault="00E078CA" w:rsidP="00E078CA">
      <w:pPr>
        <w:ind w:firstLine="3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1.Омогућити детету пун живот и открити његове/њене пуне потенцијале као јединствене особе.</w:t>
      </w:r>
    </w:p>
    <w:p w:rsidR="00E078CA" w:rsidRPr="000369DA" w:rsidRDefault="00E078CA" w:rsidP="00E078CA">
      <w:pPr>
        <w:ind w:firstLine="3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2.Омогућити детету његов/њен развој као социјалног бића кроз живот и сарадњу са осталима како би допринела/допринео добру у друштву.</w:t>
      </w:r>
    </w:p>
    <w:p w:rsidR="00E078CA" w:rsidRPr="000369DA" w:rsidRDefault="00E078CA" w:rsidP="00E078CA">
      <w:pPr>
        <w:ind w:firstLine="3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3.Припремити дете за даље образовање и целоживотно учење (учити како учити).</w:t>
      </w:r>
    </w:p>
    <w:p w:rsidR="00E078CA" w:rsidRPr="000369DA" w:rsidRDefault="00E078CA" w:rsidP="00E078CA">
      <w:pPr>
        <w:jc w:val="both"/>
        <w:rPr>
          <w:rFonts w:ascii="Times New Roman" w:hAnsi="Times New Roman" w:cs="Times New Roman"/>
          <w:b w:val="0"/>
          <w:bCs/>
          <w:color w:val="000000" w:themeColor="text1"/>
          <w:u w:val="none"/>
          <w:lang w:val="sr-Cyrl-CS"/>
        </w:rPr>
      </w:pPr>
    </w:p>
    <w:p w:rsidR="00E078CA" w:rsidRPr="000369DA" w:rsidRDefault="00E078CA" w:rsidP="00E078CA">
      <w:pPr>
        <w:jc w:val="both"/>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lastRenderedPageBreak/>
        <w:t>Специфични циљеви:</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bCs/>
          <w:color w:val="000000" w:themeColor="text1"/>
          <w:u w:val="none"/>
        </w:rPr>
      </w:pPr>
      <w:r w:rsidRPr="000369DA">
        <w:rPr>
          <w:rFonts w:ascii="Times New Roman" w:hAnsi="Times New Roman" w:cs="Times New Roman"/>
          <w:b w:val="0"/>
          <w:color w:val="000000" w:themeColor="text1"/>
          <w:u w:val="none"/>
        </w:rPr>
        <w:t>потпун и хармоничан развој детета</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важност истицања индивидуалних различитости (свако дете је јединствено; осигурава му се развој свих потенцијала)</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фокусирање на учење (истиче се важност онога што дете учи и процеса којим усваја знања)</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оспособити ученика за самостално учење</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истиче се радост учења и подстиче мотивисаност за учење</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потенцирати важност учења утемељеног на опажању процеса из окружења (очигледна метода)</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bCs/>
          <w:color w:val="000000" w:themeColor="text1"/>
          <w:u w:val="none"/>
        </w:rPr>
      </w:pPr>
      <w:r w:rsidRPr="000369DA">
        <w:rPr>
          <w:rFonts w:ascii="Times New Roman" w:hAnsi="Times New Roman" w:cs="Times New Roman"/>
          <w:b w:val="0"/>
          <w:color w:val="000000" w:themeColor="text1"/>
          <w:u w:val="none"/>
        </w:rPr>
        <w:t>писменост (језичка, математичка, информатичка)</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bCs/>
          <w:color w:val="000000" w:themeColor="text1"/>
          <w:u w:val="none"/>
        </w:rPr>
      </w:pPr>
      <w:r w:rsidRPr="000369DA">
        <w:rPr>
          <w:rFonts w:ascii="Times New Roman" w:hAnsi="Times New Roman" w:cs="Times New Roman"/>
          <w:b w:val="0"/>
          <w:color w:val="000000" w:themeColor="text1"/>
          <w:u w:val="none"/>
        </w:rPr>
        <w:t>рад на начинима изражавања емоција (друштвено прихватљиви модели)</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bCs/>
          <w:color w:val="000000" w:themeColor="text1"/>
          <w:u w:val="none"/>
        </w:rPr>
      </w:pPr>
      <w:r w:rsidRPr="000369DA">
        <w:rPr>
          <w:rFonts w:ascii="Times New Roman" w:hAnsi="Times New Roman" w:cs="Times New Roman"/>
          <w:b w:val="0"/>
          <w:color w:val="000000" w:themeColor="text1"/>
          <w:u w:val="none"/>
        </w:rPr>
        <w:t>развијање духовне димензије живота</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bCs/>
          <w:color w:val="000000" w:themeColor="text1"/>
          <w:u w:val="none"/>
        </w:rPr>
      </w:pPr>
      <w:r w:rsidRPr="000369DA">
        <w:rPr>
          <w:rFonts w:ascii="Times New Roman" w:hAnsi="Times New Roman" w:cs="Times New Roman"/>
          <w:b w:val="0"/>
          <w:color w:val="000000" w:themeColor="text1"/>
          <w:u w:val="none"/>
        </w:rPr>
        <w:t>европска и глобална димензија модерног живљења</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bCs/>
          <w:color w:val="000000" w:themeColor="text1"/>
          <w:u w:val="none"/>
        </w:rPr>
      </w:pPr>
      <w:r w:rsidRPr="000369DA">
        <w:rPr>
          <w:rFonts w:ascii="Times New Roman" w:hAnsi="Times New Roman" w:cs="Times New Roman"/>
          <w:b w:val="0"/>
          <w:color w:val="000000" w:themeColor="text1"/>
          <w:u w:val="none"/>
        </w:rPr>
        <w:t>плурализам, поштoвање различитости и важност толеранције</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bCs/>
          <w:color w:val="000000" w:themeColor="text1"/>
          <w:u w:val="none"/>
        </w:rPr>
      </w:pPr>
      <w:r w:rsidRPr="000369DA">
        <w:rPr>
          <w:rFonts w:ascii="Times New Roman" w:hAnsi="Times New Roman" w:cs="Times New Roman"/>
          <w:b w:val="0"/>
          <w:color w:val="000000" w:themeColor="text1"/>
          <w:u w:val="none"/>
        </w:rPr>
        <w:t xml:space="preserve">партнерство у образовању </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bCs/>
          <w:color w:val="000000" w:themeColor="text1"/>
          <w:u w:val="none"/>
        </w:rPr>
      </w:pPr>
      <w:r w:rsidRPr="000369DA">
        <w:rPr>
          <w:rFonts w:ascii="Times New Roman" w:hAnsi="Times New Roman" w:cs="Times New Roman"/>
          <w:b w:val="0"/>
          <w:color w:val="000000" w:themeColor="text1"/>
          <w:u w:val="none"/>
        </w:rPr>
        <w:t>улога технологије у образовању</w:t>
      </w:r>
    </w:p>
    <w:p w:rsidR="00E078CA" w:rsidRPr="000369DA" w:rsidRDefault="00E078CA" w:rsidP="00B46CA2">
      <w:pPr>
        <w:numPr>
          <w:ilvl w:val="0"/>
          <w:numId w:val="56"/>
        </w:numPr>
        <w:tabs>
          <w:tab w:val="clear" w:pos="3899"/>
        </w:tabs>
        <w:ind w:left="0" w:firstLine="330"/>
        <w:jc w:val="both"/>
        <w:rPr>
          <w:rFonts w:ascii="Times New Roman" w:hAnsi="Times New Roman" w:cs="Times New Roman"/>
          <w:b w:val="0"/>
          <w:bCs/>
          <w:color w:val="000000" w:themeColor="text1"/>
          <w:u w:val="none"/>
        </w:rPr>
      </w:pPr>
      <w:r w:rsidRPr="000369DA">
        <w:rPr>
          <w:rFonts w:ascii="Times New Roman" w:hAnsi="Times New Roman" w:cs="Times New Roman"/>
          <w:b w:val="0"/>
          <w:color w:val="000000" w:themeColor="text1"/>
          <w:u w:val="none"/>
        </w:rPr>
        <w:t>брига о деци са посебним потребама</w:t>
      </w:r>
    </w:p>
    <w:p w:rsidR="00E078CA" w:rsidRPr="000369DA" w:rsidRDefault="00E078CA" w:rsidP="00E078CA">
      <w:pPr>
        <w:jc w:val="both"/>
        <w:rPr>
          <w:rFonts w:ascii="Times New Roman" w:hAnsi="Times New Roman" w:cs="Times New Roman"/>
          <w:b w:val="0"/>
          <w:bCs/>
          <w:color w:val="000000" w:themeColor="text1"/>
          <w:u w:val="none"/>
        </w:rPr>
      </w:pPr>
    </w:p>
    <w:p w:rsidR="00E078CA" w:rsidRPr="000369DA" w:rsidRDefault="00E078CA" w:rsidP="00E078CA">
      <w:pPr>
        <w:jc w:val="both"/>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 xml:space="preserve">4. КЉУЧНА ПОДРУЧЈА РАЗВОЈА </w:t>
      </w:r>
    </w:p>
    <w:p w:rsidR="00E078CA" w:rsidRPr="000369DA" w:rsidRDefault="00E078CA" w:rsidP="00E078CA">
      <w:pPr>
        <w:jc w:val="both"/>
        <w:rPr>
          <w:rFonts w:ascii="Times New Roman" w:hAnsi="Times New Roman" w:cs="Times New Roman"/>
          <w:b w:val="0"/>
          <w:i/>
          <w:iCs/>
          <w:color w:val="000000" w:themeColor="text1"/>
          <w:u w:val="none"/>
        </w:rPr>
      </w:pPr>
    </w:p>
    <w:p w:rsidR="00E078CA" w:rsidRPr="000369DA" w:rsidRDefault="00E078CA" w:rsidP="00E078CA">
      <w:pPr>
        <w:jc w:val="both"/>
        <w:rPr>
          <w:rFonts w:ascii="Times New Roman" w:hAnsi="Times New Roman" w:cs="Times New Roman"/>
          <w:b w:val="0"/>
          <w:i/>
          <w:iCs/>
          <w:color w:val="000000" w:themeColor="text1"/>
          <w:u w:val="none"/>
        </w:rPr>
      </w:pPr>
      <w:r w:rsidRPr="000369DA">
        <w:rPr>
          <w:rFonts w:ascii="Times New Roman" w:hAnsi="Times New Roman" w:cs="Times New Roman"/>
          <w:b w:val="0"/>
          <w:i/>
          <w:iCs/>
          <w:color w:val="000000" w:themeColor="text1"/>
          <w:u w:val="none"/>
        </w:rPr>
        <w:t>Хармоничан развој тела и душе</w:t>
      </w:r>
      <w:r w:rsidRPr="000369DA">
        <w:rPr>
          <w:rFonts w:ascii="Times New Roman" w:hAnsi="Times New Roman" w:cs="Times New Roman"/>
          <w:b w:val="0"/>
          <w:color w:val="000000" w:themeColor="text1"/>
          <w:u w:val="none"/>
        </w:rPr>
        <w:t>: задовољавање потребе за кретањем и установљавањем културе кретања; поправљање координације покрета, осећаја за ритам и комуницирање с основним предпоставкама здравог начина живота; утемељивање основних хигијенских и здравствених навика; обогаћивање емоционалног живота; упознавања себе и других; објективна самоевалуација; јачање потреба за интерперсоналним везама.</w:t>
      </w:r>
    </w:p>
    <w:p w:rsidR="00E078CA" w:rsidRPr="000369DA" w:rsidRDefault="00E078CA" w:rsidP="00E078CA">
      <w:pPr>
        <w:jc w:val="both"/>
        <w:rPr>
          <w:rFonts w:ascii="Times New Roman" w:hAnsi="Times New Roman" w:cs="Times New Roman"/>
          <w:b w:val="0"/>
          <w:i/>
          <w:iCs/>
          <w:color w:val="000000" w:themeColor="text1"/>
          <w:u w:val="none"/>
        </w:rPr>
      </w:pPr>
      <w:r w:rsidRPr="000369DA">
        <w:rPr>
          <w:rFonts w:ascii="Times New Roman" w:hAnsi="Times New Roman" w:cs="Times New Roman"/>
          <w:b w:val="0"/>
          <w:i/>
          <w:iCs/>
          <w:color w:val="000000" w:themeColor="text1"/>
          <w:u w:val="none"/>
          <w:lang w:val="sr-Cyrl-CS"/>
        </w:rPr>
        <w:tab/>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i/>
          <w:iCs/>
          <w:color w:val="000000" w:themeColor="text1"/>
          <w:u w:val="none"/>
        </w:rPr>
        <w:t>Процес социјализације и комуникације</w:t>
      </w:r>
      <w:r w:rsidRPr="000369DA">
        <w:rPr>
          <w:rFonts w:ascii="Times New Roman" w:hAnsi="Times New Roman" w:cs="Times New Roman"/>
          <w:b w:val="0"/>
          <w:color w:val="000000" w:themeColor="text1"/>
          <w:u w:val="none"/>
        </w:rPr>
        <w:t>: истраживање и континуирани рад на побољшању интелектуалних, емоционалних и моралних особина личности; упознавање са  друштвено прихватљивим облицима понашања у одређеним ситуацијама; јачање антидискриминационог осећања и хуманог односа према друштву ; усвајање практичних знања повезаних са елементарним грађанским васпитањем и свакодневним животним дужностима.</w:t>
      </w:r>
    </w:p>
    <w:p w:rsidR="00E078CA" w:rsidRPr="000369DA" w:rsidRDefault="00E078CA" w:rsidP="00E078CA">
      <w:pPr>
        <w:jc w:val="both"/>
        <w:rPr>
          <w:rFonts w:ascii="Times New Roman" w:hAnsi="Times New Roman" w:cs="Times New Roman"/>
          <w:b w:val="0"/>
          <w:i/>
          <w:iCs/>
          <w:color w:val="000000" w:themeColor="text1"/>
          <w:u w:val="none"/>
        </w:rPr>
      </w:pPr>
      <w:r w:rsidRPr="000369DA">
        <w:rPr>
          <w:rFonts w:ascii="Times New Roman" w:hAnsi="Times New Roman" w:cs="Times New Roman"/>
          <w:b w:val="0"/>
          <w:i/>
          <w:iCs/>
          <w:color w:val="000000" w:themeColor="text1"/>
          <w:u w:val="none"/>
          <w:lang w:val="sr-Cyrl-CS"/>
        </w:rPr>
        <w:tab/>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i/>
          <w:iCs/>
          <w:color w:val="000000" w:themeColor="text1"/>
          <w:u w:val="none"/>
        </w:rPr>
        <w:t>Вербална комуникације или вербализација</w:t>
      </w:r>
      <w:r w:rsidRPr="000369DA">
        <w:rPr>
          <w:rFonts w:ascii="Times New Roman" w:hAnsi="Times New Roman" w:cs="Times New Roman"/>
          <w:b w:val="0"/>
          <w:color w:val="000000" w:themeColor="text1"/>
          <w:u w:val="none"/>
        </w:rPr>
        <w:t>: рад на усавршавању вербалне вештине и проширивању вокабулара; циљани развој менталних способности; утемељење вештина за самоучење и самоедукацију.</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ab/>
        <w:t>Уз постизање вештине прецизног и течног писања и читања, од ученика првог и другог разреда захтева се развијање вештине интерпретативних, критичких и креативних читатељских  вештина и изражајног  читања и рецитовања.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ab/>
        <w:t>Учење писаних слова први је корак у учењу употрбе писаног језика. Аутоматском писању претходи учење облика и спајања слова. Ученици морају бити оспособљени да довољно брзо пишу како би писање користили  као алат.</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ab/>
        <w:t>Захтев развијања лепог рукописа, економичне и уредне организације текста и употребе стандардних и уредних слова не спречава индивидуалне особине рукописа. Ученици морају да науче како да пишу без изостављања, замене или испуштања слова.</w:t>
      </w:r>
    </w:p>
    <w:p w:rsidR="00E078CA" w:rsidRPr="000369DA" w:rsidRDefault="00E078CA" w:rsidP="00E078CA">
      <w:pPr>
        <w:jc w:val="both"/>
        <w:rPr>
          <w:rFonts w:ascii="Times New Roman" w:hAnsi="Times New Roman" w:cs="Times New Roman"/>
          <w:b w:val="0"/>
          <w:i/>
          <w:iCs/>
          <w:color w:val="000000" w:themeColor="text1"/>
          <w:u w:val="none"/>
          <w:lang w:val="sr-Cyrl-CS"/>
        </w:rPr>
      </w:pPr>
      <w:r w:rsidRPr="000369DA">
        <w:rPr>
          <w:rFonts w:ascii="Times New Roman" w:hAnsi="Times New Roman" w:cs="Times New Roman"/>
          <w:b w:val="0"/>
          <w:i/>
          <w:iCs/>
          <w:color w:val="000000" w:themeColor="text1"/>
          <w:u w:val="none"/>
          <w:lang w:val="sr-Cyrl-CS"/>
        </w:rPr>
        <w:tab/>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i/>
          <w:iCs/>
          <w:color w:val="000000" w:themeColor="text1"/>
          <w:u w:val="none"/>
          <w:lang w:val="sr-Cyrl-CS"/>
        </w:rPr>
        <w:t xml:space="preserve">Утемељење основа математичке, логичке и научно-технолошке писмености: </w:t>
      </w:r>
      <w:r w:rsidRPr="000369DA">
        <w:rPr>
          <w:rFonts w:ascii="Times New Roman" w:hAnsi="Times New Roman" w:cs="Times New Roman"/>
          <w:b w:val="0"/>
          <w:color w:val="000000" w:themeColor="text1"/>
          <w:u w:val="none"/>
          <w:lang w:val="sr-Cyrl-CS"/>
        </w:rPr>
        <w:t>активности креативног, јасног и логичног решавања проблема; откривање, ређање, класификовање, генерализовање, скицирање, рачунање и мерење; примена математичких знања у различитим концептима; употреба речи, бројева, симбола, табела и модела за објашњење математичких законитости; коришћење пригодног математичког записа, математичке и остале терминологије везане уз природне науке; решавање проблема вербалним и симболичким делатностима; употреба информацијско комуникацијских технологија; увежбавање и развој радно-практично-техничких вештина.</w:t>
      </w:r>
    </w:p>
    <w:p w:rsidR="00E078CA" w:rsidRPr="000369DA" w:rsidRDefault="00E078CA" w:rsidP="00E078CA">
      <w:pPr>
        <w:jc w:val="both"/>
        <w:rPr>
          <w:rFonts w:ascii="Times New Roman" w:hAnsi="Times New Roman" w:cs="Times New Roman"/>
          <w:b w:val="0"/>
          <w:i/>
          <w:iCs/>
          <w:color w:val="000000" w:themeColor="text1"/>
          <w:u w:val="none"/>
          <w:lang w:val="sr-Cyrl-CS"/>
        </w:rPr>
      </w:pPr>
      <w:r w:rsidRPr="000369DA">
        <w:rPr>
          <w:rFonts w:ascii="Times New Roman" w:hAnsi="Times New Roman" w:cs="Times New Roman"/>
          <w:b w:val="0"/>
          <w:i/>
          <w:iCs/>
          <w:color w:val="000000" w:themeColor="text1"/>
          <w:u w:val="none"/>
          <w:lang w:val="sr-Cyrl-CS"/>
        </w:rPr>
        <w:tab/>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i/>
          <w:iCs/>
          <w:color w:val="000000" w:themeColor="text1"/>
          <w:u w:val="none"/>
          <w:lang w:val="sr-Cyrl-CS"/>
        </w:rPr>
        <w:t xml:space="preserve">Културно-уметничко подручје развоја: </w:t>
      </w:r>
      <w:r w:rsidRPr="000369DA">
        <w:rPr>
          <w:rFonts w:ascii="Times New Roman" w:hAnsi="Times New Roman" w:cs="Times New Roman"/>
          <w:b w:val="0"/>
          <w:color w:val="000000" w:themeColor="text1"/>
          <w:u w:val="none"/>
          <w:lang w:val="sr-Cyrl-CS"/>
        </w:rPr>
        <w:t xml:space="preserve">повезивање емотивне и моралне са естетском сфером живота и рада кроз позоришне и филмске (тв) представе; читање поезије и прозе и експериментисање у интерпретацијама; упознавање с класичном и прикладном литературом; креативно изражавање кроз креирање ликовно-вајарских радова. </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ab/>
        <w:t>Пажња се обраћа књижевним, историјским, географским и уметничким информацијама и изражајима блиским узрасту ученика.</w:t>
      </w:r>
    </w:p>
    <w:p w:rsidR="00E078CA" w:rsidRPr="000369DA" w:rsidRDefault="00E078CA" w:rsidP="00E078CA">
      <w:pPr>
        <w:jc w:val="both"/>
        <w:rPr>
          <w:rFonts w:ascii="Times New Roman" w:hAnsi="Times New Roman" w:cs="Times New Roman"/>
          <w:b w:val="0"/>
          <w:i/>
          <w:iCs/>
          <w:color w:val="000000" w:themeColor="text1"/>
          <w:u w:val="none"/>
          <w:lang w:val="sr-Cyrl-CS"/>
        </w:rPr>
      </w:pPr>
      <w:r w:rsidRPr="000369DA">
        <w:rPr>
          <w:rFonts w:ascii="Times New Roman" w:hAnsi="Times New Roman" w:cs="Times New Roman"/>
          <w:b w:val="0"/>
          <w:i/>
          <w:iCs/>
          <w:color w:val="000000" w:themeColor="text1"/>
          <w:u w:val="none"/>
          <w:lang w:val="sr-Cyrl-CS"/>
        </w:rPr>
        <w:tab/>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i/>
          <w:iCs/>
          <w:color w:val="000000" w:themeColor="text1"/>
          <w:u w:val="none"/>
          <w:lang w:val="sr-Cyrl-CS"/>
        </w:rPr>
        <w:t>Игре, спорт и рекреација:</w:t>
      </w:r>
      <w:r w:rsidRPr="000369DA">
        <w:rPr>
          <w:rFonts w:ascii="Times New Roman" w:hAnsi="Times New Roman" w:cs="Times New Roman"/>
          <w:b w:val="0"/>
          <w:color w:val="000000" w:themeColor="text1"/>
          <w:u w:val="none"/>
          <w:lang w:val="sr-Cyrl-CS"/>
        </w:rPr>
        <w:t xml:space="preserve"> задовољавање потреба за кретањем;  игре опонашања, дечје игре из народне традиције, импровизовање игара у самосталној режији, поправљање координације покрета, групно импровизовање игара пропраћено ритмом, покретом и мимиком; елементарне игре, групне игре, спортске игре, такмичарске игре итд.</w:t>
      </w:r>
    </w:p>
    <w:p w:rsidR="00E078CA" w:rsidRPr="000369DA" w:rsidRDefault="00E078CA" w:rsidP="00E078CA">
      <w:pPr>
        <w:jc w:val="both"/>
        <w:rPr>
          <w:rFonts w:ascii="Times New Roman" w:hAnsi="Times New Roman" w:cs="Times New Roman"/>
          <w:b w:val="0"/>
          <w:bCs/>
          <w:color w:val="000000" w:themeColor="text1"/>
          <w:u w:val="none"/>
          <w:lang w:val="sr-Cyrl-CS"/>
        </w:rPr>
      </w:pPr>
    </w:p>
    <w:p w:rsidR="00E078CA" w:rsidRPr="000369DA" w:rsidRDefault="00E078CA" w:rsidP="00E078CA">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5. САДРЖАЈИ ПРОГРАМА</w:t>
      </w:r>
    </w:p>
    <w:p w:rsidR="00E078CA" w:rsidRPr="000369DA" w:rsidRDefault="00E078CA" w:rsidP="00E078CA">
      <w:pPr>
        <w:jc w:val="both"/>
        <w:rPr>
          <w:rFonts w:ascii="Times New Roman" w:hAnsi="Times New Roman" w:cs="Times New Roman"/>
          <w:b w:val="0"/>
          <w:bCs/>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ab/>
        <w:t>Остваривање циљевљ,задатака и исхода, развој кључних подручја  ће се најбоље остварити усмеравањем рада на садржаје, теме, кључне појмове и образовна постигнућа која су прописана Наставним планом и програмом за одређени разред. Садржаје ће реализовати учитељ у продуженом боравку, али у договору с учитељем који ради у редовној настави. Стога је изузетно важно све активности планирати како би се постигла кохерентност међу одабраним садржајима и усклађеност деловања међу учитељима.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ab/>
        <w:t xml:space="preserve">Време предвиђено за реализацију пратећих активности треба реализовати у складу с претходно наведеним исходима рада у продуженом боравку, имајући увек на уму узраст и могућности детета. </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ab/>
        <w:t>Креативност, иновативност и учитељска вештина максимално ће доћи до изражаја при одабиру игара, литературе, културних садржаја као и садржаја којима ће реализовати захтеве за развојем социјализацијских и комуникацијских те радно-техничких компетенција. Посебну пажњу треба посветити целокупном развоју детета , у здраву, самосталну, радно оспособљену јединку која ће у будућности својим знањем, развијеним животним вештинама и ставовима допринети развоју друштва.</w:t>
      </w:r>
    </w:p>
    <w:p w:rsidR="00E078CA" w:rsidRPr="000369DA" w:rsidRDefault="00E078CA" w:rsidP="00E078CA">
      <w:pPr>
        <w:jc w:val="both"/>
        <w:rPr>
          <w:rFonts w:ascii="Times New Roman" w:hAnsi="Times New Roman" w:cs="Times New Roman"/>
          <w:b w:val="0"/>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ПОДРУЧЈА И ПЛАН АКТИВНОСТИ У ПРОДУЖЕНОМ БОРАВКУ</w:t>
      </w:r>
    </w:p>
    <w:p w:rsidR="00E078CA" w:rsidRPr="000369DA" w:rsidRDefault="00E078CA" w:rsidP="00E078CA">
      <w:pPr>
        <w:jc w:val="both"/>
        <w:rPr>
          <w:rFonts w:ascii="Times New Roman" w:hAnsi="Times New Roman" w:cs="Times New Roman"/>
          <w:b w:val="0"/>
          <w:color w:val="000000" w:themeColor="text1"/>
          <w:u w:val="none"/>
          <w:lang w:val="sr-Cyrl-C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4109"/>
      </w:tblGrid>
      <w:tr w:rsidR="000369DA" w:rsidRPr="000369DA" w:rsidTr="005A14AE">
        <w:tc>
          <w:tcPr>
            <w:tcW w:w="5251" w:type="dxa"/>
          </w:tcPr>
          <w:p w:rsidR="00E078CA" w:rsidRPr="000369DA" w:rsidRDefault="00E078CA" w:rsidP="005A14AE">
            <w:pPr>
              <w:jc w:val="both"/>
              <w:rPr>
                <w:rFonts w:ascii="Times New Roman" w:hAnsi="Times New Roman" w:cs="Times New Roman"/>
                <w:b w:val="0"/>
                <w:color w:val="000000" w:themeColor="text1"/>
                <w:u w:val="none"/>
                <w:lang w:val="sr-Cyrl-CS"/>
              </w:rPr>
            </w:pPr>
          </w:p>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ПОДРУЧЈА АКТИВНОСТИ</w:t>
            </w:r>
          </w:p>
        </w:tc>
        <w:tc>
          <w:tcPr>
            <w:tcW w:w="4109" w:type="dxa"/>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 АКТИВНОСТИ</w:t>
            </w:r>
          </w:p>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(препоручено време у односу на 25 сати недељно, изражено у процентима)</w:t>
            </w:r>
          </w:p>
        </w:tc>
      </w:tr>
      <w:tr w:rsidR="000369DA" w:rsidRPr="000369DA" w:rsidTr="005A14AE">
        <w:tc>
          <w:tcPr>
            <w:tcW w:w="5251" w:type="dxa"/>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 ЈЕЗИЧКО-КОМУНИКАЦИЈСКО</w:t>
            </w:r>
          </w:p>
        </w:tc>
        <w:tc>
          <w:tcPr>
            <w:tcW w:w="4109" w:type="dxa"/>
            <w:vAlign w:val="center"/>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15%</w:t>
            </w:r>
          </w:p>
        </w:tc>
      </w:tr>
      <w:tr w:rsidR="000369DA" w:rsidRPr="000369DA" w:rsidTr="005A14AE">
        <w:tc>
          <w:tcPr>
            <w:tcW w:w="5251" w:type="dxa"/>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 МАТЕМАТИЧКО- ЛОГИЧКО, НАУЧНО-ТЕХНОЛОШКО</w:t>
            </w:r>
          </w:p>
        </w:tc>
        <w:tc>
          <w:tcPr>
            <w:tcW w:w="4109" w:type="dxa"/>
            <w:vAlign w:val="center"/>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10%</w:t>
            </w:r>
          </w:p>
        </w:tc>
      </w:tr>
      <w:tr w:rsidR="000369DA" w:rsidRPr="000369DA" w:rsidTr="005A14AE">
        <w:tc>
          <w:tcPr>
            <w:tcW w:w="5251" w:type="dxa"/>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 СОЦИЈАЛИЗАЦИЈА,</w:t>
            </w:r>
          </w:p>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ОДНОС ПРЕМА СЕБИ, ЗДРАВЉУ, ОКОЛИНИ И РАДНИМ ОБАВЕЗАМА</w:t>
            </w:r>
          </w:p>
        </w:tc>
        <w:tc>
          <w:tcPr>
            <w:tcW w:w="4109" w:type="dxa"/>
            <w:vAlign w:val="center"/>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25%</w:t>
            </w:r>
          </w:p>
        </w:tc>
      </w:tr>
      <w:tr w:rsidR="000369DA" w:rsidRPr="000369DA" w:rsidTr="005A14AE">
        <w:tc>
          <w:tcPr>
            <w:tcW w:w="5251" w:type="dxa"/>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 КУЛТУРНО-УМЕТНИЧКО</w:t>
            </w:r>
          </w:p>
        </w:tc>
        <w:tc>
          <w:tcPr>
            <w:tcW w:w="4109" w:type="dxa"/>
            <w:vAlign w:val="center"/>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15%</w:t>
            </w:r>
          </w:p>
        </w:tc>
      </w:tr>
      <w:tr w:rsidR="000369DA" w:rsidRPr="000369DA" w:rsidTr="005A14AE">
        <w:tc>
          <w:tcPr>
            <w:tcW w:w="5251" w:type="dxa"/>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 ИГРЕ, СПОРТ, РЕКРЕАЦИЈА</w:t>
            </w:r>
          </w:p>
        </w:tc>
        <w:tc>
          <w:tcPr>
            <w:tcW w:w="4109" w:type="dxa"/>
            <w:vAlign w:val="center"/>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25%</w:t>
            </w:r>
          </w:p>
        </w:tc>
      </w:tr>
      <w:tr w:rsidR="00E078CA" w:rsidRPr="000369DA" w:rsidTr="005A14AE">
        <w:tc>
          <w:tcPr>
            <w:tcW w:w="5251" w:type="dxa"/>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6. ПРЕМА ОДАБИРУ ШКОЛЕ (у складу с локалним и школским курикулумом)</w:t>
            </w:r>
          </w:p>
        </w:tc>
        <w:tc>
          <w:tcPr>
            <w:tcW w:w="4109" w:type="dxa"/>
            <w:vAlign w:val="center"/>
          </w:tcPr>
          <w:p w:rsidR="00E078CA" w:rsidRPr="000369DA" w:rsidRDefault="00E078CA" w:rsidP="005A14A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10%</w:t>
            </w:r>
          </w:p>
        </w:tc>
      </w:tr>
    </w:tbl>
    <w:p w:rsidR="00E078CA" w:rsidRPr="000369DA" w:rsidRDefault="00E078CA" w:rsidP="00E078CA">
      <w:pPr>
        <w:autoSpaceDE w:val="0"/>
        <w:autoSpaceDN w:val="0"/>
        <w:adjustRightInd w:val="0"/>
        <w:jc w:val="both"/>
        <w:rPr>
          <w:rFonts w:ascii="Times New Roman" w:hAnsi="Times New Roman" w:cs="Times New Roman"/>
          <w:b w:val="0"/>
          <w:bCs/>
          <w:color w:val="000000" w:themeColor="text1"/>
          <w:u w:val="none"/>
        </w:rPr>
      </w:pPr>
    </w:p>
    <w:p w:rsidR="00E078CA" w:rsidRPr="000369DA" w:rsidRDefault="00E078CA" w:rsidP="00E078CA">
      <w:pPr>
        <w:autoSpaceDE w:val="0"/>
        <w:autoSpaceDN w:val="0"/>
        <w:adjustRightInd w:val="0"/>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rPr>
        <w:t>Дневни план активности</w:t>
      </w:r>
    </w:p>
    <w:p w:rsidR="00E078CA" w:rsidRPr="000369DA" w:rsidRDefault="00E078CA" w:rsidP="00E078CA">
      <w:pPr>
        <w:autoSpaceDE w:val="0"/>
        <w:autoSpaceDN w:val="0"/>
        <w:adjustRightInd w:val="0"/>
        <w:jc w:val="both"/>
        <w:rPr>
          <w:rFonts w:ascii="Times New Roman" w:hAnsi="Times New Roman" w:cs="Times New Roman"/>
          <w:b w:val="0"/>
          <w:bCs/>
          <w:color w:val="000000" w:themeColor="text1"/>
          <w:u w:val="none"/>
          <w:lang w:val="sr-Cyrl-CS"/>
        </w:rPr>
      </w:pPr>
    </w:p>
    <w:p w:rsidR="00E078CA" w:rsidRPr="000369DA" w:rsidRDefault="00E078CA" w:rsidP="00E078CA">
      <w:pPr>
        <w:autoSpaceDE w:val="0"/>
        <w:autoSpaceDN w:val="0"/>
        <w:adjustRightInd w:val="0"/>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rPr>
        <w:t>I</w:t>
      </w:r>
      <w:r w:rsidRPr="000369DA">
        <w:rPr>
          <w:rFonts w:ascii="Times New Roman" w:hAnsi="Times New Roman" w:cs="Times New Roman"/>
          <w:b w:val="0"/>
          <w:bCs/>
          <w:color w:val="000000" w:themeColor="text1"/>
          <w:u w:val="none"/>
          <w:lang w:val="sr-Cyrl-CS"/>
        </w:rPr>
        <w:t>САМОСТАЛНИ РАД УЧЕНИКА (ЧАСОВИ УЧЕЊА)</w:t>
      </w:r>
    </w:p>
    <w:p w:rsidR="00E078CA" w:rsidRPr="000369DA" w:rsidRDefault="00E078CA" w:rsidP="00E078CA">
      <w:pPr>
        <w:autoSpaceDE w:val="0"/>
        <w:autoSpaceDN w:val="0"/>
        <w:adjustRightInd w:val="0"/>
        <w:jc w:val="both"/>
        <w:rPr>
          <w:rFonts w:ascii="Times New Roman" w:hAnsi="Times New Roman" w:cs="Times New Roman"/>
          <w:b w:val="0"/>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-Израда домаћих задатака (српски језик, математика, свет око нас,музичка култура,ликовна култура,дигитална настава,...)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-Утврђивање и вежбање наставних садржаја програма из свих наставних предмета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-Читање обавезне школске и домаће лектире, меморисање краћих поетских и прозних садржаја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-Довршавање ликовних радова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-Утврђивање и понављање научених песама и садржаја наставног предмета музичка култура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-Самосталним радом, уз сталну стручну и педагошку помоћ и сарадњу са наставником, ученици организовано и плански, утврђују, продубљују, примењују и усвајају нова знања, вештине и навике. Израда домаћих задатака се свакодневно организује у одређено време. Домаћи задаци урађени на часовима самосталног рада се анализирају, исправљају и вреднују, али се не оцењују.</w:t>
      </w:r>
      <w:r w:rsidRPr="000369DA">
        <w:rPr>
          <w:rFonts w:ascii="Times New Roman" w:hAnsi="Times New Roman" w:cs="Times New Roman"/>
          <w:b w:val="0"/>
          <w:color w:val="000000" w:themeColor="text1"/>
          <w:u w:val="none"/>
        </w:rPr>
        <w:t> </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Ученици који имају тешкоће у савладавању наставног градива добијају помоћ у виду индивидуалног рада који подразумева допунске часове и додатно ангажовање наставника.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Напреднијим ученицима у продуженом боравку могу се плански и педагошки организовано задавати додатни задаци као што су</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-Читање домаће лектире,</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-Читање листова и часописа за децу,</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-Коришћење енциклопедија и разноврсних материјала са звучним и звучно-визуелним садржајима,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-Меморисање краћих поетских и прозних текстова,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-Вођење дневника и календара природе и друштва,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-Гледање одређених телевизијских емисија едукативног карактера.</w:t>
      </w:r>
    </w:p>
    <w:p w:rsidR="00E078CA" w:rsidRPr="000369DA" w:rsidRDefault="00E078CA" w:rsidP="00E078CA">
      <w:pPr>
        <w:autoSpaceDE w:val="0"/>
        <w:autoSpaceDN w:val="0"/>
        <w:adjustRightInd w:val="0"/>
        <w:jc w:val="both"/>
        <w:rPr>
          <w:rFonts w:ascii="Times New Roman" w:hAnsi="Times New Roman" w:cs="Times New Roman"/>
          <w:b w:val="0"/>
          <w:color w:val="000000" w:themeColor="text1"/>
          <w:u w:val="none"/>
          <w:lang w:val="sr-Cyrl-CS"/>
        </w:rPr>
      </w:pPr>
    </w:p>
    <w:p w:rsidR="00E078CA" w:rsidRPr="000369DA" w:rsidRDefault="00E078CA" w:rsidP="00E078CA">
      <w:pPr>
        <w:autoSpaceDE w:val="0"/>
        <w:autoSpaceDN w:val="0"/>
        <w:adjustRightInd w:val="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Ученици се подстичу на самостални рад.</w:t>
      </w:r>
    </w:p>
    <w:p w:rsidR="00E078CA" w:rsidRPr="000369DA" w:rsidRDefault="00E078CA" w:rsidP="00E078CA">
      <w:pPr>
        <w:autoSpaceDE w:val="0"/>
        <w:autoSpaceDN w:val="0"/>
        <w:adjustRightInd w:val="0"/>
        <w:jc w:val="both"/>
        <w:rPr>
          <w:rFonts w:ascii="Times New Roman" w:hAnsi="Times New Roman" w:cs="Times New Roman"/>
          <w:b w:val="0"/>
          <w:color w:val="000000" w:themeColor="text1"/>
          <w:u w:val="none"/>
          <w:lang w:val="sr-Cyrl-CS"/>
        </w:rPr>
      </w:pPr>
    </w:p>
    <w:p w:rsidR="00E078CA" w:rsidRPr="000369DA" w:rsidRDefault="00E078CA" w:rsidP="00E078CA">
      <w:pPr>
        <w:autoSpaceDE w:val="0"/>
        <w:autoSpaceDN w:val="0"/>
        <w:adjustRightInd w:val="0"/>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rPr>
        <w:t>II</w:t>
      </w:r>
      <w:r w:rsidRPr="000369DA">
        <w:rPr>
          <w:rFonts w:ascii="Times New Roman" w:hAnsi="Times New Roman" w:cs="Times New Roman"/>
          <w:b w:val="0"/>
          <w:bCs/>
          <w:color w:val="000000" w:themeColor="text1"/>
          <w:u w:val="none"/>
          <w:lang w:val="sr-Cyrl-CS"/>
        </w:rPr>
        <w:t>АКТИВАН ОДМОР (СЛОБОДНО ВРЕМЕ)</w:t>
      </w:r>
    </w:p>
    <w:p w:rsidR="00E078CA" w:rsidRPr="000369DA" w:rsidRDefault="00E078CA" w:rsidP="00E078CA">
      <w:pPr>
        <w:autoSpaceDE w:val="0"/>
        <w:autoSpaceDN w:val="0"/>
        <w:adjustRightInd w:val="0"/>
        <w:jc w:val="both"/>
        <w:rPr>
          <w:rFonts w:ascii="Times New Roman" w:hAnsi="Times New Roman" w:cs="Times New Roman"/>
          <w:b w:val="0"/>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-Организоване игре у школском дворишту ( игре са природним облицима кретања, елементарне игре, игре са реквизитима )</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-Игре по избору ученика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-Игре у учионици ( друштвене, едукативне, музичке, језичке, математичке, такмичарске), игре у фискултурној сали ( вежбе за обликовање тела)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-Самостално читање дечје штампе и литературе</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-Сређивање паноа, радног простора и личног прибора</w:t>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Слободно време у настави продуженог боравка је рекреативно-забавног карактера. Организује се по принципу потпуне слободе, избора, добровољности и самоорганизованости ученика.</w:t>
      </w:r>
    </w:p>
    <w:p w:rsidR="005877A3" w:rsidRPr="000369DA" w:rsidRDefault="005877A3" w:rsidP="00E078CA">
      <w:pPr>
        <w:autoSpaceDE w:val="0"/>
        <w:autoSpaceDN w:val="0"/>
        <w:adjustRightInd w:val="0"/>
        <w:jc w:val="both"/>
        <w:rPr>
          <w:rFonts w:ascii="Times New Roman" w:hAnsi="Times New Roman" w:cs="Times New Roman"/>
          <w:b w:val="0"/>
          <w:bCs/>
          <w:color w:val="000000" w:themeColor="text1"/>
          <w:u w:val="none"/>
        </w:rPr>
      </w:pPr>
    </w:p>
    <w:p w:rsidR="00E078CA" w:rsidRPr="000369DA" w:rsidRDefault="00E078CA" w:rsidP="00E078CA">
      <w:pPr>
        <w:autoSpaceDE w:val="0"/>
        <w:autoSpaceDN w:val="0"/>
        <w:adjustRightInd w:val="0"/>
        <w:jc w:val="both"/>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 xml:space="preserve">IIIСЛОБОДНЕ АКТИВНОСТИ: </w:t>
      </w:r>
    </w:p>
    <w:p w:rsidR="00E078CA" w:rsidRPr="000369DA" w:rsidRDefault="00E078CA" w:rsidP="00E078CA">
      <w:pPr>
        <w:autoSpaceDE w:val="0"/>
        <w:autoSpaceDN w:val="0"/>
        <w:adjustRightInd w:val="0"/>
        <w:jc w:val="both"/>
        <w:rPr>
          <w:rFonts w:ascii="Times New Roman" w:hAnsi="Times New Roman" w:cs="Times New Roman"/>
          <w:b w:val="0"/>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-Уметничке радионице (драмска, ликовна, музичка, рецитаторска, литерарна, луткарска, медијско изражавање, едукативне радионице...)</w:t>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-Математичке радионице и логичко-математичке игре ( судоку, потапање бродића,икс-окс...)</w:t>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-Припремање приредби, такмичења, квизова, продајних изложби</w:t>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-Тематска израда ликовних радова и уређење паноа</w:t>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-Слушање музике за децу</w:t>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-Гледање образовних дечјих емисија</w:t>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У оквиру слободних активности ученика, обрађују се теме које су допуна наставним садржајима редовне наставе и на тај начин се остварују васпитно-образовни задаци наставе продуженог боравка. Слободне активноси се планирају и програмирају, а у њиховој реализацији могу учествовати и сарадници ( библиотекар, вероучитељ, предметни наставници, наставници разредне наставе, родитељи, старији ученици...)</w:t>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w:t>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*Планирани садржаји за слоб</w:t>
      </w:r>
      <w:r w:rsidRPr="000369DA">
        <w:rPr>
          <w:rFonts w:ascii="Times New Roman" w:hAnsi="Times New Roman" w:cs="Times New Roman"/>
          <w:b w:val="0"/>
          <w:color w:val="000000" w:themeColor="text1"/>
          <w:u w:val="none"/>
          <w:lang w:val="sr-Cyrl-CS"/>
        </w:rPr>
        <w:t>о</w:t>
      </w:r>
      <w:r w:rsidRPr="000369DA">
        <w:rPr>
          <w:rFonts w:ascii="Times New Roman" w:hAnsi="Times New Roman" w:cs="Times New Roman"/>
          <w:b w:val="0"/>
          <w:color w:val="000000" w:themeColor="text1"/>
          <w:u w:val="none"/>
        </w:rPr>
        <w:t>дне активности су распоређени у следећим тематским целинама:</w:t>
      </w:r>
    </w:p>
    <w:p w:rsidR="00E078CA" w:rsidRPr="000369DA" w:rsidRDefault="00E078CA" w:rsidP="00E078CA">
      <w:pPr>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1. </w:t>
      </w:r>
      <w:r w:rsidRPr="000369DA">
        <w:rPr>
          <w:rFonts w:ascii="Times New Roman" w:hAnsi="Times New Roman" w:cs="Times New Roman"/>
          <w:b w:val="0"/>
          <w:i/>
          <w:color w:val="000000" w:themeColor="text1"/>
          <w:u w:val="none"/>
        </w:rPr>
        <w:t>Бонтон-Е баш хоћу лепо да се понашам</w:t>
      </w:r>
      <w:r w:rsidRPr="000369DA">
        <w:rPr>
          <w:rStyle w:val="apple-converted-space"/>
          <w:rFonts w:ascii="Times New Roman" w:hAnsi="Times New Roman" w:cs="Times New Roman"/>
          <w:b w:val="0"/>
          <w:color w:val="000000" w:themeColor="text1"/>
          <w:u w:val="none"/>
        </w:rPr>
        <w:t> </w:t>
      </w:r>
      <w:r w:rsidRPr="000369DA">
        <w:rPr>
          <w:rFonts w:ascii="Times New Roman" w:hAnsi="Times New Roman" w:cs="Times New Roman"/>
          <w:b w:val="0"/>
          <w:color w:val="000000" w:themeColor="text1"/>
          <w:u w:val="none"/>
        </w:rPr>
        <w:t>( у породици, у школи, у трпезарији,у саобраћају, на улици, на јавном месту, на прославама, култура облачења у различитим приликама, однос према старијима, вршњацима, однос према својој и туђој имовини,права и обавезе, хумани однос према другима, понашање ученика-вредновање и самовредновање...)</w:t>
      </w:r>
    </w:p>
    <w:p w:rsidR="00E078CA" w:rsidRPr="000369DA" w:rsidRDefault="00E078CA" w:rsidP="00E078CA">
      <w:pPr>
        <w:jc w:val="both"/>
        <w:rPr>
          <w:rFonts w:ascii="Times New Roman" w:hAnsi="Times New Roman" w:cs="Times New Roman"/>
          <w:b w:val="0"/>
          <w:color w:val="000000" w:themeColor="text1"/>
          <w:u w:val="none"/>
        </w:rPr>
      </w:pPr>
      <w:r w:rsidRPr="000369DA">
        <w:rPr>
          <w:rStyle w:val="Emphasis"/>
          <w:rFonts w:ascii="Times New Roman" w:hAnsi="Times New Roman" w:cs="Times New Roman"/>
          <w:b w:val="0"/>
          <w:color w:val="000000" w:themeColor="text1"/>
          <w:u w:val="none"/>
        </w:rPr>
        <w:t>2. Дечја недеља</w:t>
      </w:r>
    </w:p>
    <w:p w:rsidR="00E078CA" w:rsidRPr="000369DA" w:rsidRDefault="00E078CA" w:rsidP="00E078CA">
      <w:pPr>
        <w:jc w:val="both"/>
        <w:rPr>
          <w:rFonts w:ascii="Times New Roman" w:hAnsi="Times New Roman" w:cs="Times New Roman"/>
          <w:b w:val="0"/>
          <w:color w:val="000000" w:themeColor="text1"/>
          <w:u w:val="none"/>
        </w:rPr>
      </w:pPr>
      <w:r w:rsidRPr="000369DA">
        <w:rPr>
          <w:rStyle w:val="Emphasis"/>
          <w:rFonts w:ascii="Times New Roman" w:hAnsi="Times New Roman" w:cs="Times New Roman"/>
          <w:b w:val="0"/>
          <w:color w:val="000000" w:themeColor="text1"/>
          <w:u w:val="none"/>
        </w:rPr>
        <w:t>3. Обележавање значајних датума</w:t>
      </w:r>
    </w:p>
    <w:p w:rsidR="00E078CA" w:rsidRPr="000369DA" w:rsidRDefault="00E078CA" w:rsidP="00E078CA">
      <w:pPr>
        <w:jc w:val="both"/>
        <w:rPr>
          <w:rFonts w:ascii="Times New Roman" w:hAnsi="Times New Roman" w:cs="Times New Roman"/>
          <w:b w:val="0"/>
          <w:color w:val="000000" w:themeColor="text1"/>
          <w:u w:val="none"/>
        </w:rPr>
      </w:pPr>
      <w:r w:rsidRPr="000369DA">
        <w:rPr>
          <w:rStyle w:val="Emphasis"/>
          <w:rFonts w:ascii="Times New Roman" w:hAnsi="Times New Roman" w:cs="Times New Roman"/>
          <w:b w:val="0"/>
          <w:color w:val="000000" w:themeColor="text1"/>
          <w:u w:val="none"/>
        </w:rPr>
        <w:t>4. Како живети здраво</w:t>
      </w:r>
    </w:p>
    <w:p w:rsidR="00E078CA" w:rsidRPr="000369DA" w:rsidRDefault="00E078CA" w:rsidP="00E078CA">
      <w:pPr>
        <w:jc w:val="both"/>
        <w:rPr>
          <w:rFonts w:ascii="Times New Roman" w:hAnsi="Times New Roman" w:cs="Times New Roman"/>
          <w:b w:val="0"/>
          <w:color w:val="000000" w:themeColor="text1"/>
          <w:u w:val="none"/>
        </w:rPr>
      </w:pPr>
      <w:r w:rsidRPr="000369DA">
        <w:rPr>
          <w:rStyle w:val="Emphasis"/>
          <w:rFonts w:ascii="Times New Roman" w:hAnsi="Times New Roman" w:cs="Times New Roman"/>
          <w:b w:val="0"/>
          <w:color w:val="000000" w:themeColor="text1"/>
          <w:u w:val="none"/>
        </w:rPr>
        <w:t>5. Еколошке радионице-Свако треба да се брине о чистоћи околине</w:t>
      </w:r>
    </w:p>
    <w:p w:rsidR="00E078CA" w:rsidRPr="000369DA" w:rsidRDefault="00E078CA" w:rsidP="00E078CA">
      <w:pPr>
        <w:jc w:val="both"/>
        <w:rPr>
          <w:rFonts w:ascii="Times New Roman" w:hAnsi="Times New Roman" w:cs="Times New Roman"/>
          <w:b w:val="0"/>
          <w:color w:val="000000" w:themeColor="text1"/>
          <w:u w:val="none"/>
        </w:rPr>
      </w:pPr>
      <w:r w:rsidRPr="000369DA">
        <w:rPr>
          <w:rStyle w:val="Emphasis"/>
          <w:rFonts w:ascii="Times New Roman" w:hAnsi="Times New Roman" w:cs="Times New Roman"/>
          <w:b w:val="0"/>
          <w:color w:val="000000" w:themeColor="text1"/>
          <w:u w:val="none"/>
        </w:rPr>
        <w:t>6. Спортске активности</w:t>
      </w:r>
    </w:p>
    <w:p w:rsidR="00E078CA" w:rsidRPr="000369DA" w:rsidRDefault="00E078CA" w:rsidP="00E078CA">
      <w:pPr>
        <w:jc w:val="both"/>
        <w:rPr>
          <w:rFonts w:ascii="Times New Roman" w:hAnsi="Times New Roman" w:cs="Times New Roman"/>
          <w:b w:val="0"/>
          <w:color w:val="000000" w:themeColor="text1"/>
          <w:u w:val="none"/>
        </w:rPr>
      </w:pPr>
      <w:r w:rsidRPr="000369DA">
        <w:rPr>
          <w:rStyle w:val="Emphasis"/>
          <w:rFonts w:ascii="Times New Roman" w:hAnsi="Times New Roman" w:cs="Times New Roman"/>
          <w:b w:val="0"/>
          <w:color w:val="000000" w:themeColor="text1"/>
          <w:u w:val="none"/>
        </w:rPr>
        <w:t>7. Сачувајмо од заборава-Народна традиција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Style w:val="Emphasis"/>
          <w:rFonts w:ascii="Times New Roman" w:hAnsi="Times New Roman" w:cs="Times New Roman"/>
          <w:b w:val="0"/>
          <w:color w:val="000000" w:themeColor="text1"/>
          <w:u w:val="none"/>
        </w:rPr>
        <w:lastRenderedPageBreak/>
        <w:t>8. Наши великани</w:t>
      </w:r>
      <w:r w:rsidRPr="000369DA">
        <w:rPr>
          <w:rStyle w:val="apple-converted-space"/>
          <w:rFonts w:ascii="Times New Roman" w:hAnsi="Times New Roman" w:cs="Times New Roman"/>
          <w:b w:val="0"/>
          <w:color w:val="000000" w:themeColor="text1"/>
          <w:u w:val="none"/>
        </w:rPr>
        <w:t> </w:t>
      </w:r>
      <w:r w:rsidRPr="000369DA">
        <w:rPr>
          <w:rFonts w:ascii="Times New Roman" w:hAnsi="Times New Roman" w:cs="Times New Roman"/>
          <w:b w:val="0"/>
          <w:color w:val="000000" w:themeColor="text1"/>
          <w:u w:val="none"/>
        </w:rPr>
        <w:t>( Вук Караџић, Никола Тесла,Свети Сава,Доситеј Обрадовић, дечји песници и писци ...)</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9. Креативне радионице и забавне активности</w:t>
      </w:r>
    </w:p>
    <w:p w:rsidR="00E078CA" w:rsidRPr="000369DA" w:rsidRDefault="00E078CA" w:rsidP="00E078CA">
      <w:pPr>
        <w:spacing w:before="100" w:beforeAutospacing="1" w:after="100" w:afterAutospacing="1"/>
        <w:jc w:val="both"/>
        <w:rPr>
          <w:rFonts w:ascii="Times New Roman" w:hAnsi="Times New Roman" w:cs="Times New Roman"/>
          <w:b w:val="0"/>
          <w:color w:val="000000" w:themeColor="text1"/>
          <w:u w:val="none"/>
          <w:lang w:val="sr-Cyrl-CS"/>
        </w:rPr>
        <w:sectPr w:rsidR="00E078CA" w:rsidRPr="000369DA" w:rsidSect="009E7EB6">
          <w:footerReference w:type="default" r:id="rId31"/>
          <w:pgSz w:w="12240" w:h="15840"/>
          <w:pgMar w:top="1440" w:right="1325" w:bottom="1258" w:left="1800" w:header="720" w:footer="720" w:gutter="0"/>
          <w:cols w:space="720"/>
          <w:docGrid w:linePitch="360"/>
        </w:sectPr>
      </w:pPr>
    </w:p>
    <w:p w:rsidR="00E078CA" w:rsidRPr="000369DA" w:rsidRDefault="00E078CA" w:rsidP="00E078CA">
      <w:pPr>
        <w:jc w:val="both"/>
        <w:rPr>
          <w:rFonts w:ascii="Times New Roman" w:hAnsi="Times New Roman" w:cs="Times New Roman"/>
          <w:b w:val="0"/>
          <w:bCs/>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bCs/>
          <w:color w:val="000000" w:themeColor="text1"/>
          <w:u w:val="none"/>
          <w:lang w:val="sr-Cyrl-CS"/>
        </w:rPr>
        <w:t xml:space="preserve">6. </w:t>
      </w:r>
      <w:r w:rsidRPr="000369DA">
        <w:rPr>
          <w:rFonts w:ascii="Times New Roman" w:hAnsi="Times New Roman" w:cs="Times New Roman"/>
          <w:b w:val="0"/>
          <w:bCs/>
          <w:caps/>
          <w:color w:val="000000" w:themeColor="text1"/>
          <w:u w:val="none"/>
          <w:lang w:val="sr-Cyrl-CS"/>
        </w:rPr>
        <w:t>Дневни режим рада продуженог боравка</w:t>
      </w:r>
    </w:p>
    <w:p w:rsidR="00E078CA" w:rsidRPr="000369DA" w:rsidRDefault="00E078CA" w:rsidP="00E078CA">
      <w:pPr>
        <w:jc w:val="both"/>
        <w:rPr>
          <w:rFonts w:ascii="Times New Roman" w:hAnsi="Times New Roman" w:cs="Times New Roman"/>
          <w:b w:val="0"/>
          <w:color w:val="000000" w:themeColor="text1"/>
          <w:u w:val="none"/>
          <w:lang w:val="sr-Cyrl-CS"/>
        </w:rPr>
      </w:pPr>
    </w:p>
    <w:p w:rsidR="00E078CA" w:rsidRPr="000369DA" w:rsidRDefault="00E078CA" w:rsidP="00B46CA2">
      <w:pPr>
        <w:numPr>
          <w:ilvl w:val="0"/>
          <w:numId w:val="60"/>
        </w:numPr>
        <w:tabs>
          <w:tab w:val="clear" w:pos="3899"/>
        </w:tabs>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rPr>
        <w:t>КАДА  ЈЕ НАСТАВА  ПОПОДНЕ</w:t>
      </w:r>
    </w:p>
    <w:p w:rsidR="00E078CA" w:rsidRPr="000369DA" w:rsidRDefault="00E078CA" w:rsidP="00E078CA">
      <w:pPr>
        <w:jc w:val="both"/>
        <w:rPr>
          <w:rFonts w:ascii="Times New Roman" w:hAnsi="Times New Roman" w:cs="Times New Roman"/>
          <w:b w:val="0"/>
          <w:bCs/>
          <w:color w:val="000000" w:themeColor="text1"/>
          <w:u w:val="none"/>
          <w:lang w:val="sr-Cyrl-CS"/>
        </w:rPr>
      </w:pPr>
    </w:p>
    <w:p w:rsidR="00E078CA" w:rsidRPr="000369DA" w:rsidRDefault="00E078CA" w:rsidP="00E078CA">
      <w:pPr>
        <w:tabs>
          <w:tab w:val="left" w:pos="1701"/>
        </w:tabs>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07</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rPr>
        <w:t>3</w:t>
      </w:r>
      <w:r w:rsidRPr="000369DA">
        <w:rPr>
          <w:rFonts w:ascii="Times New Roman" w:hAnsi="Times New Roman" w:cs="Times New Roman"/>
          <w:b w:val="0"/>
          <w:color w:val="000000" w:themeColor="text1"/>
          <w:u w:val="none"/>
          <w:lang w:val="sr-Cyrl-CS"/>
        </w:rPr>
        <w:t xml:space="preserve">0  - </w:t>
      </w:r>
      <w:r w:rsidRPr="000369DA">
        <w:rPr>
          <w:rFonts w:ascii="Times New Roman" w:hAnsi="Times New Roman" w:cs="Times New Roman"/>
          <w:b w:val="0"/>
          <w:color w:val="000000" w:themeColor="text1"/>
          <w:u w:val="none"/>
        </w:rPr>
        <w:t>0</w:t>
      </w:r>
      <w:r w:rsidRPr="000369DA">
        <w:rPr>
          <w:rFonts w:ascii="Times New Roman" w:hAnsi="Times New Roman" w:cs="Times New Roman"/>
          <w:b w:val="0"/>
          <w:color w:val="000000" w:themeColor="text1"/>
          <w:u w:val="none"/>
          <w:lang w:val="ru-RU"/>
        </w:rPr>
        <w:t>9</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ru-RU"/>
        </w:rPr>
        <w:t>00</w:t>
      </w:r>
      <w:r w:rsidRPr="000369DA">
        <w:rPr>
          <w:rFonts w:ascii="Times New Roman" w:hAnsi="Times New Roman" w:cs="Times New Roman"/>
          <w:b w:val="0"/>
          <w:color w:val="000000" w:themeColor="text1"/>
          <w:u w:val="none"/>
        </w:rPr>
        <w:t>јутарње прихватање ученика, слободно време</w:t>
      </w:r>
    </w:p>
    <w:p w:rsidR="00E078CA" w:rsidRPr="000369DA" w:rsidRDefault="00E078CA" w:rsidP="00E078CA">
      <w:pPr>
        <w:tabs>
          <w:tab w:val="left" w:pos="1701"/>
        </w:tabs>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0</w:t>
      </w:r>
      <w:r w:rsidRPr="000369DA">
        <w:rPr>
          <w:rFonts w:ascii="Times New Roman" w:hAnsi="Times New Roman" w:cs="Times New Roman"/>
          <w:b w:val="0"/>
          <w:color w:val="000000" w:themeColor="text1"/>
          <w:u w:val="none"/>
          <w:lang w:val="ru-RU"/>
        </w:rPr>
        <w:t>9</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ru-RU"/>
        </w:rPr>
        <w:t>00</w:t>
      </w:r>
      <w:r w:rsidRPr="000369DA">
        <w:rPr>
          <w:rFonts w:ascii="Times New Roman" w:hAnsi="Times New Roman" w:cs="Times New Roman"/>
          <w:b w:val="0"/>
          <w:color w:val="000000" w:themeColor="text1"/>
          <w:u w:val="none"/>
        </w:rPr>
        <w:t>-09</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rPr>
        <w:t>3</w:t>
      </w:r>
      <w:r w:rsidRPr="000369DA">
        <w:rPr>
          <w:rFonts w:ascii="Times New Roman" w:hAnsi="Times New Roman" w:cs="Times New Roman"/>
          <w:b w:val="0"/>
          <w:color w:val="000000" w:themeColor="text1"/>
          <w:u w:val="none"/>
          <w:lang w:val="ru-RU"/>
        </w:rPr>
        <w:t>0</w:t>
      </w:r>
      <w:r w:rsidRPr="000369DA">
        <w:rPr>
          <w:rFonts w:ascii="Times New Roman" w:hAnsi="Times New Roman" w:cs="Times New Roman"/>
          <w:b w:val="0"/>
          <w:color w:val="000000" w:themeColor="text1"/>
          <w:u w:val="none"/>
        </w:rPr>
        <w:t xml:space="preserve">хигијенска припрема за доручак и доручак </w:t>
      </w:r>
    </w:p>
    <w:p w:rsidR="00E078CA" w:rsidRPr="000369DA" w:rsidRDefault="00E078CA" w:rsidP="00E078CA">
      <w:pPr>
        <w:tabs>
          <w:tab w:val="left" w:pos="1701"/>
        </w:tabs>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09</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rPr>
        <w:t>3</w:t>
      </w:r>
      <w:r w:rsidRPr="000369DA">
        <w:rPr>
          <w:rFonts w:ascii="Times New Roman" w:hAnsi="Times New Roman" w:cs="Times New Roman"/>
          <w:b w:val="0"/>
          <w:color w:val="000000" w:themeColor="text1"/>
          <w:u w:val="none"/>
          <w:lang w:val="ru-RU"/>
        </w:rPr>
        <w:t>0</w:t>
      </w:r>
      <w:r w:rsidRPr="000369DA">
        <w:rPr>
          <w:rFonts w:ascii="Times New Roman" w:hAnsi="Times New Roman" w:cs="Times New Roman"/>
          <w:b w:val="0"/>
          <w:color w:val="000000" w:themeColor="text1"/>
          <w:u w:val="none"/>
          <w:lang w:val="sr-Cyrl-CS"/>
        </w:rPr>
        <w:t xml:space="preserve">  - 1</w:t>
      </w:r>
      <w:r w:rsidRPr="000369DA">
        <w:rPr>
          <w:rFonts w:ascii="Times New Roman" w:hAnsi="Times New Roman" w:cs="Times New Roman"/>
          <w:b w:val="0"/>
          <w:color w:val="000000" w:themeColor="text1"/>
          <w:u w:val="none"/>
        </w:rPr>
        <w:t>0</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ru-RU"/>
        </w:rPr>
        <w:t>30</w:t>
      </w:r>
      <w:r w:rsidRPr="000369DA">
        <w:rPr>
          <w:rFonts w:ascii="Times New Roman" w:hAnsi="Times New Roman" w:cs="Times New Roman"/>
          <w:b w:val="0"/>
          <w:color w:val="000000" w:themeColor="text1"/>
          <w:u w:val="none"/>
          <w:lang w:val="sr-Cyrl-CS"/>
        </w:rPr>
        <w:t xml:space="preserve">     израда домаћих задатака</w:t>
      </w:r>
      <w:r w:rsidRPr="000369DA">
        <w:rPr>
          <w:rFonts w:ascii="Times New Roman" w:hAnsi="Times New Roman" w:cs="Times New Roman"/>
          <w:b w:val="0"/>
          <w:color w:val="000000" w:themeColor="text1"/>
          <w:u w:val="none"/>
        </w:rPr>
        <w:t xml:space="preserve"> и утврђивање градива</w:t>
      </w:r>
    </w:p>
    <w:p w:rsidR="00E078CA" w:rsidRPr="000369DA" w:rsidRDefault="00E078CA" w:rsidP="00E078CA">
      <w:pPr>
        <w:tabs>
          <w:tab w:val="left" w:pos="1701"/>
        </w:tabs>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1</w:t>
      </w:r>
      <w:r w:rsidRPr="000369DA">
        <w:rPr>
          <w:rFonts w:ascii="Times New Roman" w:hAnsi="Times New Roman" w:cs="Times New Roman"/>
          <w:b w:val="0"/>
          <w:color w:val="000000" w:themeColor="text1"/>
          <w:u w:val="none"/>
        </w:rPr>
        <w:t>0</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ru-RU"/>
        </w:rPr>
        <w:t>30</w:t>
      </w:r>
      <w:r w:rsidRPr="000369DA">
        <w:rPr>
          <w:rFonts w:ascii="Times New Roman" w:hAnsi="Times New Roman" w:cs="Times New Roman"/>
          <w:b w:val="0"/>
          <w:color w:val="000000" w:themeColor="text1"/>
          <w:u w:val="none"/>
        </w:rPr>
        <w:t>-12</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ru-RU"/>
        </w:rPr>
        <w:t>00</w:t>
      </w:r>
      <w:r w:rsidRPr="000369DA">
        <w:rPr>
          <w:rFonts w:ascii="Times New Roman" w:hAnsi="Times New Roman" w:cs="Times New Roman"/>
          <w:b w:val="0"/>
          <w:color w:val="000000" w:themeColor="text1"/>
          <w:u w:val="none"/>
        </w:rPr>
        <w:t>слободне активности</w:t>
      </w:r>
    </w:p>
    <w:p w:rsidR="00E078CA" w:rsidRPr="000369DA" w:rsidRDefault="00E078CA" w:rsidP="00E078CA">
      <w:pPr>
        <w:tabs>
          <w:tab w:val="left" w:pos="1701"/>
        </w:tabs>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12</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rPr>
        <w:t>0</w:t>
      </w:r>
      <w:r w:rsidRPr="000369DA">
        <w:rPr>
          <w:rFonts w:ascii="Times New Roman" w:hAnsi="Times New Roman" w:cs="Times New Roman"/>
          <w:b w:val="0"/>
          <w:color w:val="000000" w:themeColor="text1"/>
          <w:u w:val="none"/>
          <w:lang w:val="sr-Cyrl-CS"/>
        </w:rPr>
        <w:t xml:space="preserve">0  </w:t>
      </w:r>
      <w:r w:rsidRPr="000369DA">
        <w:rPr>
          <w:rFonts w:ascii="Times New Roman" w:hAnsi="Times New Roman" w:cs="Times New Roman"/>
          <w:b w:val="0"/>
          <w:color w:val="000000" w:themeColor="text1"/>
          <w:u w:val="none"/>
        </w:rPr>
        <w:t>-</w:t>
      </w:r>
      <w:r w:rsidRPr="000369DA">
        <w:rPr>
          <w:rFonts w:ascii="Times New Roman" w:hAnsi="Times New Roman" w:cs="Times New Roman"/>
          <w:b w:val="0"/>
          <w:color w:val="000000" w:themeColor="text1"/>
          <w:u w:val="none"/>
          <w:lang w:val="sr-Cyrl-CS"/>
        </w:rPr>
        <w:t xml:space="preserve"> 1</w:t>
      </w:r>
      <w:r w:rsidRPr="000369DA">
        <w:rPr>
          <w:rFonts w:ascii="Times New Roman" w:hAnsi="Times New Roman" w:cs="Times New Roman"/>
          <w:b w:val="0"/>
          <w:color w:val="000000" w:themeColor="text1"/>
          <w:u w:val="none"/>
        </w:rPr>
        <w:t>2</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rPr>
        <w:t>3</w:t>
      </w:r>
      <w:r w:rsidRPr="000369DA">
        <w:rPr>
          <w:rFonts w:ascii="Times New Roman" w:hAnsi="Times New Roman" w:cs="Times New Roman"/>
          <w:b w:val="0"/>
          <w:color w:val="000000" w:themeColor="text1"/>
          <w:u w:val="none"/>
          <w:lang w:val="sr-Cyrl-CS"/>
        </w:rPr>
        <w:t>0</w:t>
      </w:r>
      <w:r w:rsidRPr="000369DA">
        <w:rPr>
          <w:rFonts w:ascii="Times New Roman" w:hAnsi="Times New Roman" w:cs="Times New Roman"/>
          <w:b w:val="0"/>
          <w:color w:val="000000" w:themeColor="text1"/>
          <w:u w:val="none"/>
        </w:rPr>
        <w:t>хигијенска припрема за ручак и ручак</w:t>
      </w:r>
    </w:p>
    <w:p w:rsidR="00E078CA" w:rsidRPr="000369DA" w:rsidRDefault="00E078CA" w:rsidP="00E078CA">
      <w:pPr>
        <w:tabs>
          <w:tab w:val="left" w:pos="1701"/>
        </w:tabs>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12</w:t>
      </w:r>
      <w:r w:rsidRPr="000369DA">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rPr>
        <w:t>3</w:t>
      </w:r>
      <w:r w:rsidRPr="000369DA">
        <w:rPr>
          <w:rFonts w:ascii="Times New Roman" w:hAnsi="Times New Roman" w:cs="Times New Roman"/>
          <w:b w:val="0"/>
          <w:color w:val="000000" w:themeColor="text1"/>
          <w:u w:val="none"/>
          <w:lang w:val="sr-Cyrl-CS"/>
        </w:rPr>
        <w:t xml:space="preserve">0  </w:t>
      </w:r>
      <w:r w:rsidRPr="000369DA">
        <w:rPr>
          <w:rFonts w:ascii="Times New Roman" w:hAnsi="Times New Roman" w:cs="Times New Roman"/>
          <w:b w:val="0"/>
          <w:color w:val="000000" w:themeColor="text1"/>
          <w:u w:val="none"/>
        </w:rPr>
        <w:t>-13</w:t>
      </w:r>
      <w:r w:rsidRPr="000369DA">
        <w:rPr>
          <w:rFonts w:ascii="Times New Roman" w:hAnsi="Times New Roman" w:cs="Times New Roman"/>
          <w:b w:val="0"/>
          <w:color w:val="000000" w:themeColor="text1"/>
          <w:u w:val="none"/>
          <w:lang w:val="sr-Cyrl-CS"/>
        </w:rPr>
        <w:t xml:space="preserve">:15      </w:t>
      </w:r>
      <w:r w:rsidRPr="000369DA">
        <w:rPr>
          <w:rFonts w:ascii="Times New Roman" w:hAnsi="Times New Roman" w:cs="Times New Roman"/>
          <w:b w:val="0"/>
          <w:color w:val="000000" w:themeColor="text1"/>
          <w:u w:val="none"/>
        </w:rPr>
        <w:t xml:space="preserve">слободно време-боравак на ваздуху </w:t>
      </w:r>
    </w:p>
    <w:p w:rsidR="00E078CA" w:rsidRPr="000369DA" w:rsidRDefault="00E078CA" w:rsidP="00E078CA">
      <w:pPr>
        <w:tabs>
          <w:tab w:val="left" w:pos="1701"/>
        </w:tabs>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13:15  - 13:30      припрема за одлазак на наставу ,одлазак на наставу</w:t>
      </w:r>
    </w:p>
    <w:p w:rsidR="00E078CA" w:rsidRPr="000369DA" w:rsidRDefault="00E078CA" w:rsidP="00E078CA">
      <w:pPr>
        <w:tabs>
          <w:tab w:val="left" w:pos="1395"/>
        </w:tabs>
        <w:jc w:val="both"/>
        <w:rPr>
          <w:rFonts w:ascii="Times New Roman" w:hAnsi="Times New Roman" w:cs="Times New Roman"/>
          <w:b w:val="0"/>
          <w:color w:val="000000" w:themeColor="text1"/>
          <w:u w:val="none"/>
        </w:rPr>
      </w:pPr>
    </w:p>
    <w:p w:rsidR="00E078CA" w:rsidRPr="000369DA" w:rsidRDefault="00E078CA" w:rsidP="00B46CA2">
      <w:pPr>
        <w:numPr>
          <w:ilvl w:val="0"/>
          <w:numId w:val="60"/>
        </w:numPr>
        <w:tabs>
          <w:tab w:val="clear" w:pos="3899"/>
          <w:tab w:val="left" w:pos="1395"/>
        </w:tabs>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rPr>
        <w:t xml:space="preserve">КАДА  ЈЕ НАСТАВА  ПРЕПОДНЕ                    </w:t>
      </w:r>
    </w:p>
    <w:p w:rsidR="00E078CA" w:rsidRPr="000369DA" w:rsidRDefault="00E078CA" w:rsidP="00E078CA">
      <w:pPr>
        <w:tabs>
          <w:tab w:val="left" w:pos="1395"/>
        </w:tabs>
        <w:jc w:val="both"/>
        <w:rPr>
          <w:rFonts w:ascii="Times New Roman" w:hAnsi="Times New Roman" w:cs="Times New Roman"/>
          <w:b w:val="0"/>
          <w:color w:val="000000" w:themeColor="text1"/>
          <w:u w:val="none"/>
        </w:rPr>
      </w:pPr>
    </w:p>
    <w:p w:rsidR="00E078CA" w:rsidRPr="000369DA" w:rsidRDefault="00E078CA" w:rsidP="00E078CA">
      <w:pPr>
        <w:tabs>
          <w:tab w:val="left" w:pos="1395"/>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10</w:t>
      </w:r>
      <w:r w:rsidRPr="000369DA">
        <w:rPr>
          <w:rFonts w:ascii="Times New Roman" w:hAnsi="Times New Roman" w:cs="Times New Roman"/>
          <w:b w:val="0"/>
          <w:color w:val="000000" w:themeColor="text1"/>
          <w:u w:val="none"/>
          <w:lang w:val="sr-Cyrl-CS"/>
        </w:rPr>
        <w:t>:30 - 12:</w:t>
      </w:r>
      <w:r w:rsidRPr="000369DA">
        <w:rPr>
          <w:rFonts w:ascii="Times New Roman" w:hAnsi="Times New Roman" w:cs="Times New Roman"/>
          <w:b w:val="0"/>
          <w:color w:val="000000" w:themeColor="text1"/>
          <w:u w:val="none"/>
          <w:lang w:val="ru-RU"/>
        </w:rPr>
        <w:t>00</w:t>
      </w:r>
      <w:r w:rsidRPr="000369DA">
        <w:rPr>
          <w:rFonts w:ascii="Times New Roman" w:hAnsi="Times New Roman" w:cs="Times New Roman"/>
          <w:b w:val="0"/>
          <w:color w:val="000000" w:themeColor="text1"/>
          <w:u w:val="none"/>
        </w:rPr>
        <w:t>прихватање ученика, слободно време</w:t>
      </w:r>
    </w:p>
    <w:p w:rsidR="00E078CA" w:rsidRPr="000369DA" w:rsidRDefault="00E078CA" w:rsidP="00E078CA">
      <w:pPr>
        <w:tabs>
          <w:tab w:val="left" w:pos="1701"/>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12:</w:t>
      </w:r>
      <w:r w:rsidRPr="000369DA">
        <w:rPr>
          <w:rFonts w:ascii="Times New Roman" w:hAnsi="Times New Roman" w:cs="Times New Roman"/>
          <w:b w:val="0"/>
          <w:color w:val="000000" w:themeColor="text1"/>
          <w:u w:val="none"/>
          <w:lang w:val="ru-RU"/>
        </w:rPr>
        <w:t>00</w:t>
      </w:r>
      <w:r w:rsidRPr="000369DA">
        <w:rPr>
          <w:rFonts w:ascii="Times New Roman" w:hAnsi="Times New Roman" w:cs="Times New Roman"/>
          <w:b w:val="0"/>
          <w:color w:val="000000" w:themeColor="text1"/>
          <w:u w:val="none"/>
          <w:lang w:val="sr-Cyrl-CS"/>
        </w:rPr>
        <w:t xml:space="preserve"> – 12:</w:t>
      </w:r>
      <w:r w:rsidRPr="000369DA">
        <w:rPr>
          <w:rFonts w:ascii="Times New Roman" w:hAnsi="Times New Roman" w:cs="Times New Roman"/>
          <w:b w:val="0"/>
          <w:color w:val="000000" w:themeColor="text1"/>
          <w:u w:val="none"/>
          <w:lang w:val="ru-RU"/>
        </w:rPr>
        <w:t>30</w:t>
      </w:r>
      <w:r w:rsidRPr="000369DA">
        <w:rPr>
          <w:rFonts w:ascii="Times New Roman" w:hAnsi="Times New Roman" w:cs="Times New Roman"/>
          <w:b w:val="0"/>
          <w:color w:val="000000" w:themeColor="text1"/>
          <w:u w:val="none"/>
          <w:lang w:val="sr-Cyrl-CS"/>
        </w:rPr>
        <w:tab/>
        <w:t>хигијенска припрема за ручак и ручак</w:t>
      </w:r>
    </w:p>
    <w:p w:rsidR="00E078CA" w:rsidRPr="000369DA" w:rsidRDefault="00E078CA" w:rsidP="00E078CA">
      <w:pPr>
        <w:tabs>
          <w:tab w:val="left" w:pos="1701"/>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12:</w:t>
      </w:r>
      <w:r w:rsidRPr="000369DA">
        <w:rPr>
          <w:rFonts w:ascii="Times New Roman" w:hAnsi="Times New Roman" w:cs="Times New Roman"/>
          <w:b w:val="0"/>
          <w:color w:val="000000" w:themeColor="text1"/>
          <w:u w:val="none"/>
          <w:lang w:val="ru-RU"/>
        </w:rPr>
        <w:t>30</w:t>
      </w:r>
      <w:r w:rsidRPr="000369DA">
        <w:rPr>
          <w:rFonts w:ascii="Times New Roman" w:hAnsi="Times New Roman" w:cs="Times New Roman"/>
          <w:b w:val="0"/>
          <w:color w:val="000000" w:themeColor="text1"/>
          <w:u w:val="none"/>
          <w:lang w:val="sr-Cyrl-CS"/>
        </w:rPr>
        <w:t xml:space="preserve"> – 13:00</w:t>
      </w:r>
      <w:r w:rsidRPr="000369DA">
        <w:rPr>
          <w:rFonts w:ascii="Times New Roman" w:hAnsi="Times New Roman" w:cs="Times New Roman"/>
          <w:b w:val="0"/>
          <w:color w:val="000000" w:themeColor="text1"/>
          <w:u w:val="none"/>
          <w:lang w:val="sr-Cyrl-CS"/>
        </w:rPr>
        <w:tab/>
        <w:t xml:space="preserve">  слободно време, одмор</w:t>
      </w:r>
    </w:p>
    <w:p w:rsidR="00E078CA" w:rsidRPr="000369DA" w:rsidRDefault="00E078CA" w:rsidP="00E078CA">
      <w:pPr>
        <w:tabs>
          <w:tab w:val="left" w:pos="1701"/>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13:00 – 14:00израда домаћих задатака,утврђивање градива</w:t>
      </w:r>
    </w:p>
    <w:p w:rsidR="00E078CA" w:rsidRPr="000369DA" w:rsidRDefault="00E078CA" w:rsidP="00E078CA">
      <w:pPr>
        <w:tabs>
          <w:tab w:val="left" w:pos="1701"/>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14:00 – 14:30</w:t>
      </w:r>
      <w:r w:rsidRPr="000369DA">
        <w:rPr>
          <w:rFonts w:ascii="Times New Roman" w:hAnsi="Times New Roman" w:cs="Times New Roman"/>
          <w:b w:val="0"/>
          <w:color w:val="000000" w:themeColor="text1"/>
          <w:u w:val="none"/>
          <w:lang w:val="sr-Cyrl-CS"/>
        </w:rPr>
        <w:tab/>
        <w:t xml:space="preserve">хигијенска припрема за ужину и ужина </w:t>
      </w:r>
    </w:p>
    <w:p w:rsidR="00E078CA" w:rsidRPr="000369DA" w:rsidRDefault="00E078CA" w:rsidP="00E078CA">
      <w:pPr>
        <w:tabs>
          <w:tab w:val="left" w:pos="1701"/>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14:30  - 15:30       слободне активности ученика</w:t>
      </w:r>
    </w:p>
    <w:p w:rsidR="00E078CA" w:rsidRPr="000369DA" w:rsidRDefault="00E078CA" w:rsidP="00E078CA">
      <w:pPr>
        <w:tabs>
          <w:tab w:val="left" w:pos="1701"/>
        </w:tabs>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15:30  - 16:00       слободновреме, оллазак кући</w:t>
      </w:r>
    </w:p>
    <w:p w:rsidR="00E078CA" w:rsidRPr="000369DA" w:rsidRDefault="00E078CA" w:rsidP="00E078CA">
      <w:pPr>
        <w:jc w:val="both"/>
        <w:rPr>
          <w:rFonts w:ascii="Times New Roman" w:hAnsi="Times New Roman" w:cs="Times New Roman"/>
          <w:b w:val="0"/>
          <w:bCs/>
          <w:color w:val="000000" w:themeColor="text1"/>
          <w:u w:val="none"/>
          <w:lang w:val="sr-Cyrl-CS"/>
        </w:rPr>
      </w:pPr>
    </w:p>
    <w:p w:rsidR="00E078CA" w:rsidRPr="000369DA" w:rsidRDefault="00E078CA" w:rsidP="00E078CA">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8. ДИДАКТИЧКО-МЕТОДИЧКЕ СМЕРНИЦЕ</w:t>
      </w:r>
    </w:p>
    <w:p w:rsidR="00E078CA" w:rsidRPr="000369DA" w:rsidRDefault="00E078CA" w:rsidP="00E078CA">
      <w:pPr>
        <w:jc w:val="both"/>
        <w:rPr>
          <w:rFonts w:ascii="Times New Roman" w:hAnsi="Times New Roman" w:cs="Times New Roman"/>
          <w:b w:val="0"/>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 складу са циљевима ,задацима и исходима које желимо да остваримо и са развојним могућностима ученика, препоручује се комбиновање стратегија, метода и облика рада како би се детету омогућило да на лак и безбрижан начин увежбава програмом предвиђене садржаје те максимално опуштено проводи своје слободно време. Школа мора постати учеников други дом, са свим особинама пријатног и  пријатељског окружења.</w:t>
      </w:r>
    </w:p>
    <w:p w:rsidR="00E078CA" w:rsidRPr="000369DA" w:rsidRDefault="00E078CA" w:rsidP="00E078CA">
      <w:pPr>
        <w:jc w:val="both"/>
        <w:rPr>
          <w:rFonts w:ascii="Times New Roman" w:hAnsi="Times New Roman" w:cs="Times New Roman"/>
          <w:b w:val="0"/>
          <w:color w:val="000000" w:themeColor="text1"/>
          <w:u w:val="none"/>
          <w:lang w:val="sr-Cyrl-CS"/>
        </w:rPr>
      </w:pPr>
    </w:p>
    <w:p w:rsidR="00E078CA" w:rsidRPr="000369DA" w:rsidRDefault="00E078CA" w:rsidP="00E078CA">
      <w:pPr>
        <w:jc w:val="both"/>
        <w:rPr>
          <w:rFonts w:ascii="Times New Roman" w:hAnsi="Times New Roman" w:cs="Times New Roman"/>
          <w:b w:val="0"/>
          <w:i/>
          <w:iCs/>
          <w:color w:val="000000" w:themeColor="text1"/>
          <w:u w:val="none"/>
          <w:lang w:val="sr-Cyrl-CS"/>
        </w:rPr>
      </w:pPr>
      <w:r w:rsidRPr="000369DA">
        <w:rPr>
          <w:rFonts w:ascii="Times New Roman" w:hAnsi="Times New Roman" w:cs="Times New Roman"/>
          <w:b w:val="0"/>
          <w:i/>
          <w:iCs/>
          <w:color w:val="000000" w:themeColor="text1"/>
          <w:u w:val="none"/>
          <w:lang w:val="sr-Cyrl-CS"/>
        </w:rPr>
        <w:t>Важна педагошки принципи учења темеље се на томе да је:</w:t>
      </w:r>
    </w:p>
    <w:p w:rsidR="00E078CA" w:rsidRPr="000369DA" w:rsidRDefault="00E078CA" w:rsidP="00B46CA2">
      <w:pPr>
        <w:numPr>
          <w:ilvl w:val="0"/>
          <w:numId w:val="58"/>
        </w:numPr>
        <w:tabs>
          <w:tab w:val="clear" w:pos="3899"/>
        </w:tabs>
        <w:ind w:left="0" w:firstLine="3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мотивациони фактор дечијег учења његова радозналост</w:t>
      </w:r>
    </w:p>
    <w:p w:rsidR="00E078CA" w:rsidRPr="000369DA" w:rsidRDefault="00E078CA" w:rsidP="00B46CA2">
      <w:pPr>
        <w:numPr>
          <w:ilvl w:val="0"/>
          <w:numId w:val="58"/>
        </w:numPr>
        <w:tabs>
          <w:tab w:val="clear" w:pos="3899"/>
        </w:tabs>
        <w:ind w:left="0" w:firstLine="3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да дете буде активно у процесу учења</w:t>
      </w:r>
    </w:p>
    <w:p w:rsidR="00E078CA" w:rsidRPr="000369DA" w:rsidRDefault="00E078CA" w:rsidP="00B46CA2">
      <w:pPr>
        <w:numPr>
          <w:ilvl w:val="0"/>
          <w:numId w:val="58"/>
        </w:numPr>
        <w:tabs>
          <w:tab w:val="clear" w:pos="3899"/>
        </w:tabs>
        <w:ind w:left="0" w:firstLine="3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постојеће дечје знање и искуство основа је учења</w:t>
      </w:r>
    </w:p>
    <w:p w:rsidR="00E078CA" w:rsidRPr="000369DA" w:rsidRDefault="00E078CA" w:rsidP="00B46CA2">
      <w:pPr>
        <w:numPr>
          <w:ilvl w:val="0"/>
          <w:numId w:val="58"/>
        </w:numPr>
        <w:tabs>
          <w:tab w:val="clear" w:pos="3899"/>
        </w:tabs>
        <w:ind w:left="0" w:firstLine="3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дечије тренутно окружење осигурава контекст учења</w:t>
      </w:r>
    </w:p>
    <w:p w:rsidR="00E078CA" w:rsidRPr="000369DA" w:rsidRDefault="00E078CA" w:rsidP="00B46CA2">
      <w:pPr>
        <w:numPr>
          <w:ilvl w:val="0"/>
          <w:numId w:val="58"/>
        </w:numPr>
        <w:tabs>
          <w:tab w:val="clear" w:pos="3899"/>
        </w:tabs>
        <w:ind w:left="0" w:firstLine="3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 центру процеса учења је језик</w:t>
      </w:r>
    </w:p>
    <w:p w:rsidR="00E078CA" w:rsidRPr="000369DA" w:rsidRDefault="00E078CA" w:rsidP="00B46CA2">
      <w:pPr>
        <w:numPr>
          <w:ilvl w:val="0"/>
          <w:numId w:val="58"/>
        </w:numPr>
        <w:tabs>
          <w:tab w:val="clear" w:pos="3899"/>
        </w:tabs>
        <w:ind w:left="0" w:firstLine="3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дете треба  учити вођен активностима и методама откривања</w:t>
      </w:r>
    </w:p>
    <w:p w:rsidR="00E078CA" w:rsidRPr="000369DA" w:rsidRDefault="00E078CA" w:rsidP="00B46CA2">
      <w:pPr>
        <w:numPr>
          <w:ilvl w:val="0"/>
          <w:numId w:val="58"/>
        </w:numPr>
        <w:tabs>
          <w:tab w:val="clear" w:pos="3899"/>
        </w:tabs>
        <w:ind w:left="0" w:firstLine="3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дужни да упутимо дете у естетску димензију учења</w:t>
      </w:r>
    </w:p>
    <w:p w:rsidR="00E078CA" w:rsidRPr="000369DA" w:rsidRDefault="00E078CA" w:rsidP="00B46CA2">
      <w:pPr>
        <w:numPr>
          <w:ilvl w:val="0"/>
          <w:numId w:val="58"/>
        </w:numPr>
        <w:tabs>
          <w:tab w:val="clear" w:pos="3899"/>
        </w:tabs>
        <w:ind w:left="0" w:firstLine="3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социјална и емоционална димензија важан је фактор учења</w:t>
      </w:r>
    </w:p>
    <w:p w:rsidR="00E078CA" w:rsidRPr="000369DA" w:rsidRDefault="00E078CA" w:rsidP="00E078CA">
      <w:pPr>
        <w:jc w:val="both"/>
        <w:rPr>
          <w:rFonts w:ascii="Times New Roman" w:hAnsi="Times New Roman" w:cs="Times New Roman"/>
          <w:b w:val="0"/>
          <w:i/>
          <w:iCs/>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i/>
          <w:iCs/>
          <w:color w:val="000000" w:themeColor="text1"/>
          <w:u w:val="none"/>
          <w:lang w:val="sr-Cyrl-CS"/>
        </w:rPr>
        <w:t>Начини организације и облици рада</w:t>
      </w:r>
      <w:r w:rsidRPr="000369DA">
        <w:rPr>
          <w:rFonts w:ascii="Times New Roman" w:hAnsi="Times New Roman" w:cs="Times New Roman"/>
          <w:b w:val="0"/>
          <w:color w:val="000000" w:themeColor="text1"/>
          <w:u w:val="none"/>
          <w:lang w:val="sr-Cyrl-CS"/>
        </w:rPr>
        <w:t xml:space="preserve">: </w:t>
      </w:r>
    </w:p>
    <w:p w:rsidR="00E078CA" w:rsidRPr="000369DA" w:rsidRDefault="00E078CA" w:rsidP="00B46CA2">
      <w:pPr>
        <w:numPr>
          <w:ilvl w:val="0"/>
          <w:numId w:val="59"/>
        </w:numPr>
        <w:tabs>
          <w:tab w:val="clear" w:pos="3899"/>
        </w:tabs>
        <w:ind w:left="0" w:firstLine="33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курикуларни приступ (уместо предметно-сатног)</w:t>
      </w:r>
    </w:p>
    <w:p w:rsidR="00E078CA" w:rsidRPr="000369DA" w:rsidRDefault="00E078CA" w:rsidP="00B46CA2">
      <w:pPr>
        <w:numPr>
          <w:ilvl w:val="0"/>
          <w:numId w:val="57"/>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интегрисано учење и поучавање</w:t>
      </w:r>
    </w:p>
    <w:p w:rsidR="00E078CA" w:rsidRPr="000369DA" w:rsidRDefault="00E078CA" w:rsidP="00B46CA2">
      <w:pPr>
        <w:numPr>
          <w:ilvl w:val="0"/>
          <w:numId w:val="57"/>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мултидисциплинарни приступ </w:t>
      </w:r>
    </w:p>
    <w:p w:rsidR="00E078CA" w:rsidRPr="000369DA" w:rsidRDefault="00E078CA" w:rsidP="00B46CA2">
      <w:pPr>
        <w:numPr>
          <w:ilvl w:val="0"/>
          <w:numId w:val="57"/>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 xml:space="preserve">тимско и сарадничко учење </w:t>
      </w:r>
    </w:p>
    <w:p w:rsidR="00E078CA" w:rsidRPr="000369DA" w:rsidRDefault="00E078CA" w:rsidP="00B46CA2">
      <w:pPr>
        <w:numPr>
          <w:ilvl w:val="0"/>
          <w:numId w:val="57"/>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истраживачка настава</w:t>
      </w:r>
    </w:p>
    <w:p w:rsidR="00E078CA" w:rsidRPr="000369DA" w:rsidRDefault="00E078CA" w:rsidP="00B46CA2">
      <w:pPr>
        <w:numPr>
          <w:ilvl w:val="0"/>
          <w:numId w:val="57"/>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искуствено учење</w:t>
      </w:r>
    </w:p>
    <w:p w:rsidR="00E078CA" w:rsidRPr="000369DA" w:rsidRDefault="00E078CA" w:rsidP="00B46CA2">
      <w:pPr>
        <w:numPr>
          <w:ilvl w:val="0"/>
          <w:numId w:val="57"/>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проблемска настава</w:t>
      </w:r>
    </w:p>
    <w:p w:rsidR="00E078CA" w:rsidRPr="000369DA" w:rsidRDefault="00E078CA" w:rsidP="00B46CA2">
      <w:pPr>
        <w:numPr>
          <w:ilvl w:val="0"/>
          <w:numId w:val="57"/>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пројектна настава</w:t>
      </w:r>
    </w:p>
    <w:p w:rsidR="00E078CA" w:rsidRPr="000369DA" w:rsidRDefault="00E078CA" w:rsidP="00B46CA2">
      <w:pPr>
        <w:numPr>
          <w:ilvl w:val="0"/>
          <w:numId w:val="57"/>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дигитална настава</w:t>
      </w:r>
    </w:p>
    <w:p w:rsidR="00E078CA" w:rsidRPr="000369DA" w:rsidRDefault="00E078CA" w:rsidP="00B46CA2">
      <w:pPr>
        <w:numPr>
          <w:ilvl w:val="0"/>
          <w:numId w:val="57"/>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lastRenderedPageBreak/>
        <w:t>учење кроз игру, праксу, учење за живот</w:t>
      </w:r>
    </w:p>
    <w:p w:rsidR="00E078CA" w:rsidRPr="000369DA" w:rsidRDefault="00E078CA" w:rsidP="00B46CA2">
      <w:pPr>
        <w:numPr>
          <w:ilvl w:val="0"/>
          <w:numId w:val="57"/>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факултативни програми (спортске активности)</w:t>
      </w:r>
    </w:p>
    <w:p w:rsidR="00E078CA" w:rsidRPr="000369DA" w:rsidRDefault="00E078CA" w:rsidP="00B46CA2">
      <w:pPr>
        <w:numPr>
          <w:ilvl w:val="0"/>
          <w:numId w:val="57"/>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ванучионична и теренска настава</w:t>
      </w:r>
    </w:p>
    <w:p w:rsidR="00E078CA" w:rsidRPr="000369DA" w:rsidRDefault="00E078CA" w:rsidP="00B46CA2">
      <w:pPr>
        <w:numPr>
          <w:ilvl w:val="0"/>
          <w:numId w:val="57"/>
        </w:numPr>
        <w:tabs>
          <w:tab w:val="clear" w:pos="3899"/>
        </w:tabs>
        <w:ind w:left="0" w:firstLine="330"/>
        <w:jc w:val="both"/>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ваннаставне активности</w:t>
      </w:r>
    </w:p>
    <w:p w:rsidR="00E078CA" w:rsidRPr="000369DA" w:rsidRDefault="00E078CA" w:rsidP="00E078CA">
      <w:pPr>
        <w:ind w:left="330"/>
        <w:jc w:val="both"/>
        <w:rPr>
          <w:rFonts w:ascii="Times New Roman" w:hAnsi="Times New Roman" w:cs="Times New Roman"/>
          <w:b w:val="0"/>
          <w:color w:val="000000" w:themeColor="text1"/>
          <w:u w:val="none"/>
        </w:rPr>
      </w:pPr>
    </w:p>
    <w:p w:rsidR="00E078CA" w:rsidRPr="000369DA" w:rsidRDefault="00E078CA" w:rsidP="00E078CA">
      <w:pPr>
        <w:tabs>
          <w:tab w:val="left" w:pos="7230"/>
        </w:tabs>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rPr>
        <w:t>9. УСЛОВИ ЗА ИЗВОЂЕЊЕ ПРОГРАМА (ИМПЛЕМЕНТАЦИЈА</w:t>
      </w:r>
      <w:r w:rsidRPr="000369DA">
        <w:rPr>
          <w:rFonts w:ascii="Times New Roman" w:hAnsi="Times New Roman" w:cs="Times New Roman"/>
          <w:b w:val="0"/>
          <w:bCs/>
          <w:color w:val="000000" w:themeColor="text1"/>
          <w:u w:val="none"/>
          <w:lang w:val="sr-Cyrl-CS"/>
        </w:rPr>
        <w:t>)</w:t>
      </w:r>
    </w:p>
    <w:p w:rsidR="00E078CA" w:rsidRPr="000369DA" w:rsidRDefault="00E078CA" w:rsidP="00E078CA">
      <w:pPr>
        <w:jc w:val="both"/>
        <w:rPr>
          <w:rFonts w:ascii="Times New Roman" w:hAnsi="Times New Roman" w:cs="Times New Roman"/>
          <w:b w:val="0"/>
          <w:color w:val="000000" w:themeColor="text1"/>
          <w:u w:val="none"/>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 xml:space="preserve">Програм рада у продуженом боравку реализује се у свим расположивим просторијама у школи, укључујући и спортску салу и школско двориште. </w:t>
      </w:r>
      <w:r w:rsidRPr="000369DA">
        <w:rPr>
          <w:rFonts w:ascii="Times New Roman" w:hAnsi="Times New Roman" w:cs="Times New Roman"/>
          <w:b w:val="0"/>
          <w:color w:val="000000" w:themeColor="text1"/>
          <w:u w:val="none"/>
          <w:lang w:val="sr-Cyrl-CS"/>
        </w:rPr>
        <w:t>Игру и дружење у слободно време организује се и у градском парку и у Народној башти.</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ab/>
        <w:t>Наставни процес одвија се у учионици, а програм рада продуженог боравка се остварује у просторијама које су прилагођене и опремљене искључиво за остваривање рада продуженог боравка.Организују се квизови, такмичења и вежбања.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ab/>
        <w:t>Током боравка у школи ученицима је  осигуран један кувани топли оброк . Како би се ученицима омогућило, а учитељима олакшало усвајање правила понашања за време оброка.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ab/>
        <w:t>Просторије у којима ће ученици проводити већи део дана су светле, довољно велике, опремљени аудио-визуалном опремом, дидактичким помагалима и рачунарима.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Усвајање хигијенских навика захтева довољну количину сапуна и папира као и умиваоник за прање руку (који је одвојен од санитарног чвора).</w:t>
      </w:r>
    </w:p>
    <w:p w:rsidR="00E078CA" w:rsidRPr="000369DA" w:rsidRDefault="00E078CA" w:rsidP="00E078CA">
      <w:pPr>
        <w:jc w:val="both"/>
        <w:rPr>
          <w:rFonts w:ascii="Times New Roman" w:hAnsi="Times New Roman" w:cs="Times New Roman"/>
          <w:b w:val="0"/>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родитељима,педагогом и психологом</w:t>
      </w:r>
    </w:p>
    <w:p w:rsidR="00E078CA" w:rsidRPr="000369DA" w:rsidRDefault="00E078CA" w:rsidP="00E078CA">
      <w:pPr>
        <w:jc w:val="both"/>
        <w:rPr>
          <w:rFonts w:ascii="Times New Roman" w:hAnsi="Times New Roman" w:cs="Times New Roman"/>
          <w:b w:val="0"/>
          <w:color w:val="000000" w:themeColor="text1"/>
          <w:u w:val="none"/>
          <w:lang w:val="sr-Cyrl-CS"/>
        </w:rPr>
      </w:pP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учитељима,педагогом и психологом одвија се свакодневно. Врши се праћење и анализа рада ученика. Према потреби,изводи се одређени степен корективног рада са ученицима.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родитељима одвија се свакодневно кроз индивидуалне разговоре или путем родитељских састанака. Родитељи се на почетку школске године упознају са Правилником о васпитно-дисциплинској одговорности Основне  школе ,,Бранко Радичевић,, у Панчеву, и Правилником о понашању ученика Основне школе ,,Бранко Радичевић,, у Панчеву са оним ставкама кој</w:t>
      </w:r>
      <w:r w:rsidRPr="000369DA">
        <w:rPr>
          <w:rFonts w:ascii="Times New Roman" w:hAnsi="Times New Roman" w:cs="Times New Roman"/>
          <w:b w:val="0"/>
          <w:color w:val="000000" w:themeColor="text1"/>
          <w:u w:val="none"/>
        </w:rPr>
        <w:t>e</w:t>
      </w:r>
      <w:r w:rsidRPr="000369DA">
        <w:rPr>
          <w:rFonts w:ascii="Times New Roman" w:hAnsi="Times New Roman" w:cs="Times New Roman"/>
          <w:b w:val="0"/>
          <w:color w:val="000000" w:themeColor="text1"/>
          <w:u w:val="none"/>
          <w:lang w:val="sr-Cyrl-CS"/>
        </w:rPr>
        <w:t xml:space="preserve"> се односе и на продужени боравак. </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У складу са тиме, родитељи се упознају са правилима које ученици не смеју да крше у продуженом боравку,јер ће у супротном бити изречена опомена (биће евидентирано у педагошкој документацији и дневнику рада,родитељима лично усмено саопштено,а они ће потписом потврдити да су упознати). </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Након три опомене због непоштовања правила понашања,ученик више неће моћи да похађа продужени боравак. </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 су следећа правила:</w:t>
      </w:r>
    </w:p>
    <w:p w:rsidR="00E078CA" w:rsidRPr="000369DA" w:rsidRDefault="00E078CA" w:rsidP="008214C7">
      <w:pPr>
        <w:pStyle w:val="ListParagraph"/>
        <w:numPr>
          <w:ilvl w:val="0"/>
          <w:numId w:val="49"/>
        </w:numPr>
        <w:tabs>
          <w:tab w:val="clear" w:pos="3899"/>
        </w:tabs>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Ученик не сме да напушта учионицу без питања</w:t>
      </w:r>
    </w:p>
    <w:p w:rsidR="00E078CA" w:rsidRPr="000369DA" w:rsidRDefault="00E078CA" w:rsidP="008214C7">
      <w:pPr>
        <w:pStyle w:val="ListParagraph"/>
        <w:numPr>
          <w:ilvl w:val="0"/>
          <w:numId w:val="49"/>
        </w:numPr>
        <w:tabs>
          <w:tab w:val="clear" w:pos="3899"/>
        </w:tabs>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У ситуацијама када је ученик добио дозволу да иде до тоалета,не сме да се задржава по ходницима школе,нити да омета наставу</w:t>
      </w:r>
    </w:p>
    <w:p w:rsidR="00E078CA" w:rsidRPr="000369DA" w:rsidRDefault="00E078CA" w:rsidP="008214C7">
      <w:pPr>
        <w:pStyle w:val="ListParagraph"/>
        <w:numPr>
          <w:ilvl w:val="0"/>
          <w:numId w:val="49"/>
        </w:numPr>
        <w:tabs>
          <w:tab w:val="clear" w:pos="3899"/>
        </w:tabs>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У холу школе,као и у просторијама за продужени боравак забрањено је трчање,гурање,викање,бацање ствари,као и сваки облик насиља</w:t>
      </w:r>
    </w:p>
    <w:p w:rsidR="00E078CA" w:rsidRPr="000369DA" w:rsidRDefault="00E078CA" w:rsidP="008214C7">
      <w:pPr>
        <w:pStyle w:val="ListParagraph"/>
        <w:numPr>
          <w:ilvl w:val="0"/>
          <w:numId w:val="49"/>
        </w:numPr>
        <w:tabs>
          <w:tab w:val="clear" w:pos="3899"/>
        </w:tabs>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Забрањено је уништавати школску имовину,личне ствари других ученика и запослених у школи</w:t>
      </w:r>
    </w:p>
    <w:p w:rsidR="00E078CA" w:rsidRPr="000369DA" w:rsidRDefault="00E078CA" w:rsidP="008214C7">
      <w:pPr>
        <w:pStyle w:val="ListParagraph"/>
        <w:numPr>
          <w:ilvl w:val="0"/>
          <w:numId w:val="49"/>
        </w:numPr>
        <w:tabs>
          <w:tab w:val="clear" w:pos="3899"/>
        </w:tabs>
        <w:jc w:val="both"/>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Ученици не смеју понашањем да угрожавају туђу безбедност</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Ученици су такође,на почетку школске године, упознати са правилима понашања у нашој школи и биће подсећани. Према ученику који врши повреду правила понашања у школи,појачаће се васпитни рад уз учешће родитеља,педагога,психолога,одељенског старешине,тима школе за заштиту,а када је неопходно сарађиваће се и са установама социјалне и здравствене заштите,а све у циљу позитивне промене понашања ученика.</w:t>
      </w:r>
    </w:p>
    <w:p w:rsidR="00E078CA" w:rsidRPr="000369DA" w:rsidRDefault="00E078CA" w:rsidP="00E078C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Родитељи су још упознати да су обавезни да дају писмену сагласност у којој су наведене све пунолетне особе које могу да дођу по њихово дете и преузму га из продуженог боравка.</w:t>
      </w:r>
    </w:p>
    <w:p w:rsidR="00E078CA" w:rsidRPr="000369DA" w:rsidRDefault="00E078CA" w:rsidP="00E078CA">
      <w:pPr>
        <w:jc w:val="both"/>
        <w:rPr>
          <w:rFonts w:ascii="Times New Roman" w:hAnsi="Times New Roman" w:cs="Times New Roman"/>
          <w:b w:val="0"/>
          <w:color w:val="000000" w:themeColor="text1"/>
          <w:u w:val="none"/>
          <w:lang w:val="sr-Cyrl-CS"/>
        </w:rPr>
      </w:pPr>
    </w:p>
    <w:p w:rsidR="005877A3" w:rsidRPr="000369DA" w:rsidRDefault="005877A3" w:rsidP="00E078CA">
      <w:pPr>
        <w:jc w:val="both"/>
        <w:rPr>
          <w:rFonts w:ascii="Times New Roman" w:hAnsi="Times New Roman" w:cs="Times New Roman"/>
          <w:b w:val="0"/>
          <w:color w:val="000000" w:themeColor="text1"/>
          <w:u w:val="none"/>
          <w:lang w:val="sr-Cyrl-CS"/>
        </w:rPr>
      </w:pPr>
    </w:p>
    <w:p w:rsidR="00C709CE" w:rsidRPr="000369DA" w:rsidRDefault="005A14AE" w:rsidP="00FD7179">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ПЛАН РАДА СТРУЧНОГ ВЕЋА ПРИРОДНИХ НАУКА</w:t>
      </w:r>
    </w:p>
    <w:p w:rsidR="00FD7179" w:rsidRPr="000369DA" w:rsidRDefault="00FD7179" w:rsidP="00FD7179">
      <w:pPr>
        <w:jc w:val="center"/>
        <w:rPr>
          <w:rFonts w:ascii="Times New Roman" w:hAnsi="Times New Roman" w:cs="Times New Roman"/>
          <w:b w:val="0"/>
          <w:color w:val="000000" w:themeColor="text1"/>
          <w:u w:val="none"/>
          <w:lang w:val="sr-Cyrl-CS"/>
        </w:rPr>
      </w:pPr>
    </w:p>
    <w:tbl>
      <w:tblPr>
        <w:tblW w:w="10109" w:type="dxa"/>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ook w:val="01E0" w:firstRow="1" w:lastRow="1" w:firstColumn="1" w:lastColumn="1" w:noHBand="0" w:noVBand="0"/>
      </w:tblPr>
      <w:tblGrid>
        <w:gridCol w:w="1650"/>
        <w:gridCol w:w="7105"/>
        <w:gridCol w:w="1354"/>
      </w:tblGrid>
      <w:tr w:rsidR="000369DA" w:rsidRPr="000369DA" w:rsidTr="009D4C2F">
        <w:trPr>
          <w:trHeight w:val="561"/>
        </w:trPr>
        <w:tc>
          <w:tcPr>
            <w:tcW w:w="1650" w:type="dxa"/>
            <w:tcBorders>
              <w:top w:val="double" w:sz="4" w:space="0" w:color="auto"/>
              <w:left w:val="double" w:sz="4" w:space="0" w:color="auto"/>
              <w:bottom w:val="double" w:sz="4" w:space="0" w:color="auto"/>
              <w:right w:val="double" w:sz="4" w:space="0" w:color="auto"/>
            </w:tcBorders>
            <w:shd w:val="clear" w:color="auto" w:fill="F3F3F3"/>
            <w:vAlign w:val="center"/>
          </w:tcPr>
          <w:p w:rsidR="00C709CE" w:rsidRPr="000369DA" w:rsidRDefault="00C709CE" w:rsidP="009D4C2F">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 реализације</w:t>
            </w:r>
          </w:p>
        </w:tc>
        <w:tc>
          <w:tcPr>
            <w:tcW w:w="7105" w:type="dxa"/>
            <w:tcBorders>
              <w:top w:val="double" w:sz="4" w:space="0" w:color="auto"/>
              <w:left w:val="double" w:sz="4" w:space="0" w:color="auto"/>
              <w:bottom w:val="double" w:sz="4" w:space="0" w:color="auto"/>
              <w:right w:val="double" w:sz="4" w:space="0" w:color="auto"/>
            </w:tcBorders>
            <w:shd w:val="clear" w:color="auto" w:fill="F3F3F3"/>
            <w:vAlign w:val="center"/>
          </w:tcPr>
          <w:p w:rsidR="00C709CE" w:rsidRPr="000369DA" w:rsidRDefault="00C709CE" w:rsidP="009D4C2F">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Садржај рада</w:t>
            </w:r>
          </w:p>
        </w:tc>
        <w:tc>
          <w:tcPr>
            <w:tcW w:w="1354" w:type="dxa"/>
            <w:tcBorders>
              <w:top w:val="double" w:sz="4" w:space="0" w:color="auto"/>
              <w:left w:val="double" w:sz="4" w:space="0" w:color="auto"/>
              <w:bottom w:val="double" w:sz="4" w:space="0" w:color="auto"/>
              <w:right w:val="double" w:sz="4" w:space="0" w:color="auto"/>
            </w:tcBorders>
            <w:shd w:val="clear" w:color="auto" w:fill="F3F3F3"/>
          </w:tcPr>
          <w:p w:rsidR="00C709CE" w:rsidRPr="000369DA" w:rsidRDefault="00C709CE" w:rsidP="009D4C2F">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Носиоци  посла</w:t>
            </w:r>
          </w:p>
        </w:tc>
      </w:tr>
      <w:tr w:rsidR="000369DA" w:rsidRPr="000369DA" w:rsidTr="009D4C2F">
        <w:trPr>
          <w:trHeight w:val="383"/>
        </w:trPr>
        <w:tc>
          <w:tcPr>
            <w:tcW w:w="1650" w:type="dxa"/>
            <w:tcBorders>
              <w:top w:val="double" w:sz="4" w:space="0" w:color="auto"/>
              <w:left w:val="double" w:sz="4" w:space="0" w:color="auto"/>
              <w:bottom w:val="single" w:sz="4" w:space="0" w:color="auto"/>
              <w:right w:val="single" w:sz="4" w:space="0" w:color="auto"/>
            </w:tcBorders>
            <w:vAlign w:val="center"/>
          </w:tcPr>
          <w:p w:rsidR="00C709CE" w:rsidRPr="000369DA" w:rsidRDefault="00C709CE" w:rsidP="009D4C2F">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а</w:t>
            </w:r>
            <w:r w:rsidRPr="000369DA">
              <w:rPr>
                <w:rFonts w:ascii="Times New Roman" w:hAnsi="Times New Roman" w:cs="Times New Roman"/>
                <w:b w:val="0"/>
                <w:color w:val="000000" w:themeColor="text1"/>
                <w:u w:val="none"/>
                <w:lang w:val="sr-Latn-CS"/>
              </w:rPr>
              <w:t>вгуст- септембар</w:t>
            </w:r>
          </w:p>
        </w:tc>
        <w:tc>
          <w:tcPr>
            <w:tcW w:w="7105" w:type="dxa"/>
            <w:tcBorders>
              <w:top w:val="double" w:sz="4" w:space="0" w:color="auto"/>
              <w:left w:val="single" w:sz="4" w:space="0" w:color="auto"/>
              <w:bottom w:val="single" w:sz="4" w:space="0" w:color="auto"/>
              <w:right w:val="double" w:sz="4" w:space="0" w:color="auto"/>
            </w:tcBorders>
          </w:tcPr>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Избор руководиоца актива</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-Договор о заједничком раду у току школске године</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 xml:space="preserve">-Израда заједничког плана за ученике са посебним потребама </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-Установљавање критеријума оцењивања ученика који раде по прилагођеном плану и индивидуалном плану и програму</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-Планирање допунске и додатне наставе</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-Планирање рада секција</w:t>
            </w:r>
          </w:p>
        </w:tc>
        <w:tc>
          <w:tcPr>
            <w:tcW w:w="1354" w:type="dxa"/>
            <w:tcBorders>
              <w:top w:val="double" w:sz="4" w:space="0" w:color="auto"/>
              <w:left w:val="single" w:sz="4" w:space="0" w:color="auto"/>
              <w:bottom w:val="single" w:sz="4" w:space="0" w:color="auto"/>
              <w:right w:val="double" w:sz="4" w:space="0" w:color="auto"/>
            </w:tcBorders>
            <w:vAlign w:val="center"/>
          </w:tcPr>
          <w:p w:rsidR="00C709CE" w:rsidRPr="000369DA" w:rsidRDefault="00C709CE" w:rsidP="009D4C2F">
            <w:pPr>
              <w:jc w:val="cente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сви чланови Већа</w:t>
            </w:r>
          </w:p>
        </w:tc>
      </w:tr>
      <w:tr w:rsidR="000369DA" w:rsidRPr="000369DA" w:rsidTr="009D4C2F">
        <w:trPr>
          <w:trHeight w:val="1851"/>
        </w:trPr>
        <w:tc>
          <w:tcPr>
            <w:tcW w:w="1650" w:type="dxa"/>
            <w:tcBorders>
              <w:top w:val="single" w:sz="4" w:space="0" w:color="auto"/>
              <w:left w:val="double" w:sz="4" w:space="0" w:color="auto"/>
              <w:bottom w:val="single" w:sz="4" w:space="0" w:color="auto"/>
              <w:right w:val="single" w:sz="4" w:space="0" w:color="auto"/>
            </w:tcBorders>
            <w:vAlign w:val="center"/>
          </w:tcPr>
          <w:p w:rsidR="00C709CE" w:rsidRPr="000369DA" w:rsidRDefault="00C709CE" w:rsidP="009D4C2F">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о</w:t>
            </w:r>
            <w:r w:rsidRPr="000369DA">
              <w:rPr>
                <w:rFonts w:ascii="Times New Roman" w:hAnsi="Times New Roman" w:cs="Times New Roman"/>
                <w:b w:val="0"/>
                <w:color w:val="000000" w:themeColor="text1"/>
                <w:u w:val="none"/>
                <w:lang w:val="sr-Latn-CS"/>
              </w:rPr>
              <w:t>ктобар-новембар</w:t>
            </w:r>
          </w:p>
        </w:tc>
        <w:tc>
          <w:tcPr>
            <w:tcW w:w="7105" w:type="dxa"/>
            <w:tcBorders>
              <w:top w:val="single" w:sz="4" w:space="0" w:color="auto"/>
              <w:left w:val="single" w:sz="4" w:space="0" w:color="auto"/>
              <w:bottom w:val="single" w:sz="4" w:space="0" w:color="auto"/>
              <w:right w:val="double" w:sz="4" w:space="0" w:color="auto"/>
            </w:tcBorders>
          </w:tcPr>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-Избор ученика за додатни рад и секције</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-Организација додатне наставе и припреме ученика осмих разреда за завршни испит</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-Праћење тока реализације наставног плана и програма у редовној настави и рада ученика са прилагођеним и индивидуалним плановима</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-Укључивање ученика у рад регионалног центра за таленте“Михајло Пупин“</w:t>
            </w:r>
          </w:p>
        </w:tc>
        <w:tc>
          <w:tcPr>
            <w:tcW w:w="1354" w:type="dxa"/>
            <w:tcBorders>
              <w:top w:val="single" w:sz="4" w:space="0" w:color="auto"/>
              <w:left w:val="single" w:sz="4" w:space="0" w:color="auto"/>
              <w:bottom w:val="single" w:sz="4" w:space="0" w:color="auto"/>
              <w:right w:val="double" w:sz="4" w:space="0" w:color="auto"/>
            </w:tcBorders>
            <w:vAlign w:val="center"/>
          </w:tcPr>
          <w:p w:rsidR="00C709CE" w:rsidRPr="000369DA" w:rsidRDefault="00C709CE" w:rsidP="009D4C2F">
            <w:pPr>
              <w:jc w:val="center"/>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rPr>
              <w:t>сви чланови Већа</w:t>
            </w:r>
          </w:p>
        </w:tc>
      </w:tr>
      <w:tr w:rsidR="000369DA" w:rsidRPr="000369DA" w:rsidTr="009D4C2F">
        <w:trPr>
          <w:trHeight w:val="1565"/>
        </w:trPr>
        <w:tc>
          <w:tcPr>
            <w:tcW w:w="1650" w:type="dxa"/>
            <w:tcBorders>
              <w:top w:val="single" w:sz="4" w:space="0" w:color="auto"/>
              <w:left w:val="double" w:sz="4" w:space="0" w:color="auto"/>
              <w:bottom w:val="single" w:sz="4" w:space="0" w:color="auto"/>
              <w:right w:val="single" w:sz="4" w:space="0" w:color="auto"/>
            </w:tcBorders>
            <w:vAlign w:val="center"/>
          </w:tcPr>
          <w:p w:rsidR="00C709CE" w:rsidRPr="000369DA" w:rsidRDefault="00C709CE" w:rsidP="009D4C2F">
            <w:pPr>
              <w:jc w:val="center"/>
              <w:rPr>
                <w:rFonts w:ascii="Times New Roman" w:hAnsi="Times New Roman" w:cs="Times New Roman"/>
                <w:b w:val="0"/>
                <w:color w:val="000000" w:themeColor="text1"/>
                <w:u w:val="none"/>
                <w:lang w:val="sr-Cyrl-CS"/>
              </w:rPr>
            </w:pPr>
          </w:p>
          <w:p w:rsidR="00C709CE" w:rsidRPr="000369DA" w:rsidRDefault="00C709CE" w:rsidP="009D4C2F">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д</w:t>
            </w:r>
            <w:r w:rsidRPr="000369DA">
              <w:rPr>
                <w:rFonts w:ascii="Times New Roman" w:hAnsi="Times New Roman" w:cs="Times New Roman"/>
                <w:b w:val="0"/>
                <w:color w:val="000000" w:themeColor="text1"/>
                <w:u w:val="none"/>
                <w:lang w:val="sr-Latn-CS"/>
              </w:rPr>
              <w:t>ецембар-јануар</w:t>
            </w:r>
          </w:p>
        </w:tc>
        <w:tc>
          <w:tcPr>
            <w:tcW w:w="7105" w:type="dxa"/>
            <w:tcBorders>
              <w:top w:val="single" w:sz="4" w:space="0" w:color="auto"/>
              <w:left w:val="single" w:sz="4" w:space="0" w:color="auto"/>
              <w:bottom w:val="single" w:sz="4" w:space="0" w:color="auto"/>
              <w:right w:val="double" w:sz="4" w:space="0" w:color="auto"/>
            </w:tcBorders>
          </w:tcPr>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-Анализа успеха ученика на крају првог полугодишта</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-Анализа оствареног успеха код ученика са посебним потребама</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-План рада за друго полугодиште</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-Бележење остварених активности у оквиру секција</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-Договор око одласка на стручне семинаре</w:t>
            </w:r>
          </w:p>
        </w:tc>
        <w:tc>
          <w:tcPr>
            <w:tcW w:w="1354" w:type="dxa"/>
            <w:tcBorders>
              <w:top w:val="single" w:sz="4" w:space="0" w:color="auto"/>
              <w:left w:val="single" w:sz="4" w:space="0" w:color="auto"/>
              <w:bottom w:val="single" w:sz="4" w:space="0" w:color="auto"/>
              <w:right w:val="double" w:sz="4" w:space="0" w:color="auto"/>
            </w:tcBorders>
            <w:vAlign w:val="center"/>
          </w:tcPr>
          <w:p w:rsidR="00C709CE" w:rsidRPr="000369DA" w:rsidRDefault="00C709CE" w:rsidP="009D4C2F">
            <w:pPr>
              <w:jc w:val="center"/>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rPr>
              <w:t>сви чланови Већа</w:t>
            </w:r>
          </w:p>
        </w:tc>
      </w:tr>
      <w:tr w:rsidR="000369DA" w:rsidRPr="000369DA" w:rsidTr="009D4C2F">
        <w:trPr>
          <w:trHeight w:val="1250"/>
        </w:trPr>
        <w:tc>
          <w:tcPr>
            <w:tcW w:w="1650" w:type="dxa"/>
            <w:tcBorders>
              <w:top w:val="single" w:sz="4" w:space="0" w:color="auto"/>
              <w:left w:val="double" w:sz="4" w:space="0" w:color="auto"/>
              <w:bottom w:val="single" w:sz="4" w:space="0" w:color="auto"/>
              <w:right w:val="single" w:sz="4" w:space="0" w:color="auto"/>
            </w:tcBorders>
            <w:vAlign w:val="center"/>
          </w:tcPr>
          <w:p w:rsidR="00C709CE" w:rsidRPr="000369DA" w:rsidRDefault="00C709CE" w:rsidP="009D4C2F">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rPr>
              <w:t>ф</w:t>
            </w:r>
            <w:r w:rsidRPr="000369DA">
              <w:rPr>
                <w:rFonts w:ascii="Times New Roman" w:hAnsi="Times New Roman" w:cs="Times New Roman"/>
                <w:b w:val="0"/>
                <w:color w:val="000000" w:themeColor="text1"/>
                <w:u w:val="none"/>
                <w:lang w:val="sr-Latn-CS"/>
              </w:rPr>
              <w:t>ебруар-март-април</w:t>
            </w:r>
          </w:p>
        </w:tc>
        <w:tc>
          <w:tcPr>
            <w:tcW w:w="7105" w:type="dxa"/>
            <w:tcBorders>
              <w:top w:val="single" w:sz="4" w:space="0" w:color="auto"/>
              <w:left w:val="single" w:sz="4" w:space="0" w:color="auto"/>
              <w:bottom w:val="single" w:sz="4" w:space="0" w:color="auto"/>
              <w:right w:val="double" w:sz="4" w:space="0" w:color="auto"/>
            </w:tcBorders>
          </w:tcPr>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-Договор око одр</w:t>
            </w:r>
            <w:r w:rsidRPr="000369DA">
              <w:rPr>
                <w:rFonts w:ascii="Times New Roman" w:hAnsi="Times New Roman" w:cs="Times New Roman"/>
                <w:b w:val="0"/>
                <w:color w:val="000000" w:themeColor="text1"/>
                <w:u w:val="none"/>
                <w:lang w:val="sr-Cyrl-CS"/>
              </w:rPr>
              <w:t>ж</w:t>
            </w:r>
            <w:r w:rsidRPr="000369DA">
              <w:rPr>
                <w:rFonts w:ascii="Times New Roman" w:hAnsi="Times New Roman" w:cs="Times New Roman"/>
                <w:b w:val="0"/>
                <w:color w:val="000000" w:themeColor="text1"/>
                <w:u w:val="none"/>
                <w:lang w:val="sr-Latn-CS"/>
              </w:rPr>
              <w:t>авања школских такмичења и њихове организације</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-Припрема ученика за такмичења</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 xml:space="preserve">-Праћење тока реализације наставног плана и програма </w:t>
            </w:r>
          </w:p>
        </w:tc>
        <w:tc>
          <w:tcPr>
            <w:tcW w:w="1354" w:type="dxa"/>
            <w:tcBorders>
              <w:top w:val="single" w:sz="4" w:space="0" w:color="auto"/>
              <w:left w:val="single" w:sz="4" w:space="0" w:color="auto"/>
              <w:bottom w:val="single" w:sz="4" w:space="0" w:color="auto"/>
              <w:right w:val="double" w:sz="4" w:space="0" w:color="auto"/>
            </w:tcBorders>
            <w:vAlign w:val="center"/>
          </w:tcPr>
          <w:p w:rsidR="00C709CE" w:rsidRPr="000369DA" w:rsidRDefault="00C709CE" w:rsidP="009D4C2F">
            <w:pPr>
              <w:jc w:val="center"/>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rPr>
              <w:t>сви чланови Већа</w:t>
            </w:r>
          </w:p>
        </w:tc>
      </w:tr>
      <w:tr w:rsidR="00C709CE" w:rsidRPr="000369DA" w:rsidTr="009D4C2F">
        <w:trPr>
          <w:trHeight w:val="2375"/>
        </w:trPr>
        <w:tc>
          <w:tcPr>
            <w:tcW w:w="1650" w:type="dxa"/>
            <w:tcBorders>
              <w:top w:val="single" w:sz="4" w:space="0" w:color="auto"/>
              <w:left w:val="double" w:sz="4" w:space="0" w:color="auto"/>
              <w:bottom w:val="double" w:sz="4" w:space="0" w:color="auto"/>
              <w:right w:val="single" w:sz="4" w:space="0" w:color="auto"/>
            </w:tcBorders>
            <w:vAlign w:val="center"/>
          </w:tcPr>
          <w:p w:rsidR="00C709CE" w:rsidRPr="000369DA" w:rsidRDefault="00C709CE" w:rsidP="009D4C2F">
            <w:pPr>
              <w:jc w:val="center"/>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rPr>
              <w:t>м</w:t>
            </w:r>
            <w:r w:rsidRPr="000369DA">
              <w:rPr>
                <w:rFonts w:ascii="Times New Roman" w:hAnsi="Times New Roman" w:cs="Times New Roman"/>
                <w:b w:val="0"/>
                <w:color w:val="000000" w:themeColor="text1"/>
                <w:u w:val="none"/>
                <w:lang w:val="sr-Latn-CS"/>
              </w:rPr>
              <w:t>ај-јун</w:t>
            </w:r>
          </w:p>
        </w:tc>
        <w:tc>
          <w:tcPr>
            <w:tcW w:w="7105" w:type="dxa"/>
            <w:tcBorders>
              <w:top w:val="single" w:sz="4" w:space="0" w:color="auto"/>
              <w:left w:val="single" w:sz="4" w:space="0" w:color="auto"/>
              <w:bottom w:val="double" w:sz="4" w:space="0" w:color="auto"/>
              <w:right w:val="double" w:sz="4" w:space="0" w:color="auto"/>
            </w:tcBorders>
          </w:tcPr>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-Мај месец математике</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-Анализа успеха ученика у редовној настави</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-Анализа успеха ученика са посебним потребама</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-Анализа додатне и допунске наставе</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-Анализа рада актива</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-Сумирање резултата такмичења</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-Остварени резултати у раду секција</w:t>
            </w:r>
          </w:p>
          <w:p w:rsidR="00C709CE" w:rsidRPr="000369DA" w:rsidRDefault="00C709CE" w:rsidP="009D4C2F">
            <w:pPr>
              <w:jc w:val="both"/>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lang w:val="sr-Latn-CS"/>
              </w:rPr>
              <w:t>-Писање извештаја и плана рада Стручног већа за наредну школску годину</w:t>
            </w:r>
          </w:p>
        </w:tc>
        <w:tc>
          <w:tcPr>
            <w:tcW w:w="1354" w:type="dxa"/>
            <w:tcBorders>
              <w:top w:val="single" w:sz="4" w:space="0" w:color="auto"/>
              <w:left w:val="single" w:sz="4" w:space="0" w:color="auto"/>
              <w:bottom w:val="double" w:sz="4" w:space="0" w:color="auto"/>
              <w:right w:val="double" w:sz="4" w:space="0" w:color="auto"/>
            </w:tcBorders>
            <w:vAlign w:val="center"/>
          </w:tcPr>
          <w:p w:rsidR="00C709CE" w:rsidRPr="000369DA" w:rsidRDefault="00C709CE" w:rsidP="009D4C2F">
            <w:pPr>
              <w:jc w:val="center"/>
              <w:rPr>
                <w:rFonts w:ascii="Times New Roman" w:hAnsi="Times New Roman" w:cs="Times New Roman"/>
                <w:b w:val="0"/>
                <w:color w:val="000000" w:themeColor="text1"/>
                <w:u w:val="none"/>
                <w:lang w:val="sr-Latn-CS"/>
              </w:rPr>
            </w:pPr>
            <w:r w:rsidRPr="000369DA">
              <w:rPr>
                <w:rFonts w:ascii="Times New Roman" w:hAnsi="Times New Roman" w:cs="Times New Roman"/>
                <w:b w:val="0"/>
                <w:color w:val="000000" w:themeColor="text1"/>
                <w:u w:val="none"/>
              </w:rPr>
              <w:t>сви чланови Већа</w:t>
            </w:r>
          </w:p>
        </w:tc>
      </w:tr>
    </w:tbl>
    <w:p w:rsidR="004F14AF" w:rsidRPr="000369DA" w:rsidRDefault="004F14AF" w:rsidP="00F8276C">
      <w:pPr>
        <w:jc w:val="center"/>
        <w:rPr>
          <w:rFonts w:ascii="Times New Roman" w:hAnsi="Times New Roman" w:cs="Times New Roman"/>
          <w:color w:val="000000" w:themeColor="text1"/>
        </w:rPr>
      </w:pPr>
    </w:p>
    <w:p w:rsidR="00F56B35" w:rsidRPr="000369DA" w:rsidRDefault="005A14AE" w:rsidP="00F8276C">
      <w:pPr>
        <w:jc w:val="center"/>
        <w:rPr>
          <w:rFonts w:ascii="Times New Roman" w:hAnsi="Times New Roman" w:cs="Times New Roman"/>
          <w:color w:val="000000" w:themeColor="text1"/>
          <w:lang w:val="sr-Cyrl-CS"/>
        </w:rPr>
      </w:pPr>
      <w:r w:rsidRPr="000369DA">
        <w:rPr>
          <w:rFonts w:ascii="Times New Roman" w:hAnsi="Times New Roman" w:cs="Times New Roman"/>
          <w:color w:val="000000" w:themeColor="text1"/>
          <w:lang w:val="sr-Cyrl-CS"/>
        </w:rPr>
        <w:t>ПЛАН РАДА СТРУЧНОГ ВЕЋА ДРУШТВЕНИХ НАУКА</w:t>
      </w:r>
    </w:p>
    <w:p w:rsidR="00124B80" w:rsidRPr="000369DA" w:rsidRDefault="00124B80" w:rsidP="00575FFB">
      <w:pPr>
        <w:rPr>
          <w:rFonts w:ascii="Times New Roman" w:hAnsi="Times New Roman" w:cs="Times New Roman"/>
          <w:color w:val="000000" w:themeColor="text1"/>
          <w:lang w:val="sr-Cyrl-BA"/>
        </w:rPr>
      </w:pPr>
    </w:p>
    <w:p w:rsidR="00CF7E53" w:rsidRPr="000369DA" w:rsidRDefault="00CF7E53" w:rsidP="00F56B35">
      <w:pPr>
        <w:rPr>
          <w:rFonts w:ascii="Times New Roman" w:hAnsi="Times New Roman" w:cs="Times New Roman"/>
          <w:b w:val="0"/>
          <w:color w:val="000000" w:themeColor="text1"/>
          <w:u w:val="none"/>
          <w:lang w:val="sr-Cyrl-CS"/>
        </w:rPr>
      </w:pPr>
    </w:p>
    <w:tbl>
      <w:tblPr>
        <w:tblW w:w="0" w:type="auto"/>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ook w:val="01E0" w:firstRow="1" w:lastRow="1" w:firstColumn="1" w:lastColumn="1" w:noHBand="0" w:noVBand="0"/>
      </w:tblPr>
      <w:tblGrid>
        <w:gridCol w:w="1717"/>
        <w:gridCol w:w="6896"/>
        <w:gridCol w:w="1496"/>
      </w:tblGrid>
      <w:tr w:rsidR="000369DA" w:rsidRPr="000369DA" w:rsidTr="00042C61">
        <w:trPr>
          <w:trHeight w:val="618"/>
        </w:trPr>
        <w:tc>
          <w:tcPr>
            <w:tcW w:w="1717" w:type="dxa"/>
            <w:tcBorders>
              <w:top w:val="single" w:sz="4" w:space="0" w:color="auto"/>
              <w:left w:val="double" w:sz="4" w:space="0" w:color="auto"/>
              <w:bottom w:val="double" w:sz="4" w:space="0" w:color="auto"/>
              <w:right w:val="single" w:sz="4" w:space="0" w:color="auto"/>
            </w:tcBorders>
            <w:shd w:val="clear" w:color="auto" w:fill="F3F3F3"/>
            <w:vAlign w:val="center"/>
          </w:tcPr>
          <w:p w:rsidR="00D711F9" w:rsidRPr="000369DA" w:rsidRDefault="00D711F9"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 реализације</w:t>
            </w:r>
          </w:p>
        </w:tc>
        <w:tc>
          <w:tcPr>
            <w:tcW w:w="6896" w:type="dxa"/>
            <w:tcBorders>
              <w:top w:val="single" w:sz="4" w:space="0" w:color="auto"/>
              <w:left w:val="single" w:sz="4" w:space="0" w:color="auto"/>
              <w:bottom w:val="double" w:sz="4" w:space="0" w:color="auto"/>
              <w:right w:val="single" w:sz="4" w:space="0" w:color="auto"/>
            </w:tcBorders>
            <w:shd w:val="clear" w:color="auto" w:fill="F3F3F3"/>
            <w:vAlign w:val="center"/>
          </w:tcPr>
          <w:p w:rsidR="00D711F9" w:rsidRPr="000369DA" w:rsidRDefault="00D711F9" w:rsidP="00CF7E53">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Садржај рада</w:t>
            </w:r>
          </w:p>
        </w:tc>
        <w:tc>
          <w:tcPr>
            <w:tcW w:w="1496" w:type="dxa"/>
            <w:tcBorders>
              <w:top w:val="single" w:sz="4" w:space="0" w:color="auto"/>
              <w:left w:val="single" w:sz="4" w:space="0" w:color="auto"/>
              <w:bottom w:val="double" w:sz="4" w:space="0" w:color="auto"/>
              <w:right w:val="double" w:sz="4" w:space="0" w:color="auto"/>
            </w:tcBorders>
            <w:shd w:val="clear" w:color="auto" w:fill="F3F3F3"/>
          </w:tcPr>
          <w:p w:rsidR="00D711F9" w:rsidRPr="000369DA" w:rsidRDefault="00D711F9" w:rsidP="00CF7E53">
            <w:pPr>
              <w:jc w:val="center"/>
              <w:rPr>
                <w:rFonts w:ascii="Times New Roman" w:hAnsi="Times New Roman" w:cs="Times New Roman"/>
                <w:b w:val="0"/>
                <w:color w:val="000000" w:themeColor="text1"/>
                <w:u w:val="none"/>
                <w:lang w:val="sr-Cyrl-CS"/>
              </w:rPr>
            </w:pPr>
          </w:p>
        </w:tc>
      </w:tr>
      <w:tr w:rsidR="000369DA" w:rsidRPr="000369DA" w:rsidTr="00FC7CDB">
        <w:trPr>
          <w:trHeight w:val="3282"/>
        </w:trPr>
        <w:tc>
          <w:tcPr>
            <w:tcW w:w="1717" w:type="dxa"/>
            <w:tcBorders>
              <w:top w:val="single" w:sz="4" w:space="0" w:color="auto"/>
              <w:left w:val="double" w:sz="4" w:space="0" w:color="auto"/>
              <w:bottom w:val="single" w:sz="4" w:space="0" w:color="auto"/>
              <w:right w:val="single" w:sz="4" w:space="0" w:color="auto"/>
            </w:tcBorders>
            <w:vAlign w:val="center"/>
          </w:tcPr>
          <w:p w:rsidR="00D711F9" w:rsidRPr="000369DA" w:rsidRDefault="00D711F9"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септембар</w:t>
            </w:r>
          </w:p>
        </w:tc>
        <w:tc>
          <w:tcPr>
            <w:tcW w:w="6896" w:type="dxa"/>
            <w:tcBorders>
              <w:top w:val="single" w:sz="4" w:space="0" w:color="auto"/>
              <w:left w:val="single" w:sz="4" w:space="0" w:color="auto"/>
              <w:bottom w:val="single" w:sz="4" w:space="0" w:color="auto"/>
              <w:right w:val="single" w:sz="4" w:space="0" w:color="auto"/>
            </w:tcBorders>
          </w:tcPr>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Договор о корелацији предмета историје и географије у раду секција и корелација са Еколошком секцијом.</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Израда плана и програма за прдмете историја и географија , истицање циљева ,облика и метода рада и коришћење одговарајућих наставних средстава. Договор о заједничким наставним стандардима.</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Донети заједнички критеријум у оцењивању  и раду са ученицима који савладавају наставне садржаје по прилагођеном плану и програму и по ИОП-у.</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Учешће у обележавању Међународног дана очувања озонског омотача -16.септембар, и обележавање Међународног дана мира 21.септембар.</w:t>
            </w:r>
          </w:p>
        </w:tc>
        <w:tc>
          <w:tcPr>
            <w:tcW w:w="1496" w:type="dxa"/>
            <w:tcBorders>
              <w:top w:val="single" w:sz="4" w:space="0" w:color="auto"/>
              <w:left w:val="single" w:sz="4" w:space="0" w:color="auto"/>
              <w:bottom w:val="single" w:sz="4" w:space="0" w:color="auto"/>
              <w:right w:val="double" w:sz="4" w:space="0" w:color="auto"/>
            </w:tcBorders>
            <w:vAlign w:val="center"/>
          </w:tcPr>
          <w:p w:rsidR="00D711F9" w:rsidRPr="000369DA" w:rsidRDefault="00D711F9" w:rsidP="00FC7CDB">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r w:rsidR="000369DA" w:rsidRPr="000369DA" w:rsidTr="00FC7CDB">
        <w:trPr>
          <w:trHeight w:val="1997"/>
        </w:trPr>
        <w:tc>
          <w:tcPr>
            <w:tcW w:w="1717" w:type="dxa"/>
            <w:tcBorders>
              <w:top w:val="single" w:sz="4" w:space="0" w:color="auto"/>
              <w:left w:val="double" w:sz="4" w:space="0" w:color="auto"/>
              <w:bottom w:val="single" w:sz="4" w:space="0" w:color="auto"/>
              <w:right w:val="single" w:sz="4" w:space="0" w:color="auto"/>
            </w:tcBorders>
            <w:vAlign w:val="center"/>
          </w:tcPr>
          <w:p w:rsidR="00D711F9" w:rsidRPr="000369DA" w:rsidRDefault="00D711F9"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октобар</w:t>
            </w:r>
          </w:p>
        </w:tc>
        <w:tc>
          <w:tcPr>
            <w:tcW w:w="6896" w:type="dxa"/>
            <w:tcBorders>
              <w:top w:val="single" w:sz="4" w:space="0" w:color="auto"/>
              <w:left w:val="single" w:sz="4" w:space="0" w:color="auto"/>
              <w:bottom w:val="single" w:sz="4" w:space="0" w:color="auto"/>
              <w:right w:val="single" w:sz="4" w:space="0" w:color="auto"/>
            </w:tcBorders>
          </w:tcPr>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На основу анализе рада и успеха ученика  у претходном месецу организовати допунску  и додатну наставу.</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Пријава заинтересованих ученика за  такмичања и израда плана рада на додатној настави.</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На крају првог  тромесечја анализирати успех  ученика који раде по прилагођеном програму и ИОП-у,као и свих ученика који из било којих разлога  заостају у савлађивању градива.</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Направити резиме рада за свако оделење, кориговати недостатак како би се постигли бољи резултати.</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Обележавање Светског дана хране(ФАО)-  16 .октобар</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Обележавање Дана  Уједињених нација   24. октобар.</w:t>
            </w:r>
          </w:p>
        </w:tc>
        <w:tc>
          <w:tcPr>
            <w:tcW w:w="1496" w:type="dxa"/>
            <w:tcBorders>
              <w:top w:val="single" w:sz="4" w:space="0" w:color="auto"/>
              <w:left w:val="single" w:sz="4" w:space="0" w:color="auto"/>
              <w:bottom w:val="single" w:sz="4" w:space="0" w:color="auto"/>
              <w:right w:val="double" w:sz="4" w:space="0" w:color="auto"/>
            </w:tcBorders>
            <w:vAlign w:val="center"/>
          </w:tcPr>
          <w:p w:rsidR="00D711F9" w:rsidRPr="000369DA" w:rsidRDefault="00D711F9" w:rsidP="00FC7CDB">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r w:rsidR="000369DA" w:rsidRPr="000369DA" w:rsidTr="00FC7CDB">
        <w:trPr>
          <w:trHeight w:val="1250"/>
        </w:trPr>
        <w:tc>
          <w:tcPr>
            <w:tcW w:w="1717" w:type="dxa"/>
            <w:tcBorders>
              <w:top w:val="single" w:sz="4" w:space="0" w:color="auto"/>
              <w:left w:val="double" w:sz="4" w:space="0" w:color="auto"/>
              <w:bottom w:val="single" w:sz="4" w:space="0" w:color="auto"/>
              <w:right w:val="single" w:sz="4" w:space="0" w:color="auto"/>
            </w:tcBorders>
            <w:vAlign w:val="center"/>
          </w:tcPr>
          <w:p w:rsidR="00D711F9" w:rsidRPr="000369DA" w:rsidRDefault="00D711F9"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новембар</w:t>
            </w:r>
          </w:p>
        </w:tc>
        <w:tc>
          <w:tcPr>
            <w:tcW w:w="6896" w:type="dxa"/>
            <w:tcBorders>
              <w:top w:val="single" w:sz="4" w:space="0" w:color="auto"/>
              <w:left w:val="single" w:sz="4" w:space="0" w:color="auto"/>
              <w:bottom w:val="single" w:sz="4" w:space="0" w:color="auto"/>
              <w:right w:val="single" w:sz="4" w:space="0" w:color="auto"/>
            </w:tcBorders>
          </w:tcPr>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Анализа рада секција , додатне, допунске наставе и рада на редовној настави.</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Обележавање Међународног дана против фашизма и антисемизма-9.новембар.</w:t>
            </w:r>
          </w:p>
        </w:tc>
        <w:tc>
          <w:tcPr>
            <w:tcW w:w="1496" w:type="dxa"/>
            <w:tcBorders>
              <w:top w:val="single" w:sz="4" w:space="0" w:color="auto"/>
              <w:left w:val="single" w:sz="4" w:space="0" w:color="auto"/>
              <w:bottom w:val="single" w:sz="4" w:space="0" w:color="auto"/>
              <w:right w:val="double" w:sz="4" w:space="0" w:color="auto"/>
            </w:tcBorders>
            <w:vAlign w:val="center"/>
          </w:tcPr>
          <w:p w:rsidR="00D711F9" w:rsidRPr="000369DA" w:rsidRDefault="00D711F9" w:rsidP="00FC7CDB">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r w:rsidR="000369DA" w:rsidRPr="000369DA" w:rsidTr="00FC7CDB">
        <w:trPr>
          <w:trHeight w:val="350"/>
        </w:trPr>
        <w:tc>
          <w:tcPr>
            <w:tcW w:w="1717" w:type="dxa"/>
            <w:tcBorders>
              <w:top w:val="single" w:sz="4" w:space="0" w:color="auto"/>
              <w:left w:val="double" w:sz="4" w:space="0" w:color="auto"/>
              <w:bottom w:val="single" w:sz="4" w:space="0" w:color="auto"/>
              <w:right w:val="single" w:sz="4" w:space="0" w:color="auto"/>
            </w:tcBorders>
            <w:vAlign w:val="center"/>
          </w:tcPr>
          <w:p w:rsidR="00D711F9" w:rsidRPr="000369DA" w:rsidRDefault="00D711F9"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децембар</w:t>
            </w:r>
          </w:p>
        </w:tc>
        <w:tc>
          <w:tcPr>
            <w:tcW w:w="6896" w:type="dxa"/>
            <w:tcBorders>
              <w:top w:val="single" w:sz="4" w:space="0" w:color="auto"/>
              <w:left w:val="single" w:sz="4" w:space="0" w:color="auto"/>
              <w:bottom w:val="single" w:sz="4" w:space="0" w:color="auto"/>
              <w:right w:val="single" w:sz="4" w:space="0" w:color="auto"/>
            </w:tcBorders>
          </w:tcPr>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Анализа успеха ученика на крају полугодишта.</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Анализа остварених циљева и задатака по предметима.</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Уочавање пропуста у раду и кориговање метода рада , наставних стандарда.</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Обележавање Дана људских права-10 децембра.</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Договор о реализацији допунске и додатне наставе за време зимског распуста.</w:t>
            </w:r>
          </w:p>
        </w:tc>
        <w:tc>
          <w:tcPr>
            <w:tcW w:w="1496" w:type="dxa"/>
            <w:tcBorders>
              <w:top w:val="single" w:sz="4" w:space="0" w:color="auto"/>
              <w:left w:val="single" w:sz="4" w:space="0" w:color="auto"/>
              <w:bottom w:val="single" w:sz="4" w:space="0" w:color="auto"/>
              <w:right w:val="double" w:sz="4" w:space="0" w:color="auto"/>
            </w:tcBorders>
            <w:vAlign w:val="center"/>
          </w:tcPr>
          <w:p w:rsidR="00D711F9" w:rsidRPr="000369DA" w:rsidRDefault="00D711F9" w:rsidP="00FC7CDB">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r w:rsidR="000369DA" w:rsidRPr="000369DA" w:rsidTr="00FC7CDB">
        <w:trPr>
          <w:trHeight w:val="971"/>
        </w:trPr>
        <w:tc>
          <w:tcPr>
            <w:tcW w:w="1717" w:type="dxa"/>
            <w:tcBorders>
              <w:top w:val="single" w:sz="4" w:space="0" w:color="auto"/>
              <w:left w:val="double" w:sz="4" w:space="0" w:color="auto"/>
              <w:bottom w:val="single" w:sz="4" w:space="0" w:color="auto"/>
              <w:right w:val="single" w:sz="4" w:space="0" w:color="auto"/>
            </w:tcBorders>
            <w:vAlign w:val="center"/>
          </w:tcPr>
          <w:p w:rsidR="00D711F9" w:rsidRPr="000369DA" w:rsidRDefault="00D711F9"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јануар , фебруар</w:t>
            </w:r>
          </w:p>
        </w:tc>
        <w:tc>
          <w:tcPr>
            <w:tcW w:w="6896" w:type="dxa"/>
            <w:tcBorders>
              <w:top w:val="single" w:sz="4" w:space="0" w:color="auto"/>
              <w:left w:val="single" w:sz="4" w:space="0" w:color="auto"/>
              <w:bottom w:val="single" w:sz="4" w:space="0" w:color="auto"/>
              <w:right w:val="single" w:sz="4" w:space="0" w:color="auto"/>
            </w:tcBorders>
          </w:tcPr>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Појачан рад са ученицима који се спремају  за такмичења.</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Анализа рада секција.</w:t>
            </w:r>
          </w:p>
        </w:tc>
        <w:tc>
          <w:tcPr>
            <w:tcW w:w="1496" w:type="dxa"/>
            <w:tcBorders>
              <w:top w:val="single" w:sz="4" w:space="0" w:color="auto"/>
              <w:left w:val="single" w:sz="4" w:space="0" w:color="auto"/>
              <w:bottom w:val="single" w:sz="4" w:space="0" w:color="auto"/>
              <w:right w:val="double" w:sz="4" w:space="0" w:color="auto"/>
            </w:tcBorders>
            <w:vAlign w:val="center"/>
          </w:tcPr>
          <w:p w:rsidR="00D711F9" w:rsidRPr="000369DA" w:rsidRDefault="00D711F9" w:rsidP="00FC7CDB">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r w:rsidR="000369DA" w:rsidRPr="000369DA" w:rsidTr="00FC7CDB">
        <w:trPr>
          <w:trHeight w:val="1880"/>
        </w:trPr>
        <w:tc>
          <w:tcPr>
            <w:tcW w:w="1717" w:type="dxa"/>
            <w:tcBorders>
              <w:top w:val="single" w:sz="4" w:space="0" w:color="auto"/>
              <w:left w:val="double" w:sz="4" w:space="0" w:color="auto"/>
              <w:bottom w:val="single" w:sz="4" w:space="0" w:color="auto"/>
              <w:right w:val="single" w:sz="4" w:space="0" w:color="auto"/>
            </w:tcBorders>
            <w:vAlign w:val="center"/>
          </w:tcPr>
          <w:p w:rsidR="00D711F9" w:rsidRPr="000369DA" w:rsidRDefault="00D711F9" w:rsidP="0071550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март </w:t>
            </w:r>
          </w:p>
        </w:tc>
        <w:tc>
          <w:tcPr>
            <w:tcW w:w="6896" w:type="dxa"/>
            <w:tcBorders>
              <w:top w:val="single" w:sz="4" w:space="0" w:color="auto"/>
              <w:left w:val="single" w:sz="4" w:space="0" w:color="auto"/>
              <w:bottom w:val="single" w:sz="4" w:space="0" w:color="auto"/>
              <w:right w:val="single" w:sz="4" w:space="0" w:color="auto"/>
            </w:tcBorders>
          </w:tcPr>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Анализа резултата допунске и додатне наставе.</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Анализа успеха на такмичењима.</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Обележавање Међунаропдног дана против расне дискриминације-21.март.</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Обележавање Светског дана вода-22.март.</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Обележавање Светског дана метеорологије – 23.  март.</w:t>
            </w:r>
          </w:p>
        </w:tc>
        <w:tc>
          <w:tcPr>
            <w:tcW w:w="1496" w:type="dxa"/>
            <w:tcBorders>
              <w:top w:val="single" w:sz="4" w:space="0" w:color="auto"/>
              <w:left w:val="single" w:sz="4" w:space="0" w:color="auto"/>
              <w:bottom w:val="single" w:sz="4" w:space="0" w:color="auto"/>
              <w:right w:val="double" w:sz="4" w:space="0" w:color="auto"/>
            </w:tcBorders>
            <w:vAlign w:val="center"/>
          </w:tcPr>
          <w:p w:rsidR="00D711F9" w:rsidRPr="000369DA" w:rsidRDefault="00D711F9" w:rsidP="00FC7CDB">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r w:rsidR="000369DA" w:rsidRPr="000369DA" w:rsidTr="00FC7CDB">
        <w:trPr>
          <w:trHeight w:val="1070"/>
        </w:trPr>
        <w:tc>
          <w:tcPr>
            <w:tcW w:w="1717" w:type="dxa"/>
            <w:tcBorders>
              <w:top w:val="single" w:sz="4" w:space="0" w:color="auto"/>
              <w:left w:val="double" w:sz="4" w:space="0" w:color="auto"/>
              <w:bottom w:val="single" w:sz="4" w:space="0" w:color="auto"/>
              <w:right w:val="single" w:sz="4" w:space="0" w:color="auto"/>
            </w:tcBorders>
            <w:vAlign w:val="center"/>
          </w:tcPr>
          <w:p w:rsidR="00D711F9" w:rsidRPr="000369DA" w:rsidRDefault="00D711F9"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април</w:t>
            </w:r>
          </w:p>
        </w:tc>
        <w:tc>
          <w:tcPr>
            <w:tcW w:w="6896" w:type="dxa"/>
            <w:tcBorders>
              <w:top w:val="single" w:sz="4" w:space="0" w:color="auto"/>
              <w:left w:val="single" w:sz="4" w:space="0" w:color="auto"/>
              <w:bottom w:val="single" w:sz="4" w:space="0" w:color="auto"/>
              <w:right w:val="single" w:sz="4" w:space="0" w:color="auto"/>
            </w:tcBorders>
          </w:tcPr>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Анализа успеха на тромесечју.</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Обележавање Светског дана Рома- 8 април.</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Обележавање Дана планете Земље-  22.април.</w:t>
            </w:r>
          </w:p>
        </w:tc>
        <w:tc>
          <w:tcPr>
            <w:tcW w:w="1496" w:type="dxa"/>
            <w:tcBorders>
              <w:top w:val="single" w:sz="4" w:space="0" w:color="auto"/>
              <w:left w:val="single" w:sz="4" w:space="0" w:color="auto"/>
              <w:bottom w:val="single" w:sz="4" w:space="0" w:color="auto"/>
              <w:right w:val="double" w:sz="4" w:space="0" w:color="auto"/>
            </w:tcBorders>
            <w:vAlign w:val="center"/>
          </w:tcPr>
          <w:p w:rsidR="00D711F9" w:rsidRPr="000369DA" w:rsidRDefault="00D711F9" w:rsidP="00FC7CDB">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r w:rsidR="000369DA" w:rsidRPr="000369DA" w:rsidTr="00FC7CDB">
        <w:trPr>
          <w:trHeight w:val="980"/>
        </w:trPr>
        <w:tc>
          <w:tcPr>
            <w:tcW w:w="1717" w:type="dxa"/>
            <w:tcBorders>
              <w:top w:val="single" w:sz="4" w:space="0" w:color="auto"/>
              <w:left w:val="double" w:sz="4" w:space="0" w:color="auto"/>
              <w:bottom w:val="single" w:sz="4" w:space="0" w:color="auto"/>
              <w:right w:val="single" w:sz="4" w:space="0" w:color="auto"/>
            </w:tcBorders>
            <w:vAlign w:val="center"/>
          </w:tcPr>
          <w:p w:rsidR="00D711F9" w:rsidRPr="000369DA" w:rsidRDefault="00D711F9" w:rsidP="00F80B24">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мај</w:t>
            </w:r>
          </w:p>
        </w:tc>
        <w:tc>
          <w:tcPr>
            <w:tcW w:w="6896" w:type="dxa"/>
            <w:tcBorders>
              <w:top w:val="single" w:sz="4" w:space="0" w:color="auto"/>
              <w:left w:val="single" w:sz="4" w:space="0" w:color="auto"/>
              <w:bottom w:val="single" w:sz="4" w:space="0" w:color="auto"/>
              <w:right w:val="single" w:sz="4" w:space="0" w:color="auto"/>
            </w:tcBorders>
          </w:tcPr>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Посета музеју или некој другој културној институцији или манифестацији.</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Презентација нових уџбеника.</w:t>
            </w:r>
          </w:p>
        </w:tc>
        <w:tc>
          <w:tcPr>
            <w:tcW w:w="1496" w:type="dxa"/>
            <w:tcBorders>
              <w:top w:val="single" w:sz="4" w:space="0" w:color="auto"/>
              <w:left w:val="single" w:sz="4" w:space="0" w:color="auto"/>
              <w:bottom w:val="single" w:sz="4" w:space="0" w:color="auto"/>
              <w:right w:val="double" w:sz="4" w:space="0" w:color="auto"/>
            </w:tcBorders>
            <w:vAlign w:val="center"/>
          </w:tcPr>
          <w:p w:rsidR="00D711F9" w:rsidRPr="000369DA" w:rsidRDefault="00D711F9" w:rsidP="00FC7CDB">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r w:rsidR="00D711F9" w:rsidRPr="000369DA" w:rsidTr="00FC7CDB">
        <w:trPr>
          <w:trHeight w:val="795"/>
        </w:trPr>
        <w:tc>
          <w:tcPr>
            <w:tcW w:w="1717" w:type="dxa"/>
            <w:tcBorders>
              <w:top w:val="single" w:sz="4" w:space="0" w:color="auto"/>
              <w:left w:val="double" w:sz="4" w:space="0" w:color="auto"/>
              <w:bottom w:val="double" w:sz="4" w:space="0" w:color="auto"/>
              <w:right w:val="single" w:sz="4" w:space="0" w:color="auto"/>
            </w:tcBorders>
            <w:vAlign w:val="center"/>
          </w:tcPr>
          <w:p w:rsidR="00D711F9" w:rsidRPr="000369DA" w:rsidRDefault="00D711F9" w:rsidP="007457A1">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јун</w:t>
            </w:r>
          </w:p>
        </w:tc>
        <w:tc>
          <w:tcPr>
            <w:tcW w:w="6896" w:type="dxa"/>
            <w:tcBorders>
              <w:top w:val="single" w:sz="4" w:space="0" w:color="auto"/>
              <w:left w:val="single" w:sz="4" w:space="0" w:color="auto"/>
              <w:bottom w:val="double" w:sz="4" w:space="0" w:color="auto"/>
              <w:right w:val="single" w:sz="4" w:space="0" w:color="auto"/>
            </w:tcBorders>
          </w:tcPr>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 xml:space="preserve">Анализа рада секција </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Анализа успеха на крају школске године 2015/2016</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Договор о раду Већа за наредну школску годину</w:t>
            </w:r>
          </w:p>
          <w:p w:rsidR="00D711F9" w:rsidRPr="000369DA" w:rsidRDefault="00D711F9" w:rsidP="009302E8">
            <w:pPr>
              <w:numPr>
                <w:ilvl w:val="0"/>
                <w:numId w:val="13"/>
              </w:numPr>
              <w:tabs>
                <w:tab w:val="clear" w:pos="3899"/>
              </w:tabs>
              <w:ind w:left="342"/>
              <w:contextualSpacing/>
              <w:rPr>
                <w:rFonts w:ascii="Times New Roman" w:eastAsiaTheme="minorEastAsia" w:hAnsi="Times New Roman" w:cs="Times New Roman"/>
                <w:b w:val="0"/>
                <w:color w:val="000000" w:themeColor="text1"/>
                <w:u w:val="none"/>
                <w:lang w:val="sr-Cyrl-CS" w:eastAsia="en-US"/>
              </w:rPr>
            </w:pPr>
            <w:r w:rsidRPr="000369DA">
              <w:rPr>
                <w:rFonts w:ascii="Times New Roman" w:eastAsiaTheme="minorEastAsia" w:hAnsi="Times New Roman" w:cs="Times New Roman"/>
                <w:b w:val="0"/>
                <w:color w:val="000000" w:themeColor="text1"/>
                <w:u w:val="none"/>
                <w:lang w:val="sr-Cyrl-CS" w:eastAsia="en-US"/>
              </w:rPr>
              <w:t>Обележавање Светског дана животне средине- 5.јун</w:t>
            </w:r>
          </w:p>
        </w:tc>
        <w:tc>
          <w:tcPr>
            <w:tcW w:w="1496" w:type="dxa"/>
            <w:tcBorders>
              <w:top w:val="single" w:sz="4" w:space="0" w:color="auto"/>
              <w:left w:val="single" w:sz="4" w:space="0" w:color="auto"/>
              <w:bottom w:val="double" w:sz="4" w:space="0" w:color="auto"/>
              <w:right w:val="double" w:sz="4" w:space="0" w:color="auto"/>
            </w:tcBorders>
            <w:vAlign w:val="center"/>
          </w:tcPr>
          <w:p w:rsidR="00D711F9" w:rsidRPr="000369DA" w:rsidRDefault="00D711F9" w:rsidP="00FC7CDB">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bl>
    <w:p w:rsidR="001A72D7" w:rsidRPr="000369DA" w:rsidRDefault="001A72D7" w:rsidP="00F56B35">
      <w:pPr>
        <w:jc w:val="center"/>
        <w:rPr>
          <w:rFonts w:ascii="Times New Roman" w:hAnsi="Times New Roman" w:cs="Times New Roman"/>
          <w:color w:val="000000" w:themeColor="text1"/>
          <w:lang w:val="sr-Cyrl-CS"/>
        </w:rPr>
      </w:pPr>
    </w:p>
    <w:p w:rsidR="00F56B35" w:rsidRPr="000369DA" w:rsidRDefault="008E722B" w:rsidP="00F56B35">
      <w:pPr>
        <w:jc w:val="center"/>
        <w:rPr>
          <w:rFonts w:ascii="Times New Roman" w:hAnsi="Times New Roman" w:cs="Times New Roman"/>
          <w:color w:val="000000" w:themeColor="text1"/>
          <w:lang w:val="sr-Cyrl-CS"/>
        </w:rPr>
      </w:pPr>
      <w:r w:rsidRPr="000369DA">
        <w:rPr>
          <w:rFonts w:ascii="Times New Roman" w:hAnsi="Times New Roman" w:cs="Times New Roman"/>
          <w:color w:val="000000" w:themeColor="text1"/>
          <w:lang w:val="sr-Cyrl-CS"/>
        </w:rPr>
        <w:t>ПЛАН РАДА СТРУЧНОГ ВЕЋА ЗА ЈЕЗИК И КЊИЖЕВНОСТ</w:t>
      </w:r>
    </w:p>
    <w:p w:rsidR="00F56B35" w:rsidRPr="000369DA" w:rsidRDefault="00F56B35" w:rsidP="00F56B35">
      <w:pPr>
        <w:jc w:val="center"/>
        <w:rPr>
          <w:rFonts w:ascii="Times New Roman" w:hAnsi="Times New Roman" w:cs="Times New Roman"/>
          <w:color w:val="000000" w:themeColor="text1"/>
          <w:lang w:val="sr-Cyrl-CS"/>
        </w:rPr>
      </w:pPr>
    </w:p>
    <w:tbl>
      <w:tblPr>
        <w:tblW w:w="0" w:type="auto"/>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ook w:val="01E0" w:firstRow="1" w:lastRow="1" w:firstColumn="1" w:lastColumn="1" w:noHBand="0" w:noVBand="0"/>
      </w:tblPr>
      <w:tblGrid>
        <w:gridCol w:w="1726"/>
        <w:gridCol w:w="6937"/>
        <w:gridCol w:w="1446"/>
      </w:tblGrid>
      <w:tr w:rsidR="000369DA" w:rsidRPr="000369DA" w:rsidTr="001A72D7">
        <w:trPr>
          <w:trHeight w:val="571"/>
        </w:trPr>
        <w:tc>
          <w:tcPr>
            <w:tcW w:w="1726" w:type="dxa"/>
            <w:tcBorders>
              <w:top w:val="double" w:sz="4" w:space="0" w:color="auto"/>
              <w:left w:val="double" w:sz="4" w:space="0" w:color="auto"/>
              <w:bottom w:val="double" w:sz="4" w:space="0" w:color="auto"/>
              <w:right w:val="single" w:sz="4" w:space="0" w:color="auto"/>
            </w:tcBorders>
            <w:shd w:val="clear" w:color="auto" w:fill="F3F3F3"/>
            <w:vAlign w:val="bottom"/>
          </w:tcPr>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реализације</w:t>
            </w:r>
          </w:p>
        </w:tc>
        <w:tc>
          <w:tcPr>
            <w:tcW w:w="6937" w:type="dxa"/>
            <w:tcBorders>
              <w:top w:val="double" w:sz="4" w:space="0" w:color="auto"/>
              <w:left w:val="single" w:sz="4" w:space="0" w:color="auto"/>
              <w:bottom w:val="double" w:sz="4" w:space="0" w:color="auto"/>
              <w:right w:val="single" w:sz="4" w:space="0" w:color="auto"/>
            </w:tcBorders>
            <w:shd w:val="clear" w:color="auto" w:fill="F3F3F3"/>
            <w:vAlign w:val="center"/>
          </w:tcPr>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Садржај рада</w:t>
            </w:r>
          </w:p>
        </w:tc>
        <w:tc>
          <w:tcPr>
            <w:tcW w:w="1446" w:type="dxa"/>
            <w:tcBorders>
              <w:top w:val="double" w:sz="4" w:space="0" w:color="auto"/>
              <w:left w:val="single" w:sz="4" w:space="0" w:color="auto"/>
              <w:bottom w:val="double" w:sz="4" w:space="0" w:color="auto"/>
              <w:right w:val="double" w:sz="4" w:space="0" w:color="auto"/>
            </w:tcBorders>
            <w:shd w:val="clear" w:color="auto" w:fill="F3F3F3"/>
          </w:tcPr>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Носиоци посла</w:t>
            </w:r>
          </w:p>
        </w:tc>
      </w:tr>
      <w:tr w:rsidR="000369DA" w:rsidRPr="000369DA" w:rsidTr="001A72D7">
        <w:tc>
          <w:tcPr>
            <w:tcW w:w="1726" w:type="dxa"/>
            <w:tcBorders>
              <w:top w:val="double" w:sz="4" w:space="0" w:color="auto"/>
              <w:left w:val="double" w:sz="4" w:space="0" w:color="auto"/>
              <w:bottom w:val="single" w:sz="4" w:space="0" w:color="auto"/>
              <w:right w:val="single" w:sz="4" w:space="0" w:color="auto"/>
            </w:tcBorders>
            <w:vAlign w:val="center"/>
          </w:tcPr>
          <w:p w:rsidR="00E147DE" w:rsidRPr="000369DA" w:rsidRDefault="00E147DE" w:rsidP="00E147D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август – септембар</w:t>
            </w:r>
          </w:p>
          <w:p w:rsidR="00E147DE" w:rsidRPr="000369DA" w:rsidRDefault="00E147DE" w:rsidP="00E147DE">
            <w:pPr>
              <w:rPr>
                <w:rFonts w:ascii="Times New Roman" w:hAnsi="Times New Roman" w:cs="Times New Roman"/>
                <w:b w:val="0"/>
                <w:color w:val="000000" w:themeColor="text1"/>
                <w:u w:val="none"/>
              </w:rPr>
            </w:pPr>
          </w:p>
        </w:tc>
        <w:tc>
          <w:tcPr>
            <w:tcW w:w="6937" w:type="dxa"/>
            <w:tcBorders>
              <w:top w:val="double" w:sz="4" w:space="0" w:color="auto"/>
              <w:left w:val="single" w:sz="4" w:space="0" w:color="auto"/>
              <w:bottom w:val="single" w:sz="4" w:space="0" w:color="auto"/>
              <w:right w:val="single" w:sz="4" w:space="0" w:color="auto"/>
            </w:tcBorders>
            <w:vAlign w:val="center"/>
          </w:tcPr>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Разматрање и усвајање програма рада Већа за школску </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20</w:t>
            </w:r>
            <w:r w:rsidR="009302E8" w:rsidRPr="000369DA">
              <w:rPr>
                <w:rFonts w:ascii="Times New Roman" w:hAnsi="Times New Roman" w:cs="Times New Roman"/>
                <w:b w:val="0"/>
                <w:color w:val="000000" w:themeColor="text1"/>
                <w:u w:val="none"/>
                <w:lang w:val="sr-Cyrl-CS"/>
              </w:rPr>
              <w:t>2</w:t>
            </w:r>
            <w:r w:rsidR="008E722B" w:rsidRPr="000369DA">
              <w:rPr>
                <w:rFonts w:ascii="Times New Roman" w:hAnsi="Times New Roman" w:cs="Times New Roman"/>
                <w:b w:val="0"/>
                <w:color w:val="000000" w:themeColor="text1"/>
                <w:u w:val="none"/>
                <w:lang w:val="sr-Cyrl-CS"/>
              </w:rPr>
              <w:t>1/22</w:t>
            </w:r>
            <w:r w:rsidRPr="000369DA">
              <w:rPr>
                <w:rFonts w:ascii="Times New Roman" w:hAnsi="Times New Roman" w:cs="Times New Roman"/>
                <w:b w:val="0"/>
                <w:color w:val="000000" w:themeColor="text1"/>
                <w:u w:val="none"/>
                <w:lang w:val="sr-Cyrl-CS"/>
              </w:rPr>
              <w:t>. годину</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Договор  у вези са терминима састајања Већа (планирано је састајање чланова Већа макар једном у тромесечју, а по потреби и чешће)</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Планирање у редовној настави и ваннаставним активностима, планирање припремне наставе за завршни испит</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Избор слободних активности</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Планирање културних активности</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Стручно усавршавањ</w:t>
            </w:r>
            <w:r w:rsidRPr="000369DA">
              <w:rPr>
                <w:rFonts w:ascii="Times New Roman" w:hAnsi="Times New Roman" w:cs="Times New Roman"/>
                <w:b w:val="0"/>
                <w:color w:val="000000" w:themeColor="text1"/>
                <w:u w:val="none"/>
              </w:rPr>
              <w:t>e</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Оцењивање и оптерећеност ученика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Утврђивање листе наставних средстава које Веће поседује</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и листе оних које треба набавити</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Иновације у настави</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Увођење ИКТ-а у редовну наставу</w:t>
            </w:r>
          </w:p>
        </w:tc>
        <w:tc>
          <w:tcPr>
            <w:tcW w:w="1446" w:type="dxa"/>
            <w:tcBorders>
              <w:top w:val="double" w:sz="4" w:space="0" w:color="auto"/>
              <w:left w:val="single" w:sz="4" w:space="0" w:color="auto"/>
              <w:bottom w:val="single" w:sz="4" w:space="0" w:color="auto"/>
              <w:right w:val="double" w:sz="4" w:space="0" w:color="auto"/>
            </w:tcBorders>
            <w:vAlign w:val="center"/>
          </w:tcPr>
          <w:p w:rsidR="00E147DE" w:rsidRPr="000369DA" w:rsidRDefault="00E147DE" w:rsidP="006B441D">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r w:rsidR="000369DA" w:rsidRPr="000369DA" w:rsidTr="001A72D7">
        <w:tc>
          <w:tcPr>
            <w:tcW w:w="1726" w:type="dxa"/>
            <w:tcBorders>
              <w:top w:val="single" w:sz="4" w:space="0" w:color="auto"/>
              <w:left w:val="double" w:sz="4" w:space="0" w:color="auto"/>
              <w:bottom w:val="single" w:sz="4" w:space="0" w:color="auto"/>
              <w:right w:val="single" w:sz="4" w:space="0" w:color="auto"/>
            </w:tcBorders>
            <w:vAlign w:val="center"/>
          </w:tcPr>
          <w:p w:rsidR="00E147DE" w:rsidRPr="000369DA" w:rsidRDefault="00E147DE" w:rsidP="00E147D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октобар – новембар</w:t>
            </w:r>
          </w:p>
          <w:p w:rsidR="00E147DE" w:rsidRPr="000369DA" w:rsidRDefault="00E147DE" w:rsidP="00E147DE">
            <w:pPr>
              <w:rPr>
                <w:rFonts w:ascii="Times New Roman" w:hAnsi="Times New Roman" w:cs="Times New Roman"/>
                <w:b w:val="0"/>
                <w:color w:val="000000" w:themeColor="text1"/>
                <w:u w:val="none"/>
              </w:rPr>
            </w:pPr>
          </w:p>
        </w:tc>
        <w:tc>
          <w:tcPr>
            <w:tcW w:w="6937" w:type="dxa"/>
            <w:tcBorders>
              <w:top w:val="single" w:sz="4" w:space="0" w:color="auto"/>
              <w:left w:val="single" w:sz="4" w:space="0" w:color="auto"/>
              <w:bottom w:val="single" w:sz="4" w:space="0" w:color="auto"/>
              <w:right w:val="single" w:sz="4" w:space="0" w:color="auto"/>
            </w:tcBorders>
            <w:vAlign w:val="center"/>
          </w:tcPr>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Корелација међу предметима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Нове књиге, часописи и наставна средства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Библиотека у савременој настави</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Допунска и додатна настава (направити планове према уоченим потешкоћама код ученика одн. према интересовањима)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Посета Сајму књига у Београду</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Упућивање надарених ученика на конкурс Регионалног</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центра за   таленте „Михајло Пупин“</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Сарадња са другим Већима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Разматрање текућих питања и договор око одржавања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допунске и додатне наставе</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Анализа досадашњег рада и напредовање ученика у</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савладавању програма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Евидентирање ученика који слабије напредују  и активнији</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рад са њима (писање педагошких профила и ИОП-а)</w:t>
            </w:r>
          </w:p>
        </w:tc>
        <w:tc>
          <w:tcPr>
            <w:tcW w:w="1446" w:type="dxa"/>
            <w:tcBorders>
              <w:top w:val="single" w:sz="4" w:space="0" w:color="auto"/>
              <w:left w:val="single" w:sz="4" w:space="0" w:color="auto"/>
              <w:bottom w:val="single" w:sz="4" w:space="0" w:color="auto"/>
              <w:right w:val="double" w:sz="4" w:space="0" w:color="auto"/>
            </w:tcBorders>
            <w:vAlign w:val="center"/>
          </w:tcPr>
          <w:p w:rsidR="00E147DE" w:rsidRPr="000369DA" w:rsidRDefault="00E147DE" w:rsidP="006B441D">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r w:rsidR="000369DA" w:rsidRPr="000369DA" w:rsidTr="001A72D7">
        <w:tc>
          <w:tcPr>
            <w:tcW w:w="1726" w:type="dxa"/>
            <w:tcBorders>
              <w:top w:val="single" w:sz="4" w:space="0" w:color="auto"/>
              <w:left w:val="double" w:sz="4" w:space="0" w:color="auto"/>
              <w:bottom w:val="single" w:sz="4" w:space="0" w:color="auto"/>
              <w:right w:val="single" w:sz="4" w:space="0" w:color="auto"/>
            </w:tcBorders>
            <w:vAlign w:val="center"/>
          </w:tcPr>
          <w:p w:rsidR="00E147DE" w:rsidRPr="000369DA" w:rsidRDefault="00E147DE" w:rsidP="00E147D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децембар -  јануар</w:t>
            </w:r>
          </w:p>
          <w:p w:rsidR="00E147DE" w:rsidRPr="000369DA" w:rsidRDefault="00E147DE" w:rsidP="00E147DE">
            <w:pPr>
              <w:rPr>
                <w:rFonts w:ascii="Times New Roman" w:hAnsi="Times New Roman" w:cs="Times New Roman"/>
                <w:b w:val="0"/>
                <w:color w:val="000000" w:themeColor="text1"/>
                <w:u w:val="none"/>
              </w:rPr>
            </w:pPr>
          </w:p>
        </w:tc>
        <w:tc>
          <w:tcPr>
            <w:tcW w:w="6937" w:type="dxa"/>
            <w:tcBorders>
              <w:top w:val="single" w:sz="4" w:space="0" w:color="auto"/>
              <w:left w:val="single" w:sz="4" w:space="0" w:color="auto"/>
              <w:bottom w:val="single" w:sz="4" w:space="0" w:color="auto"/>
              <w:right w:val="single" w:sz="4" w:space="0" w:color="auto"/>
            </w:tcBorders>
            <w:vAlign w:val="center"/>
          </w:tcPr>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Анализа резултата рада у наставним и ваннаставним</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активностима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Анализа реализације наставног плана и програма на крају</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првог полугодишта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Рад новинарске и литерарне секције</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Организација школског такмичења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Осврт на рад Већа у првом полугодишту</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Разговор о току припрема ученика за предстојеће</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такмичење у другом полугодишту</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Утврђивање смерница рада за друго полугодиште</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приредбе и прослава Светог Саве</w:t>
            </w:r>
          </w:p>
        </w:tc>
        <w:tc>
          <w:tcPr>
            <w:tcW w:w="1446" w:type="dxa"/>
            <w:tcBorders>
              <w:top w:val="single" w:sz="4" w:space="0" w:color="auto"/>
              <w:left w:val="single" w:sz="4" w:space="0" w:color="auto"/>
              <w:bottom w:val="single" w:sz="4" w:space="0" w:color="auto"/>
              <w:right w:val="double" w:sz="4" w:space="0" w:color="auto"/>
            </w:tcBorders>
            <w:vAlign w:val="center"/>
          </w:tcPr>
          <w:p w:rsidR="00E147DE" w:rsidRPr="000369DA" w:rsidRDefault="00E147DE" w:rsidP="006B441D">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r w:rsidR="000369DA" w:rsidRPr="000369DA" w:rsidTr="001A72D7">
        <w:tc>
          <w:tcPr>
            <w:tcW w:w="1726" w:type="dxa"/>
            <w:tcBorders>
              <w:top w:val="single" w:sz="4" w:space="0" w:color="auto"/>
              <w:left w:val="double" w:sz="4" w:space="0" w:color="auto"/>
              <w:bottom w:val="single" w:sz="4" w:space="0" w:color="auto"/>
              <w:right w:val="single" w:sz="4" w:space="0" w:color="auto"/>
            </w:tcBorders>
            <w:vAlign w:val="center"/>
          </w:tcPr>
          <w:p w:rsidR="00E147DE" w:rsidRPr="000369DA" w:rsidRDefault="00E147DE" w:rsidP="00E147DE">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t>фебруар -      април</w:t>
            </w:r>
          </w:p>
          <w:p w:rsidR="00E147DE" w:rsidRPr="000369DA" w:rsidRDefault="00E147DE" w:rsidP="00E147DE">
            <w:pPr>
              <w:rPr>
                <w:rFonts w:ascii="Times New Roman" w:hAnsi="Times New Roman" w:cs="Times New Roman"/>
                <w:b w:val="0"/>
                <w:color w:val="000000" w:themeColor="text1"/>
                <w:u w:val="none"/>
              </w:rPr>
            </w:pPr>
          </w:p>
        </w:tc>
        <w:tc>
          <w:tcPr>
            <w:tcW w:w="6937" w:type="dxa"/>
            <w:tcBorders>
              <w:top w:val="single" w:sz="4" w:space="0" w:color="auto"/>
              <w:left w:val="single" w:sz="4" w:space="0" w:color="auto"/>
              <w:bottom w:val="single" w:sz="4" w:space="0" w:color="auto"/>
              <w:right w:val="single" w:sz="4" w:space="0" w:color="auto"/>
            </w:tcBorders>
            <w:vAlign w:val="center"/>
          </w:tcPr>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Резултати рада у секцијама, додатној и допунској настави</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Припрема програма за Дан школе</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Организација школских такмичења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Учешће на конкурсима (литерарни радови)</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Оспособљавање ученика за самостално учење</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Реализација часова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Отклањање текућих проблема </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Утврђивање метода рада са ученицима који слабије напредују (анализа досадашњег успеха, измене у месечним плановима)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Евиденција и анализа постигнутих резултата на такмичењима</w:t>
            </w:r>
          </w:p>
        </w:tc>
        <w:tc>
          <w:tcPr>
            <w:tcW w:w="1446" w:type="dxa"/>
            <w:tcBorders>
              <w:top w:val="single" w:sz="4" w:space="0" w:color="auto"/>
              <w:left w:val="single" w:sz="4" w:space="0" w:color="auto"/>
              <w:bottom w:val="single" w:sz="4" w:space="0" w:color="auto"/>
              <w:right w:val="double" w:sz="4" w:space="0" w:color="auto"/>
            </w:tcBorders>
            <w:vAlign w:val="center"/>
          </w:tcPr>
          <w:p w:rsidR="00E147DE" w:rsidRPr="000369DA" w:rsidRDefault="00E147DE" w:rsidP="006B441D">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lastRenderedPageBreak/>
              <w:t xml:space="preserve">сви чланови </w:t>
            </w:r>
            <w:r w:rsidRPr="000369DA">
              <w:rPr>
                <w:rFonts w:ascii="Times New Roman" w:hAnsi="Times New Roman" w:cs="Times New Roman"/>
                <w:b w:val="0"/>
                <w:color w:val="000000" w:themeColor="text1"/>
                <w:u w:val="none"/>
                <w:lang w:eastAsia="en-US"/>
              </w:rPr>
              <w:lastRenderedPageBreak/>
              <w:t>Већа</w:t>
            </w:r>
          </w:p>
        </w:tc>
      </w:tr>
      <w:tr w:rsidR="00E147DE" w:rsidRPr="000369DA" w:rsidTr="001A72D7">
        <w:tc>
          <w:tcPr>
            <w:tcW w:w="1726" w:type="dxa"/>
            <w:tcBorders>
              <w:top w:val="single" w:sz="4" w:space="0" w:color="auto"/>
              <w:left w:val="double" w:sz="4" w:space="0" w:color="auto"/>
              <w:bottom w:val="double" w:sz="4" w:space="0" w:color="auto"/>
              <w:right w:val="single" w:sz="4" w:space="0" w:color="auto"/>
            </w:tcBorders>
            <w:vAlign w:val="center"/>
          </w:tcPr>
          <w:p w:rsidR="00E147DE" w:rsidRPr="000369DA" w:rsidRDefault="00E147DE" w:rsidP="009302E8">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lang w:val="sr-Cyrl-CS"/>
              </w:rPr>
              <w:lastRenderedPageBreak/>
              <w:t>мај – јун</w:t>
            </w:r>
          </w:p>
        </w:tc>
        <w:tc>
          <w:tcPr>
            <w:tcW w:w="6937" w:type="dxa"/>
            <w:tcBorders>
              <w:top w:val="single" w:sz="4" w:space="0" w:color="auto"/>
              <w:left w:val="single" w:sz="4" w:space="0" w:color="auto"/>
              <w:bottom w:val="double" w:sz="4" w:space="0" w:color="auto"/>
              <w:right w:val="single" w:sz="4" w:space="0" w:color="auto"/>
            </w:tcBorders>
            <w:vAlign w:val="center"/>
          </w:tcPr>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Анализа резултата са такмичења из српског и страних језика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Анализа реализације плана и програма на крају другог пол.</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Предлози за похвале и награде ученицима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Оцена целокупног рада Већа у току </w:t>
            </w:r>
            <w:r w:rsidR="00993904" w:rsidRPr="000369DA">
              <w:rPr>
                <w:rFonts w:ascii="Times New Roman" w:hAnsi="Times New Roman" w:cs="Times New Roman"/>
                <w:b w:val="0"/>
                <w:color w:val="000000" w:themeColor="text1"/>
                <w:u w:val="none"/>
                <w:lang w:val="sr-Cyrl-CS"/>
              </w:rPr>
              <w:t>2021</w:t>
            </w:r>
            <w:r w:rsidRPr="000369DA">
              <w:rPr>
                <w:rFonts w:ascii="Times New Roman" w:hAnsi="Times New Roman" w:cs="Times New Roman"/>
                <w:b w:val="0"/>
                <w:color w:val="000000" w:themeColor="text1"/>
                <w:u w:val="none"/>
                <w:lang w:val="sr-Cyrl-CS"/>
              </w:rPr>
              <w:t>/</w:t>
            </w:r>
            <w:r w:rsidR="009302E8" w:rsidRPr="000369DA">
              <w:rPr>
                <w:rFonts w:ascii="Times New Roman" w:hAnsi="Times New Roman" w:cs="Times New Roman"/>
                <w:b w:val="0"/>
                <w:color w:val="000000" w:themeColor="text1"/>
                <w:u w:val="none"/>
                <w:lang w:val="sr-Cyrl-CS"/>
              </w:rPr>
              <w:t>21</w:t>
            </w:r>
            <w:r w:rsidRPr="000369DA">
              <w:rPr>
                <w:rFonts w:ascii="Times New Roman" w:hAnsi="Times New Roman" w:cs="Times New Roman"/>
                <w:b w:val="0"/>
                <w:color w:val="000000" w:themeColor="text1"/>
                <w:u w:val="none"/>
                <w:lang w:val="sr-Cyrl-CS"/>
              </w:rPr>
              <w:t>. године</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Писање извештаја и плана и програма рада Већа за</w:t>
            </w:r>
          </w:p>
          <w:p w:rsidR="00E147DE" w:rsidRPr="000369DA" w:rsidRDefault="00E147DE" w:rsidP="00E147DE">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наредну школску годину</w:t>
            </w:r>
          </w:p>
        </w:tc>
        <w:tc>
          <w:tcPr>
            <w:tcW w:w="1446" w:type="dxa"/>
            <w:tcBorders>
              <w:top w:val="single" w:sz="4" w:space="0" w:color="auto"/>
              <w:left w:val="single" w:sz="4" w:space="0" w:color="auto"/>
              <w:bottom w:val="double" w:sz="4" w:space="0" w:color="auto"/>
              <w:right w:val="double" w:sz="4" w:space="0" w:color="auto"/>
            </w:tcBorders>
            <w:vAlign w:val="center"/>
          </w:tcPr>
          <w:p w:rsidR="00E147DE" w:rsidRPr="000369DA" w:rsidRDefault="00E147DE" w:rsidP="006B441D">
            <w:pPr>
              <w:tabs>
                <w:tab w:val="clear" w:pos="3899"/>
              </w:tabs>
              <w:ind w:left="342"/>
              <w:contextualSpacing/>
              <w:jc w:val="center"/>
              <w:rPr>
                <w:rFonts w:ascii="Times New Roman" w:eastAsiaTheme="minorEastAsia"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eastAsia="en-US"/>
              </w:rPr>
              <w:t>сви чланови Већа</w:t>
            </w:r>
          </w:p>
        </w:tc>
      </w:tr>
    </w:tbl>
    <w:p w:rsidR="004F14AF" w:rsidRPr="000369DA" w:rsidRDefault="004F14AF" w:rsidP="008A35AB">
      <w:pPr>
        <w:pBdr>
          <w:bar w:val="single" w:sz="4" w:color="auto"/>
        </w:pBdr>
        <w:ind w:right="-900" w:hanging="1440"/>
        <w:jc w:val="center"/>
        <w:rPr>
          <w:rFonts w:ascii="Times New Roman" w:hAnsi="Times New Roman" w:cs="Times New Roman"/>
          <w:color w:val="000000" w:themeColor="text1"/>
        </w:rPr>
      </w:pPr>
    </w:p>
    <w:p w:rsidR="008A35AB" w:rsidRPr="000369DA" w:rsidRDefault="008E722B" w:rsidP="008A35AB">
      <w:pPr>
        <w:pBdr>
          <w:bar w:val="single" w:sz="4" w:color="auto"/>
        </w:pBdr>
        <w:ind w:right="-900" w:hanging="1440"/>
        <w:jc w:val="center"/>
        <w:rPr>
          <w:rFonts w:ascii="Times New Roman" w:hAnsi="Times New Roman" w:cs="Times New Roman"/>
          <w:color w:val="000000" w:themeColor="text1"/>
          <w:lang w:val="sr-Cyrl-CS"/>
        </w:rPr>
      </w:pPr>
      <w:r w:rsidRPr="000369DA">
        <w:rPr>
          <w:rFonts w:ascii="Times New Roman" w:hAnsi="Times New Roman" w:cs="Times New Roman"/>
          <w:color w:val="000000" w:themeColor="text1"/>
          <w:lang w:val="sr-Cyrl-CS"/>
        </w:rPr>
        <w:t>ПЛАН РАДА СТРУЧНОГ ВЕЋА УМЕТНОСТИ И ВЕШТИНА</w:t>
      </w:r>
    </w:p>
    <w:p w:rsidR="00F56B35" w:rsidRPr="000369DA" w:rsidRDefault="00F56B35" w:rsidP="00F56B35">
      <w:pPr>
        <w:rPr>
          <w:rFonts w:ascii="Times New Roman" w:hAnsi="Times New Roman" w:cs="Times New Roman"/>
          <w:b w:val="0"/>
          <w:color w:val="000000" w:themeColor="text1"/>
          <w:lang w:val="sr-Cyrl-CS"/>
        </w:rPr>
      </w:pPr>
    </w:p>
    <w:tbl>
      <w:tblPr>
        <w:tblW w:w="0" w:type="auto"/>
        <w:jc w:val="center"/>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ook w:val="01E0" w:firstRow="1" w:lastRow="1" w:firstColumn="1" w:lastColumn="1" w:noHBand="0" w:noVBand="0"/>
      </w:tblPr>
      <w:tblGrid>
        <w:gridCol w:w="2268"/>
        <w:gridCol w:w="7907"/>
      </w:tblGrid>
      <w:tr w:rsidR="000369DA" w:rsidRPr="000369DA" w:rsidTr="00650D68">
        <w:trPr>
          <w:trHeight w:val="357"/>
          <w:jc w:val="center"/>
        </w:trPr>
        <w:tc>
          <w:tcPr>
            <w:tcW w:w="2268" w:type="dxa"/>
            <w:tcBorders>
              <w:top w:val="double" w:sz="4" w:space="0" w:color="auto"/>
              <w:left w:val="double" w:sz="4" w:space="0" w:color="auto"/>
              <w:bottom w:val="double" w:sz="4" w:space="0" w:color="auto"/>
              <w:right w:val="single" w:sz="6" w:space="0" w:color="auto"/>
            </w:tcBorders>
            <w:shd w:val="clear" w:color="auto" w:fill="F3F3F3"/>
            <w:vAlign w:val="center"/>
          </w:tcPr>
          <w:p w:rsidR="00F56B35" w:rsidRPr="000369DA" w:rsidRDefault="00F56B35" w:rsidP="00FB44F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 реализације</w:t>
            </w:r>
          </w:p>
        </w:tc>
        <w:tc>
          <w:tcPr>
            <w:tcW w:w="7907" w:type="dxa"/>
            <w:tcBorders>
              <w:top w:val="double" w:sz="4" w:space="0" w:color="auto"/>
              <w:left w:val="single" w:sz="6" w:space="0" w:color="auto"/>
              <w:bottom w:val="double" w:sz="4" w:space="0" w:color="auto"/>
              <w:right w:val="double" w:sz="4" w:space="0" w:color="auto"/>
            </w:tcBorders>
            <w:shd w:val="clear" w:color="auto" w:fill="F3F3F3"/>
            <w:vAlign w:val="center"/>
          </w:tcPr>
          <w:p w:rsidR="00F56B35" w:rsidRPr="000369DA" w:rsidRDefault="00F56B35" w:rsidP="00FB44F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Садржај рада</w:t>
            </w:r>
          </w:p>
        </w:tc>
      </w:tr>
      <w:tr w:rsidR="000369DA" w:rsidRPr="000369DA" w:rsidTr="00DE62CD">
        <w:trPr>
          <w:trHeight w:val="2517"/>
          <w:jc w:val="center"/>
        </w:trPr>
        <w:tc>
          <w:tcPr>
            <w:tcW w:w="2268" w:type="dxa"/>
            <w:tcBorders>
              <w:top w:val="double" w:sz="4" w:space="0" w:color="auto"/>
              <w:left w:val="double" w:sz="4" w:space="0" w:color="auto"/>
              <w:bottom w:val="single" w:sz="4" w:space="0" w:color="auto"/>
              <w:right w:val="single" w:sz="4" w:space="0" w:color="auto"/>
            </w:tcBorders>
            <w:vAlign w:val="center"/>
          </w:tcPr>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август - септембар</w:t>
            </w:r>
          </w:p>
        </w:tc>
        <w:tc>
          <w:tcPr>
            <w:tcW w:w="7907" w:type="dxa"/>
            <w:tcBorders>
              <w:top w:val="double" w:sz="4" w:space="0" w:color="auto"/>
              <w:left w:val="single" w:sz="4" w:space="0" w:color="auto"/>
              <w:bottom w:val="single" w:sz="4" w:space="0" w:color="auto"/>
              <w:right w:val="double" w:sz="4" w:space="0" w:color="auto"/>
            </w:tcBorders>
          </w:tcPr>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Планирање и програмирање наставних активности </w:t>
            </w:r>
          </w:p>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Планирање и програмирање слободних активности</w:t>
            </w:r>
          </w:p>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Планирање такмичења, приредби и изложби</w:t>
            </w:r>
          </w:p>
          <w:p w:rsidR="00B35E57" w:rsidRPr="000369DA" w:rsidRDefault="00F56B35"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Набавка наставних средстава и реквизита</w:t>
            </w:r>
          </w:p>
          <w:p w:rsidR="00B35E57" w:rsidRPr="000369DA" w:rsidRDefault="00B35E57"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Школски турнир у малом фудбалу</w:t>
            </w:r>
          </w:p>
          <w:p w:rsidR="00B35E57" w:rsidRPr="000369DA" w:rsidRDefault="00B35E57"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Учествовање у општинском такмичењу „најбржи основац“</w:t>
            </w:r>
          </w:p>
          <w:p w:rsidR="000C158D" w:rsidRPr="000369DA" w:rsidRDefault="000C158D"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-Узрада плаката композитора и музичких инструмената</w:t>
            </w:r>
          </w:p>
          <w:p w:rsidR="00781981" w:rsidRPr="000369DA" w:rsidRDefault="00781981"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-Посете актуелним ликовним изложбама примереним ученицима</w:t>
            </w:r>
          </w:p>
          <w:p w:rsidR="00781981" w:rsidRPr="000369DA" w:rsidRDefault="00781981"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основношколског узраста</w:t>
            </w:r>
          </w:p>
        </w:tc>
      </w:tr>
      <w:tr w:rsidR="000369DA" w:rsidRPr="000369DA" w:rsidTr="00F80B24">
        <w:trPr>
          <w:jc w:val="center"/>
        </w:trPr>
        <w:tc>
          <w:tcPr>
            <w:tcW w:w="2268" w:type="dxa"/>
            <w:tcBorders>
              <w:top w:val="single" w:sz="4" w:space="0" w:color="auto"/>
              <w:left w:val="double" w:sz="4" w:space="0" w:color="auto"/>
              <w:bottom w:val="single" w:sz="4" w:space="0" w:color="auto"/>
              <w:right w:val="single" w:sz="4" w:space="0" w:color="auto"/>
            </w:tcBorders>
            <w:vAlign w:val="center"/>
          </w:tcPr>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октобар - новембар</w:t>
            </w:r>
          </w:p>
        </w:tc>
        <w:tc>
          <w:tcPr>
            <w:tcW w:w="7907" w:type="dxa"/>
            <w:tcBorders>
              <w:top w:val="single" w:sz="4" w:space="0" w:color="auto"/>
              <w:left w:val="single" w:sz="4" w:space="0" w:color="auto"/>
              <w:bottom w:val="single" w:sz="4" w:space="0" w:color="auto"/>
              <w:right w:val="double" w:sz="4" w:space="0" w:color="auto"/>
            </w:tcBorders>
          </w:tcPr>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Избор ученика за секције, хор, спортске екипе</w:t>
            </w:r>
          </w:p>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Учествовање на смотрама и спортским такмичењима,</w:t>
            </w:r>
          </w:p>
          <w:p w:rsidR="00B35E57" w:rsidRPr="000369DA" w:rsidRDefault="00F56B35"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учешће на ликовним конкурсима</w:t>
            </w:r>
          </w:p>
          <w:p w:rsidR="00B35E57" w:rsidRPr="000369DA" w:rsidRDefault="00714505"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-Школски турнир у од</w:t>
            </w:r>
            <w:r w:rsidR="00B35E57" w:rsidRPr="000369DA">
              <w:rPr>
                <w:rFonts w:ascii="Times New Roman" w:hAnsi="Times New Roman" w:cs="Times New Roman"/>
                <w:b w:val="0"/>
                <w:color w:val="000000" w:themeColor="text1"/>
                <w:u w:val="none"/>
                <w:lang w:val="sr-Cyrl-CS"/>
              </w:rPr>
              <w:t>бојци</w:t>
            </w:r>
          </w:p>
          <w:p w:rsidR="00B35E57" w:rsidRPr="000369DA" w:rsidRDefault="00B35E57"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-Учествовање на општинском такмичењу у пливању</w:t>
            </w:r>
          </w:p>
          <w:p w:rsidR="00B35E57" w:rsidRPr="000369DA" w:rsidRDefault="00B35E57"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екипа за опстинском такмичењу у одбојци</w:t>
            </w:r>
          </w:p>
          <w:p w:rsidR="00B35E57" w:rsidRPr="000369DA" w:rsidRDefault="00B35E57"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-Учествовање на уличној трци поводом дана града</w:t>
            </w:r>
          </w:p>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Договор и одлазак на семинаре</w:t>
            </w:r>
          </w:p>
          <w:p w:rsidR="000C158D" w:rsidRPr="000369DA" w:rsidRDefault="000C158D"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хора за школску славу</w:t>
            </w:r>
          </w:p>
        </w:tc>
      </w:tr>
      <w:tr w:rsidR="000369DA" w:rsidRPr="000369DA" w:rsidTr="00F80B24">
        <w:trPr>
          <w:jc w:val="center"/>
        </w:trPr>
        <w:tc>
          <w:tcPr>
            <w:tcW w:w="2268" w:type="dxa"/>
            <w:tcBorders>
              <w:top w:val="single" w:sz="4" w:space="0" w:color="auto"/>
              <w:left w:val="double" w:sz="4" w:space="0" w:color="auto"/>
              <w:bottom w:val="single" w:sz="4" w:space="0" w:color="auto"/>
              <w:right w:val="single" w:sz="4" w:space="0" w:color="auto"/>
            </w:tcBorders>
            <w:vAlign w:val="center"/>
          </w:tcPr>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децембар -  јануар</w:t>
            </w:r>
          </w:p>
        </w:tc>
        <w:tc>
          <w:tcPr>
            <w:tcW w:w="7907" w:type="dxa"/>
            <w:tcBorders>
              <w:top w:val="single" w:sz="4" w:space="0" w:color="auto"/>
              <w:left w:val="single" w:sz="4" w:space="0" w:color="auto"/>
              <w:bottom w:val="single" w:sz="4" w:space="0" w:color="auto"/>
              <w:right w:val="double" w:sz="4" w:space="0" w:color="auto"/>
            </w:tcBorders>
          </w:tcPr>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Анализа рада у првом полугодишту</w:t>
            </w:r>
          </w:p>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Анализа успеха ученика</w:t>
            </w:r>
          </w:p>
          <w:p w:rsidR="00B35E57" w:rsidRPr="000369DA" w:rsidRDefault="00B35E57"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Обележавање верских празник</w:t>
            </w:r>
          </w:p>
          <w:p w:rsidR="00B35E57" w:rsidRPr="000369DA" w:rsidRDefault="00B35E57"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-Школски турнир поводом дана Светог Саве</w:t>
            </w:r>
          </w:p>
          <w:p w:rsidR="00781981" w:rsidRPr="000369DA" w:rsidRDefault="00781981"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-Посета Народном позоришту у Београду</w:t>
            </w:r>
          </w:p>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Договор око активности у наредном периоду</w:t>
            </w:r>
          </w:p>
        </w:tc>
      </w:tr>
      <w:tr w:rsidR="000369DA" w:rsidRPr="000369DA" w:rsidTr="00F80B24">
        <w:trPr>
          <w:jc w:val="center"/>
        </w:trPr>
        <w:tc>
          <w:tcPr>
            <w:tcW w:w="2268" w:type="dxa"/>
            <w:tcBorders>
              <w:top w:val="single" w:sz="4" w:space="0" w:color="auto"/>
              <w:left w:val="double" w:sz="4" w:space="0" w:color="auto"/>
              <w:bottom w:val="single" w:sz="4" w:space="0" w:color="auto"/>
              <w:right w:val="single" w:sz="4" w:space="0" w:color="auto"/>
            </w:tcBorders>
            <w:vAlign w:val="center"/>
          </w:tcPr>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фебруар – март - април</w:t>
            </w:r>
          </w:p>
        </w:tc>
        <w:tc>
          <w:tcPr>
            <w:tcW w:w="7907" w:type="dxa"/>
            <w:tcBorders>
              <w:top w:val="single" w:sz="4" w:space="0" w:color="auto"/>
              <w:left w:val="single" w:sz="4" w:space="0" w:color="auto"/>
              <w:bottom w:val="single" w:sz="4" w:space="0" w:color="auto"/>
              <w:right w:val="double" w:sz="4" w:space="0" w:color="auto"/>
            </w:tcBorders>
          </w:tcPr>
          <w:p w:rsidR="00B35E57" w:rsidRPr="000369DA" w:rsidRDefault="00F56B35"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Припрема и прослава Дана школе</w:t>
            </w:r>
          </w:p>
          <w:p w:rsidR="00F56B35" w:rsidRPr="000369DA" w:rsidRDefault="00F56B35"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Учешће на такмичењима</w:t>
            </w:r>
            <w:r w:rsidR="00B35E57" w:rsidRPr="000369DA">
              <w:rPr>
                <w:rFonts w:ascii="Times New Roman" w:hAnsi="Times New Roman" w:cs="Times New Roman"/>
                <w:b w:val="0"/>
                <w:color w:val="000000" w:themeColor="text1"/>
                <w:u w:val="none"/>
                <w:lang w:val="sr-Cyrl-CS"/>
              </w:rPr>
              <w:t xml:space="preserve"> у стрељаштву, кошарци, фудбалу</w:t>
            </w:r>
          </w:p>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Обележавање Ускрса </w:t>
            </w:r>
          </w:p>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Учествовање на школским такмичењима и такмичењима</w:t>
            </w:r>
          </w:p>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вишег ранга</w:t>
            </w:r>
          </w:p>
          <w:p w:rsidR="000C158D" w:rsidRPr="000369DA" w:rsidRDefault="000C158D"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-Деца певају хитове-покажи шта знаш</w:t>
            </w:r>
          </w:p>
        </w:tc>
      </w:tr>
      <w:tr w:rsidR="00F74171" w:rsidRPr="000369DA" w:rsidTr="00F80B24">
        <w:trPr>
          <w:jc w:val="center"/>
        </w:trPr>
        <w:tc>
          <w:tcPr>
            <w:tcW w:w="2268" w:type="dxa"/>
            <w:tcBorders>
              <w:top w:val="single" w:sz="4" w:space="0" w:color="auto"/>
              <w:left w:val="double" w:sz="4" w:space="0" w:color="auto"/>
              <w:bottom w:val="double" w:sz="4" w:space="0" w:color="auto"/>
              <w:right w:val="single" w:sz="4" w:space="0" w:color="auto"/>
            </w:tcBorders>
            <w:vAlign w:val="center"/>
          </w:tcPr>
          <w:p w:rsidR="00F56B35" w:rsidRPr="000369DA" w:rsidRDefault="00F56B35"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мај -јун</w:t>
            </w:r>
          </w:p>
        </w:tc>
        <w:tc>
          <w:tcPr>
            <w:tcW w:w="7907" w:type="dxa"/>
            <w:tcBorders>
              <w:top w:val="single" w:sz="4" w:space="0" w:color="auto"/>
              <w:left w:val="single" w:sz="4" w:space="0" w:color="auto"/>
              <w:bottom w:val="double" w:sz="4" w:space="0" w:color="auto"/>
              <w:right w:val="double" w:sz="4" w:space="0" w:color="auto"/>
            </w:tcBorders>
          </w:tcPr>
          <w:p w:rsidR="00B35E57" w:rsidRPr="000369DA" w:rsidRDefault="00B35E57" w:rsidP="00B35E5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-Сређивање спортских терена </w:t>
            </w:r>
          </w:p>
          <w:p w:rsidR="00B35E57" w:rsidRPr="000369DA" w:rsidRDefault="00B35E57" w:rsidP="00B35E5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–Крос ОШ „Бранко Радичевић“</w:t>
            </w:r>
          </w:p>
          <w:p w:rsidR="000C158D" w:rsidRPr="000369DA" w:rsidRDefault="000C158D"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-Одлазак на концерт озбиљне музике</w:t>
            </w:r>
          </w:p>
          <w:p w:rsidR="00F56B35" w:rsidRPr="000369DA" w:rsidRDefault="00F56B35"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Анализа слободних активности</w:t>
            </w:r>
          </w:p>
          <w:p w:rsidR="00F56B35" w:rsidRPr="000369DA" w:rsidRDefault="00F56B35"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 Анализа успеха на такмичењима и изложбама</w:t>
            </w:r>
          </w:p>
          <w:p w:rsidR="00F56B35" w:rsidRPr="000369DA" w:rsidRDefault="00F56B35"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Анализа успеха ученика у редовној настави</w:t>
            </w:r>
          </w:p>
          <w:p w:rsidR="00F56B35" w:rsidRPr="000369DA" w:rsidRDefault="00F56B35"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Анализа рада Већа уметности  вештина</w:t>
            </w:r>
          </w:p>
          <w:p w:rsidR="00CE5D46" w:rsidRPr="000369DA" w:rsidRDefault="00CE5D46"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-Спортски дан</w:t>
            </w:r>
          </w:p>
          <w:p w:rsidR="00F56B35" w:rsidRPr="000369DA" w:rsidRDefault="00F56B35"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Подела одељења и друга задужења</w:t>
            </w:r>
          </w:p>
          <w:p w:rsidR="00F56B35" w:rsidRPr="000369DA" w:rsidRDefault="00F56B35"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Писање извештаја и плана и програма рада Већа за</w:t>
            </w:r>
          </w:p>
          <w:p w:rsidR="00F56B35" w:rsidRPr="000369DA" w:rsidRDefault="00F56B35" w:rsidP="00B35E57">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наредну школску годину</w:t>
            </w:r>
          </w:p>
        </w:tc>
      </w:tr>
    </w:tbl>
    <w:p w:rsidR="00F56B35" w:rsidRPr="000369DA" w:rsidRDefault="00F56B35" w:rsidP="00F56B35">
      <w:pPr>
        <w:rPr>
          <w:rFonts w:ascii="Times New Roman" w:hAnsi="Times New Roman" w:cs="Times New Roman"/>
          <w:b w:val="0"/>
          <w:color w:val="000000" w:themeColor="text1"/>
          <w:u w:val="none"/>
          <w:lang w:val="sr-Cyrl-CS"/>
        </w:rPr>
      </w:pPr>
    </w:p>
    <w:p w:rsidR="008E722B" w:rsidRPr="000369DA" w:rsidRDefault="008E722B" w:rsidP="004465AC">
      <w:pPr>
        <w:jc w:val="center"/>
        <w:rPr>
          <w:rFonts w:ascii="Times New Roman" w:hAnsi="Times New Roman" w:cs="Times New Roman"/>
          <w:color w:val="000000" w:themeColor="text1"/>
          <w:lang w:val="sr-Cyrl-CS"/>
        </w:rPr>
      </w:pPr>
    </w:p>
    <w:p w:rsidR="00ED1518" w:rsidRPr="000369DA" w:rsidRDefault="008E722B" w:rsidP="004465AC">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ПЛАН РАДА ОДЕЉЕЊСКИХ ВЕЋА</w:t>
      </w:r>
    </w:p>
    <w:p w:rsidR="00B4341C" w:rsidRPr="000369DA" w:rsidRDefault="00B4341C" w:rsidP="00ED1518">
      <w:pPr>
        <w:rPr>
          <w:rFonts w:ascii="Times New Roman" w:hAnsi="Times New Roman" w:cs="Times New Roman"/>
          <w:b w:val="0"/>
          <w:color w:val="000000" w:themeColor="text1"/>
          <w:u w:val="none"/>
          <w:lang w:val="sr-Cyrl-CS"/>
        </w:rPr>
      </w:pPr>
    </w:p>
    <w:p w:rsidR="00ED1518" w:rsidRPr="000369DA" w:rsidRDefault="00C06E99" w:rsidP="00ED1518">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Одељењска већа </w:t>
      </w:r>
      <w:r w:rsidR="00B4341C" w:rsidRPr="000369DA">
        <w:rPr>
          <w:rFonts w:ascii="Times New Roman" w:hAnsi="Times New Roman" w:cs="Times New Roman"/>
          <w:b w:val="0"/>
          <w:color w:val="000000" w:themeColor="text1"/>
          <w:u w:val="none"/>
          <w:lang w:val="sr-Cyrl-CS"/>
        </w:rPr>
        <w:t>прате план реализације Оперативног плана у отежаним условима</w:t>
      </w:r>
      <w:r w:rsidR="005722A6" w:rsidRPr="000369DA">
        <w:rPr>
          <w:rFonts w:ascii="Times New Roman" w:hAnsi="Times New Roman" w:cs="Times New Roman"/>
          <w:b w:val="0"/>
          <w:color w:val="000000" w:themeColor="text1"/>
          <w:u w:val="none"/>
          <w:lang w:val="sr-Cyrl-CS"/>
        </w:rPr>
        <w:t xml:space="preserve"> који важи за одељења и разред.</w:t>
      </w:r>
    </w:p>
    <w:p w:rsidR="00C06E99" w:rsidRPr="000369DA" w:rsidRDefault="00C06E99" w:rsidP="00ED1518">
      <w:pPr>
        <w:rPr>
          <w:rFonts w:ascii="Times New Roman" w:hAnsi="Times New Roman" w:cs="Times New Roman"/>
          <w:b w:val="0"/>
          <w:color w:val="000000" w:themeColor="text1"/>
          <w:u w:val="none"/>
          <w:lang w:val="sr-Cyrl-CS"/>
        </w:rPr>
      </w:pPr>
    </w:p>
    <w:tbl>
      <w:tblPr>
        <w:tblW w:w="9840" w:type="dxa"/>
        <w:jc w:val="center"/>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ayout w:type="fixed"/>
        <w:tblLook w:val="0000" w:firstRow="0" w:lastRow="0" w:firstColumn="0" w:lastColumn="0" w:noHBand="0" w:noVBand="0"/>
      </w:tblPr>
      <w:tblGrid>
        <w:gridCol w:w="450"/>
        <w:gridCol w:w="2250"/>
        <w:gridCol w:w="7140"/>
      </w:tblGrid>
      <w:tr w:rsidR="000369DA" w:rsidRPr="000369DA" w:rsidTr="004465AC">
        <w:trPr>
          <w:trHeight w:val="519"/>
          <w:jc w:val="center"/>
        </w:trPr>
        <w:tc>
          <w:tcPr>
            <w:tcW w:w="2700" w:type="dxa"/>
            <w:gridSpan w:val="2"/>
            <w:tcBorders>
              <w:top w:val="double" w:sz="4" w:space="0" w:color="auto"/>
              <w:left w:val="double" w:sz="4" w:space="0" w:color="auto"/>
              <w:bottom w:val="double" w:sz="4" w:space="0" w:color="auto"/>
              <w:right w:val="single" w:sz="6" w:space="0" w:color="auto"/>
            </w:tcBorders>
            <w:shd w:val="clear" w:color="auto" w:fill="F3F3F3"/>
            <w:vAlign w:val="center"/>
          </w:tcPr>
          <w:p w:rsidR="00ED1518" w:rsidRPr="000369DA" w:rsidRDefault="00ED1518" w:rsidP="00FB44F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Подручје рада</w:t>
            </w:r>
          </w:p>
        </w:tc>
        <w:tc>
          <w:tcPr>
            <w:tcW w:w="7140" w:type="dxa"/>
            <w:tcBorders>
              <w:top w:val="double" w:sz="4" w:space="0" w:color="auto"/>
              <w:left w:val="single" w:sz="6" w:space="0" w:color="auto"/>
              <w:bottom w:val="double" w:sz="4" w:space="0" w:color="auto"/>
              <w:right w:val="double" w:sz="4" w:space="0" w:color="auto"/>
            </w:tcBorders>
            <w:shd w:val="clear" w:color="auto" w:fill="F3F3F3"/>
            <w:vAlign w:val="center"/>
          </w:tcPr>
          <w:p w:rsidR="00ED1518" w:rsidRPr="000369DA" w:rsidRDefault="00ED1518" w:rsidP="00FB44FD">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Садржај активности</w:t>
            </w:r>
          </w:p>
        </w:tc>
      </w:tr>
      <w:tr w:rsidR="000369DA" w:rsidRPr="000369DA" w:rsidTr="004465AC">
        <w:trPr>
          <w:cantSplit/>
          <w:trHeight w:val="500"/>
          <w:jc w:val="center"/>
        </w:trPr>
        <w:tc>
          <w:tcPr>
            <w:tcW w:w="450" w:type="dxa"/>
            <w:tcBorders>
              <w:top w:val="double" w:sz="4" w:space="0" w:color="auto"/>
              <w:left w:val="doub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w:t>
            </w:r>
          </w:p>
          <w:p w:rsidR="00ED1518" w:rsidRPr="000369DA" w:rsidRDefault="00ED1518" w:rsidP="00F80B24">
            <w:pPr>
              <w:rPr>
                <w:rFonts w:ascii="Times New Roman" w:hAnsi="Times New Roman" w:cs="Times New Roman"/>
                <w:b w:val="0"/>
                <w:color w:val="000000" w:themeColor="text1"/>
                <w:u w:val="none"/>
                <w:lang w:val="sr-Cyrl-CS"/>
              </w:rPr>
            </w:pPr>
          </w:p>
        </w:tc>
        <w:tc>
          <w:tcPr>
            <w:tcW w:w="2250" w:type="dxa"/>
            <w:tcBorders>
              <w:top w:val="double" w:sz="4" w:space="0" w:color="auto"/>
              <w:left w:val="sing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Организациони послови</w:t>
            </w:r>
          </w:p>
        </w:tc>
        <w:tc>
          <w:tcPr>
            <w:tcW w:w="7140" w:type="dxa"/>
            <w:tcBorders>
              <w:top w:val="double" w:sz="4" w:space="0" w:color="auto"/>
              <w:left w:val="single" w:sz="4" w:space="0" w:color="auto"/>
              <w:bottom w:val="single" w:sz="4" w:space="0" w:color="auto"/>
              <w:right w:val="doub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-планирање и програмирање рада ОС и ОВ;</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-планирање и програмирање рада са ОЗ на ЧОС-у, и ЧОЗ-у;</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родитељима и израда програма едукације родитеља;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-пружање помоћи ученицима у различитим областима интересног организовања (сл.активности, друштвене организације и сл.)</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послова за унапређивање и вредновање квалитета и ефеката образовног рада;</w:t>
            </w:r>
          </w:p>
        </w:tc>
      </w:tr>
      <w:tr w:rsidR="000369DA" w:rsidRPr="000369DA" w:rsidTr="004465AC">
        <w:trPr>
          <w:cantSplit/>
          <w:trHeight w:val="2375"/>
          <w:jc w:val="center"/>
        </w:trPr>
        <w:tc>
          <w:tcPr>
            <w:tcW w:w="450" w:type="dxa"/>
            <w:tcBorders>
              <w:top w:val="single" w:sz="4" w:space="0" w:color="auto"/>
              <w:left w:val="doub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w:t>
            </w:r>
          </w:p>
          <w:p w:rsidR="00ED1518" w:rsidRPr="000369DA" w:rsidRDefault="00ED1518" w:rsidP="00F80B24">
            <w:pPr>
              <w:rPr>
                <w:rFonts w:ascii="Times New Roman" w:hAnsi="Times New Roman" w:cs="Times New Roman"/>
                <w:b w:val="0"/>
                <w:color w:val="000000" w:themeColor="text1"/>
                <w:u w:val="none"/>
                <w:lang w:val="sr-Cyrl-CS"/>
              </w:rPr>
            </w:pPr>
          </w:p>
        </w:tc>
        <w:tc>
          <w:tcPr>
            <w:tcW w:w="2250" w:type="dxa"/>
            <w:tcBorders>
              <w:top w:val="single" w:sz="4" w:space="0" w:color="auto"/>
              <w:left w:val="sing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Административни послови</w:t>
            </w:r>
          </w:p>
        </w:tc>
        <w:tc>
          <w:tcPr>
            <w:tcW w:w="7140" w:type="dxa"/>
            <w:tcBorders>
              <w:top w:val="single" w:sz="4" w:space="0" w:color="auto"/>
              <w:left w:val="single" w:sz="4" w:space="0" w:color="auto"/>
              <w:bottom w:val="single" w:sz="4" w:space="0" w:color="auto"/>
              <w:right w:val="doub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-вођење података о реализацији плана и програма образовно-васпитног рада;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-вођење података о васпитном раду са ученицима;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-вођење података о унапређивању образовно-васпитног рада у одељењу;</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-вођење података о раду ОЗ;</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-попуњавање ђачке књижице, похвалнице, диплома, сведочанстава и преводница;</w:t>
            </w:r>
          </w:p>
        </w:tc>
      </w:tr>
      <w:tr w:rsidR="000369DA" w:rsidRPr="000369DA" w:rsidTr="004465AC">
        <w:trPr>
          <w:cantSplit/>
          <w:trHeight w:val="3140"/>
          <w:jc w:val="center"/>
        </w:trPr>
        <w:tc>
          <w:tcPr>
            <w:tcW w:w="450" w:type="dxa"/>
            <w:tcBorders>
              <w:top w:val="single" w:sz="4" w:space="0" w:color="auto"/>
              <w:left w:val="doub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w:t>
            </w:r>
          </w:p>
          <w:p w:rsidR="00ED1518" w:rsidRPr="000369DA" w:rsidRDefault="00ED1518" w:rsidP="00F80B24">
            <w:pPr>
              <w:rPr>
                <w:rFonts w:ascii="Times New Roman" w:hAnsi="Times New Roman" w:cs="Times New Roman"/>
                <w:b w:val="0"/>
                <w:color w:val="000000" w:themeColor="text1"/>
                <w:u w:val="none"/>
                <w:lang w:val="sr-Cyrl-CS"/>
              </w:rPr>
            </w:pPr>
          </w:p>
          <w:p w:rsidR="00ED1518" w:rsidRPr="000369DA" w:rsidRDefault="00ED1518" w:rsidP="00F80B24">
            <w:pPr>
              <w:rPr>
                <w:rFonts w:ascii="Times New Roman" w:hAnsi="Times New Roman" w:cs="Times New Roman"/>
                <w:b w:val="0"/>
                <w:color w:val="000000" w:themeColor="text1"/>
                <w:u w:val="none"/>
                <w:lang w:val="sr-Cyrl-CS"/>
              </w:rPr>
            </w:pPr>
          </w:p>
        </w:tc>
        <w:tc>
          <w:tcPr>
            <w:tcW w:w="2250" w:type="dxa"/>
            <w:tcBorders>
              <w:top w:val="single" w:sz="4" w:space="0" w:color="auto"/>
              <w:left w:val="sing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Индивидуални рад са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ученицима</w:t>
            </w:r>
          </w:p>
        </w:tc>
        <w:tc>
          <w:tcPr>
            <w:tcW w:w="7140" w:type="dxa"/>
            <w:tcBorders>
              <w:top w:val="single" w:sz="4" w:space="0" w:color="auto"/>
              <w:left w:val="single" w:sz="4" w:space="0" w:color="auto"/>
              <w:bottom w:val="single" w:sz="4" w:space="0" w:color="auto"/>
              <w:right w:val="doub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-упознавање индивидуалних способности, особина, интересовања и склоности ученика;</w:t>
            </w:r>
          </w:p>
          <w:p w:rsidR="00ED1518"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-упознавање породичних, социјалних, материјалних и других услова битних за развој ученика;</w:t>
            </w:r>
          </w:p>
          <w:p w:rsidR="007462C9" w:rsidRPr="000369DA" w:rsidRDefault="007462C9" w:rsidP="00F80B24">
            <w:pPr>
              <w:rPr>
                <w:rFonts w:ascii="Times New Roman" w:hAnsi="Times New Roman" w:cs="Times New Roman"/>
                <w:b w:val="0"/>
                <w:color w:val="000000" w:themeColor="text1"/>
                <w:u w:val="none"/>
                <w:lang w:val="sr-Cyrl-CS"/>
              </w:rPr>
            </w:pPr>
            <w:r>
              <w:rPr>
                <w:rFonts w:ascii="Times New Roman" w:hAnsi="Times New Roman" w:cs="Times New Roman"/>
                <w:b w:val="0"/>
                <w:color w:val="000000" w:themeColor="text1"/>
                <w:u w:val="none"/>
                <w:lang w:val="sr-Cyrl-CS"/>
              </w:rPr>
              <w:t>- подршка адаптацији новодошлих ученика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напредовања ученика у свим областима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учења и развоја;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-идентификација даровитих ученика;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-идентификација ученика са психофизичким сметњама и поремећајима у понашању;</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-преузимање педагошких мера, процена ефикасности и успешности примењених поступака</w:t>
            </w:r>
          </w:p>
        </w:tc>
      </w:tr>
      <w:tr w:rsidR="000369DA" w:rsidRPr="000369DA" w:rsidTr="004465AC">
        <w:trPr>
          <w:cantSplit/>
          <w:trHeight w:val="500"/>
          <w:jc w:val="center"/>
        </w:trPr>
        <w:tc>
          <w:tcPr>
            <w:tcW w:w="450" w:type="dxa"/>
            <w:tcBorders>
              <w:top w:val="single" w:sz="4" w:space="0" w:color="auto"/>
              <w:left w:val="doub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w:t>
            </w:r>
          </w:p>
          <w:p w:rsidR="00ED1518" w:rsidRPr="000369DA" w:rsidRDefault="00ED1518" w:rsidP="00F80B24">
            <w:pPr>
              <w:rPr>
                <w:rFonts w:ascii="Times New Roman" w:hAnsi="Times New Roman" w:cs="Times New Roman"/>
                <w:b w:val="0"/>
                <w:color w:val="000000" w:themeColor="text1"/>
                <w:u w:val="none"/>
                <w:lang w:val="sr-Cyrl-CS"/>
              </w:rPr>
            </w:pPr>
          </w:p>
        </w:tc>
        <w:tc>
          <w:tcPr>
            <w:tcW w:w="2250" w:type="dxa"/>
            <w:tcBorders>
              <w:top w:val="single" w:sz="4" w:space="0" w:color="auto"/>
              <w:left w:val="sing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у одељенској</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заједници</w:t>
            </w:r>
          </w:p>
        </w:tc>
        <w:tc>
          <w:tcPr>
            <w:tcW w:w="7140" w:type="dxa"/>
            <w:tcBorders>
              <w:top w:val="single" w:sz="4" w:space="0" w:color="auto"/>
              <w:left w:val="single" w:sz="4" w:space="0" w:color="auto"/>
              <w:bottom w:val="single" w:sz="4" w:space="0" w:color="auto"/>
              <w:right w:val="doub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-укључивање ученика у колектив и допринос самоорганизовању ученика;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са ОЗ ван обавезних часова (на одмору, излету, забави и у слободно време)</w:t>
            </w:r>
          </w:p>
          <w:p w:rsidR="007462C9" w:rsidRDefault="007462C9" w:rsidP="00F80B24">
            <w:pPr>
              <w:rPr>
                <w:rFonts w:ascii="Times New Roman" w:hAnsi="Times New Roman" w:cs="Times New Roman"/>
                <w:b w:val="0"/>
                <w:color w:val="000000" w:themeColor="text1"/>
                <w:u w:val="none"/>
                <w:lang w:val="sr-Cyrl-CS"/>
              </w:rPr>
            </w:pPr>
            <w:r>
              <w:rPr>
                <w:rFonts w:ascii="Times New Roman" w:hAnsi="Times New Roman" w:cs="Times New Roman"/>
                <w:b w:val="0"/>
                <w:color w:val="000000" w:themeColor="text1"/>
                <w:u w:val="none"/>
                <w:lang w:val="sr-Cyrl-CS"/>
              </w:rPr>
              <w:t>-анализе интрагрупне кохезије</w:t>
            </w:r>
          </w:p>
          <w:p w:rsidR="007462C9" w:rsidRDefault="007462C9" w:rsidP="00F80B24">
            <w:pPr>
              <w:rPr>
                <w:rFonts w:ascii="Times New Roman" w:hAnsi="Times New Roman" w:cs="Times New Roman"/>
                <w:b w:val="0"/>
                <w:color w:val="000000" w:themeColor="text1"/>
                <w:u w:val="none"/>
                <w:lang w:val="sr-Cyrl-CS"/>
              </w:rPr>
            </w:pPr>
            <w:r>
              <w:rPr>
                <w:rFonts w:ascii="Times New Roman" w:hAnsi="Times New Roman" w:cs="Times New Roman"/>
                <w:b w:val="0"/>
                <w:color w:val="000000" w:themeColor="text1"/>
                <w:u w:val="none"/>
                <w:lang w:val="sr-Cyrl-CS"/>
              </w:rPr>
              <w:t>- подршка адаптацији ученика на школу - 1. разред и предметну наставу 5. разред</w:t>
            </w:r>
          </w:p>
          <w:p w:rsidR="007462C9" w:rsidRDefault="007462C9" w:rsidP="00F80B24">
            <w:pPr>
              <w:rPr>
                <w:rFonts w:ascii="Times New Roman" w:hAnsi="Times New Roman" w:cs="Times New Roman"/>
                <w:b w:val="0"/>
                <w:color w:val="000000" w:themeColor="text1"/>
                <w:u w:val="none"/>
                <w:lang w:val="sr-Cyrl-CS"/>
              </w:rPr>
            </w:pPr>
            <w:r>
              <w:rPr>
                <w:rFonts w:ascii="Times New Roman" w:hAnsi="Times New Roman" w:cs="Times New Roman"/>
                <w:b w:val="0"/>
                <w:color w:val="000000" w:themeColor="text1"/>
                <w:u w:val="none"/>
                <w:lang w:val="sr-Cyrl-CS"/>
              </w:rPr>
              <w:t>-мере за јачање колектива – радионице</w:t>
            </w:r>
          </w:p>
          <w:p w:rsidR="007462C9" w:rsidRDefault="007462C9" w:rsidP="00F80B24">
            <w:pPr>
              <w:rPr>
                <w:rFonts w:ascii="Times New Roman" w:hAnsi="Times New Roman" w:cs="Times New Roman"/>
                <w:b w:val="0"/>
                <w:color w:val="000000" w:themeColor="text1"/>
                <w:u w:val="none"/>
                <w:lang w:val="sr-Cyrl-CS"/>
              </w:rPr>
            </w:pPr>
            <w:r>
              <w:rPr>
                <w:rFonts w:ascii="Times New Roman" w:hAnsi="Times New Roman" w:cs="Times New Roman"/>
                <w:b w:val="0"/>
                <w:color w:val="000000" w:themeColor="text1"/>
                <w:u w:val="none"/>
                <w:lang w:val="sr-Cyrl-CS"/>
              </w:rPr>
              <w:t xml:space="preserve">- </w:t>
            </w:r>
            <w:r w:rsidR="00ED1518" w:rsidRPr="000369DA">
              <w:rPr>
                <w:rFonts w:ascii="Times New Roman" w:hAnsi="Times New Roman" w:cs="Times New Roman"/>
                <w:b w:val="0"/>
                <w:color w:val="000000" w:themeColor="text1"/>
                <w:u w:val="none"/>
                <w:lang w:val="sr-Cyrl-CS"/>
              </w:rPr>
              <w:t xml:space="preserve">социометријско испитивање, </w:t>
            </w:r>
          </w:p>
          <w:p w:rsidR="007462C9" w:rsidRDefault="007462C9" w:rsidP="00F80B24">
            <w:pPr>
              <w:rPr>
                <w:rFonts w:ascii="Times New Roman" w:hAnsi="Times New Roman" w:cs="Times New Roman"/>
                <w:b w:val="0"/>
                <w:color w:val="000000" w:themeColor="text1"/>
                <w:u w:val="none"/>
                <w:lang w:val="sr-Cyrl-CS"/>
              </w:rPr>
            </w:pPr>
            <w:r>
              <w:rPr>
                <w:rFonts w:ascii="Times New Roman" w:hAnsi="Times New Roman" w:cs="Times New Roman"/>
                <w:b w:val="0"/>
                <w:color w:val="000000" w:themeColor="text1"/>
                <w:u w:val="none"/>
                <w:lang w:val="sr-Cyrl-CS"/>
              </w:rPr>
              <w:t xml:space="preserve">- </w:t>
            </w:r>
            <w:r w:rsidR="00ED1518" w:rsidRPr="000369DA">
              <w:rPr>
                <w:rFonts w:ascii="Times New Roman" w:hAnsi="Times New Roman" w:cs="Times New Roman"/>
                <w:b w:val="0"/>
                <w:color w:val="000000" w:themeColor="text1"/>
                <w:u w:val="none"/>
                <w:lang w:val="sr-Cyrl-CS"/>
              </w:rPr>
              <w:t xml:space="preserve">систематско посматрање, </w:t>
            </w:r>
          </w:p>
          <w:p w:rsidR="00ED1518" w:rsidRPr="000369DA" w:rsidRDefault="007462C9" w:rsidP="00F80B24">
            <w:pPr>
              <w:rPr>
                <w:rFonts w:ascii="Times New Roman" w:hAnsi="Times New Roman" w:cs="Times New Roman"/>
                <w:b w:val="0"/>
                <w:color w:val="000000" w:themeColor="text1"/>
                <w:u w:val="none"/>
                <w:lang w:val="sr-Cyrl-CS"/>
              </w:rPr>
            </w:pPr>
            <w:r>
              <w:rPr>
                <w:rFonts w:ascii="Times New Roman" w:hAnsi="Times New Roman" w:cs="Times New Roman"/>
                <w:b w:val="0"/>
                <w:color w:val="000000" w:themeColor="text1"/>
                <w:u w:val="none"/>
                <w:lang w:val="sr-Cyrl-CS"/>
              </w:rPr>
              <w:t>- вођење педагошке документације о</w:t>
            </w:r>
            <w:r w:rsidR="00ED1518" w:rsidRPr="000369DA">
              <w:rPr>
                <w:rFonts w:ascii="Times New Roman" w:hAnsi="Times New Roman" w:cs="Times New Roman"/>
                <w:b w:val="0"/>
                <w:color w:val="000000" w:themeColor="text1"/>
                <w:u w:val="none"/>
                <w:lang w:val="sr-Cyrl-CS"/>
              </w:rPr>
              <w:t xml:space="preserve"> ученицима</w:t>
            </w:r>
            <w:r>
              <w:rPr>
                <w:rFonts w:ascii="Times New Roman" w:hAnsi="Times New Roman" w:cs="Times New Roman"/>
                <w:b w:val="0"/>
                <w:color w:val="000000" w:themeColor="text1"/>
                <w:u w:val="none"/>
                <w:lang w:val="sr-Cyrl-CS"/>
              </w:rPr>
              <w:t xml:space="preserve"> у смислу васпитног и појачаног васпитног рада, уз обавезно учешће родитеља/ других законских заступника</w:t>
            </w:r>
            <w:r w:rsidR="00ED1518" w:rsidRPr="000369DA">
              <w:rPr>
                <w:rFonts w:ascii="Times New Roman" w:hAnsi="Times New Roman" w:cs="Times New Roman"/>
                <w:b w:val="0"/>
                <w:color w:val="000000" w:themeColor="text1"/>
                <w:u w:val="none"/>
                <w:lang w:val="sr-Cyrl-CS"/>
              </w:rPr>
              <w:t>;</w:t>
            </w:r>
          </w:p>
        </w:tc>
      </w:tr>
      <w:tr w:rsidR="000369DA" w:rsidRPr="000369DA" w:rsidTr="004465AC">
        <w:trPr>
          <w:cantSplit/>
          <w:trHeight w:val="500"/>
          <w:jc w:val="center"/>
        </w:trPr>
        <w:tc>
          <w:tcPr>
            <w:tcW w:w="450" w:type="dxa"/>
            <w:tcBorders>
              <w:top w:val="single" w:sz="4" w:space="0" w:color="auto"/>
              <w:left w:val="doub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w:t>
            </w:r>
          </w:p>
          <w:p w:rsidR="00ED1518" w:rsidRPr="000369DA" w:rsidRDefault="00ED1518" w:rsidP="00F80B24">
            <w:pPr>
              <w:rPr>
                <w:rFonts w:ascii="Times New Roman" w:hAnsi="Times New Roman" w:cs="Times New Roman"/>
                <w:b w:val="0"/>
                <w:color w:val="000000" w:themeColor="text1"/>
                <w:u w:val="none"/>
                <w:lang w:val="sr-Cyrl-CS"/>
              </w:rPr>
            </w:pPr>
          </w:p>
        </w:tc>
        <w:tc>
          <w:tcPr>
            <w:tcW w:w="2250" w:type="dxa"/>
            <w:tcBorders>
              <w:top w:val="single" w:sz="4" w:space="0" w:color="auto"/>
              <w:left w:val="sing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са ОВ и наставницима</w:t>
            </w:r>
          </w:p>
        </w:tc>
        <w:tc>
          <w:tcPr>
            <w:tcW w:w="7140" w:type="dxa"/>
            <w:tcBorders>
              <w:top w:val="single" w:sz="4" w:space="0" w:color="auto"/>
              <w:left w:val="single" w:sz="4" w:space="0" w:color="auto"/>
              <w:bottom w:val="single" w:sz="4" w:space="0" w:color="auto"/>
              <w:right w:val="doub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на припреми и организовању седница;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ОВ на праћењу реализације плана и програма о.б. рада;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-подстицање и унапређивање наставе;</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-уједначавање критеријума вредновања ученика;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-обједињавање васпитног деловања свих чинилаца;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и израда анализа</w:t>
            </w:r>
          </w:p>
        </w:tc>
      </w:tr>
      <w:tr w:rsidR="000369DA" w:rsidRPr="000369DA" w:rsidTr="004465AC">
        <w:trPr>
          <w:cantSplit/>
          <w:trHeight w:val="690"/>
          <w:jc w:val="center"/>
        </w:trPr>
        <w:tc>
          <w:tcPr>
            <w:tcW w:w="450" w:type="dxa"/>
            <w:tcBorders>
              <w:top w:val="single" w:sz="4" w:space="0" w:color="auto"/>
              <w:left w:val="doub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6.</w:t>
            </w:r>
          </w:p>
        </w:tc>
        <w:tc>
          <w:tcPr>
            <w:tcW w:w="2250" w:type="dxa"/>
            <w:tcBorders>
              <w:top w:val="single" w:sz="4" w:space="0" w:color="auto"/>
              <w:left w:val="sing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са родитељима</w:t>
            </w:r>
          </w:p>
        </w:tc>
        <w:tc>
          <w:tcPr>
            <w:tcW w:w="7140" w:type="dxa"/>
            <w:tcBorders>
              <w:top w:val="single" w:sz="4" w:space="0" w:color="auto"/>
              <w:left w:val="single" w:sz="4" w:space="0" w:color="auto"/>
              <w:bottom w:val="single" w:sz="4" w:space="0" w:color="auto"/>
              <w:right w:val="doub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-активности ОС у овој области налазе се у програму сарадње са родитељима</w:t>
            </w:r>
          </w:p>
        </w:tc>
      </w:tr>
      <w:tr w:rsidR="000369DA" w:rsidRPr="000369DA" w:rsidTr="004465AC">
        <w:trPr>
          <w:cantSplit/>
          <w:trHeight w:val="870"/>
          <w:jc w:val="center"/>
        </w:trPr>
        <w:tc>
          <w:tcPr>
            <w:tcW w:w="450" w:type="dxa"/>
            <w:tcBorders>
              <w:top w:val="single" w:sz="4" w:space="0" w:color="auto"/>
              <w:left w:val="doub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7.</w:t>
            </w:r>
          </w:p>
          <w:p w:rsidR="00ED1518" w:rsidRPr="000369DA" w:rsidRDefault="00ED1518" w:rsidP="00F80B24">
            <w:pPr>
              <w:rPr>
                <w:rFonts w:ascii="Times New Roman" w:hAnsi="Times New Roman" w:cs="Times New Roman"/>
                <w:b w:val="0"/>
                <w:color w:val="000000" w:themeColor="text1"/>
                <w:u w:val="none"/>
                <w:lang w:val="sr-Cyrl-CS"/>
              </w:rPr>
            </w:pPr>
          </w:p>
        </w:tc>
        <w:tc>
          <w:tcPr>
            <w:tcW w:w="2250" w:type="dxa"/>
            <w:tcBorders>
              <w:top w:val="single" w:sz="4" w:space="0" w:color="auto"/>
              <w:left w:val="sing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стручним</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сарадницима </w:t>
            </w:r>
          </w:p>
        </w:tc>
        <w:tc>
          <w:tcPr>
            <w:tcW w:w="7140" w:type="dxa"/>
            <w:tcBorders>
              <w:top w:val="single" w:sz="4" w:space="0" w:color="auto"/>
              <w:left w:val="single" w:sz="4" w:space="0" w:color="auto"/>
              <w:bottom w:val="single" w:sz="4" w:space="0" w:color="auto"/>
              <w:right w:val="doub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-сходно потребама одељења, ОС укључује</w:t>
            </w:r>
          </w:p>
          <w:p w:rsidR="00ED1518" w:rsidRPr="000369DA" w:rsidRDefault="00ED1518" w:rsidP="007462C9">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стручне сараднике у школи </w:t>
            </w:r>
            <w:r w:rsidR="007462C9">
              <w:rPr>
                <w:rFonts w:ascii="Times New Roman" w:hAnsi="Times New Roman" w:cs="Times New Roman"/>
                <w:b w:val="0"/>
                <w:color w:val="000000" w:themeColor="text1"/>
                <w:u w:val="none"/>
                <w:lang w:val="sr-Cyrl-CS"/>
              </w:rPr>
              <w:t xml:space="preserve">према Протоколу и процедурама унутрашње мреже заштите, као и у појачан васпитни рад у складу са чл. </w:t>
            </w:r>
            <w:r w:rsidR="006D75C7">
              <w:rPr>
                <w:rFonts w:ascii="Times New Roman" w:hAnsi="Times New Roman" w:cs="Times New Roman"/>
                <w:b w:val="0"/>
                <w:color w:val="000000" w:themeColor="text1"/>
                <w:u w:val="none"/>
                <w:lang w:val="sr-Latn-RS"/>
              </w:rPr>
              <w:t xml:space="preserve">83, </w:t>
            </w:r>
            <w:r w:rsidR="006D75C7">
              <w:rPr>
                <w:rFonts w:ascii="Times New Roman" w:hAnsi="Times New Roman" w:cs="Times New Roman"/>
                <w:b w:val="0"/>
                <w:color w:val="000000" w:themeColor="text1"/>
                <w:u w:val="none"/>
                <w:lang w:val="sr-Cyrl-RS"/>
              </w:rPr>
              <w:t>став 1. ЗОСОВа и према годишњем плану рада педагога и психолога школе и библиотекара</w:t>
            </w:r>
            <w:r w:rsidRPr="000369DA">
              <w:rPr>
                <w:rFonts w:ascii="Times New Roman" w:hAnsi="Times New Roman" w:cs="Times New Roman"/>
                <w:b w:val="0"/>
                <w:color w:val="000000" w:themeColor="text1"/>
                <w:u w:val="none"/>
                <w:lang w:val="sr-Cyrl-CS"/>
              </w:rPr>
              <w:t xml:space="preserve">; </w:t>
            </w:r>
          </w:p>
        </w:tc>
      </w:tr>
      <w:tr w:rsidR="000369DA" w:rsidRPr="000369DA" w:rsidTr="004465AC">
        <w:trPr>
          <w:cantSplit/>
          <w:trHeight w:val="845"/>
          <w:jc w:val="center"/>
        </w:trPr>
        <w:tc>
          <w:tcPr>
            <w:tcW w:w="450" w:type="dxa"/>
            <w:tcBorders>
              <w:top w:val="single" w:sz="4" w:space="0" w:color="auto"/>
              <w:left w:val="doub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8.</w:t>
            </w:r>
          </w:p>
        </w:tc>
        <w:tc>
          <w:tcPr>
            <w:tcW w:w="2250" w:type="dxa"/>
            <w:tcBorders>
              <w:top w:val="single" w:sz="4" w:space="0" w:color="auto"/>
              <w:left w:val="single" w:sz="4" w:space="0" w:color="auto"/>
              <w:bottom w:val="sing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институцијама</w:t>
            </w:r>
          </w:p>
        </w:tc>
        <w:tc>
          <w:tcPr>
            <w:tcW w:w="7140" w:type="dxa"/>
            <w:tcBorders>
              <w:top w:val="single" w:sz="4" w:space="0" w:color="auto"/>
              <w:left w:val="single" w:sz="4" w:space="0" w:color="auto"/>
              <w:bottom w:val="single" w:sz="4" w:space="0" w:color="auto"/>
              <w:right w:val="doub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 сарађује са школским лекаром, стручњацима</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Центра за социјални рад и др.</w:t>
            </w:r>
          </w:p>
        </w:tc>
      </w:tr>
      <w:tr w:rsidR="00A527C4" w:rsidRPr="000369DA" w:rsidTr="004465AC">
        <w:trPr>
          <w:cantSplit/>
          <w:trHeight w:val="1250"/>
          <w:jc w:val="center"/>
        </w:trPr>
        <w:tc>
          <w:tcPr>
            <w:tcW w:w="450" w:type="dxa"/>
            <w:tcBorders>
              <w:top w:val="single" w:sz="4" w:space="0" w:color="auto"/>
              <w:left w:val="double" w:sz="4" w:space="0" w:color="auto"/>
              <w:bottom w:val="double" w:sz="4" w:space="0" w:color="auto"/>
              <w:right w:val="sing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9.</w:t>
            </w:r>
          </w:p>
          <w:p w:rsidR="00ED1518" w:rsidRPr="000369DA" w:rsidRDefault="00ED1518" w:rsidP="00F80B24">
            <w:pPr>
              <w:rPr>
                <w:rFonts w:ascii="Times New Roman" w:hAnsi="Times New Roman" w:cs="Times New Roman"/>
                <w:b w:val="0"/>
                <w:color w:val="000000" w:themeColor="text1"/>
                <w:u w:val="none"/>
                <w:lang w:val="sr-Cyrl-CS"/>
              </w:rPr>
            </w:pPr>
          </w:p>
          <w:p w:rsidR="00ED1518" w:rsidRPr="000369DA" w:rsidRDefault="00ED1518" w:rsidP="00F80B24">
            <w:pPr>
              <w:rPr>
                <w:rFonts w:ascii="Times New Roman" w:hAnsi="Times New Roman" w:cs="Times New Roman"/>
                <w:b w:val="0"/>
                <w:color w:val="000000" w:themeColor="text1"/>
                <w:u w:val="none"/>
                <w:lang w:val="sr-Cyrl-CS"/>
              </w:rPr>
            </w:pPr>
          </w:p>
        </w:tc>
        <w:tc>
          <w:tcPr>
            <w:tcW w:w="2250" w:type="dxa"/>
            <w:tcBorders>
              <w:top w:val="single" w:sz="4" w:space="0" w:color="auto"/>
              <w:left w:val="single" w:sz="4" w:space="0" w:color="auto"/>
              <w:bottom w:val="double" w:sz="4" w:space="0" w:color="auto"/>
              <w:right w:val="single" w:sz="4" w:space="0" w:color="auto"/>
            </w:tcBorders>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Сарадња са другим стручним органима и</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директором</w:t>
            </w:r>
          </w:p>
        </w:tc>
        <w:tc>
          <w:tcPr>
            <w:tcW w:w="7140" w:type="dxa"/>
            <w:tcBorders>
              <w:top w:val="single" w:sz="4" w:space="0" w:color="auto"/>
              <w:left w:val="single" w:sz="4" w:space="0" w:color="auto"/>
              <w:bottom w:val="double" w:sz="4" w:space="0" w:color="auto"/>
              <w:right w:val="double" w:sz="4" w:space="0" w:color="auto"/>
            </w:tcBorders>
            <w:vAlign w:val="center"/>
          </w:tcPr>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-ОС врши корелацију и синхронизацију деловања на реализацији ГПРШ,са ОВ,НВ и директором;</w:t>
            </w:r>
          </w:p>
          <w:p w:rsidR="00ED1518" w:rsidRPr="000369DA" w:rsidRDefault="00ED1518" w:rsidP="00F80B24">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-упознавање стручних органа са оствареним резултатима рада</w:t>
            </w:r>
          </w:p>
        </w:tc>
      </w:tr>
    </w:tbl>
    <w:p w:rsidR="00BF0AD5" w:rsidRPr="000369DA" w:rsidRDefault="00BF0AD5" w:rsidP="00DA38E8">
      <w:pPr>
        <w:rPr>
          <w:rFonts w:ascii="Times New Roman" w:hAnsi="Times New Roman" w:cs="Times New Roman"/>
          <w:b w:val="0"/>
          <w:color w:val="000000" w:themeColor="text1"/>
          <w:u w:val="none"/>
          <w:lang w:val="sr-Cyrl-CS" w:eastAsia="en-US"/>
        </w:rPr>
      </w:pPr>
    </w:p>
    <w:p w:rsidR="00515BF6" w:rsidRPr="000369DA" w:rsidRDefault="008E722B" w:rsidP="00FB44FD">
      <w:pPr>
        <w:jc w:val="center"/>
        <w:rPr>
          <w:rFonts w:ascii="Times New Roman" w:hAnsi="Times New Roman" w:cs="Times New Roman"/>
          <w:bCs/>
          <w:iCs/>
          <w:color w:val="000000" w:themeColor="text1"/>
          <w:u w:val="none"/>
          <w:lang w:eastAsia="en-US"/>
        </w:rPr>
      </w:pPr>
      <w:r w:rsidRPr="000369DA">
        <w:rPr>
          <w:rFonts w:ascii="Times New Roman" w:hAnsi="Times New Roman" w:cs="Times New Roman"/>
          <w:bCs/>
          <w:iCs/>
          <w:color w:val="000000" w:themeColor="text1"/>
          <w:u w:val="none"/>
          <w:lang w:eastAsia="en-US"/>
        </w:rPr>
        <w:t>ПЛАН  РАДА ОДЕЉЕЊСКОГ СТАРЕШИНЕ</w:t>
      </w:r>
    </w:p>
    <w:p w:rsidR="00FB44FD" w:rsidRPr="000369DA" w:rsidRDefault="00FB44FD" w:rsidP="000248DB">
      <w:pPr>
        <w:rPr>
          <w:rFonts w:ascii="Times New Roman" w:hAnsi="Times New Roman" w:cs="Times New Roman"/>
          <w:b w:val="0"/>
          <w:color w:val="000000" w:themeColor="text1"/>
          <w:lang w:eastAsia="en-U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5"/>
        <w:gridCol w:w="7871"/>
      </w:tblGrid>
      <w:tr w:rsidR="000369DA" w:rsidRPr="000369DA" w:rsidTr="00C41221">
        <w:tc>
          <w:tcPr>
            <w:tcW w:w="2235" w:type="dxa"/>
            <w:tcBorders>
              <w:bottom w:val="double" w:sz="4" w:space="0" w:color="auto"/>
              <w:right w:val="single" w:sz="6" w:space="0" w:color="auto"/>
            </w:tcBorders>
            <w:shd w:val="clear" w:color="auto" w:fill="F2F2F2" w:themeFill="background1" w:themeFillShade="F2"/>
            <w:vAlign w:val="center"/>
          </w:tcPr>
          <w:p w:rsidR="00FB44FD" w:rsidRPr="000369DA" w:rsidRDefault="00FB44FD" w:rsidP="005466D9">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 реализације</w:t>
            </w:r>
          </w:p>
        </w:tc>
        <w:tc>
          <w:tcPr>
            <w:tcW w:w="7871" w:type="dxa"/>
            <w:tcBorders>
              <w:left w:val="single" w:sz="6" w:space="0" w:color="auto"/>
              <w:bottom w:val="double" w:sz="4" w:space="0" w:color="auto"/>
            </w:tcBorders>
            <w:shd w:val="clear" w:color="auto" w:fill="F2F2F2" w:themeFill="background1" w:themeFillShade="F2"/>
            <w:vAlign w:val="center"/>
          </w:tcPr>
          <w:p w:rsidR="00FB44FD" w:rsidRPr="000369DA" w:rsidRDefault="00FB44FD" w:rsidP="005466D9">
            <w:pPr>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Садржај рада</w:t>
            </w:r>
          </w:p>
        </w:tc>
      </w:tr>
      <w:tr w:rsidR="000369DA" w:rsidRPr="000369DA" w:rsidTr="00DE62CD">
        <w:trPr>
          <w:trHeight w:val="1613"/>
        </w:trPr>
        <w:tc>
          <w:tcPr>
            <w:tcW w:w="2235" w:type="dxa"/>
            <w:tcBorders>
              <w:bottom w:val="single" w:sz="4" w:space="0" w:color="auto"/>
              <w:right w:val="single" w:sz="4" w:space="0" w:color="auto"/>
            </w:tcBorders>
            <w:vAlign w:val="center"/>
          </w:tcPr>
          <w:p w:rsidR="00FB44FD" w:rsidRPr="000369DA" w:rsidRDefault="00FB44FD" w:rsidP="00FB44FD">
            <w:pPr>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Септембар - октобар</w:t>
            </w:r>
          </w:p>
        </w:tc>
        <w:tc>
          <w:tcPr>
            <w:tcW w:w="7871" w:type="dxa"/>
            <w:tcBorders>
              <w:left w:val="single" w:sz="4" w:space="0" w:color="auto"/>
              <w:bottom w:val="single" w:sz="4" w:space="0" w:color="auto"/>
            </w:tcBorders>
            <w:vAlign w:val="center"/>
          </w:tcPr>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Израда плана рада одељењског старешине.</w:t>
            </w:r>
          </w:p>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Саопштавање распореда часова и давање упутстава за рад као и упознавање ученика са кућним редом школе.</w:t>
            </w:r>
          </w:p>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Увид у интересовања ученика за слободне активности.</w:t>
            </w:r>
          </w:p>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Организација хуманитарних акција</w:t>
            </w:r>
          </w:p>
        </w:tc>
      </w:tr>
      <w:tr w:rsidR="000369DA" w:rsidRPr="000369DA" w:rsidTr="00DE62CD">
        <w:trPr>
          <w:trHeight w:val="980"/>
        </w:trPr>
        <w:tc>
          <w:tcPr>
            <w:tcW w:w="2235" w:type="dxa"/>
            <w:tcBorders>
              <w:top w:val="single" w:sz="4" w:space="0" w:color="auto"/>
              <w:bottom w:val="single" w:sz="4" w:space="0" w:color="auto"/>
              <w:right w:val="single" w:sz="4" w:space="0" w:color="auto"/>
            </w:tcBorders>
            <w:vAlign w:val="center"/>
          </w:tcPr>
          <w:p w:rsidR="00FB44FD" w:rsidRPr="000369DA" w:rsidRDefault="00FB44FD" w:rsidP="00FB44FD">
            <w:pPr>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Новембар - децембар</w:t>
            </w:r>
          </w:p>
        </w:tc>
        <w:tc>
          <w:tcPr>
            <w:tcW w:w="7871" w:type="dxa"/>
            <w:tcBorders>
              <w:top w:val="single" w:sz="4" w:space="0" w:color="auto"/>
              <w:left w:val="single" w:sz="4" w:space="0" w:color="auto"/>
              <w:bottom w:val="single" w:sz="4" w:space="0" w:color="auto"/>
            </w:tcBorders>
            <w:vAlign w:val="center"/>
          </w:tcPr>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Припремање седница Одељенских већа.</w:t>
            </w:r>
          </w:p>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Индивидуални разговори са ученицима о успеху и владању.</w:t>
            </w:r>
          </w:p>
          <w:p w:rsidR="00FB44FD" w:rsidRPr="000369DA" w:rsidRDefault="00C41221" w:rsidP="00DE62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Припрема родитељских састанака</w:t>
            </w:r>
          </w:p>
        </w:tc>
      </w:tr>
      <w:tr w:rsidR="000369DA" w:rsidRPr="000369DA" w:rsidTr="00DE62CD">
        <w:trPr>
          <w:trHeight w:val="1610"/>
        </w:trPr>
        <w:tc>
          <w:tcPr>
            <w:tcW w:w="2235" w:type="dxa"/>
            <w:tcBorders>
              <w:top w:val="single" w:sz="4" w:space="0" w:color="auto"/>
              <w:bottom w:val="single" w:sz="4" w:space="0" w:color="auto"/>
              <w:right w:val="single" w:sz="4" w:space="0" w:color="auto"/>
            </w:tcBorders>
            <w:vAlign w:val="center"/>
          </w:tcPr>
          <w:p w:rsidR="00FB44FD" w:rsidRPr="000369DA" w:rsidRDefault="00FB44FD" w:rsidP="00FB44FD">
            <w:pPr>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lastRenderedPageBreak/>
              <w:t>Фебруар - март</w:t>
            </w:r>
          </w:p>
        </w:tc>
        <w:tc>
          <w:tcPr>
            <w:tcW w:w="7871" w:type="dxa"/>
            <w:tcBorders>
              <w:top w:val="single" w:sz="4" w:space="0" w:color="auto"/>
              <w:left w:val="single" w:sz="4" w:space="0" w:color="auto"/>
              <w:bottom w:val="single" w:sz="4" w:space="0" w:color="auto"/>
            </w:tcBorders>
            <w:vAlign w:val="center"/>
          </w:tcPr>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Посете музејима, изложбама, биоскопским представама.</w:t>
            </w:r>
          </w:p>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Припрема седница Одељенских већа.</w:t>
            </w:r>
          </w:p>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Посета часовима.</w:t>
            </w:r>
          </w:p>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Разговор са ученицима о дисциплини.</w:t>
            </w:r>
          </w:p>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Организација сабирних акција.</w:t>
            </w:r>
          </w:p>
        </w:tc>
      </w:tr>
      <w:tr w:rsidR="000369DA" w:rsidRPr="000369DA" w:rsidTr="00DE62CD">
        <w:trPr>
          <w:trHeight w:val="1619"/>
        </w:trPr>
        <w:tc>
          <w:tcPr>
            <w:tcW w:w="2235" w:type="dxa"/>
            <w:tcBorders>
              <w:top w:val="single" w:sz="4" w:space="0" w:color="auto"/>
              <w:right w:val="single" w:sz="4" w:space="0" w:color="auto"/>
            </w:tcBorders>
            <w:vAlign w:val="center"/>
          </w:tcPr>
          <w:p w:rsidR="00FB44FD" w:rsidRPr="000369DA" w:rsidRDefault="00FB44FD" w:rsidP="00FB44FD">
            <w:pPr>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color w:val="000000" w:themeColor="text1"/>
                <w:u w:val="none"/>
                <w:lang w:eastAsia="en-US"/>
              </w:rPr>
              <w:t>Мај - јун</w:t>
            </w:r>
          </w:p>
        </w:tc>
        <w:tc>
          <w:tcPr>
            <w:tcW w:w="7871" w:type="dxa"/>
            <w:tcBorders>
              <w:top w:val="single" w:sz="4" w:space="0" w:color="auto"/>
              <w:left w:val="single" w:sz="4" w:space="0" w:color="auto"/>
            </w:tcBorders>
            <w:vAlign w:val="center"/>
          </w:tcPr>
          <w:p w:rsidR="00FB44FD" w:rsidRPr="000369DA" w:rsidRDefault="00C41221" w:rsidP="00DE62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Сарадња са родитељима ученика који имају тешкоће у понашању и учењу.</w:t>
            </w:r>
          </w:p>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Припрема за извођење екскурзија и излета.</w:t>
            </w:r>
          </w:p>
          <w:p w:rsidR="00FB44FD" w:rsidRPr="000369DA" w:rsidRDefault="00C41221" w:rsidP="00DE62CD">
            <w:pPr>
              <w:tabs>
                <w:tab w:val="clear" w:pos="3899"/>
              </w:tabs>
              <w:autoSpaceDE w:val="0"/>
              <w:autoSpaceDN w:val="0"/>
              <w:adjustRightInd w:val="0"/>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Припрема седница Одељенских већа.</w:t>
            </w:r>
          </w:p>
          <w:p w:rsidR="00FB44FD" w:rsidRPr="000369DA" w:rsidRDefault="00C41221" w:rsidP="00DE62CD">
            <w:pPr>
              <w:rPr>
                <w:rFonts w:ascii="Times New Roman" w:hAnsi="Times New Roman" w:cs="Times New Roman"/>
                <w:b w:val="0"/>
                <w:color w:val="000000" w:themeColor="text1"/>
                <w:u w:val="none"/>
              </w:rPr>
            </w:pPr>
            <w:r w:rsidRPr="000369DA">
              <w:rPr>
                <w:rFonts w:ascii="Times New Roman" w:hAnsi="Times New Roman" w:cs="Times New Roman"/>
                <w:b w:val="0"/>
                <w:color w:val="000000" w:themeColor="text1"/>
                <w:u w:val="none"/>
              </w:rPr>
              <w:t>-</w:t>
            </w:r>
            <w:r w:rsidR="00FB44FD" w:rsidRPr="000369DA">
              <w:rPr>
                <w:rFonts w:ascii="Times New Roman" w:hAnsi="Times New Roman" w:cs="Times New Roman"/>
                <w:b w:val="0"/>
                <w:color w:val="000000" w:themeColor="text1"/>
                <w:u w:val="none"/>
              </w:rPr>
              <w:t>Вођење педагошке документације.</w:t>
            </w:r>
          </w:p>
        </w:tc>
      </w:tr>
    </w:tbl>
    <w:p w:rsidR="0093121E" w:rsidRDefault="0093121E" w:rsidP="006F0F96">
      <w:pPr>
        <w:keepNext/>
        <w:tabs>
          <w:tab w:val="left" w:pos="708"/>
        </w:tabs>
        <w:ind w:left="720" w:firstLine="720"/>
        <w:jc w:val="center"/>
        <w:rPr>
          <w:rFonts w:ascii="Times New Roman" w:hAnsi="Times New Roman" w:cs="Times New Roman"/>
          <w:b w:val="0"/>
          <w:bCs/>
          <w:u w:val="none"/>
          <w:lang w:val="sr-Cyrl-RS" w:eastAsia="en-US"/>
        </w:rPr>
      </w:pPr>
    </w:p>
    <w:p w:rsidR="006F0F96" w:rsidRPr="006F0F96" w:rsidRDefault="006F0F96" w:rsidP="006F0F96">
      <w:pPr>
        <w:keepNext/>
        <w:tabs>
          <w:tab w:val="left" w:pos="708"/>
        </w:tabs>
        <w:ind w:left="720" w:firstLine="720"/>
        <w:jc w:val="center"/>
        <w:rPr>
          <w:rFonts w:ascii="Times New Roman" w:hAnsi="Times New Roman" w:cs="Times New Roman"/>
          <w:b w:val="0"/>
          <w:bCs/>
          <w:u w:val="none"/>
          <w:lang w:val="sr-Cyrl-RS" w:eastAsia="en-US"/>
        </w:rPr>
      </w:pPr>
      <w:r w:rsidRPr="006F0F96">
        <w:rPr>
          <w:rFonts w:ascii="Times New Roman" w:hAnsi="Times New Roman" w:cs="Times New Roman"/>
          <w:b w:val="0"/>
          <w:bCs/>
          <w:u w:val="none"/>
          <w:lang w:eastAsia="en-US"/>
        </w:rPr>
        <w:t xml:space="preserve">ПЛАН РАДА ОДЕЉЕЊСКОГ ВЕЋА </w:t>
      </w:r>
      <w:r w:rsidRPr="006F0F96">
        <w:rPr>
          <w:rFonts w:ascii="Times New Roman" w:hAnsi="Times New Roman" w:cs="Times New Roman"/>
          <w:b w:val="0"/>
          <w:bCs/>
          <w:u w:val="none"/>
          <w:lang w:val="sr-Cyrl-RS" w:eastAsia="en-US"/>
        </w:rPr>
        <w:t>ПЕТОГ</w:t>
      </w:r>
      <w:r w:rsidRPr="006F0F96">
        <w:rPr>
          <w:rFonts w:ascii="Times New Roman" w:hAnsi="Times New Roman" w:cs="Times New Roman"/>
          <w:b w:val="0"/>
          <w:bCs/>
          <w:u w:val="none"/>
          <w:lang w:eastAsia="en-US"/>
        </w:rPr>
        <w:t xml:space="preserve"> РАЗРЕДА</w:t>
      </w:r>
    </w:p>
    <w:p w:rsidR="006F0F96" w:rsidRPr="006F0F96" w:rsidRDefault="006F0F96" w:rsidP="006F0F96">
      <w:pPr>
        <w:keepNext/>
        <w:tabs>
          <w:tab w:val="left" w:pos="708"/>
        </w:tabs>
        <w:ind w:left="720" w:firstLine="720"/>
        <w:jc w:val="center"/>
        <w:rPr>
          <w:rFonts w:ascii="Times New Roman" w:hAnsi="Times New Roman" w:cs="Times New Roman"/>
          <w:b w:val="0"/>
          <w:bCs/>
          <w:u w:val="none"/>
          <w:lang w:val="sr-Cyrl-RS" w:eastAsia="en-US"/>
        </w:rPr>
      </w:pPr>
      <w:r w:rsidRPr="006F0F96">
        <w:rPr>
          <w:rFonts w:ascii="Times New Roman" w:hAnsi="Times New Roman" w:cs="Times New Roman"/>
          <w:b w:val="0"/>
          <w:bCs/>
          <w:u w:val="none"/>
          <w:lang w:val="sr-Cyrl-RS" w:eastAsia="en-US"/>
        </w:rPr>
        <w:t>за школску 2022./20</w:t>
      </w:r>
      <w:r w:rsidRPr="006F0F96">
        <w:rPr>
          <w:rFonts w:ascii="Times New Roman" w:hAnsi="Times New Roman" w:cs="Times New Roman"/>
          <w:b w:val="0"/>
          <w:bCs/>
          <w:u w:val="none"/>
          <w:lang w:eastAsia="en-US"/>
        </w:rPr>
        <w:t>2</w:t>
      </w:r>
      <w:r w:rsidRPr="006F0F96">
        <w:rPr>
          <w:rFonts w:ascii="Times New Roman" w:hAnsi="Times New Roman" w:cs="Times New Roman"/>
          <w:b w:val="0"/>
          <w:bCs/>
          <w:u w:val="none"/>
          <w:lang w:val="sr-Cyrl-RS" w:eastAsia="en-US"/>
        </w:rPr>
        <w:t>3. г.</w:t>
      </w:r>
    </w:p>
    <w:p w:rsidR="006F0F96" w:rsidRPr="006F0F96" w:rsidRDefault="006F0F96" w:rsidP="006F0F96">
      <w:pPr>
        <w:keepNext/>
        <w:tabs>
          <w:tab w:val="left" w:pos="708"/>
        </w:tabs>
        <w:ind w:left="720" w:firstLine="720"/>
        <w:jc w:val="center"/>
        <w:rPr>
          <w:rFonts w:ascii="Times New Roman" w:hAnsi="Times New Roman" w:cs="Times New Roman"/>
          <w:b w:val="0"/>
          <w:bCs/>
          <w:u w:val="none"/>
          <w:lang w:eastAsia="en-US"/>
        </w:rPr>
      </w:pPr>
    </w:p>
    <w:p w:rsidR="006F0F96" w:rsidRPr="006F0F96" w:rsidRDefault="006F0F96" w:rsidP="006F0F96">
      <w:pPr>
        <w:keepNext/>
        <w:tabs>
          <w:tab w:val="left" w:pos="708"/>
        </w:tabs>
        <w:rPr>
          <w:rFonts w:ascii="Times New Roman" w:hAnsi="Times New Roman" w:cs="Times New Roman"/>
          <w:b w:val="0"/>
          <w:bCs/>
          <w:u w:val="none"/>
          <w:lang w:eastAsia="en-US"/>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6757"/>
        <w:gridCol w:w="2344"/>
      </w:tblGrid>
      <w:tr w:rsidR="006F0F96" w:rsidRPr="006F0F96" w:rsidTr="006F0F96">
        <w:tc>
          <w:tcPr>
            <w:tcW w:w="1009" w:type="dxa"/>
            <w:tcBorders>
              <w:top w:val="single" w:sz="4" w:space="0" w:color="auto"/>
              <w:left w:val="single" w:sz="4" w:space="0" w:color="auto"/>
              <w:bottom w:val="single" w:sz="4" w:space="0" w:color="auto"/>
              <w:right w:val="single" w:sz="4" w:space="0" w:color="auto"/>
            </w:tcBorders>
            <w:hideMark/>
          </w:tcPr>
          <w:p w:rsidR="006F0F96" w:rsidRPr="006F0F96" w:rsidRDefault="006F0F96" w:rsidP="006F0F96">
            <w:pPr>
              <w:keepNext/>
              <w:tabs>
                <w:tab w:val="left" w:pos="708"/>
              </w:tabs>
              <w:jc w:val="center"/>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Време</w:t>
            </w:r>
          </w:p>
        </w:tc>
        <w:tc>
          <w:tcPr>
            <w:tcW w:w="6754" w:type="dxa"/>
            <w:tcBorders>
              <w:top w:val="single" w:sz="4" w:space="0" w:color="auto"/>
              <w:left w:val="single" w:sz="4" w:space="0" w:color="auto"/>
              <w:bottom w:val="single" w:sz="4" w:space="0" w:color="auto"/>
              <w:right w:val="single" w:sz="4" w:space="0" w:color="auto"/>
            </w:tcBorders>
            <w:hideMark/>
          </w:tcPr>
          <w:p w:rsidR="006F0F96" w:rsidRPr="006F0F96" w:rsidRDefault="006F0F96" w:rsidP="006F0F96">
            <w:pPr>
              <w:keepNext/>
              <w:tabs>
                <w:tab w:val="left" w:pos="708"/>
              </w:tabs>
              <w:jc w:val="center"/>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Програмски садржаји</w:t>
            </w:r>
          </w:p>
        </w:tc>
        <w:tc>
          <w:tcPr>
            <w:tcW w:w="2343" w:type="dxa"/>
            <w:tcBorders>
              <w:top w:val="single" w:sz="4" w:space="0" w:color="auto"/>
              <w:left w:val="single" w:sz="4" w:space="0" w:color="auto"/>
              <w:bottom w:val="single" w:sz="4" w:space="0" w:color="auto"/>
              <w:right w:val="single" w:sz="4" w:space="0" w:color="auto"/>
            </w:tcBorders>
            <w:hideMark/>
          </w:tcPr>
          <w:p w:rsidR="006F0F96" w:rsidRPr="006F0F96" w:rsidRDefault="006F0F96" w:rsidP="006F0F96">
            <w:pPr>
              <w:keepNext/>
              <w:tabs>
                <w:tab w:val="left" w:pos="708"/>
              </w:tabs>
              <w:jc w:val="center"/>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Носилац посла</w:t>
            </w:r>
          </w:p>
        </w:tc>
      </w:tr>
      <w:tr w:rsidR="006F0F96" w:rsidRPr="006F0F96" w:rsidTr="006F0F96">
        <w:tc>
          <w:tcPr>
            <w:tcW w:w="1009" w:type="dxa"/>
            <w:vMerge w:val="restart"/>
            <w:tcBorders>
              <w:top w:val="single" w:sz="4" w:space="0" w:color="auto"/>
              <w:left w:val="single" w:sz="4" w:space="0" w:color="auto"/>
              <w:bottom w:val="single" w:sz="4" w:space="0" w:color="auto"/>
              <w:right w:val="single" w:sz="4" w:space="0" w:color="auto"/>
            </w:tcBorders>
            <w:vAlign w:val="center"/>
          </w:tcPr>
          <w:p w:rsidR="006F0F96" w:rsidRPr="006F0F96" w:rsidRDefault="006F0F96" w:rsidP="006F0F96">
            <w:pPr>
              <w:keepNext/>
              <w:rPr>
                <w:rFonts w:ascii="Times New Roman" w:hAnsi="Times New Roman" w:cs="Times New Roman"/>
                <w:b w:val="0"/>
                <w:bCs/>
                <w:u w:val="none"/>
                <w:lang w:val="en-GB" w:eastAsia="en-US"/>
              </w:rPr>
            </w:pPr>
          </w:p>
          <w:p w:rsidR="006F0F96" w:rsidRPr="006F0F96" w:rsidRDefault="006F0F96" w:rsidP="006F0F96">
            <w:pPr>
              <w:keepNext/>
              <w:rPr>
                <w:rFonts w:ascii="Times New Roman" w:hAnsi="Times New Roman" w:cs="Times New Roman"/>
                <w:b w:val="0"/>
                <w:bCs/>
                <w:u w:val="none"/>
                <w:lang w:val="en-GB" w:eastAsia="en-US"/>
              </w:rPr>
            </w:pPr>
          </w:p>
          <w:p w:rsidR="006F0F96" w:rsidRPr="006F0F96" w:rsidRDefault="006F0F96" w:rsidP="006F0F96">
            <w:pPr>
              <w:keepNext/>
              <w:rPr>
                <w:rFonts w:ascii="Times New Roman" w:hAnsi="Times New Roman" w:cs="Times New Roman"/>
                <w:b w:val="0"/>
                <w:bCs/>
                <w:u w:val="none"/>
                <w:lang w:val="en-GB" w:eastAsia="en-US"/>
              </w:rPr>
            </w:pPr>
          </w:p>
          <w:p w:rsidR="006F0F96" w:rsidRPr="006F0F96" w:rsidRDefault="006F0F96" w:rsidP="006F0F96">
            <w:pPr>
              <w:keepNext/>
              <w:rPr>
                <w:rFonts w:ascii="Times New Roman" w:hAnsi="Times New Roman" w:cs="Times New Roman"/>
                <w:b w:val="0"/>
                <w:bCs/>
                <w:u w:val="none"/>
                <w:lang w:val="en-GB" w:eastAsia="en-US"/>
              </w:rPr>
            </w:pPr>
          </w:p>
          <w:p w:rsidR="006F0F96" w:rsidRPr="006F0F96" w:rsidRDefault="006F0F96" w:rsidP="006F0F96">
            <w:pPr>
              <w:keepNext/>
              <w:rPr>
                <w:rFonts w:ascii="Times New Roman" w:hAnsi="Times New Roman" w:cs="Times New Roman"/>
                <w:b w:val="0"/>
                <w:bCs/>
                <w:u w:val="none"/>
                <w:lang w:val="en-GB" w:eastAsia="en-US"/>
              </w:rPr>
            </w:pPr>
          </w:p>
          <w:p w:rsidR="006F0F96" w:rsidRPr="006F0F96" w:rsidRDefault="006F0F96" w:rsidP="006F0F96">
            <w:pPr>
              <w:keepNext/>
              <w:rPr>
                <w:rFonts w:ascii="Times New Roman" w:hAnsi="Times New Roman" w:cs="Times New Roman"/>
                <w:b w:val="0"/>
                <w:bCs/>
                <w:u w:val="none"/>
                <w:lang w:val="en-GB" w:eastAsia="en-US"/>
              </w:rPr>
            </w:pPr>
          </w:p>
          <w:p w:rsidR="006F0F96" w:rsidRPr="006F0F96" w:rsidRDefault="006F0F96" w:rsidP="006F0F96">
            <w:pPr>
              <w:keepNext/>
              <w:rPr>
                <w:rFonts w:ascii="Times New Roman" w:hAnsi="Times New Roman" w:cs="Times New Roman"/>
                <w:b w:val="0"/>
                <w:bCs/>
                <w:u w:val="none"/>
                <w:lang w:val="en-GB" w:eastAsia="en-US"/>
              </w:rPr>
            </w:pPr>
            <w:r w:rsidRPr="006F0F96">
              <w:rPr>
                <w:rFonts w:ascii="Times New Roman" w:hAnsi="Times New Roman" w:cs="Times New Roman"/>
                <w:b w:val="0"/>
                <w:bCs/>
                <w:u w:val="none"/>
                <w:lang w:val="en-GB" w:eastAsia="en-US"/>
              </w:rPr>
              <w:t>IX-X</w:t>
            </w:r>
          </w:p>
          <w:p w:rsidR="006F0F96" w:rsidRPr="006F0F96" w:rsidRDefault="006F0F96" w:rsidP="006F0F96">
            <w:pPr>
              <w:keepNext/>
              <w:tabs>
                <w:tab w:val="left" w:pos="708"/>
              </w:tabs>
              <w:jc w:val="center"/>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Утврђивање распореда за израду</w:t>
            </w:r>
          </w:p>
          <w:p w:rsidR="006F0F96" w:rsidRPr="006F0F96" w:rsidRDefault="006F0F96" w:rsidP="006F0F96">
            <w:pPr>
              <w:keepNext/>
              <w:ind w:left="27"/>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 xml:space="preserve">писмених задатака, контролних вежби и тестова, допунске, додатне наставе </w:t>
            </w:r>
          </w:p>
        </w:tc>
        <w:tc>
          <w:tcPr>
            <w:tcW w:w="2343" w:type="dxa"/>
            <w:tcBorders>
              <w:top w:val="single" w:sz="4" w:space="0" w:color="auto"/>
              <w:left w:val="single" w:sz="4" w:space="0" w:color="auto"/>
              <w:bottom w:val="single" w:sz="4" w:space="0" w:color="auto"/>
              <w:right w:val="single" w:sz="4" w:space="0" w:color="auto"/>
            </w:tcBorders>
            <w:vAlign w:val="center"/>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p w:rsidR="006F0F96" w:rsidRPr="006F0F96" w:rsidRDefault="006F0F96" w:rsidP="006F0F96">
            <w:pPr>
              <w:keepNext/>
              <w:tabs>
                <w:tab w:val="left" w:pos="708"/>
              </w:tabs>
              <w:rPr>
                <w:rFonts w:ascii="Times New Roman" w:hAnsi="Times New Roman" w:cs="Times New Roman"/>
                <w:b w:val="0"/>
                <w:bCs/>
                <w:u w:val="none"/>
                <w:lang w:val="en-GB" w:eastAsia="en-US"/>
              </w:rPr>
            </w:pPr>
          </w:p>
        </w:tc>
      </w:tr>
      <w:tr w:rsidR="006F0F96" w:rsidRPr="006F0F96" w:rsidTr="006F0F96">
        <w:trPr>
          <w:trHeight w:val="581"/>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ind w:left="27"/>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Укључивање ученика у рад додатне,</w:t>
            </w:r>
          </w:p>
          <w:p w:rsidR="006F0F96" w:rsidRPr="006F0F96" w:rsidRDefault="006F0F96" w:rsidP="006F0F96">
            <w:pPr>
              <w:keepNext/>
              <w:ind w:left="27"/>
              <w:rPr>
                <w:rFonts w:ascii="Times New Roman" w:hAnsi="Times New Roman" w:cs="Times New Roman"/>
                <w:b w:val="0"/>
                <w:bCs/>
                <w:u w:val="none"/>
                <w:lang w:val="sr-Cyrl-CS"/>
              </w:rPr>
            </w:pPr>
            <w:r w:rsidRPr="006F0F96">
              <w:rPr>
                <w:rFonts w:ascii="Times New Roman" w:hAnsi="Times New Roman" w:cs="Times New Roman"/>
                <w:b w:val="0"/>
                <w:bCs/>
                <w:u w:val="none"/>
                <w:lang w:val="en-GB"/>
              </w:rPr>
              <w:t>д</w:t>
            </w:r>
            <w:r w:rsidRPr="006F0F96">
              <w:rPr>
                <w:rFonts w:ascii="Times New Roman" w:hAnsi="Times New Roman" w:cs="Times New Roman"/>
                <w:b w:val="0"/>
                <w:bCs/>
                <w:u w:val="none"/>
                <w:lang w:val="sr-Cyrl-CS"/>
              </w:rPr>
              <w:t>опунске наставе, изборних предмета,</w:t>
            </w:r>
          </w:p>
          <w:p w:rsidR="006F0F96" w:rsidRPr="006F0F96" w:rsidRDefault="006F0F96" w:rsidP="006F0F96">
            <w:pPr>
              <w:keepNext/>
              <w:ind w:left="27"/>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секција</w:t>
            </w:r>
          </w:p>
        </w:tc>
        <w:tc>
          <w:tcPr>
            <w:tcW w:w="2343" w:type="dxa"/>
            <w:tcBorders>
              <w:top w:val="single" w:sz="4" w:space="0" w:color="auto"/>
              <w:left w:val="single" w:sz="4" w:space="0" w:color="auto"/>
              <w:bottom w:val="single" w:sz="4" w:space="0" w:color="auto"/>
              <w:right w:val="single" w:sz="4" w:space="0" w:color="auto"/>
            </w:tcBorders>
            <w:vAlign w:val="center"/>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p w:rsidR="006F0F96" w:rsidRPr="006F0F96" w:rsidRDefault="006F0F96" w:rsidP="006F0F96">
            <w:pPr>
              <w:keepNext/>
              <w:tabs>
                <w:tab w:val="left" w:pos="708"/>
              </w:tabs>
              <w:rPr>
                <w:rFonts w:ascii="Times New Roman" w:hAnsi="Times New Roman" w:cs="Times New Roman"/>
                <w:b w:val="0"/>
                <w:bCs/>
                <w:u w:val="none"/>
                <w:lang w:val="en-GB" w:eastAsia="en-US"/>
              </w:rPr>
            </w:pP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Безбедност ученика у саобраћају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 Излет: Вожња бродићем по Тамишу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Одлазак у Народну башту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Обележавање „Дечије недеље“   </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Чланови одељ. већа</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sr-Cyrl-R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RS"/>
              </w:rPr>
              <w:t xml:space="preserve"> Организовање Сајма хране </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Чланови одељ. већа</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Договор о стратегијама подршке за </w:t>
            </w:r>
          </w:p>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инклузивно образовање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93121E" w:rsidRDefault="006F0F96" w:rsidP="006F0F96">
            <w:pPr>
              <w:keepNext/>
              <w:rPr>
                <w:rFonts w:ascii="Times New Roman" w:hAnsi="Times New Roman" w:cs="Times New Roman"/>
                <w:b w:val="0"/>
                <w:bCs/>
                <w:u w:val="none"/>
                <w:lang w:val="sr-Cyrl-CS"/>
              </w:rPr>
            </w:pPr>
            <w:r w:rsidRPr="0093121E">
              <w:rPr>
                <w:rFonts w:ascii="Times New Roman" w:hAnsi="Times New Roman" w:cs="Times New Roman"/>
                <w:b w:val="0"/>
                <w:bCs/>
                <w:u w:val="none"/>
                <w:lang w:val="sr-Cyrl-CS"/>
              </w:rPr>
              <w:t xml:space="preserve">Директор, </w:t>
            </w:r>
            <w:r w:rsidR="0093121E" w:rsidRPr="0093121E">
              <w:rPr>
                <w:rFonts w:ascii="Times New Roman" w:hAnsi="Times New Roman" w:cs="Times New Roman"/>
                <w:b w:val="0"/>
                <w:bCs/>
                <w:sz w:val="22"/>
                <w:szCs w:val="22"/>
                <w:u w:val="none"/>
                <w:lang w:val="sr-Cyrl-CS"/>
              </w:rPr>
              <w:t>ПП служба, чланови тима за инклузију и чланови</w:t>
            </w:r>
            <w:r w:rsidR="0093121E">
              <w:rPr>
                <w:rFonts w:ascii="Times New Roman" w:hAnsi="Times New Roman" w:cs="Times New Roman"/>
                <w:b w:val="0"/>
                <w:bCs/>
                <w:sz w:val="22"/>
                <w:szCs w:val="22"/>
                <w:u w:val="none"/>
                <w:lang w:val="sr-Cyrl-CS"/>
              </w:rPr>
              <w:t xml:space="preserve"> одељ.</w:t>
            </w:r>
            <w:r w:rsidR="0093121E" w:rsidRPr="0093121E">
              <w:rPr>
                <w:rFonts w:ascii="Times New Roman" w:hAnsi="Times New Roman" w:cs="Times New Roman"/>
                <w:b w:val="0"/>
                <w:bCs/>
                <w:sz w:val="22"/>
                <w:szCs w:val="22"/>
                <w:u w:val="none"/>
                <w:lang w:val="sr-Cyrl-CS"/>
              </w:rPr>
              <w:t xml:space="preserve"> већа</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Договор о спровођењу међусобних посета часова </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93121E" w:rsidRDefault="0093121E" w:rsidP="006F0F96">
            <w:pPr>
              <w:keepNext/>
              <w:rPr>
                <w:rFonts w:ascii="Times New Roman" w:hAnsi="Times New Roman" w:cs="Times New Roman"/>
                <w:b w:val="0"/>
                <w:bCs/>
                <w:u w:val="none"/>
                <w:lang w:val="sr-Cyrl-CS"/>
              </w:rPr>
            </w:pPr>
            <w:r w:rsidRPr="0093121E">
              <w:rPr>
                <w:rFonts w:ascii="Times New Roman" w:hAnsi="Times New Roman" w:cs="Times New Roman"/>
                <w:b w:val="0"/>
                <w:bCs/>
                <w:sz w:val="22"/>
                <w:szCs w:val="22"/>
                <w:u w:val="none"/>
                <w:lang w:val="sr-Cyrl-CS"/>
              </w:rPr>
              <w:t>Директор, ПП служба, чланови већа</w:t>
            </w:r>
          </w:p>
        </w:tc>
      </w:tr>
      <w:tr w:rsidR="006F0F96" w:rsidRPr="006F0F96" w:rsidTr="006F0F96">
        <w:trPr>
          <w:trHeight w:val="377"/>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Одлазак на Сајам књига у Београду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RS"/>
              </w:rPr>
            </w:pPr>
            <w:r w:rsidRPr="006F0F96">
              <w:rPr>
                <w:rFonts w:ascii="Times New Roman" w:hAnsi="Times New Roman" w:cs="Times New Roman"/>
                <w:b w:val="0"/>
                <w:bCs/>
                <w:u w:val="none"/>
                <w:lang w:val="sr-Cyrl-RS"/>
              </w:rPr>
              <w:t>-Посета Музеју илузија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RS"/>
              </w:rPr>
            </w:pPr>
            <w:r w:rsidRPr="006F0F96">
              <w:rPr>
                <w:rFonts w:ascii="Times New Roman" w:hAnsi="Times New Roman" w:cs="Times New Roman"/>
                <w:b w:val="0"/>
                <w:bCs/>
                <w:u w:val="none"/>
                <w:lang w:val="sr-Cyrl-RS"/>
              </w:rPr>
              <w:t xml:space="preserve">-Посета Ботаничкој башти </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Одељенско веће</w:t>
            </w:r>
          </w:p>
        </w:tc>
      </w:tr>
      <w:tr w:rsidR="006F0F96" w:rsidRPr="006F0F96" w:rsidTr="006F0F96">
        <w:trPr>
          <w:trHeight w:val="485"/>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6F0F96" w:rsidRPr="006F0F96" w:rsidRDefault="006F0F96" w:rsidP="006F0F96">
            <w:pPr>
              <w:keepNext/>
              <w:jc w:val="center"/>
              <w:rPr>
                <w:rFonts w:ascii="Times New Roman" w:hAnsi="Times New Roman" w:cs="Times New Roman"/>
                <w:b w:val="0"/>
                <w:bCs/>
                <w:u w:val="none"/>
                <w:lang w:val="en-GB"/>
              </w:rPr>
            </w:pPr>
            <w:r w:rsidRPr="006F0F96">
              <w:rPr>
                <w:rFonts w:ascii="Times New Roman" w:hAnsi="Times New Roman" w:cs="Times New Roman"/>
                <w:b w:val="0"/>
                <w:bCs/>
                <w:u w:val="none"/>
                <w:lang w:val="en-GB"/>
              </w:rPr>
              <w:t>XI</w:t>
            </w:r>
            <w:r w:rsidRPr="006F0F96">
              <w:rPr>
                <w:rFonts w:ascii="Times New Roman" w:hAnsi="Times New Roman" w:cs="Times New Roman"/>
                <w:b w:val="0"/>
                <w:bCs/>
                <w:u w:val="none"/>
                <w:lang w:val="sr-Cyrl-CS"/>
              </w:rPr>
              <w:t>-</w:t>
            </w:r>
            <w:r w:rsidRPr="006F0F96">
              <w:rPr>
                <w:rFonts w:ascii="Times New Roman" w:hAnsi="Times New Roman" w:cs="Times New Roman"/>
                <w:b w:val="0"/>
                <w:bCs/>
                <w:u w:val="none"/>
                <w:lang w:val="en-GB"/>
              </w:rPr>
              <w:t>XII</w:t>
            </w:r>
          </w:p>
          <w:p w:rsidR="006F0F96" w:rsidRPr="006F0F96" w:rsidRDefault="006F0F96" w:rsidP="006F0F96">
            <w:pPr>
              <w:keepNext/>
              <w:tabs>
                <w:tab w:val="left" w:pos="708"/>
              </w:tabs>
              <w:jc w:val="center"/>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93121E" w:rsidRDefault="006F0F96" w:rsidP="006F0F96">
            <w:pPr>
              <w:keepNext/>
              <w:rPr>
                <w:rFonts w:ascii="Times New Roman" w:hAnsi="Times New Roman" w:cs="Times New Roman"/>
                <w:b w:val="0"/>
                <w:bCs/>
                <w:u w:val="none"/>
                <w:lang w:val="sr-Cyrl-CS"/>
              </w:rPr>
            </w:pPr>
            <w:r w:rsidRPr="0093121E">
              <w:rPr>
                <w:rFonts w:ascii="Times New Roman" w:hAnsi="Times New Roman" w:cs="Times New Roman"/>
                <w:b w:val="0"/>
                <w:bCs/>
                <w:u w:val="none"/>
                <w:lang w:val="sr-Latn-RS"/>
              </w:rPr>
              <w:t>-</w:t>
            </w:r>
            <w:r w:rsidRPr="0093121E">
              <w:rPr>
                <w:rFonts w:ascii="Times New Roman" w:hAnsi="Times New Roman" w:cs="Times New Roman"/>
                <w:b w:val="0"/>
                <w:bCs/>
                <w:u w:val="none"/>
                <w:lang w:val="sr-Cyrl-CS"/>
              </w:rPr>
              <w:t xml:space="preserve"> Посета часова ОЗ. </w:t>
            </w:r>
            <w:r w:rsidR="0093121E" w:rsidRPr="0093121E">
              <w:rPr>
                <w:rFonts w:ascii="Times New Roman" w:hAnsi="Times New Roman" w:cs="Times New Roman"/>
                <w:b w:val="0"/>
                <w:bCs/>
                <w:u w:val="none"/>
                <w:lang w:val="sr-Cyrl-CS"/>
              </w:rPr>
              <w:t xml:space="preserve">Адаптација ученика на предметну наставу – психолошко-едукативна радионица са дискусијом  </w:t>
            </w:r>
          </w:p>
        </w:tc>
        <w:tc>
          <w:tcPr>
            <w:tcW w:w="2343" w:type="dxa"/>
            <w:tcBorders>
              <w:top w:val="single" w:sz="4" w:space="0" w:color="auto"/>
              <w:left w:val="single" w:sz="4" w:space="0" w:color="auto"/>
              <w:bottom w:val="single" w:sz="4" w:space="0" w:color="auto"/>
              <w:right w:val="single" w:sz="4" w:space="0" w:color="auto"/>
            </w:tcBorders>
            <w:vAlign w:val="center"/>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Психолог</w:t>
            </w:r>
          </w:p>
          <w:p w:rsidR="006F0F96" w:rsidRPr="006F0F96" w:rsidRDefault="006F0F96" w:rsidP="006F0F96">
            <w:pPr>
              <w:keepNext/>
              <w:tabs>
                <w:tab w:val="left" w:pos="708"/>
              </w:tabs>
              <w:rPr>
                <w:rFonts w:ascii="Times New Roman" w:hAnsi="Times New Roman" w:cs="Times New Roman"/>
                <w:b w:val="0"/>
                <w:bCs/>
                <w:u w:val="none"/>
                <w:lang w:val="en-GB" w:eastAsia="en-US"/>
              </w:rPr>
            </w:pP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Анализа оптерећености ученика домаћим</w:t>
            </w:r>
          </w:p>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 xml:space="preserve">задацима и осталим видовима писменог </w:t>
            </w:r>
          </w:p>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 xml:space="preserve">проверавања     </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Педагог</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Безбедност ученика у саобраћају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RS"/>
              </w:rPr>
            </w:pPr>
            <w:r w:rsidRPr="006F0F96">
              <w:rPr>
                <w:rFonts w:ascii="Times New Roman" w:hAnsi="Times New Roman" w:cs="Times New Roman"/>
                <w:b w:val="0"/>
                <w:bCs/>
                <w:u w:val="none"/>
                <w:lang w:val="sr-Cyrl-RS"/>
              </w:rPr>
              <w:t>-Посета позоришту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Анализа рада додатне, допунске наставе,</w:t>
            </w:r>
          </w:p>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слободних активности и изборних предмета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Педагог</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Анализа успеха и владања ученика</w:t>
            </w:r>
          </w:p>
          <w:p w:rsidR="006F0F96" w:rsidRPr="006F0F96" w:rsidRDefault="006F0F96" w:rsidP="006F0F96">
            <w:pPr>
              <w:keepNext/>
              <w:tabs>
                <w:tab w:val="left" w:pos="708"/>
              </w:tabs>
              <w:rPr>
                <w:rFonts w:ascii="Times New Roman" w:hAnsi="Times New Roman" w:cs="Times New Roman"/>
                <w:b w:val="0"/>
                <w:bCs/>
                <w:u w:val="none"/>
                <w:lang w:val="sr-Cyrl-CS" w:eastAsia="en-US"/>
              </w:rPr>
            </w:pPr>
            <w:r w:rsidRPr="006F0F96">
              <w:rPr>
                <w:rFonts w:ascii="Times New Roman" w:hAnsi="Times New Roman" w:cs="Times New Roman"/>
                <w:b w:val="0"/>
                <w:bCs/>
                <w:u w:val="none"/>
                <w:lang w:val="sr-Cyrl-CS"/>
              </w:rPr>
              <w:t>на крају првог класификационог периода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ПП служба</w:t>
            </w:r>
          </w:p>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Анализа реализације редовне </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наставе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Одељењско веће Педагог</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Планирање прославе Нове године - журка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Припреме за прославу Дана Светог Саве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R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en-GB"/>
              </w:rPr>
              <w:t xml:space="preserve"> </w:t>
            </w:r>
            <w:r w:rsidRPr="006F0F96">
              <w:rPr>
                <w:rFonts w:ascii="Times New Roman" w:hAnsi="Times New Roman" w:cs="Times New Roman"/>
                <w:b w:val="0"/>
                <w:bCs/>
                <w:u w:val="none"/>
                <w:lang w:val="sr-Cyrl-CS"/>
              </w:rPr>
              <w:t>Одржавање часова ОЗ</w:t>
            </w:r>
            <w:r w:rsidRPr="006F0F96">
              <w:rPr>
                <w:rFonts w:ascii="Times New Roman" w:hAnsi="Times New Roman" w:cs="Times New Roman"/>
                <w:b w:val="0"/>
                <w:bCs/>
                <w:u w:val="none"/>
                <w:lang w:val="fi-FI"/>
              </w:rPr>
              <w:t>:</w:t>
            </w:r>
            <w:r w:rsidRPr="006F0F96">
              <w:rPr>
                <w:rFonts w:ascii="Times New Roman" w:hAnsi="Times New Roman" w:cs="Times New Roman"/>
                <w:b w:val="0"/>
                <w:bCs/>
                <w:u w:val="none"/>
                <w:lang w:val="sr-Cyrl-RS"/>
              </w:rPr>
              <w:t xml:space="preserve"> гостујући предавачи из </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Завода за јавно здравље</w:t>
            </w:r>
          </w:p>
        </w:tc>
        <w:tc>
          <w:tcPr>
            <w:tcW w:w="2343" w:type="dxa"/>
            <w:tcBorders>
              <w:top w:val="single" w:sz="4" w:space="0" w:color="auto"/>
              <w:left w:val="single" w:sz="4" w:space="0" w:color="auto"/>
              <w:bottom w:val="single" w:sz="4" w:space="0" w:color="auto"/>
              <w:right w:val="single" w:sz="4" w:space="0" w:color="auto"/>
            </w:tcBorders>
            <w:vAlign w:val="center"/>
          </w:tcPr>
          <w:p w:rsidR="0093121E" w:rsidRPr="0093121E" w:rsidRDefault="0093121E" w:rsidP="0093121E">
            <w:pPr>
              <w:keepNext/>
              <w:rPr>
                <w:rFonts w:ascii="Times New Roman" w:hAnsi="Times New Roman" w:cs="Times New Roman"/>
                <w:b w:val="0"/>
                <w:bCs/>
                <w:sz w:val="22"/>
                <w:szCs w:val="22"/>
                <w:u w:val="none"/>
                <w:lang w:val="sr-Cyrl-CS"/>
              </w:rPr>
            </w:pPr>
            <w:r w:rsidRPr="0093121E">
              <w:rPr>
                <w:rFonts w:ascii="Times New Roman" w:hAnsi="Times New Roman" w:cs="Times New Roman"/>
                <w:b w:val="0"/>
                <w:bCs/>
                <w:sz w:val="22"/>
                <w:szCs w:val="22"/>
                <w:u w:val="none"/>
                <w:lang w:val="sr-Cyrl-CS"/>
              </w:rPr>
              <w:t>Гостујући предавачи</w:t>
            </w:r>
          </w:p>
          <w:p w:rsidR="006F0F96" w:rsidRPr="0093121E" w:rsidRDefault="006F0F96" w:rsidP="006F0F96">
            <w:pPr>
              <w:keepNext/>
              <w:rPr>
                <w:rFonts w:ascii="Times New Roman" w:hAnsi="Times New Roman" w:cs="Times New Roman"/>
                <w:b w:val="0"/>
                <w:bCs/>
                <w:u w:val="none"/>
                <w:lang w:val="sr-Cyrl-CS"/>
              </w:rPr>
            </w:pPr>
            <w:r w:rsidRPr="0093121E">
              <w:rPr>
                <w:rFonts w:ascii="Times New Roman" w:hAnsi="Times New Roman" w:cs="Times New Roman"/>
                <w:b w:val="0"/>
                <w:bCs/>
                <w:u w:val="none"/>
                <w:lang w:val="sr-Cyrl-CS"/>
              </w:rPr>
              <w:t>Педагог, психолог</w:t>
            </w:r>
          </w:p>
          <w:p w:rsidR="006F0F96" w:rsidRPr="0093121E" w:rsidRDefault="006F0F96" w:rsidP="006F0F96">
            <w:pPr>
              <w:keepNext/>
              <w:tabs>
                <w:tab w:val="left" w:pos="708"/>
              </w:tabs>
              <w:rPr>
                <w:rFonts w:ascii="Times New Roman" w:hAnsi="Times New Roman" w:cs="Times New Roman"/>
                <w:b w:val="0"/>
                <w:bCs/>
                <w:u w:val="none"/>
                <w:lang w:val="en-GB" w:eastAsia="en-US"/>
              </w:rPr>
            </w:pP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fi-FI"/>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en-GB"/>
              </w:rPr>
              <w:t xml:space="preserve"> </w:t>
            </w:r>
            <w:r w:rsidRPr="006F0F96">
              <w:rPr>
                <w:rFonts w:ascii="Times New Roman" w:hAnsi="Times New Roman" w:cs="Times New Roman"/>
                <w:b w:val="0"/>
                <w:bCs/>
                <w:u w:val="none"/>
                <w:lang w:val="sr-Cyrl-CS"/>
              </w:rPr>
              <w:t>Утврђивање успеха и владања ученика на крају првог полугодишта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Одељењско веће</w:t>
            </w:r>
            <w:r w:rsidRPr="006F0F96">
              <w:rPr>
                <w:rFonts w:ascii="Times New Roman" w:hAnsi="Times New Roman" w:cs="Times New Roman"/>
                <w:b w:val="0"/>
                <w:bCs/>
                <w:u w:val="none"/>
                <w:lang w:val="en-GB" w:eastAsia="en-US"/>
              </w:rPr>
              <w:t xml:space="preserve"> </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fi-FI"/>
              </w:rPr>
            </w:pPr>
            <w:r w:rsidRPr="006F0F96">
              <w:rPr>
                <w:rFonts w:ascii="Times New Roman" w:hAnsi="Times New Roman" w:cs="Times New Roman"/>
                <w:b w:val="0"/>
                <w:bCs/>
                <w:u w:val="none"/>
                <w:lang w:val="fi-FI"/>
              </w:rPr>
              <w:t xml:space="preserve">- </w:t>
            </w:r>
            <w:r w:rsidRPr="006F0F96">
              <w:rPr>
                <w:rFonts w:ascii="Times New Roman" w:hAnsi="Times New Roman" w:cs="Times New Roman"/>
                <w:b w:val="0"/>
                <w:bCs/>
                <w:u w:val="none"/>
                <w:lang w:val="sr-Cyrl-CS"/>
              </w:rPr>
              <w:t>Анализа васпитно образовног рада са</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ученицима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Одељењско веће Стручни сарадници</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Анализа мера индивидуалузације за Инклузивно образовање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ind w:left="102"/>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Едуковани тим</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Одељ.старешина</w:t>
            </w:r>
          </w:p>
        </w:tc>
      </w:tr>
      <w:tr w:rsidR="006F0F96" w:rsidRPr="006F0F96" w:rsidTr="006F0F96">
        <w:tc>
          <w:tcPr>
            <w:tcW w:w="1009" w:type="dxa"/>
            <w:vMerge w:val="restart"/>
            <w:tcBorders>
              <w:top w:val="single" w:sz="4" w:space="0" w:color="auto"/>
              <w:left w:val="single" w:sz="4" w:space="0" w:color="auto"/>
              <w:bottom w:val="single" w:sz="4" w:space="0" w:color="auto"/>
              <w:right w:val="single" w:sz="4" w:space="0" w:color="auto"/>
            </w:tcBorders>
            <w:vAlign w:val="center"/>
          </w:tcPr>
          <w:p w:rsidR="006F0F96" w:rsidRPr="006F0F96" w:rsidRDefault="006F0F96" w:rsidP="006F0F96">
            <w:pPr>
              <w:keepNext/>
              <w:jc w:val="center"/>
              <w:rPr>
                <w:rFonts w:ascii="Times New Roman" w:hAnsi="Times New Roman" w:cs="Times New Roman"/>
                <w:b w:val="0"/>
                <w:bCs/>
                <w:u w:val="none"/>
                <w:lang w:val="fi-FI"/>
              </w:rPr>
            </w:pPr>
            <w:r w:rsidRPr="006F0F96">
              <w:rPr>
                <w:rFonts w:ascii="Times New Roman" w:hAnsi="Times New Roman" w:cs="Times New Roman"/>
                <w:b w:val="0"/>
                <w:bCs/>
                <w:u w:val="none"/>
                <w:lang w:val="fi-FI"/>
              </w:rPr>
              <w:t>I-II</w:t>
            </w:r>
          </w:p>
          <w:p w:rsidR="006F0F96" w:rsidRPr="006F0F96" w:rsidRDefault="006F0F96" w:rsidP="006F0F96">
            <w:pPr>
              <w:keepNext/>
              <w:tabs>
                <w:tab w:val="left" w:pos="708"/>
              </w:tabs>
              <w:jc w:val="center"/>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ind w:left="27"/>
              <w:rPr>
                <w:rFonts w:ascii="Times New Roman" w:hAnsi="Times New Roman" w:cs="Times New Roman"/>
                <w:b w:val="0"/>
                <w:bCs/>
                <w:u w:val="none"/>
                <w:lang w:val="sr-Cyrl-RS"/>
              </w:rPr>
            </w:pPr>
            <w:r w:rsidRPr="006F0F96">
              <w:rPr>
                <w:rFonts w:ascii="Times New Roman" w:hAnsi="Times New Roman" w:cs="Times New Roman"/>
                <w:b w:val="0"/>
                <w:bCs/>
                <w:u w:val="none"/>
                <w:lang w:val="fi-FI"/>
              </w:rPr>
              <w:t>-</w:t>
            </w:r>
            <w:r w:rsidRPr="006F0F96">
              <w:rPr>
                <w:rFonts w:ascii="Times New Roman" w:hAnsi="Times New Roman" w:cs="Times New Roman"/>
                <w:b w:val="0"/>
                <w:bCs/>
                <w:u w:val="none"/>
                <w:lang w:val="en-GB"/>
              </w:rPr>
              <w:t xml:space="preserve"> </w:t>
            </w:r>
            <w:r w:rsidRPr="006F0F96">
              <w:rPr>
                <w:rFonts w:ascii="Times New Roman" w:hAnsi="Times New Roman" w:cs="Times New Roman"/>
                <w:b w:val="0"/>
                <w:bCs/>
                <w:u w:val="none"/>
                <w:lang w:val="sr-Cyrl-CS"/>
              </w:rPr>
              <w:t>Одржавање часова ОЗ на тему</w:t>
            </w:r>
            <w:r w:rsidRPr="006F0F96">
              <w:rPr>
                <w:rFonts w:ascii="Times New Roman" w:hAnsi="Times New Roman" w:cs="Times New Roman"/>
                <w:b w:val="0"/>
                <w:bCs/>
                <w:u w:val="none"/>
                <w:lang w:val="sr-Cyrl-RS"/>
              </w:rPr>
              <w:t>:</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Позитивне комуникације</w:t>
            </w:r>
          </w:p>
        </w:tc>
        <w:tc>
          <w:tcPr>
            <w:tcW w:w="2343" w:type="dxa"/>
            <w:tcBorders>
              <w:top w:val="single" w:sz="4" w:space="0" w:color="auto"/>
              <w:left w:val="single" w:sz="4" w:space="0" w:color="auto"/>
              <w:bottom w:val="single" w:sz="4" w:space="0" w:color="auto"/>
              <w:right w:val="single" w:sz="4" w:space="0" w:color="auto"/>
            </w:tcBorders>
            <w:vAlign w:val="center"/>
          </w:tcPr>
          <w:p w:rsidR="006F0F96" w:rsidRPr="006F0F96" w:rsidRDefault="006F0F96" w:rsidP="006F0F96">
            <w:pPr>
              <w:keepNext/>
              <w:rPr>
                <w:rFonts w:ascii="Times New Roman" w:hAnsi="Times New Roman" w:cs="Times New Roman"/>
                <w:b w:val="0"/>
                <w:bCs/>
                <w:u w:val="none"/>
                <w:lang w:val="fi-FI"/>
              </w:rPr>
            </w:pPr>
            <w:r w:rsidRPr="006F0F96">
              <w:rPr>
                <w:rFonts w:ascii="Times New Roman" w:hAnsi="Times New Roman" w:cs="Times New Roman"/>
                <w:b w:val="0"/>
                <w:bCs/>
                <w:u w:val="none"/>
                <w:lang w:val="sr-Cyrl-CS"/>
              </w:rPr>
              <w:t>Педагог, психолог</w:t>
            </w:r>
          </w:p>
          <w:p w:rsidR="006F0F96" w:rsidRPr="006F0F96" w:rsidRDefault="006F0F96" w:rsidP="006F0F96">
            <w:pPr>
              <w:keepNext/>
              <w:tabs>
                <w:tab w:val="left" w:pos="708"/>
              </w:tabs>
              <w:rPr>
                <w:rFonts w:ascii="Times New Roman" w:hAnsi="Times New Roman" w:cs="Times New Roman"/>
                <w:b w:val="0"/>
                <w:bCs/>
                <w:u w:val="none"/>
                <w:lang w:val="en-GB" w:eastAsia="en-US"/>
              </w:rPr>
            </w:pP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fi-FI"/>
              </w:rPr>
              <w:t>-</w:t>
            </w:r>
            <w:r w:rsidRPr="006F0F96">
              <w:rPr>
                <w:rFonts w:ascii="Times New Roman" w:hAnsi="Times New Roman" w:cs="Times New Roman"/>
                <w:b w:val="0"/>
                <w:bCs/>
                <w:u w:val="none"/>
                <w:lang w:val="en-GB"/>
              </w:rPr>
              <w:t xml:space="preserve"> </w:t>
            </w:r>
            <w:r w:rsidRPr="006F0F96">
              <w:rPr>
                <w:rFonts w:ascii="Times New Roman" w:hAnsi="Times New Roman" w:cs="Times New Roman"/>
                <w:b w:val="0"/>
                <w:bCs/>
                <w:u w:val="none"/>
                <w:lang w:val="sr-Cyrl-CS"/>
              </w:rPr>
              <w:t>Прослава Дана Светог Саве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rPr>
          <w:trHeight w:val="377"/>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Безбедност ученика у саобраћају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rPr>
          <w:trHeight w:val="377"/>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en-GB"/>
              </w:rPr>
            </w:pPr>
            <w:r w:rsidRPr="006F0F96">
              <w:rPr>
                <w:rFonts w:ascii="Times New Roman" w:hAnsi="Times New Roman" w:cs="Times New Roman"/>
                <w:b w:val="0"/>
                <w:bCs/>
                <w:u w:val="none"/>
                <w:lang w:val="en-GB"/>
              </w:rPr>
              <w:t xml:space="preserve">- </w:t>
            </w:r>
            <w:r w:rsidRPr="006F0F96">
              <w:rPr>
                <w:rFonts w:ascii="Times New Roman" w:hAnsi="Times New Roman" w:cs="Times New Roman"/>
                <w:b w:val="0"/>
                <w:bCs/>
                <w:u w:val="none"/>
                <w:lang w:val="sr-Cyrl-CS"/>
              </w:rPr>
              <w:t xml:space="preserve">Неговање културног понашања ученика, посета музејима, изложбама, позоришту      </w:t>
            </w:r>
          </w:p>
        </w:tc>
        <w:tc>
          <w:tcPr>
            <w:tcW w:w="2343" w:type="dxa"/>
            <w:tcBorders>
              <w:top w:val="single" w:sz="4" w:space="0" w:color="auto"/>
              <w:left w:val="single" w:sz="4" w:space="0" w:color="auto"/>
              <w:bottom w:val="single" w:sz="4" w:space="0" w:color="auto"/>
              <w:right w:val="single" w:sz="4" w:space="0" w:color="auto"/>
            </w:tcBorders>
            <w:vAlign w:val="center"/>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 старешине</w:t>
            </w:r>
          </w:p>
          <w:p w:rsidR="006F0F96" w:rsidRPr="006F0F96" w:rsidRDefault="006F0F96" w:rsidP="006F0F96">
            <w:pPr>
              <w:keepNext/>
              <w:tabs>
                <w:tab w:val="left" w:pos="708"/>
              </w:tabs>
              <w:rPr>
                <w:rFonts w:ascii="Times New Roman" w:hAnsi="Times New Roman" w:cs="Times New Roman"/>
                <w:b w:val="0"/>
                <w:bCs/>
                <w:u w:val="none"/>
                <w:lang w:val="en-GB" w:eastAsia="en-US"/>
              </w:rPr>
            </w:pPr>
          </w:p>
        </w:tc>
      </w:tr>
      <w:tr w:rsidR="006F0F96" w:rsidRPr="006F0F96" w:rsidTr="006F0F96">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jc w:val="center"/>
              <w:rPr>
                <w:rFonts w:ascii="Times New Roman" w:hAnsi="Times New Roman" w:cs="Times New Roman"/>
                <w:b w:val="0"/>
                <w:bCs/>
                <w:u w:val="none"/>
                <w:lang w:val="sr-Cyrl-CS"/>
              </w:rPr>
            </w:pPr>
            <w:r w:rsidRPr="006F0F96">
              <w:rPr>
                <w:rFonts w:ascii="Times New Roman" w:hAnsi="Times New Roman" w:cs="Times New Roman"/>
                <w:b w:val="0"/>
                <w:bCs/>
                <w:u w:val="none"/>
                <w:lang w:val="fi-FI"/>
              </w:rPr>
              <w:t>III-IV</w:t>
            </w: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sr-Cyrl-CS" w:eastAsia="en-U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Предавање на нивоу ОЗ</w:t>
            </w:r>
            <w:r w:rsidRPr="006F0F96">
              <w:rPr>
                <w:rFonts w:ascii="Times New Roman" w:hAnsi="Times New Roman" w:cs="Times New Roman"/>
                <w:b w:val="0"/>
                <w:bCs/>
                <w:u w:val="none"/>
                <w:lang w:val="fi-FI"/>
              </w:rPr>
              <w:t xml:space="preserve">: </w:t>
            </w:r>
            <w:r w:rsidRPr="006F0F96">
              <w:rPr>
                <w:rFonts w:ascii="Times New Roman" w:hAnsi="Times New Roman" w:cs="Times New Roman"/>
                <w:b w:val="0"/>
                <w:bCs/>
                <w:u w:val="none"/>
                <w:lang w:val="sr-Cyrl-CS"/>
              </w:rPr>
              <w:t>Адолесценција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93121E" w:rsidRDefault="0093121E" w:rsidP="006F0F96">
            <w:pPr>
              <w:keepNext/>
              <w:tabs>
                <w:tab w:val="left" w:pos="708"/>
              </w:tabs>
              <w:rPr>
                <w:rFonts w:ascii="Times New Roman" w:hAnsi="Times New Roman" w:cs="Times New Roman"/>
                <w:b w:val="0"/>
                <w:bCs/>
                <w:u w:val="none"/>
                <w:lang w:val="sr-Cyrl-CS"/>
              </w:rPr>
            </w:pPr>
            <w:r>
              <w:rPr>
                <w:rFonts w:ascii="Times New Roman" w:hAnsi="Times New Roman" w:cs="Times New Roman"/>
                <w:b w:val="0"/>
                <w:bCs/>
                <w:u w:val="none"/>
                <w:lang w:val="sr-Cyrl-CS"/>
              </w:rPr>
              <w:t>Стручњаци ЗЗЈЗ,</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Педагог, психолог</w:t>
            </w:r>
          </w:p>
        </w:tc>
      </w:tr>
      <w:tr w:rsidR="006F0F96" w:rsidRPr="006F0F96" w:rsidTr="006F0F96">
        <w:trPr>
          <w:trHeight w:val="710"/>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spacing w:line="276" w:lineRule="auto"/>
              <w:rPr>
                <w:rFonts w:ascii="Times New Roman" w:hAnsi="Times New Roman" w:cs="Times New Roman"/>
                <w:b w:val="0"/>
                <w:bCs/>
                <w:u w:val="none"/>
                <w:lang w:val="en-GB"/>
              </w:rPr>
            </w:pPr>
            <w:r w:rsidRPr="006F0F96">
              <w:rPr>
                <w:rFonts w:ascii="Times New Roman" w:hAnsi="Times New Roman" w:cs="Times New Roman"/>
                <w:b w:val="0"/>
                <w:bCs/>
                <w:u w:val="none"/>
                <w:lang w:val="fi-FI"/>
              </w:rPr>
              <w:t>-</w:t>
            </w:r>
            <w:r w:rsidRPr="006F0F96">
              <w:rPr>
                <w:rFonts w:ascii="Times New Roman" w:hAnsi="Times New Roman" w:cs="Times New Roman"/>
                <w:b w:val="0"/>
                <w:bCs/>
                <w:u w:val="none"/>
                <w:lang w:val="en-GB"/>
              </w:rPr>
              <w:t xml:space="preserve"> </w:t>
            </w:r>
            <w:r w:rsidRPr="006F0F96">
              <w:rPr>
                <w:rFonts w:ascii="Times New Roman" w:hAnsi="Times New Roman" w:cs="Times New Roman"/>
                <w:b w:val="0"/>
                <w:bCs/>
                <w:u w:val="none"/>
                <w:lang w:val="sr-Cyrl-CS"/>
              </w:rPr>
              <w:t xml:space="preserve">Посета часова  редовне наставе, посета часова додатне наставе </w:t>
            </w:r>
          </w:p>
        </w:tc>
        <w:tc>
          <w:tcPr>
            <w:tcW w:w="2343" w:type="dxa"/>
            <w:tcBorders>
              <w:top w:val="single" w:sz="4" w:space="0" w:color="auto"/>
              <w:left w:val="single" w:sz="4" w:space="0" w:color="auto"/>
              <w:bottom w:val="single" w:sz="4" w:space="0" w:color="auto"/>
              <w:right w:val="single" w:sz="4" w:space="0" w:color="auto"/>
            </w:tcBorders>
            <w:vAlign w:val="center"/>
          </w:tcPr>
          <w:p w:rsidR="006F0F96" w:rsidRPr="006F0F96" w:rsidRDefault="0093121E" w:rsidP="006F0F96">
            <w:pPr>
              <w:keepNext/>
              <w:rPr>
                <w:rFonts w:ascii="Times New Roman" w:hAnsi="Times New Roman" w:cs="Times New Roman"/>
                <w:b w:val="0"/>
                <w:bCs/>
                <w:u w:val="none"/>
                <w:lang w:val="sr-Cyrl-CS"/>
              </w:rPr>
            </w:pPr>
            <w:r>
              <w:rPr>
                <w:rFonts w:ascii="Times New Roman" w:hAnsi="Times New Roman" w:cs="Times New Roman"/>
                <w:b w:val="0"/>
                <w:bCs/>
                <w:u w:val="none"/>
                <w:lang w:val="sr-Cyrl-CS"/>
              </w:rPr>
              <w:t>Директор, педагог, психолог</w:t>
            </w:r>
          </w:p>
          <w:p w:rsidR="006F0F96" w:rsidRPr="006F0F96" w:rsidRDefault="006F0F96" w:rsidP="006F0F96">
            <w:pPr>
              <w:keepNext/>
              <w:rPr>
                <w:rFonts w:ascii="Times New Roman" w:hAnsi="Times New Roman" w:cs="Times New Roman"/>
                <w:b w:val="0"/>
                <w:bCs/>
                <w:u w:val="none"/>
                <w:lang w:val="fi-FI"/>
              </w:rPr>
            </w:pP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Безбедност ученика у саобраћају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en-GB"/>
              </w:rPr>
              <w:t>-</w:t>
            </w:r>
            <w:r w:rsidRPr="006F0F96">
              <w:rPr>
                <w:rFonts w:ascii="Times New Roman" w:hAnsi="Times New Roman" w:cs="Times New Roman"/>
                <w:b w:val="0"/>
                <w:bCs/>
                <w:u w:val="none"/>
                <w:lang w:val="sr-Cyrl-CS"/>
              </w:rPr>
              <w:t xml:space="preserve"> Анализа успеха и владања ученика на</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крају трећег класификационог периода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ind w:right="109"/>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  ПП служба</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sr-Cyrl-CS"/>
              </w:rPr>
            </w:pPr>
            <w:r w:rsidRPr="006F0F96">
              <w:rPr>
                <w:rFonts w:ascii="Times New Roman" w:hAnsi="Times New Roman" w:cs="Times New Roman"/>
                <w:b w:val="0"/>
                <w:bCs/>
                <w:u w:val="none"/>
                <w:lang w:val="en-GB"/>
              </w:rPr>
              <w:t>-</w:t>
            </w:r>
            <w:r w:rsidRPr="006F0F96">
              <w:rPr>
                <w:rFonts w:ascii="Times New Roman" w:hAnsi="Times New Roman" w:cs="Times New Roman"/>
                <w:b w:val="0"/>
                <w:bCs/>
                <w:u w:val="none"/>
                <w:lang w:val="sr-Cyrl-CS"/>
              </w:rPr>
              <w:t xml:space="preserve"> Анализа реализације </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ВО рада са ученицима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Одељ.већа и  ПП служба</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en-GB"/>
              </w:rPr>
              <w:t xml:space="preserve">- </w:t>
            </w:r>
            <w:r w:rsidRPr="006F0F96">
              <w:rPr>
                <w:rFonts w:ascii="Times New Roman" w:hAnsi="Times New Roman" w:cs="Times New Roman"/>
                <w:b w:val="0"/>
                <w:bCs/>
                <w:u w:val="none"/>
                <w:lang w:val="sr-Cyrl-CS"/>
              </w:rPr>
              <w:t xml:space="preserve">Анализа постигнутог успеха </w:t>
            </w:r>
          </w:p>
          <w:p w:rsidR="006F0F96" w:rsidRPr="006F0F96" w:rsidRDefault="006F0F96" w:rsidP="006F0F96">
            <w:pPr>
              <w:keepNext/>
              <w:rPr>
                <w:rFonts w:ascii="Times New Roman" w:hAnsi="Times New Roman" w:cs="Times New Roman"/>
                <w:b w:val="0"/>
                <w:bCs/>
                <w:u w:val="none"/>
                <w:lang w:val="en-GB"/>
              </w:rPr>
            </w:pPr>
            <w:r w:rsidRPr="006F0F96">
              <w:rPr>
                <w:rFonts w:ascii="Times New Roman" w:hAnsi="Times New Roman" w:cs="Times New Roman"/>
                <w:b w:val="0"/>
                <w:bCs/>
                <w:u w:val="none"/>
                <w:lang w:val="sr-Cyrl-CS"/>
              </w:rPr>
              <w:t>на такмичењима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Одељењско веће Директор</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sr-Cyrl-CS"/>
              </w:rPr>
            </w:pPr>
            <w:r w:rsidRPr="006F0F96">
              <w:rPr>
                <w:rFonts w:ascii="Times New Roman" w:hAnsi="Times New Roman" w:cs="Times New Roman"/>
                <w:b w:val="0"/>
                <w:bCs/>
                <w:u w:val="none"/>
                <w:lang w:val="en-GB"/>
              </w:rPr>
              <w:t>-</w:t>
            </w:r>
            <w:r w:rsidRPr="006F0F96">
              <w:rPr>
                <w:rFonts w:ascii="Times New Roman" w:hAnsi="Times New Roman" w:cs="Times New Roman"/>
                <w:b w:val="0"/>
                <w:bCs/>
                <w:u w:val="none"/>
                <w:lang w:val="sr-Cyrl-CS"/>
              </w:rPr>
              <w:t xml:space="preserve"> Припреме за прославу </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Дана школе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Одељ.веће, Ком. за култ.делатност</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sr-Cyrl-RS"/>
              </w:rPr>
            </w:pPr>
            <w:r w:rsidRPr="006F0F96">
              <w:rPr>
                <w:rFonts w:ascii="Times New Roman" w:hAnsi="Times New Roman" w:cs="Times New Roman"/>
                <w:b w:val="0"/>
                <w:bCs/>
                <w:u w:val="none"/>
                <w:lang w:val="sr-Cyrl-RS"/>
              </w:rPr>
              <w:t>-Излет на Авалу *</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rPr>
          <w:trHeight w:val="268"/>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Анализа активности које су реализоване у оквиру пројеката   „ Школа без насиља“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CA267E" w:rsidRDefault="006F0F96" w:rsidP="006F0F96">
            <w:pPr>
              <w:keepNext/>
              <w:rPr>
                <w:rFonts w:ascii="Times New Roman" w:hAnsi="Times New Roman" w:cs="Times New Roman"/>
                <w:b w:val="0"/>
                <w:bCs/>
                <w:u w:val="none"/>
                <w:lang w:val="sr-Cyrl-CS"/>
              </w:rPr>
            </w:pPr>
            <w:r w:rsidRPr="00CA267E">
              <w:rPr>
                <w:rFonts w:ascii="Times New Roman" w:hAnsi="Times New Roman" w:cs="Times New Roman"/>
                <w:b w:val="0"/>
                <w:bCs/>
                <w:u w:val="none"/>
                <w:lang w:val="en-GB"/>
              </w:rPr>
              <w:t>Психолог, п</w:t>
            </w:r>
            <w:r w:rsidRPr="00CA267E">
              <w:rPr>
                <w:rFonts w:ascii="Times New Roman" w:hAnsi="Times New Roman" w:cs="Times New Roman"/>
                <w:b w:val="0"/>
                <w:bCs/>
                <w:u w:val="none"/>
                <w:lang w:val="sr-Cyrl-CS"/>
              </w:rPr>
              <w:t>едагог</w:t>
            </w:r>
          </w:p>
          <w:p w:rsidR="006F0F96" w:rsidRPr="00CA267E" w:rsidRDefault="006F0F96" w:rsidP="006F0F96">
            <w:pPr>
              <w:keepNext/>
              <w:rPr>
                <w:rFonts w:ascii="Times New Roman" w:hAnsi="Times New Roman" w:cs="Times New Roman"/>
                <w:b w:val="0"/>
                <w:bCs/>
                <w:u w:val="none"/>
                <w:lang w:val="sr-Cyrl-CS"/>
              </w:rPr>
            </w:pPr>
            <w:r w:rsidRPr="00CA267E">
              <w:rPr>
                <w:rFonts w:ascii="Times New Roman" w:hAnsi="Times New Roman" w:cs="Times New Roman"/>
                <w:b w:val="0"/>
                <w:bCs/>
                <w:u w:val="none"/>
                <w:lang w:val="sr-Cyrl-CS"/>
              </w:rPr>
              <w:t>Чланови већа</w:t>
            </w:r>
            <w:r w:rsidR="00CA267E" w:rsidRPr="00CA267E">
              <w:rPr>
                <w:rFonts w:ascii="Times New Roman" w:hAnsi="Times New Roman" w:cs="Times New Roman"/>
                <w:b w:val="0"/>
                <w:bCs/>
                <w:u w:val="none"/>
                <w:lang w:val="sr-Cyrl-CS"/>
              </w:rPr>
              <w:t>,</w:t>
            </w:r>
          </w:p>
          <w:p w:rsidR="00CA267E" w:rsidRPr="00CA267E" w:rsidRDefault="00CA267E" w:rsidP="006F0F96">
            <w:pPr>
              <w:keepNext/>
              <w:rPr>
                <w:rFonts w:ascii="Times New Roman" w:hAnsi="Times New Roman" w:cs="Times New Roman"/>
                <w:b w:val="0"/>
                <w:bCs/>
                <w:u w:val="none"/>
                <w:lang w:val="sr-Cyrl-CS"/>
              </w:rPr>
            </w:pPr>
            <w:r w:rsidRPr="00CA267E">
              <w:rPr>
                <w:rFonts w:ascii="Times New Roman" w:hAnsi="Times New Roman" w:cs="Times New Roman"/>
                <w:b w:val="0"/>
                <w:bCs/>
                <w:sz w:val="22"/>
                <w:szCs w:val="22"/>
                <w:u w:val="none"/>
                <w:lang w:val="sr-Cyrl-CS"/>
              </w:rPr>
              <w:t>и представници тима за заштиту и вршњачког тима</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Анализа ефеката прилагођених мера</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за ученике из инклузивног образовања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 xml:space="preserve">Тим за и.о. </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 xml:space="preserve">Чланови већа   </w:t>
            </w:r>
          </w:p>
        </w:tc>
      </w:tr>
      <w:tr w:rsidR="006F0F96" w:rsidRPr="006F0F96" w:rsidTr="006F0F96">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jc w:val="center"/>
              <w:rPr>
                <w:rFonts w:ascii="Times New Roman" w:hAnsi="Times New Roman" w:cs="Times New Roman"/>
                <w:b w:val="0"/>
                <w:bCs/>
                <w:u w:val="none"/>
                <w:lang w:val="sr-Cyrl-CS"/>
              </w:rPr>
            </w:pPr>
            <w:r w:rsidRPr="006F0F96">
              <w:rPr>
                <w:rFonts w:ascii="Times New Roman" w:hAnsi="Times New Roman" w:cs="Times New Roman"/>
                <w:b w:val="0"/>
                <w:bCs/>
                <w:u w:val="none"/>
                <w:lang w:val="fi-FI"/>
              </w:rPr>
              <w:t xml:space="preserve">V </w:t>
            </w:r>
            <w:r w:rsidRPr="006F0F96">
              <w:rPr>
                <w:rFonts w:ascii="Times New Roman" w:hAnsi="Times New Roman" w:cs="Times New Roman"/>
                <w:b w:val="0"/>
                <w:bCs/>
                <w:u w:val="none"/>
                <w:lang w:val="en-GB"/>
              </w:rPr>
              <w:t>-</w:t>
            </w:r>
            <w:r w:rsidRPr="006F0F96">
              <w:rPr>
                <w:rFonts w:ascii="Times New Roman" w:hAnsi="Times New Roman" w:cs="Times New Roman"/>
                <w:b w:val="0"/>
                <w:bCs/>
                <w:u w:val="none"/>
                <w:lang w:val="fi-FI"/>
              </w:rPr>
              <w:t xml:space="preserve">  VI</w:t>
            </w: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fi-FI"/>
              </w:rPr>
              <w:t>-</w:t>
            </w:r>
            <w:r w:rsidRPr="006F0F96">
              <w:rPr>
                <w:rFonts w:ascii="Times New Roman" w:hAnsi="Times New Roman" w:cs="Times New Roman"/>
                <w:b w:val="0"/>
                <w:bCs/>
                <w:u w:val="none"/>
                <w:lang w:val="sr-Cyrl-CS"/>
              </w:rPr>
              <w:t xml:space="preserve"> Безбедност ученика у саобраћају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fi-FI"/>
              </w:rPr>
              <w:t>-</w:t>
            </w:r>
            <w:r w:rsidRPr="006F0F96">
              <w:rPr>
                <w:rFonts w:ascii="Times New Roman" w:hAnsi="Times New Roman" w:cs="Times New Roman"/>
                <w:b w:val="0"/>
                <w:bCs/>
                <w:u w:val="none"/>
                <w:lang w:val="sr-Cyrl-CS"/>
              </w:rPr>
              <w:t xml:space="preserve"> Журка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Комисија</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Излет </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tabs>
                <w:tab w:val="left" w:pos="708"/>
              </w:tabs>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fi-FI"/>
              </w:rPr>
            </w:pPr>
            <w:r w:rsidRPr="006F0F96">
              <w:rPr>
                <w:rFonts w:ascii="Times New Roman" w:hAnsi="Times New Roman" w:cs="Times New Roman"/>
                <w:b w:val="0"/>
                <w:bCs/>
                <w:u w:val="none"/>
                <w:lang w:val="en-GB"/>
              </w:rPr>
              <w:t>-</w:t>
            </w:r>
            <w:r w:rsidRPr="006F0F96">
              <w:rPr>
                <w:rFonts w:ascii="Times New Roman" w:hAnsi="Times New Roman" w:cs="Times New Roman"/>
                <w:b w:val="0"/>
                <w:bCs/>
                <w:u w:val="none"/>
                <w:lang w:val="sr-Cyrl-CS"/>
              </w:rPr>
              <w:t xml:space="preserve"> Анализа рада додатне</w:t>
            </w:r>
            <w:r w:rsidRPr="006F0F96">
              <w:rPr>
                <w:rFonts w:ascii="Times New Roman" w:hAnsi="Times New Roman" w:cs="Times New Roman"/>
                <w:b w:val="0"/>
                <w:bCs/>
                <w:u w:val="none"/>
                <w:lang w:val="fi-FI"/>
              </w:rPr>
              <w:t>,</w:t>
            </w:r>
            <w:r w:rsidRPr="006F0F96">
              <w:rPr>
                <w:rFonts w:ascii="Times New Roman" w:hAnsi="Times New Roman" w:cs="Times New Roman"/>
                <w:b w:val="0"/>
                <w:bCs/>
                <w:u w:val="none"/>
                <w:lang w:val="en-GB"/>
              </w:rPr>
              <w:t xml:space="preserve"> </w:t>
            </w:r>
            <w:r w:rsidRPr="006F0F96">
              <w:rPr>
                <w:rFonts w:ascii="Times New Roman" w:hAnsi="Times New Roman" w:cs="Times New Roman"/>
                <w:b w:val="0"/>
                <w:bCs/>
                <w:u w:val="none"/>
                <w:lang w:val="sr-Cyrl-CS"/>
              </w:rPr>
              <w:t>допунске наставе</w:t>
            </w:r>
            <w:r w:rsidRPr="006F0F96">
              <w:rPr>
                <w:rFonts w:ascii="Times New Roman" w:hAnsi="Times New Roman" w:cs="Times New Roman"/>
                <w:b w:val="0"/>
                <w:bCs/>
                <w:u w:val="none"/>
                <w:lang w:val="fi-FI"/>
              </w:rPr>
              <w:t>,</w:t>
            </w:r>
          </w:p>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изборних предмета ,слободних</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активности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en-GB"/>
              </w:rPr>
            </w:pPr>
            <w:r w:rsidRPr="006F0F96">
              <w:rPr>
                <w:rFonts w:ascii="Times New Roman" w:hAnsi="Times New Roman" w:cs="Times New Roman"/>
                <w:b w:val="0"/>
                <w:bCs/>
                <w:u w:val="none"/>
                <w:lang w:val="sr-Cyrl-CS"/>
              </w:rPr>
              <w:t>Педагог</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en-GB"/>
              </w:rPr>
              <w:t xml:space="preserve">- </w:t>
            </w:r>
            <w:r w:rsidRPr="006F0F96">
              <w:rPr>
                <w:rFonts w:ascii="Times New Roman" w:hAnsi="Times New Roman" w:cs="Times New Roman"/>
                <w:b w:val="0"/>
                <w:bCs/>
                <w:u w:val="none"/>
                <w:lang w:val="sr-Cyrl-CS"/>
              </w:rPr>
              <w:t>Анализа реализације наставног плана</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и програма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Педагог</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Одељењско веће</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en-GB"/>
              </w:rPr>
              <w:t>-</w:t>
            </w:r>
            <w:r w:rsidRPr="006F0F96">
              <w:rPr>
                <w:rFonts w:ascii="Times New Roman" w:hAnsi="Times New Roman" w:cs="Times New Roman"/>
                <w:b w:val="0"/>
                <w:bCs/>
                <w:u w:val="none"/>
                <w:lang w:val="sr-Cyrl-CS"/>
              </w:rPr>
              <w:t xml:space="preserve"> Утврђивање успеха и владања  ученика</w:t>
            </w:r>
          </w:p>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на крају другог полугодишта</w:t>
            </w:r>
            <w:r w:rsidRPr="006F0F96">
              <w:rPr>
                <w:rFonts w:ascii="Times New Roman" w:hAnsi="Times New Roman" w:cs="Times New Roman"/>
                <w:b w:val="0"/>
                <w:bCs/>
                <w:u w:val="none"/>
                <w:lang w:val="fi-FI"/>
              </w:rPr>
              <w:t xml:space="preserve">, </w:t>
            </w:r>
            <w:r w:rsidRPr="006F0F96">
              <w:rPr>
                <w:rFonts w:ascii="Times New Roman" w:hAnsi="Times New Roman" w:cs="Times New Roman"/>
                <w:b w:val="0"/>
                <w:bCs/>
                <w:u w:val="none"/>
                <w:lang w:val="sr-Cyrl-CS"/>
              </w:rPr>
              <w:t>одлуке о</w:t>
            </w:r>
          </w:p>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наградама и похвалама и васпитно</w:t>
            </w:r>
          </w:p>
          <w:p w:rsidR="006F0F96" w:rsidRPr="006F0F96" w:rsidRDefault="006F0F96" w:rsidP="006F0F96">
            <w:pPr>
              <w:keepNext/>
              <w:tabs>
                <w:tab w:val="left" w:pos="708"/>
              </w:tabs>
              <w:rPr>
                <w:rFonts w:ascii="Times New Roman" w:hAnsi="Times New Roman" w:cs="Times New Roman"/>
                <w:b w:val="0"/>
                <w:bCs/>
                <w:u w:val="none"/>
                <w:lang w:val="sr-Cyrl-CS" w:eastAsia="en-US"/>
              </w:rPr>
            </w:pPr>
            <w:r w:rsidRPr="006F0F96">
              <w:rPr>
                <w:rFonts w:ascii="Times New Roman" w:hAnsi="Times New Roman" w:cs="Times New Roman"/>
                <w:b w:val="0"/>
                <w:bCs/>
                <w:u w:val="none"/>
                <w:lang w:val="sr-Cyrl-CS"/>
              </w:rPr>
              <w:t>дисциплинским мерама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fi-FI"/>
              </w:rPr>
            </w:pPr>
            <w:r w:rsidRPr="006F0F96">
              <w:rPr>
                <w:rFonts w:ascii="Times New Roman" w:hAnsi="Times New Roman" w:cs="Times New Roman"/>
                <w:b w:val="0"/>
                <w:bCs/>
                <w:u w:val="none"/>
                <w:lang w:val="sr-Cyrl-CS"/>
              </w:rPr>
              <w:t>Педагог</w:t>
            </w:r>
          </w:p>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Психолог</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Одељењско веће</w:t>
            </w:r>
            <w:r w:rsidRPr="006F0F96">
              <w:rPr>
                <w:rFonts w:ascii="Times New Roman" w:hAnsi="Times New Roman" w:cs="Times New Roman"/>
                <w:b w:val="0"/>
                <w:bCs/>
                <w:u w:val="none"/>
                <w:lang w:val="en-GB" w:eastAsia="en-US"/>
              </w:rPr>
              <w:t xml:space="preserve"> </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Спровођење упитника за ученике у</w:t>
            </w:r>
          </w:p>
          <w:p w:rsidR="006F0F96" w:rsidRPr="006F0F96" w:rsidRDefault="006F0F96" w:rsidP="006F0F96">
            <w:pPr>
              <w:keepNext/>
              <w:tabs>
                <w:tab w:val="left" w:pos="708"/>
              </w:tabs>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 xml:space="preserve">оквиру самовредновања </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рада школе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Тим за самовредновање</w:t>
            </w:r>
          </w:p>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Тим за и.о.</w:t>
            </w:r>
          </w:p>
        </w:tc>
      </w:tr>
      <w:tr w:rsidR="006F0F96" w:rsidRPr="006F0F96" w:rsidTr="006F0F96">
        <w:tc>
          <w:tcPr>
            <w:tcW w:w="1009" w:type="dxa"/>
            <w:vMerge/>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tabs>
                <w:tab w:val="clear" w:pos="3899"/>
              </w:tabs>
              <w:rPr>
                <w:rFonts w:ascii="Times New Roman" w:hAnsi="Times New Roman" w:cs="Times New Roman"/>
                <w:b w:val="0"/>
                <w:bCs/>
                <w:u w:val="none"/>
                <w:lang w:val="sr-Cyrl-C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Latn-RS"/>
              </w:rPr>
              <w:t>-</w:t>
            </w:r>
            <w:r w:rsidRPr="006F0F96">
              <w:rPr>
                <w:rFonts w:ascii="Times New Roman" w:hAnsi="Times New Roman" w:cs="Times New Roman"/>
                <w:b w:val="0"/>
                <w:bCs/>
                <w:u w:val="none"/>
                <w:lang w:val="sr-Cyrl-CS"/>
              </w:rPr>
              <w:t xml:space="preserve"> Анализа ефеката прилагођених мера</w:t>
            </w:r>
          </w:p>
          <w:p w:rsidR="006F0F96" w:rsidRPr="006F0F96" w:rsidRDefault="006F0F96" w:rsidP="006F0F96">
            <w:pPr>
              <w:keepNext/>
              <w:tabs>
                <w:tab w:val="left" w:pos="708"/>
              </w:tabs>
              <w:rPr>
                <w:rFonts w:ascii="Times New Roman" w:hAnsi="Times New Roman" w:cs="Times New Roman"/>
                <w:b w:val="0"/>
                <w:bCs/>
                <w:u w:val="none"/>
                <w:lang w:val="en-GB" w:eastAsia="en-US"/>
              </w:rPr>
            </w:pPr>
            <w:r w:rsidRPr="006F0F96">
              <w:rPr>
                <w:rFonts w:ascii="Times New Roman" w:hAnsi="Times New Roman" w:cs="Times New Roman"/>
                <w:b w:val="0"/>
                <w:bCs/>
                <w:u w:val="none"/>
                <w:lang w:val="sr-Cyrl-CS"/>
              </w:rPr>
              <w:t>за ученике из инклузивног образовања</w:t>
            </w:r>
          </w:p>
        </w:tc>
        <w:tc>
          <w:tcPr>
            <w:tcW w:w="2343" w:type="dxa"/>
            <w:tcBorders>
              <w:top w:val="single" w:sz="4" w:space="0" w:color="auto"/>
              <w:left w:val="single" w:sz="4" w:space="0" w:color="auto"/>
              <w:bottom w:val="single" w:sz="4" w:space="0" w:color="auto"/>
              <w:right w:val="single" w:sz="4" w:space="0" w:color="auto"/>
            </w:tcBorders>
            <w:vAlign w:val="center"/>
          </w:tcPr>
          <w:p w:rsidR="006F0F96" w:rsidRPr="006F0F96" w:rsidRDefault="006F0F96" w:rsidP="006F0F96">
            <w:pPr>
              <w:keepNext/>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 xml:space="preserve">Чланови већа  </w:t>
            </w:r>
          </w:p>
          <w:p w:rsidR="006F0F96" w:rsidRPr="006F0F96" w:rsidRDefault="006F0F96" w:rsidP="006F0F96">
            <w:pPr>
              <w:keepNext/>
              <w:tabs>
                <w:tab w:val="left" w:pos="708"/>
              </w:tabs>
              <w:rPr>
                <w:rFonts w:ascii="Times New Roman" w:hAnsi="Times New Roman" w:cs="Times New Roman"/>
                <w:b w:val="0"/>
                <w:bCs/>
                <w:u w:val="none"/>
                <w:lang w:val="en-GB" w:eastAsia="en-US"/>
              </w:rPr>
            </w:pPr>
          </w:p>
        </w:tc>
      </w:tr>
    </w:tbl>
    <w:p w:rsidR="006F0F96" w:rsidRPr="006F0F96" w:rsidRDefault="006F0F96" w:rsidP="006F0F96">
      <w:pPr>
        <w:keepNext/>
        <w:tabs>
          <w:tab w:val="left" w:pos="708"/>
        </w:tabs>
        <w:jc w:val="center"/>
        <w:rPr>
          <w:rFonts w:ascii="Times New Roman" w:hAnsi="Times New Roman" w:cs="Times New Roman"/>
          <w:b w:val="0"/>
          <w:bCs/>
          <w:u w:val="none"/>
          <w:lang w:val="sr-Cyrl-RS" w:eastAsia="en-US"/>
        </w:rPr>
      </w:pPr>
    </w:p>
    <w:p w:rsidR="006F0F96" w:rsidRPr="006F0F96" w:rsidRDefault="006F0F96" w:rsidP="006F0F96">
      <w:pPr>
        <w:keepNext/>
        <w:tabs>
          <w:tab w:val="left" w:pos="708"/>
        </w:tabs>
        <w:jc w:val="center"/>
        <w:rPr>
          <w:rFonts w:ascii="Times New Roman" w:hAnsi="Times New Roman" w:cs="Times New Roman"/>
          <w:b w:val="0"/>
          <w:bCs/>
          <w:u w:val="none"/>
          <w:lang w:val="sr-Cyrl-RS" w:eastAsia="en-US"/>
        </w:rPr>
      </w:pPr>
    </w:p>
    <w:p w:rsidR="006F0F96" w:rsidRPr="006F0F96" w:rsidRDefault="006F0F96" w:rsidP="006F0F96">
      <w:pPr>
        <w:keepNext/>
        <w:tabs>
          <w:tab w:val="left" w:pos="708"/>
        </w:tabs>
        <w:rPr>
          <w:rFonts w:ascii="Times New Roman" w:hAnsi="Times New Roman" w:cs="Times New Roman"/>
          <w:b w:val="0"/>
          <w:bCs/>
          <w:u w:val="none"/>
          <w:lang w:val="sr-Cyrl-RS" w:eastAsia="en-US"/>
        </w:rPr>
      </w:pPr>
      <w:r w:rsidRPr="006F0F96">
        <w:rPr>
          <w:rFonts w:ascii="Times New Roman" w:hAnsi="Times New Roman" w:cs="Times New Roman"/>
          <w:b w:val="0"/>
          <w:bCs/>
          <w:u w:val="none"/>
          <w:lang w:val="sr-Cyrl-RS" w:eastAsia="en-US"/>
        </w:rPr>
        <w:t xml:space="preserve">* Дестинација једнодневне екскурзије : Природњачки музеј у Свилајнцу, манастир Манасија, Ресавска пећина </w:t>
      </w:r>
    </w:p>
    <w:p w:rsidR="006F0F96" w:rsidRPr="006F0F96" w:rsidRDefault="006F0F96" w:rsidP="006F0F96">
      <w:pPr>
        <w:keepNext/>
        <w:tabs>
          <w:tab w:val="left" w:pos="708"/>
        </w:tabs>
        <w:rPr>
          <w:rFonts w:ascii="Times New Roman" w:hAnsi="Times New Roman" w:cs="Times New Roman"/>
          <w:b w:val="0"/>
          <w:bCs/>
          <w:u w:val="none"/>
          <w:lang w:val="sr-Cyrl-RS" w:eastAsia="en-US"/>
        </w:rPr>
      </w:pPr>
      <w:r w:rsidRPr="006F0F96">
        <w:rPr>
          <w:rFonts w:ascii="Times New Roman" w:hAnsi="Times New Roman" w:cs="Times New Roman"/>
          <w:b w:val="0"/>
          <w:bCs/>
          <w:u w:val="none"/>
          <w:lang w:val="sr-Cyrl-RS" w:eastAsia="en-US"/>
        </w:rPr>
        <w:t xml:space="preserve">  Циљеви и задаци:</w:t>
      </w:r>
    </w:p>
    <w:p w:rsidR="006F0F96" w:rsidRPr="006F0F96" w:rsidRDefault="006F0F96" w:rsidP="006F0F96">
      <w:pPr>
        <w:keepNext/>
        <w:tabs>
          <w:tab w:val="left" w:pos="708"/>
        </w:tabs>
        <w:rPr>
          <w:rFonts w:ascii="Times New Roman" w:hAnsi="Times New Roman" w:cs="Times New Roman"/>
          <w:b w:val="0"/>
          <w:bCs/>
          <w:u w:val="none"/>
          <w:lang w:val="sr-Cyrl-RS" w:eastAsia="en-US"/>
        </w:rPr>
      </w:pPr>
      <w:r w:rsidRPr="006F0F96">
        <w:rPr>
          <w:rFonts w:ascii="Times New Roman" w:hAnsi="Times New Roman" w:cs="Times New Roman"/>
          <w:b w:val="0"/>
          <w:bCs/>
          <w:u w:val="none"/>
          <w:lang w:val="sr-Cyrl-RS" w:eastAsia="en-US"/>
        </w:rPr>
        <w:t xml:space="preserve">- развијање свести о културно-историјским знаменитостима </w:t>
      </w:r>
    </w:p>
    <w:p w:rsidR="006F0F96" w:rsidRPr="006F0F96" w:rsidRDefault="006F0F96" w:rsidP="006F0F96">
      <w:pPr>
        <w:keepNext/>
        <w:tabs>
          <w:tab w:val="left" w:pos="708"/>
        </w:tabs>
        <w:rPr>
          <w:rFonts w:ascii="Times New Roman" w:hAnsi="Times New Roman" w:cs="Times New Roman"/>
          <w:b w:val="0"/>
          <w:bCs/>
          <w:u w:val="none"/>
          <w:lang w:val="sr-Cyrl-RS" w:eastAsia="en-US"/>
        </w:rPr>
      </w:pPr>
      <w:r w:rsidRPr="006F0F96">
        <w:rPr>
          <w:rFonts w:ascii="Times New Roman" w:hAnsi="Times New Roman" w:cs="Times New Roman"/>
          <w:b w:val="0"/>
          <w:bCs/>
          <w:u w:val="none"/>
          <w:lang w:val="sr-Cyrl-RS" w:eastAsia="en-US"/>
        </w:rPr>
        <w:t xml:space="preserve">- развијање еколошке свести </w:t>
      </w:r>
    </w:p>
    <w:p w:rsidR="006F0F96" w:rsidRPr="006F0F96" w:rsidRDefault="006F0F96" w:rsidP="006F0F96">
      <w:pPr>
        <w:keepNext/>
        <w:tabs>
          <w:tab w:val="left" w:pos="708"/>
        </w:tabs>
        <w:rPr>
          <w:rFonts w:ascii="Times New Roman" w:hAnsi="Times New Roman" w:cs="Times New Roman"/>
          <w:b w:val="0"/>
          <w:bCs/>
          <w:u w:val="none"/>
        </w:rPr>
      </w:pPr>
      <w:r w:rsidRPr="006F0F96">
        <w:rPr>
          <w:rFonts w:ascii="Times New Roman" w:hAnsi="Times New Roman" w:cs="Times New Roman"/>
          <w:b w:val="0"/>
          <w:bCs/>
          <w:u w:val="none"/>
          <w:lang w:val="sr-Cyrl-RS" w:eastAsia="en-US"/>
        </w:rPr>
        <w:t xml:space="preserve">Укратко о локацији: </w:t>
      </w:r>
    </w:p>
    <w:p w:rsidR="006F0F96" w:rsidRPr="006F0F96" w:rsidRDefault="006F0F96" w:rsidP="006F0F96">
      <w:pPr>
        <w:tabs>
          <w:tab w:val="left" w:pos="708"/>
        </w:tabs>
        <w:textAlignment w:val="baseline"/>
        <w:rPr>
          <w:rFonts w:ascii="Times New Roman" w:hAnsi="Times New Roman" w:cs="Times New Roman"/>
          <w:b w:val="0"/>
          <w:bCs/>
          <w:u w:val="none"/>
          <w:lang w:val="sr-Cyrl-RS" w:eastAsia="sr-Latn-RS"/>
        </w:rPr>
      </w:pPr>
      <w:r w:rsidRPr="006F0F96">
        <w:rPr>
          <w:rFonts w:ascii="Times New Roman" w:hAnsi="Times New Roman" w:cs="Times New Roman"/>
          <w:b w:val="0"/>
          <w:bCs/>
          <w:u w:val="none"/>
          <w:bdr w:val="none" w:sz="0" w:space="0" w:color="auto" w:frame="1"/>
          <w:lang w:val="sr-Latn-RS" w:eastAsia="sr-Latn-RS"/>
        </w:rPr>
        <w:t>Природњачки центар Србије Свилајнац</w:t>
      </w:r>
      <w:r w:rsidRPr="006F0F96">
        <w:rPr>
          <w:rFonts w:ascii="Times New Roman" w:hAnsi="Times New Roman" w:cs="Times New Roman"/>
          <w:b w:val="0"/>
          <w:bCs/>
          <w:u w:val="none"/>
          <w:lang w:val="sr-Latn-RS" w:eastAsia="sr-Latn-RS"/>
        </w:rPr>
        <w:t> је научно-образовна институција</w:t>
      </w:r>
      <w:r w:rsidRPr="006F0F96">
        <w:rPr>
          <w:rFonts w:ascii="Times New Roman" w:hAnsi="Times New Roman" w:cs="Times New Roman"/>
          <w:b w:val="0"/>
          <w:bCs/>
          <w:u w:val="none"/>
          <w:lang w:val="sr-Cyrl-RS" w:eastAsia="sr-Latn-RS"/>
        </w:rPr>
        <w:t xml:space="preserve"> и н</w:t>
      </w:r>
      <w:r w:rsidRPr="006F0F96">
        <w:rPr>
          <w:rFonts w:ascii="Times New Roman" w:hAnsi="Times New Roman" w:cs="Times New Roman"/>
          <w:b w:val="0"/>
          <w:bCs/>
          <w:u w:val="none"/>
          <w:lang w:val="sr-Latn-RS" w:eastAsia="sr-Latn-RS"/>
        </w:rPr>
        <w:t>алази се у непосредној близини  Деспотовца, на 110 километара од</w:t>
      </w:r>
      <w:r w:rsidRPr="006F0F96">
        <w:rPr>
          <w:rFonts w:ascii="Times New Roman" w:hAnsi="Times New Roman" w:cs="Times New Roman"/>
          <w:b w:val="0"/>
          <w:bCs/>
          <w:u w:val="none"/>
          <w:lang w:val="sr-Cyrl-RS" w:eastAsia="sr-Latn-RS"/>
        </w:rPr>
        <w:t xml:space="preserve"> Беогрда. У</w:t>
      </w:r>
      <w:r w:rsidRPr="006F0F96">
        <w:rPr>
          <w:rFonts w:ascii="Times New Roman" w:hAnsi="Times New Roman" w:cs="Times New Roman"/>
          <w:b w:val="0"/>
          <w:bCs/>
          <w:u w:val="none"/>
          <w:lang w:val="sr-Latn-RS" w:eastAsia="sr-Latn-RS"/>
        </w:rPr>
        <w:t xml:space="preserve"> њему се налазе четири тематске изложбе</w:t>
      </w:r>
      <w:r w:rsidRPr="006F0F96">
        <w:rPr>
          <w:rFonts w:ascii="Times New Roman" w:hAnsi="Times New Roman" w:cs="Times New Roman"/>
          <w:b w:val="0"/>
          <w:bCs/>
          <w:u w:val="none"/>
          <w:lang w:val="sr-Cyrl-RS" w:eastAsia="sr-Latn-RS"/>
        </w:rPr>
        <w:t xml:space="preserve"> (</w:t>
      </w:r>
      <w:r w:rsidRPr="006F0F96">
        <w:rPr>
          <w:rFonts w:ascii="Times New Roman" w:hAnsi="Times New Roman" w:cs="Times New Roman"/>
          <w:b w:val="0"/>
          <w:bCs/>
          <w:u w:val="none"/>
          <w:lang w:val="sr-Latn-RS" w:eastAsia="sr-Latn-RS"/>
        </w:rPr>
        <w:t>„Геолошки времеплов</w:t>
      </w:r>
      <w:r w:rsidRPr="006F0F96">
        <w:rPr>
          <w:rFonts w:ascii="Times New Roman" w:hAnsi="Times New Roman" w:cs="Times New Roman"/>
          <w:b w:val="0"/>
          <w:bCs/>
          <w:u w:val="none"/>
          <w:lang w:val="sr-Cyrl-RS" w:eastAsia="sr-Latn-RS"/>
        </w:rPr>
        <w:t xml:space="preserve">; </w:t>
      </w:r>
      <w:r w:rsidRPr="006F0F96">
        <w:rPr>
          <w:rFonts w:ascii="Times New Roman" w:hAnsi="Times New Roman" w:cs="Times New Roman"/>
          <w:b w:val="0"/>
          <w:bCs/>
          <w:u w:val="none"/>
          <w:lang w:val="sr-Latn-RS" w:eastAsia="sr-Latn-RS"/>
        </w:rPr>
        <w:t>„Свет </w:t>
      </w:r>
      <w:hyperlink r:id="rId32" w:tooltip="Диносауруси" w:history="1">
        <w:r w:rsidRPr="006F0F96">
          <w:rPr>
            <w:rFonts w:ascii="Times New Roman" w:hAnsi="Times New Roman" w:cs="Times New Roman"/>
            <w:b w:val="0"/>
            <w:bCs/>
            <w:u w:val="none"/>
            <w:bdr w:val="none" w:sz="0" w:space="0" w:color="auto" w:frame="1"/>
            <w:lang w:val="sr-Latn-RS" w:eastAsia="sr-Latn-RS"/>
          </w:rPr>
          <w:t>диносауруса</w:t>
        </w:r>
      </w:hyperlink>
      <w:r w:rsidRPr="006F0F96">
        <w:rPr>
          <w:rFonts w:ascii="Times New Roman" w:hAnsi="Times New Roman" w:cs="Times New Roman"/>
          <w:b w:val="0"/>
          <w:bCs/>
          <w:u w:val="none"/>
          <w:lang w:val="sr-Latn-RS" w:eastAsia="sr-Latn-RS"/>
        </w:rPr>
        <w:t>”, „Свет </w:t>
      </w:r>
      <w:hyperlink r:id="rId33" w:tooltip="Минерал" w:history="1">
        <w:r w:rsidRPr="006F0F96">
          <w:rPr>
            <w:rFonts w:ascii="Times New Roman" w:hAnsi="Times New Roman" w:cs="Times New Roman"/>
            <w:b w:val="0"/>
            <w:bCs/>
            <w:u w:val="none"/>
            <w:bdr w:val="none" w:sz="0" w:space="0" w:color="auto" w:frame="1"/>
            <w:lang w:val="sr-Latn-RS" w:eastAsia="sr-Latn-RS"/>
          </w:rPr>
          <w:t>минерала</w:t>
        </w:r>
      </w:hyperlink>
      <w:r w:rsidRPr="006F0F96">
        <w:rPr>
          <w:rFonts w:ascii="Times New Roman" w:hAnsi="Times New Roman" w:cs="Times New Roman"/>
          <w:b w:val="0"/>
          <w:bCs/>
          <w:u w:val="none"/>
          <w:lang w:val="sr-Latn-RS" w:eastAsia="sr-Latn-RS"/>
        </w:rPr>
        <w:t> и </w:t>
      </w:r>
      <w:hyperlink r:id="rId34" w:tooltip="Стене" w:history="1">
        <w:r w:rsidRPr="006F0F96">
          <w:rPr>
            <w:rFonts w:ascii="Times New Roman" w:hAnsi="Times New Roman" w:cs="Times New Roman"/>
            <w:b w:val="0"/>
            <w:bCs/>
            <w:u w:val="none"/>
            <w:bdr w:val="none" w:sz="0" w:space="0" w:color="auto" w:frame="1"/>
            <w:lang w:val="sr-Latn-RS" w:eastAsia="sr-Latn-RS"/>
          </w:rPr>
          <w:t>стена</w:t>
        </w:r>
      </w:hyperlink>
      <w:r w:rsidRPr="006F0F96">
        <w:rPr>
          <w:rFonts w:ascii="Times New Roman" w:hAnsi="Times New Roman" w:cs="Times New Roman"/>
          <w:b w:val="0"/>
          <w:bCs/>
          <w:u w:val="none"/>
          <w:lang w:val="sr-Latn-RS" w:eastAsia="sr-Latn-RS"/>
        </w:rPr>
        <w:t>”, „</w:t>
      </w:r>
      <w:hyperlink r:id="rId35" w:tooltip="Биодиверзитет" w:history="1">
        <w:r w:rsidRPr="006F0F96">
          <w:rPr>
            <w:rFonts w:ascii="Times New Roman" w:hAnsi="Times New Roman" w:cs="Times New Roman"/>
            <w:b w:val="0"/>
            <w:bCs/>
            <w:u w:val="none"/>
            <w:bdr w:val="none" w:sz="0" w:space="0" w:color="auto" w:frame="1"/>
            <w:lang w:val="sr-Latn-RS" w:eastAsia="sr-Latn-RS"/>
          </w:rPr>
          <w:t>Биодиверзитет</w:t>
        </w:r>
      </w:hyperlink>
      <w:r w:rsidRPr="006F0F96">
        <w:rPr>
          <w:rFonts w:ascii="Times New Roman" w:hAnsi="Times New Roman" w:cs="Times New Roman"/>
          <w:b w:val="0"/>
          <w:bCs/>
          <w:u w:val="none"/>
          <w:lang w:val="sr-Latn-RS" w:eastAsia="sr-Latn-RS"/>
        </w:rPr>
        <w:t> </w:t>
      </w:r>
      <w:hyperlink r:id="rId36" w:tooltip="Србија" w:history="1">
        <w:r w:rsidRPr="006F0F96">
          <w:rPr>
            <w:rFonts w:ascii="Times New Roman" w:hAnsi="Times New Roman" w:cs="Times New Roman"/>
            <w:b w:val="0"/>
            <w:bCs/>
            <w:u w:val="none"/>
            <w:bdr w:val="none" w:sz="0" w:space="0" w:color="auto" w:frame="1"/>
            <w:lang w:val="sr-Latn-RS" w:eastAsia="sr-Latn-RS"/>
          </w:rPr>
          <w:t>Србије</w:t>
        </w:r>
      </w:hyperlink>
      <w:r w:rsidRPr="006F0F96">
        <w:rPr>
          <w:rFonts w:ascii="Times New Roman" w:hAnsi="Times New Roman" w:cs="Times New Roman"/>
          <w:b w:val="0"/>
          <w:bCs/>
          <w:u w:val="none"/>
          <w:lang w:val="sr-Latn-RS" w:eastAsia="sr-Latn-RS"/>
        </w:rPr>
        <w:t>”</w:t>
      </w:r>
      <w:r w:rsidRPr="006F0F96">
        <w:rPr>
          <w:rFonts w:ascii="Times New Roman" w:hAnsi="Times New Roman" w:cs="Times New Roman"/>
          <w:b w:val="0"/>
          <w:bCs/>
          <w:u w:val="none"/>
          <w:lang w:val="sr-Cyrl-RS" w:eastAsia="sr-Latn-RS"/>
        </w:rPr>
        <w:t>).</w:t>
      </w:r>
    </w:p>
    <w:p w:rsidR="006F0F96" w:rsidRPr="006F0F96" w:rsidRDefault="006F0F96" w:rsidP="006F0F96">
      <w:pPr>
        <w:tabs>
          <w:tab w:val="left" w:pos="708"/>
        </w:tabs>
        <w:spacing w:after="100" w:afterAutospacing="1"/>
        <w:textAlignment w:val="baseline"/>
        <w:rPr>
          <w:rFonts w:ascii="Times New Roman" w:hAnsi="Times New Roman" w:cs="Times New Roman"/>
          <w:b w:val="0"/>
          <w:bCs/>
          <w:u w:val="none"/>
          <w:lang w:val="sr-Latn-RS" w:eastAsia="sr-Latn-RS"/>
        </w:rPr>
      </w:pPr>
      <w:r w:rsidRPr="006F0F96">
        <w:rPr>
          <w:rFonts w:ascii="Times New Roman" w:hAnsi="Times New Roman" w:cs="Times New Roman"/>
          <w:b w:val="0"/>
          <w:bCs/>
          <w:u w:val="none"/>
          <w:bdr w:val="none" w:sz="0" w:space="0" w:color="auto" w:frame="1"/>
          <w:lang w:val="sr-Latn-RS" w:eastAsia="sr-Latn-RS"/>
        </w:rPr>
        <w:t>Манастир Манасија</w:t>
      </w:r>
      <w:r w:rsidRPr="006F0F96">
        <w:rPr>
          <w:rFonts w:ascii="Times New Roman" w:hAnsi="Times New Roman" w:cs="Times New Roman"/>
          <w:b w:val="0"/>
          <w:bCs/>
          <w:u w:val="none"/>
          <w:lang w:val="sr-Latn-RS" w:eastAsia="sr-Latn-RS"/>
        </w:rPr>
        <w:t> или </w:t>
      </w:r>
      <w:r w:rsidRPr="006F0F96">
        <w:rPr>
          <w:rFonts w:ascii="Times New Roman" w:hAnsi="Times New Roman" w:cs="Times New Roman"/>
          <w:b w:val="0"/>
          <w:bCs/>
          <w:u w:val="none"/>
          <w:bdr w:val="none" w:sz="0" w:space="0" w:color="auto" w:frame="1"/>
          <w:lang w:val="sr-Latn-RS" w:eastAsia="sr-Latn-RS"/>
        </w:rPr>
        <w:t>Ресава</w:t>
      </w:r>
      <w:r w:rsidRPr="006F0F96">
        <w:rPr>
          <w:rFonts w:ascii="Times New Roman" w:hAnsi="Times New Roman" w:cs="Times New Roman"/>
          <w:b w:val="0"/>
          <w:bCs/>
          <w:u w:val="none"/>
          <w:lang w:val="sr-Latn-RS" w:eastAsia="sr-Latn-RS"/>
        </w:rPr>
        <w:t>, је један од најзначајнијих споменика </w:t>
      </w:r>
      <w:hyperlink r:id="rId37" w:tooltip="Србија" w:history="1">
        <w:r w:rsidRPr="006F0F96">
          <w:rPr>
            <w:rFonts w:ascii="Times New Roman" w:hAnsi="Times New Roman" w:cs="Times New Roman"/>
            <w:b w:val="0"/>
            <w:bCs/>
            <w:u w:val="none"/>
            <w:bdr w:val="none" w:sz="0" w:space="0" w:color="auto" w:frame="1"/>
            <w:lang w:val="sr-Latn-RS" w:eastAsia="sr-Latn-RS"/>
          </w:rPr>
          <w:t>српске</w:t>
        </w:r>
      </w:hyperlink>
      <w:r w:rsidRPr="006F0F96">
        <w:rPr>
          <w:rFonts w:ascii="Times New Roman" w:hAnsi="Times New Roman" w:cs="Times New Roman"/>
          <w:b w:val="0"/>
          <w:bCs/>
          <w:u w:val="none"/>
          <w:lang w:val="sr-Latn-RS" w:eastAsia="sr-Latn-RS"/>
        </w:rPr>
        <w:t> средњовековне културе и најзначајнија грађевина која припада такозваној „</w:t>
      </w:r>
      <w:hyperlink r:id="rId38" w:tooltip="Моравски стил" w:history="1">
        <w:r w:rsidRPr="006F0F96">
          <w:rPr>
            <w:rFonts w:ascii="Times New Roman" w:hAnsi="Times New Roman" w:cs="Times New Roman"/>
            <w:b w:val="0"/>
            <w:bCs/>
            <w:u w:val="none"/>
            <w:bdr w:val="none" w:sz="0" w:space="0" w:color="auto" w:frame="1"/>
            <w:lang w:val="sr-Latn-RS" w:eastAsia="sr-Latn-RS"/>
          </w:rPr>
          <w:t>Моравској школи</w:t>
        </w:r>
      </w:hyperlink>
      <w:r w:rsidRPr="006F0F96">
        <w:rPr>
          <w:rFonts w:ascii="Times New Roman" w:hAnsi="Times New Roman" w:cs="Times New Roman"/>
          <w:b w:val="0"/>
          <w:bCs/>
          <w:u w:val="none"/>
          <w:lang w:val="sr-Latn-RS" w:eastAsia="sr-Latn-RS"/>
        </w:rPr>
        <w:t>“. Припада </w:t>
      </w:r>
      <w:hyperlink r:id="rId39" w:tooltip="Епархија браничевска" w:history="1">
        <w:r w:rsidRPr="006F0F96">
          <w:rPr>
            <w:rFonts w:ascii="Times New Roman" w:hAnsi="Times New Roman" w:cs="Times New Roman"/>
            <w:b w:val="0"/>
            <w:bCs/>
            <w:u w:val="none"/>
            <w:bdr w:val="none" w:sz="0" w:space="0" w:color="auto" w:frame="1"/>
            <w:lang w:val="sr-Latn-RS" w:eastAsia="sr-Latn-RS"/>
          </w:rPr>
          <w:t>Епархији браничевској</w:t>
        </w:r>
      </w:hyperlink>
      <w:r w:rsidRPr="006F0F96">
        <w:rPr>
          <w:rFonts w:ascii="Times New Roman" w:hAnsi="Times New Roman" w:cs="Times New Roman"/>
          <w:b w:val="0"/>
          <w:bCs/>
          <w:u w:val="none"/>
          <w:lang w:val="sr-Latn-RS" w:eastAsia="sr-Latn-RS"/>
        </w:rPr>
        <w:t> </w:t>
      </w:r>
      <w:hyperlink r:id="rId40" w:tooltip="Српска православна црква" w:history="1">
        <w:r w:rsidRPr="006F0F96">
          <w:rPr>
            <w:rFonts w:ascii="Times New Roman" w:hAnsi="Times New Roman" w:cs="Times New Roman"/>
            <w:b w:val="0"/>
            <w:bCs/>
            <w:u w:val="none"/>
            <w:bdr w:val="none" w:sz="0" w:space="0" w:color="auto" w:frame="1"/>
            <w:lang w:val="sr-Latn-RS" w:eastAsia="sr-Latn-RS"/>
          </w:rPr>
          <w:t>Српске православне цркве</w:t>
        </w:r>
      </w:hyperlink>
      <w:r w:rsidRPr="006F0F96">
        <w:rPr>
          <w:rFonts w:ascii="Times New Roman" w:hAnsi="Times New Roman" w:cs="Times New Roman"/>
          <w:b w:val="0"/>
          <w:bCs/>
          <w:u w:val="none"/>
          <w:lang w:val="sr-Latn-RS" w:eastAsia="sr-Latn-RS"/>
        </w:rPr>
        <w:t>.</w:t>
      </w:r>
      <w:hyperlink r:id="rId41" w:anchor="cite_note-1" w:history="1">
        <w:r w:rsidRPr="006F0F96">
          <w:rPr>
            <w:rFonts w:ascii="Times New Roman" w:hAnsi="Times New Roman" w:cs="Times New Roman"/>
            <w:b w:val="0"/>
            <w:bCs/>
            <w:u w:val="none"/>
            <w:bdr w:val="none" w:sz="0" w:space="0" w:color="auto" w:frame="1"/>
            <w:lang w:val="sr-Latn-RS" w:eastAsia="sr-Latn-RS"/>
          </w:rPr>
          <w:t>[1]</w:t>
        </w:r>
      </w:hyperlink>
      <w:r w:rsidRPr="006F0F96">
        <w:rPr>
          <w:rFonts w:ascii="Times New Roman" w:hAnsi="Times New Roman" w:cs="Times New Roman"/>
          <w:b w:val="0"/>
          <w:bCs/>
          <w:u w:val="none"/>
          <w:lang w:val="sr-Latn-RS" w:eastAsia="sr-Latn-RS"/>
        </w:rPr>
        <w:t>Манастир Манасија је задужбина деспота </w:t>
      </w:r>
      <w:hyperlink r:id="rId42" w:tooltip="Стефан Лазаревић" w:history="1">
        <w:r w:rsidRPr="006F0F96">
          <w:rPr>
            <w:rFonts w:ascii="Times New Roman" w:hAnsi="Times New Roman" w:cs="Times New Roman"/>
            <w:b w:val="0"/>
            <w:bCs/>
            <w:u w:val="none"/>
            <w:bdr w:val="none" w:sz="0" w:space="0" w:color="auto" w:frame="1"/>
            <w:lang w:val="sr-Latn-RS" w:eastAsia="sr-Latn-RS"/>
          </w:rPr>
          <w:t>Стефана Лазаревића</w:t>
        </w:r>
      </w:hyperlink>
      <w:r w:rsidRPr="006F0F96">
        <w:rPr>
          <w:rFonts w:ascii="Times New Roman" w:hAnsi="Times New Roman" w:cs="Times New Roman"/>
          <w:b w:val="0"/>
          <w:bCs/>
          <w:u w:val="none"/>
          <w:lang w:val="sr-Latn-RS" w:eastAsia="sr-Latn-RS"/>
        </w:rPr>
        <w:t>, који је почео да га гради </w:t>
      </w:r>
      <w:hyperlink r:id="rId43" w:tooltip="1407" w:history="1">
        <w:r w:rsidRPr="006F0F96">
          <w:rPr>
            <w:rFonts w:ascii="Times New Roman" w:hAnsi="Times New Roman" w:cs="Times New Roman"/>
            <w:b w:val="0"/>
            <w:bCs/>
            <w:u w:val="none"/>
            <w:bdr w:val="none" w:sz="0" w:space="0" w:color="auto" w:frame="1"/>
            <w:lang w:val="sr-Latn-RS" w:eastAsia="sr-Latn-RS"/>
          </w:rPr>
          <w:t>1407</w:t>
        </w:r>
      </w:hyperlink>
      <w:r w:rsidRPr="006F0F96">
        <w:rPr>
          <w:rFonts w:ascii="Times New Roman" w:hAnsi="Times New Roman" w:cs="Times New Roman"/>
          <w:b w:val="0"/>
          <w:bCs/>
          <w:u w:val="none"/>
          <w:lang w:val="sr-Latn-RS" w:eastAsia="sr-Latn-RS"/>
        </w:rPr>
        <w:t>, а завршио </w:t>
      </w:r>
      <w:hyperlink r:id="rId44" w:tooltip="1418" w:history="1">
        <w:r w:rsidRPr="006F0F96">
          <w:rPr>
            <w:rFonts w:ascii="Times New Roman" w:hAnsi="Times New Roman" w:cs="Times New Roman"/>
            <w:b w:val="0"/>
            <w:bCs/>
            <w:u w:val="none"/>
            <w:bdr w:val="none" w:sz="0" w:space="0" w:color="auto" w:frame="1"/>
            <w:lang w:val="sr-Latn-RS" w:eastAsia="sr-Latn-RS"/>
          </w:rPr>
          <w:t>1418</w:t>
        </w:r>
      </w:hyperlink>
      <w:r w:rsidRPr="006F0F96">
        <w:rPr>
          <w:rFonts w:ascii="Times New Roman" w:hAnsi="Times New Roman" w:cs="Times New Roman"/>
          <w:b w:val="0"/>
          <w:bCs/>
          <w:u w:val="none"/>
          <w:lang w:val="sr-Latn-RS" w:eastAsia="sr-Latn-RS"/>
        </w:rPr>
        <w:t>. године. Манастирска црква је посвећена </w:t>
      </w:r>
      <w:hyperlink r:id="rId45" w:tooltip="Света Тројица" w:history="1">
        <w:r w:rsidRPr="006F0F96">
          <w:rPr>
            <w:rFonts w:ascii="Times New Roman" w:hAnsi="Times New Roman" w:cs="Times New Roman"/>
            <w:b w:val="0"/>
            <w:bCs/>
            <w:u w:val="none"/>
            <w:bdr w:val="none" w:sz="0" w:space="0" w:color="auto" w:frame="1"/>
            <w:lang w:val="sr-Latn-RS" w:eastAsia="sr-Latn-RS"/>
          </w:rPr>
          <w:t>Светој Тројици</w:t>
        </w:r>
      </w:hyperlink>
      <w:r w:rsidRPr="006F0F96">
        <w:rPr>
          <w:rFonts w:ascii="Times New Roman" w:hAnsi="Times New Roman" w:cs="Times New Roman"/>
          <w:b w:val="0"/>
          <w:bCs/>
          <w:u w:val="none"/>
          <w:lang w:val="sr-Latn-RS" w:eastAsia="sr-Latn-RS"/>
        </w:rPr>
        <w:t>, а освештена је о празнику </w:t>
      </w:r>
      <w:hyperlink r:id="rId46" w:tooltip="Свети дух" w:history="1">
        <w:r w:rsidRPr="006F0F96">
          <w:rPr>
            <w:rFonts w:ascii="Times New Roman" w:hAnsi="Times New Roman" w:cs="Times New Roman"/>
            <w:b w:val="0"/>
            <w:bCs/>
            <w:u w:val="none"/>
            <w:bdr w:val="none" w:sz="0" w:space="0" w:color="auto" w:frame="1"/>
            <w:lang w:val="sr-Latn-RS" w:eastAsia="sr-Latn-RS"/>
          </w:rPr>
          <w:t>Светог духа</w:t>
        </w:r>
      </w:hyperlink>
      <w:r w:rsidRPr="006F0F96">
        <w:rPr>
          <w:rFonts w:ascii="Times New Roman" w:hAnsi="Times New Roman" w:cs="Times New Roman"/>
          <w:b w:val="0"/>
          <w:bCs/>
          <w:u w:val="none"/>
          <w:lang w:val="sr-Latn-RS" w:eastAsia="sr-Latn-RS"/>
        </w:rPr>
        <w:t>. Цео комплекс је опасан великим зидовима који су служили за одбрану. То је била утврђена целина која се састојала од укупно 11 кула, од којих се истицала </w:t>
      </w:r>
      <w:hyperlink r:id="rId47" w:tooltip="Донжон кула" w:history="1">
        <w:r w:rsidRPr="006F0F96">
          <w:rPr>
            <w:rFonts w:ascii="Times New Roman" w:hAnsi="Times New Roman" w:cs="Times New Roman"/>
            <w:b w:val="0"/>
            <w:bCs/>
            <w:u w:val="none"/>
            <w:bdr w:val="none" w:sz="0" w:space="0" w:color="auto" w:frame="1"/>
            <w:lang w:val="sr-Latn-RS" w:eastAsia="sr-Latn-RS"/>
          </w:rPr>
          <w:t>донжон кула</w:t>
        </w:r>
      </w:hyperlink>
      <w:r w:rsidRPr="006F0F96">
        <w:rPr>
          <w:rFonts w:ascii="Times New Roman" w:hAnsi="Times New Roman" w:cs="Times New Roman"/>
          <w:b w:val="0"/>
          <w:bCs/>
          <w:u w:val="none"/>
          <w:lang w:val="sr-Latn-RS" w:eastAsia="sr-Latn-RS"/>
        </w:rPr>
        <w:t>, познатија као Деспотова кула. Иако је сачувана тек трећина фресака у манастиру, живопис Манасије спада у ред највећих домета средњовековног сликарства.</w:t>
      </w:r>
    </w:p>
    <w:p w:rsidR="006F0F96" w:rsidRPr="006F0F96" w:rsidRDefault="006F0F96" w:rsidP="006F0F96">
      <w:pPr>
        <w:tabs>
          <w:tab w:val="left" w:pos="708"/>
        </w:tabs>
        <w:spacing w:after="100" w:afterAutospacing="1"/>
        <w:textAlignment w:val="baseline"/>
        <w:rPr>
          <w:rFonts w:ascii="Times New Roman" w:hAnsi="Times New Roman" w:cs="Times New Roman"/>
          <w:b w:val="0"/>
          <w:bCs/>
          <w:u w:val="none"/>
          <w:lang w:val="sr-Cyrl-RS" w:eastAsia="en-US"/>
        </w:rPr>
      </w:pPr>
      <w:r w:rsidRPr="006F0F96">
        <w:rPr>
          <w:rFonts w:ascii="Times New Roman" w:hAnsi="Times New Roman" w:cs="Times New Roman"/>
          <w:b w:val="0"/>
          <w:bCs/>
          <w:u w:val="none"/>
          <w:bdr w:val="none" w:sz="0" w:space="0" w:color="auto" w:frame="1"/>
          <w:shd w:val="clear" w:color="auto" w:fill="FFFFFF"/>
        </w:rPr>
        <w:t>Ресавска пећина</w:t>
      </w:r>
      <w:r w:rsidRPr="006F0F96">
        <w:rPr>
          <w:rFonts w:ascii="Times New Roman" w:hAnsi="Times New Roman" w:cs="Times New Roman"/>
          <w:b w:val="0"/>
          <w:bCs/>
          <w:u w:val="none"/>
          <w:shd w:val="clear" w:color="auto" w:fill="FFFFFF"/>
        </w:rPr>
        <w:t> је заштићени споменик природе и сврстава се у заштићено подручје прве категорије (природна добра националног значаја).</w:t>
      </w:r>
      <w:hyperlink r:id="rId48" w:anchor="cite_note-1" w:history="1">
        <w:r w:rsidRPr="006F0F96">
          <w:rPr>
            <w:rFonts w:ascii="Times New Roman" w:hAnsi="Times New Roman" w:cs="Times New Roman"/>
            <w:b w:val="0"/>
            <w:bCs/>
            <w:color w:val="0000FF"/>
            <w:u w:val="none"/>
            <w:bdr w:val="none" w:sz="0" w:space="0" w:color="auto" w:frame="1"/>
            <w:shd w:val="clear" w:color="auto" w:fill="FFFFFF"/>
          </w:rPr>
          <w:t>[1]</w:t>
        </w:r>
      </w:hyperlink>
      <w:r w:rsidRPr="006F0F96">
        <w:rPr>
          <w:rFonts w:ascii="Times New Roman" w:hAnsi="Times New Roman" w:cs="Times New Roman"/>
          <w:b w:val="0"/>
          <w:bCs/>
          <w:u w:val="none"/>
          <w:shd w:val="clear" w:color="auto" w:fill="FFFFFF"/>
        </w:rPr>
        <w:t> Ресавска (Дивљаковачка) пећина је </w:t>
      </w:r>
      <w:hyperlink r:id="rId49" w:tooltip="Пећина" w:history="1">
        <w:r w:rsidRPr="006F0F96">
          <w:rPr>
            <w:rFonts w:ascii="Times New Roman" w:hAnsi="Times New Roman" w:cs="Times New Roman"/>
            <w:b w:val="0"/>
            <w:bCs/>
            <w:color w:val="0000FF"/>
            <w:u w:val="none"/>
            <w:bdr w:val="none" w:sz="0" w:space="0" w:color="auto" w:frame="1"/>
            <w:shd w:val="clear" w:color="auto" w:fill="FFFFFF"/>
          </w:rPr>
          <w:t>пећина</w:t>
        </w:r>
      </w:hyperlink>
      <w:r w:rsidRPr="006F0F96">
        <w:rPr>
          <w:rFonts w:ascii="Times New Roman" w:hAnsi="Times New Roman" w:cs="Times New Roman"/>
          <w:b w:val="0"/>
          <w:bCs/>
          <w:u w:val="none"/>
          <w:shd w:val="clear" w:color="auto" w:fill="FFFFFF"/>
        </w:rPr>
        <w:t> у </w:t>
      </w:r>
      <w:hyperlink r:id="rId50" w:tooltip="Централна Србија" w:history="1">
        <w:r w:rsidRPr="006F0F96">
          <w:rPr>
            <w:rFonts w:ascii="Times New Roman" w:hAnsi="Times New Roman" w:cs="Times New Roman"/>
            <w:b w:val="0"/>
            <w:bCs/>
            <w:color w:val="0000FF"/>
            <w:u w:val="none"/>
            <w:bdr w:val="none" w:sz="0" w:space="0" w:color="auto" w:frame="1"/>
            <w:shd w:val="clear" w:color="auto" w:fill="FFFFFF"/>
          </w:rPr>
          <w:t>Централној Србији</w:t>
        </w:r>
      </w:hyperlink>
      <w:r w:rsidRPr="006F0F96">
        <w:rPr>
          <w:rFonts w:ascii="Times New Roman" w:hAnsi="Times New Roman" w:cs="Times New Roman"/>
          <w:b w:val="0"/>
          <w:bCs/>
          <w:u w:val="none"/>
          <w:shd w:val="clear" w:color="auto" w:fill="FFFFFF"/>
        </w:rPr>
        <w:t> на 20 km од </w:t>
      </w:r>
      <w:hyperlink r:id="rId51" w:tooltip="Деспотовац" w:history="1">
        <w:r w:rsidRPr="006F0F96">
          <w:rPr>
            <w:rFonts w:ascii="Times New Roman" w:hAnsi="Times New Roman" w:cs="Times New Roman"/>
            <w:b w:val="0"/>
            <w:bCs/>
            <w:color w:val="0000FF"/>
            <w:u w:val="none"/>
            <w:bdr w:val="none" w:sz="0" w:space="0" w:color="auto" w:frame="1"/>
            <w:shd w:val="clear" w:color="auto" w:fill="FFFFFF"/>
          </w:rPr>
          <w:t>Деспотовца</w:t>
        </w:r>
      </w:hyperlink>
      <w:r w:rsidRPr="006F0F96">
        <w:rPr>
          <w:rFonts w:ascii="Times New Roman" w:hAnsi="Times New Roman" w:cs="Times New Roman"/>
          <w:b w:val="0"/>
          <w:bCs/>
          <w:u w:val="none"/>
          <w:shd w:val="clear" w:color="auto" w:fill="FFFFFF"/>
        </w:rPr>
        <w:t>, у кречњачком брду </w:t>
      </w:r>
      <w:hyperlink r:id="rId52" w:tooltip="Бабина Глава (страница не постоји)" w:history="1">
        <w:r w:rsidRPr="006F0F96">
          <w:rPr>
            <w:rFonts w:ascii="Times New Roman" w:hAnsi="Times New Roman" w:cs="Times New Roman"/>
            <w:b w:val="0"/>
            <w:bCs/>
            <w:color w:val="0000FF"/>
            <w:u w:val="none"/>
            <w:bdr w:val="none" w:sz="0" w:space="0" w:color="auto" w:frame="1"/>
            <w:shd w:val="clear" w:color="auto" w:fill="FFFFFF"/>
          </w:rPr>
          <w:t>Бабина Глава</w:t>
        </w:r>
      </w:hyperlink>
      <w:r w:rsidRPr="006F0F96">
        <w:rPr>
          <w:rFonts w:ascii="Times New Roman" w:hAnsi="Times New Roman" w:cs="Times New Roman"/>
          <w:b w:val="0"/>
          <w:bCs/>
          <w:u w:val="none"/>
          <w:shd w:val="clear" w:color="auto" w:fill="FFFFFF"/>
        </w:rPr>
        <w:t>, на ободу </w:t>
      </w:r>
      <w:hyperlink r:id="rId53" w:tooltip="Крашко поље" w:history="1">
        <w:r w:rsidRPr="006F0F96">
          <w:rPr>
            <w:rFonts w:ascii="Times New Roman" w:hAnsi="Times New Roman" w:cs="Times New Roman"/>
            <w:b w:val="0"/>
            <w:bCs/>
            <w:color w:val="0000FF"/>
            <w:u w:val="none"/>
            <w:bdr w:val="none" w:sz="0" w:space="0" w:color="auto" w:frame="1"/>
            <w:shd w:val="clear" w:color="auto" w:fill="FFFFFF"/>
          </w:rPr>
          <w:t>крашког поља</w:t>
        </w:r>
      </w:hyperlink>
      <w:r w:rsidRPr="006F0F96">
        <w:rPr>
          <w:rFonts w:ascii="Times New Roman" w:hAnsi="Times New Roman" w:cs="Times New Roman"/>
          <w:b w:val="0"/>
          <w:bCs/>
          <w:u w:val="none"/>
          <w:shd w:val="clear" w:color="auto" w:fill="FFFFFF"/>
        </w:rPr>
        <w:t> Дивљаковац, код села </w:t>
      </w:r>
      <w:hyperlink r:id="rId54" w:tooltip="Јеловац (Деспотовац)" w:history="1">
        <w:r w:rsidRPr="006F0F96">
          <w:rPr>
            <w:rFonts w:ascii="Times New Roman" w:hAnsi="Times New Roman" w:cs="Times New Roman"/>
            <w:b w:val="0"/>
            <w:bCs/>
            <w:color w:val="0000FF"/>
            <w:u w:val="none"/>
            <w:bdr w:val="none" w:sz="0" w:space="0" w:color="auto" w:frame="1"/>
            <w:shd w:val="clear" w:color="auto" w:fill="FFFFFF"/>
          </w:rPr>
          <w:t>Јеловац</w:t>
        </w:r>
      </w:hyperlink>
      <w:r w:rsidRPr="006F0F96">
        <w:rPr>
          <w:rFonts w:ascii="Times New Roman" w:hAnsi="Times New Roman" w:cs="Times New Roman"/>
          <w:b w:val="0"/>
          <w:bCs/>
          <w:u w:val="none"/>
          <w:shd w:val="clear" w:color="auto" w:fill="FFFFFF"/>
        </w:rPr>
        <w:t>.</w:t>
      </w:r>
      <w:hyperlink r:id="rId55" w:anchor="cite_note-%D1%81%D0%B2%D0%B5%D0%B4%D0%BE%D0%BA-2" w:history="1">
        <w:r w:rsidRPr="006F0F96">
          <w:rPr>
            <w:rFonts w:ascii="Times New Roman" w:hAnsi="Times New Roman" w:cs="Times New Roman"/>
            <w:b w:val="0"/>
            <w:bCs/>
            <w:color w:val="0000FF"/>
            <w:u w:val="none"/>
            <w:bdr w:val="none" w:sz="0" w:space="0" w:color="auto" w:frame="1"/>
            <w:shd w:val="clear" w:color="auto" w:fill="FFFFFF"/>
          </w:rPr>
          <w:t>[2]</w:t>
        </w:r>
      </w:hyperlink>
      <w:r w:rsidRPr="006F0F96">
        <w:rPr>
          <w:rFonts w:ascii="Times New Roman" w:hAnsi="Times New Roman" w:cs="Times New Roman"/>
          <w:b w:val="0"/>
          <w:bCs/>
          <w:u w:val="none"/>
          <w:shd w:val="clear" w:color="auto" w:fill="FFFFFF"/>
        </w:rPr>
        <w:t> Спада међу највеће и најлепше пећине у </w:t>
      </w:r>
      <w:hyperlink r:id="rId56" w:tooltip="Србија" w:history="1">
        <w:r w:rsidRPr="006F0F96">
          <w:rPr>
            <w:rFonts w:ascii="Times New Roman" w:hAnsi="Times New Roman" w:cs="Times New Roman"/>
            <w:b w:val="0"/>
            <w:bCs/>
            <w:color w:val="0000FF"/>
            <w:u w:val="none"/>
            <w:bdr w:val="none" w:sz="0" w:space="0" w:color="auto" w:frame="1"/>
            <w:shd w:val="clear" w:color="auto" w:fill="FFFFFF"/>
          </w:rPr>
          <w:t>Србији</w:t>
        </w:r>
      </w:hyperlink>
      <w:r w:rsidRPr="006F0F96">
        <w:rPr>
          <w:rFonts w:ascii="Times New Roman" w:hAnsi="Times New Roman" w:cs="Times New Roman"/>
          <w:b w:val="0"/>
          <w:bCs/>
          <w:u w:val="none"/>
          <w:shd w:val="clear" w:color="auto" w:fill="FFFFFF"/>
        </w:rPr>
        <w:t>. Дуга је 4,5 km.</w:t>
      </w:r>
    </w:p>
    <w:p w:rsidR="006F0F96" w:rsidRPr="006F0F96" w:rsidRDefault="006F0F96" w:rsidP="006F0F96">
      <w:pPr>
        <w:keepNext/>
        <w:tabs>
          <w:tab w:val="left" w:pos="708"/>
        </w:tabs>
        <w:rPr>
          <w:rFonts w:ascii="Times New Roman" w:hAnsi="Times New Roman" w:cs="Times New Roman"/>
          <w:b w:val="0"/>
          <w:bCs/>
          <w:u w:val="none"/>
          <w:lang w:val="sr-Cyrl-RS" w:eastAsia="en-US"/>
        </w:rPr>
      </w:pPr>
    </w:p>
    <w:p w:rsidR="006F0F96" w:rsidRPr="006F0F96" w:rsidRDefault="006F0F96" w:rsidP="006F0F96">
      <w:pPr>
        <w:rPr>
          <w:rFonts w:ascii="Times New Roman" w:hAnsi="Times New Roman" w:cs="Times New Roman"/>
          <w:b w:val="0"/>
          <w:bCs/>
          <w:u w:val="none"/>
          <w:lang w:val="sr-Cyrl-CS"/>
        </w:rPr>
      </w:pPr>
      <w:r w:rsidRPr="006F0F96">
        <w:rPr>
          <w:rFonts w:ascii="Times New Roman" w:hAnsi="Times New Roman" w:cs="Times New Roman"/>
          <w:b w:val="0"/>
          <w:bCs/>
          <w:u w:val="none"/>
          <w:lang w:val="sr-Cyrl-CS"/>
        </w:rPr>
        <w:t>Чланови већа:</w:t>
      </w:r>
    </w:p>
    <w:p w:rsidR="006F0F96" w:rsidRPr="006F0F96" w:rsidRDefault="006F0F96" w:rsidP="006F0F96">
      <w:pPr>
        <w:rPr>
          <w:rFonts w:ascii="Times New Roman" w:hAnsi="Times New Roman" w:cs="Times New Roman"/>
          <w:b w:val="0"/>
          <w:bCs/>
          <w:u w:val="none"/>
          <w:lang w:val="sr-Cyrl-RS"/>
        </w:rPr>
      </w:pPr>
      <w:r w:rsidRPr="006F0F96">
        <w:rPr>
          <w:rFonts w:ascii="Times New Roman" w:hAnsi="Times New Roman" w:cs="Times New Roman"/>
          <w:b w:val="0"/>
          <w:bCs/>
          <w:u w:val="none"/>
          <w:lang w:val="sr-Cyrl-RS"/>
        </w:rPr>
        <w:t>Јелена Мирковић. Весна Божичковић и Драгана Стевановић</w:t>
      </w:r>
    </w:p>
    <w:p w:rsidR="006F0F96" w:rsidRPr="006F0F96" w:rsidRDefault="006F0F96" w:rsidP="006F0F96">
      <w:pPr>
        <w:jc w:val="right"/>
        <w:rPr>
          <w:rFonts w:ascii="Times New Roman" w:hAnsi="Times New Roman" w:cs="Times New Roman"/>
          <w:b w:val="0"/>
          <w:bCs/>
          <w:u w:val="none"/>
          <w:lang w:val="sr-Cyrl-CS"/>
        </w:rPr>
      </w:pPr>
    </w:p>
    <w:p w:rsidR="006F0F96" w:rsidRPr="006F0F96" w:rsidRDefault="006F0F96" w:rsidP="006F0F96">
      <w:pPr>
        <w:jc w:val="center"/>
        <w:rPr>
          <w:rFonts w:ascii="Times New Roman" w:hAnsi="Times New Roman" w:cs="Times New Roman"/>
          <w:b w:val="0"/>
          <w:bCs/>
          <w:u w:val="none"/>
        </w:rPr>
      </w:pPr>
      <w:r w:rsidRPr="006F0F96">
        <w:rPr>
          <w:rFonts w:ascii="Times New Roman" w:hAnsi="Times New Roman" w:cs="Times New Roman"/>
          <w:b w:val="0"/>
          <w:bCs/>
          <w:u w:val="none"/>
          <w:lang w:val="sr-Cyrl-CS"/>
        </w:rPr>
        <w:t xml:space="preserve">                                                                  Координатор већа: </w:t>
      </w:r>
      <w:r w:rsidRPr="006F0F96">
        <w:rPr>
          <w:rFonts w:ascii="Times New Roman" w:hAnsi="Times New Roman" w:cs="Times New Roman"/>
          <w:b w:val="0"/>
          <w:bCs/>
          <w:u w:val="none"/>
          <w:lang w:val="sr-Cyrl-RS"/>
        </w:rPr>
        <w:t>Драгана Стевановић</w:t>
      </w:r>
    </w:p>
    <w:p w:rsidR="006F0F96" w:rsidRPr="006F0F96" w:rsidRDefault="006F0F96" w:rsidP="006F0F96">
      <w:pPr>
        <w:rPr>
          <w:rFonts w:ascii="Times New Roman" w:hAnsi="Times New Roman" w:cs="Times New Roman"/>
          <w:b w:val="0"/>
          <w:bCs/>
          <w:u w:val="none"/>
        </w:rPr>
      </w:pPr>
    </w:p>
    <w:p w:rsidR="006F0F96" w:rsidRPr="000369DA" w:rsidRDefault="006F0F96" w:rsidP="00321DEA">
      <w:pPr>
        <w:tabs>
          <w:tab w:val="clear" w:pos="3899"/>
        </w:tabs>
        <w:ind w:left="720" w:firstLine="720"/>
        <w:jc w:val="center"/>
        <w:rPr>
          <w:rFonts w:ascii="Times New Roman" w:hAnsi="Times New Roman" w:cs="Times New Roman"/>
          <w:color w:val="000000" w:themeColor="text1"/>
          <w:u w:val="none"/>
          <w:lang w:val="sr-Cyrl-CS" w:eastAsia="en-US"/>
        </w:rPr>
      </w:pPr>
    </w:p>
    <w:p w:rsidR="00321DEA" w:rsidRPr="000369DA" w:rsidRDefault="008E722B" w:rsidP="00321DEA">
      <w:pPr>
        <w:tabs>
          <w:tab w:val="clear" w:pos="3899"/>
        </w:tabs>
        <w:ind w:left="720" w:firstLine="720"/>
        <w:jc w:val="center"/>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eastAsia="en-US"/>
        </w:rPr>
        <w:t xml:space="preserve">ПЛАН РАДА ОДЕЉЕЊСКОГ ВЕЋА ШЕСТОГ РАЗРЕДА </w:t>
      </w:r>
    </w:p>
    <w:p w:rsidR="007775F6" w:rsidRPr="000369DA" w:rsidRDefault="007775F6" w:rsidP="00940646">
      <w:pPr>
        <w:tabs>
          <w:tab w:val="clear" w:pos="3899"/>
        </w:tabs>
        <w:rPr>
          <w:rFonts w:ascii="Times New Roman" w:hAnsi="Times New Roman" w:cs="Times New Roman"/>
          <w:b w:val="0"/>
          <w:color w:val="000000" w:themeColor="text1"/>
          <w:u w:val="none"/>
          <w:lang w:val="sr-Cyrl-CS" w:eastAsia="en-US"/>
        </w:rPr>
      </w:pPr>
    </w:p>
    <w:tbl>
      <w:tblPr>
        <w:tblStyle w:val="TableGrid"/>
        <w:tblW w:w="0" w:type="auto"/>
        <w:tblLayout w:type="fixed"/>
        <w:tblLook w:val="04A0" w:firstRow="1" w:lastRow="0" w:firstColumn="1" w:lastColumn="0" w:noHBand="0" w:noVBand="1"/>
      </w:tblPr>
      <w:tblGrid>
        <w:gridCol w:w="1009"/>
        <w:gridCol w:w="7037"/>
        <w:gridCol w:w="2060"/>
      </w:tblGrid>
      <w:tr w:rsidR="000369DA" w:rsidRPr="000369DA" w:rsidTr="004465AC">
        <w:tc>
          <w:tcPr>
            <w:tcW w:w="1009" w:type="dxa"/>
          </w:tcPr>
          <w:p w:rsidR="007775F6" w:rsidRPr="000369DA" w:rsidRDefault="007775F6" w:rsidP="00E330D8">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Cs/>
                <w:color w:val="000000" w:themeColor="text1"/>
                <w:u w:val="none"/>
                <w:lang w:val="sr-Cyrl-CS"/>
              </w:rPr>
              <w:t>Време</w:t>
            </w:r>
          </w:p>
        </w:tc>
        <w:tc>
          <w:tcPr>
            <w:tcW w:w="7037" w:type="dxa"/>
          </w:tcPr>
          <w:p w:rsidR="007775F6" w:rsidRPr="000369DA" w:rsidRDefault="007775F6" w:rsidP="00E330D8">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Cs/>
                <w:color w:val="000000" w:themeColor="text1"/>
                <w:u w:val="none"/>
                <w:lang w:val="sr-Cyrl-CS"/>
              </w:rPr>
              <w:t>програмски садржаји</w:t>
            </w:r>
          </w:p>
        </w:tc>
        <w:tc>
          <w:tcPr>
            <w:tcW w:w="2060" w:type="dxa"/>
          </w:tcPr>
          <w:p w:rsidR="007775F6" w:rsidRPr="000369DA" w:rsidRDefault="007775F6" w:rsidP="00E330D8">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Cs/>
                <w:color w:val="000000" w:themeColor="text1"/>
                <w:u w:val="none"/>
                <w:lang w:val="sr-Cyrl-CS"/>
              </w:rPr>
              <w:t>носилац посла</w:t>
            </w:r>
          </w:p>
        </w:tc>
      </w:tr>
      <w:tr w:rsidR="000369DA" w:rsidRPr="000369DA" w:rsidTr="004465AC">
        <w:tc>
          <w:tcPr>
            <w:tcW w:w="1009" w:type="dxa"/>
            <w:vMerge w:val="restart"/>
            <w:vAlign w:val="center"/>
          </w:tcPr>
          <w:p w:rsidR="007775F6" w:rsidRPr="000369DA" w:rsidRDefault="007775F6" w:rsidP="007775F6">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IX</w:t>
            </w:r>
            <w:r w:rsidRPr="000369DA">
              <w:rPr>
                <w:rFonts w:ascii="Times New Roman" w:hAnsi="Times New Roman" w:cs="Times New Roman"/>
                <w:b w:val="0"/>
                <w:bCs/>
                <w:color w:val="000000" w:themeColor="text1"/>
                <w:u w:val="none"/>
                <w:lang w:val="sr-Cyrl-CS"/>
              </w:rPr>
              <w:t>-</w:t>
            </w:r>
            <w:r w:rsidRPr="000369DA">
              <w:rPr>
                <w:rFonts w:ascii="Times New Roman" w:hAnsi="Times New Roman" w:cs="Times New Roman"/>
                <w:b w:val="0"/>
                <w:bCs/>
                <w:color w:val="000000" w:themeColor="text1"/>
                <w:u w:val="none"/>
              </w:rPr>
              <w:t>X</w:t>
            </w:r>
          </w:p>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7775F6">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1 .Утврђивање распореда за израду</w:t>
            </w:r>
          </w:p>
          <w:p w:rsidR="007775F6" w:rsidRPr="000369DA" w:rsidRDefault="007775F6" w:rsidP="007775F6">
            <w:pPr>
              <w:ind w:left="27"/>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писмених задатака, контролних вежби</w:t>
            </w:r>
          </w:p>
          <w:p w:rsidR="007775F6" w:rsidRPr="000369DA" w:rsidRDefault="007775F6" w:rsidP="007775F6">
            <w:pPr>
              <w:tabs>
                <w:tab w:val="clear" w:pos="3899"/>
              </w:tabs>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bCs/>
                <w:color w:val="000000" w:themeColor="text1"/>
                <w:u w:val="none"/>
                <w:lang w:val="sr-Cyrl-CS"/>
              </w:rPr>
              <w:t>и тестова, допунске, додатне наставе и СА</w:t>
            </w:r>
          </w:p>
        </w:tc>
        <w:tc>
          <w:tcPr>
            <w:tcW w:w="2060" w:type="dxa"/>
          </w:tcPr>
          <w:p w:rsidR="007775F6" w:rsidRPr="000369DA" w:rsidRDefault="007775F6" w:rsidP="004465AC">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Одељ. веће</w:t>
            </w:r>
          </w:p>
          <w:p w:rsidR="007775F6" w:rsidRPr="000369DA" w:rsidRDefault="007775F6" w:rsidP="00E330D8">
            <w:pPr>
              <w:tabs>
                <w:tab w:val="clear" w:pos="3899"/>
              </w:tabs>
              <w:jc w:val="center"/>
              <w:rPr>
                <w:rFonts w:ascii="Times New Roman" w:hAnsi="Times New Roman" w:cs="Times New Roman"/>
                <w:b w:val="0"/>
                <w:color w:val="000000" w:themeColor="text1"/>
                <w:u w:val="none"/>
                <w:lang w:eastAsia="en-US"/>
              </w:rPr>
            </w:pPr>
          </w:p>
        </w:tc>
      </w:tr>
      <w:tr w:rsidR="000369DA" w:rsidRPr="000369DA" w:rsidTr="004465AC">
        <w:tc>
          <w:tcPr>
            <w:tcW w:w="1009" w:type="dxa"/>
            <w:vMerge/>
          </w:tcPr>
          <w:p w:rsidR="007775F6" w:rsidRPr="000369DA" w:rsidRDefault="007775F6" w:rsidP="00E330D8">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7775F6">
            <w:pPr>
              <w:ind w:left="27"/>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2. Укључивање ученика у рад додатне,</w:t>
            </w:r>
          </w:p>
          <w:p w:rsidR="007775F6" w:rsidRPr="000369DA" w:rsidRDefault="007775F6" w:rsidP="007775F6">
            <w:pPr>
              <w:ind w:left="27"/>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Допунске наставе, изборних предмета,припреме за завршни испит.</w:t>
            </w:r>
          </w:p>
        </w:tc>
        <w:tc>
          <w:tcPr>
            <w:tcW w:w="2060" w:type="dxa"/>
          </w:tcPr>
          <w:p w:rsidR="007775F6" w:rsidRPr="000369DA" w:rsidRDefault="007775F6" w:rsidP="004465AC">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Одељ. веће</w:t>
            </w:r>
          </w:p>
          <w:p w:rsidR="007775F6" w:rsidRPr="000369DA" w:rsidRDefault="007775F6" w:rsidP="00E330D8">
            <w:pPr>
              <w:tabs>
                <w:tab w:val="clear" w:pos="3899"/>
              </w:tabs>
              <w:jc w:val="center"/>
              <w:rPr>
                <w:rFonts w:ascii="Times New Roman" w:hAnsi="Times New Roman" w:cs="Times New Roman"/>
                <w:b w:val="0"/>
                <w:color w:val="000000" w:themeColor="text1"/>
                <w:u w:val="none"/>
                <w:lang w:eastAsia="en-US"/>
              </w:rPr>
            </w:pP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7775F6">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3. Одлазак у Народну башту</w:t>
            </w:r>
          </w:p>
        </w:tc>
        <w:tc>
          <w:tcPr>
            <w:tcW w:w="2060" w:type="dxa"/>
          </w:tcPr>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Одељ. веће</w:t>
            </w: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7775F6">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 xml:space="preserve">4. Обележавање „Дечије недеље“   </w:t>
            </w:r>
          </w:p>
        </w:tc>
        <w:tc>
          <w:tcPr>
            <w:tcW w:w="2060" w:type="dxa"/>
          </w:tcPr>
          <w:p w:rsidR="007775F6" w:rsidRPr="000369DA" w:rsidRDefault="007775F6" w:rsidP="007775F6">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Чл.одељ.већа</w:t>
            </w: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7775F6">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 xml:space="preserve">5. Договор о стратегијама подршке за </w:t>
            </w:r>
          </w:p>
          <w:p w:rsidR="007775F6" w:rsidRPr="000369DA" w:rsidRDefault="007775F6" w:rsidP="007775F6">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инклузивно образовање</w:t>
            </w:r>
          </w:p>
        </w:tc>
        <w:tc>
          <w:tcPr>
            <w:tcW w:w="2060" w:type="dxa"/>
          </w:tcPr>
          <w:p w:rsidR="007775F6" w:rsidRPr="000369DA" w:rsidRDefault="007775F6" w:rsidP="007775F6">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 xml:space="preserve">Директор, </w:t>
            </w:r>
            <w:r w:rsidR="00120D98">
              <w:rPr>
                <w:rFonts w:ascii="Times New Roman" w:hAnsi="Times New Roman" w:cs="Times New Roman"/>
                <w:b w:val="0"/>
                <w:bCs/>
                <w:color w:val="000000" w:themeColor="text1"/>
                <w:u w:val="none"/>
                <w:lang w:val="sr-Cyrl-CS"/>
              </w:rPr>
              <w:t xml:space="preserve">ПП служба, чланови тимова за додатну подршку ученицима – </w:t>
            </w:r>
            <w:r w:rsidR="00120D98">
              <w:rPr>
                <w:rFonts w:ascii="Times New Roman" w:hAnsi="Times New Roman" w:cs="Times New Roman"/>
                <w:b w:val="0"/>
                <w:bCs/>
                <w:color w:val="000000" w:themeColor="text1"/>
                <w:u w:val="none"/>
                <w:lang w:val="sr-Cyrl-CS"/>
              </w:rPr>
              <w:lastRenderedPageBreak/>
              <w:t>координатору су одељ. старешине тих ученика</w:t>
            </w: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7775F6">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 xml:space="preserve">6. Договор о спровођењу међусобних  посета часова </w:t>
            </w:r>
          </w:p>
        </w:tc>
        <w:tc>
          <w:tcPr>
            <w:tcW w:w="2060" w:type="dxa"/>
          </w:tcPr>
          <w:p w:rsidR="007775F6" w:rsidRPr="000369DA" w:rsidRDefault="00120D98" w:rsidP="007775F6">
            <w:pPr>
              <w:jc w:val="both"/>
              <w:rPr>
                <w:rFonts w:ascii="Times New Roman" w:hAnsi="Times New Roman" w:cs="Times New Roman"/>
                <w:b w:val="0"/>
                <w:bCs/>
                <w:color w:val="000000" w:themeColor="text1"/>
                <w:u w:val="none"/>
                <w:lang w:val="sr-Cyrl-CS"/>
              </w:rPr>
            </w:pPr>
            <w:r>
              <w:rPr>
                <w:rFonts w:ascii="Times New Roman" w:hAnsi="Times New Roman" w:cs="Times New Roman"/>
                <w:b w:val="0"/>
                <w:bCs/>
                <w:color w:val="000000" w:themeColor="text1"/>
                <w:u w:val="none"/>
                <w:lang w:val="sr-Cyrl-CS"/>
              </w:rPr>
              <w:t>Директор, ПП служба</w:t>
            </w:r>
          </w:p>
        </w:tc>
      </w:tr>
      <w:tr w:rsidR="000369DA" w:rsidRPr="000369DA" w:rsidTr="004465AC">
        <w:trPr>
          <w:trHeight w:val="377"/>
        </w:trPr>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7775F6">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7. Одлазак на Сајам књига у Београду</w:t>
            </w:r>
          </w:p>
        </w:tc>
        <w:tc>
          <w:tcPr>
            <w:tcW w:w="2060" w:type="dxa"/>
          </w:tcPr>
          <w:p w:rsidR="007775F6" w:rsidRPr="000369DA" w:rsidRDefault="007775F6" w:rsidP="007775F6">
            <w:pPr>
              <w:jc w:val="cente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Одељењска већа</w:t>
            </w:r>
          </w:p>
        </w:tc>
      </w:tr>
      <w:tr w:rsidR="000369DA" w:rsidRPr="000369DA" w:rsidTr="004465AC">
        <w:trPr>
          <w:trHeight w:val="127"/>
        </w:trPr>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7775F6">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8. Како користити образовне стандарде у оцењивању и</w:t>
            </w:r>
          </w:p>
          <w:p w:rsidR="007775F6" w:rsidRPr="000369DA" w:rsidRDefault="007775F6" w:rsidP="007775F6">
            <w:pPr>
              <w:ind w:left="42"/>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 xml:space="preserve">планирању       </w:t>
            </w:r>
          </w:p>
        </w:tc>
        <w:tc>
          <w:tcPr>
            <w:tcW w:w="2060" w:type="dxa"/>
          </w:tcPr>
          <w:p w:rsidR="007775F6" w:rsidRPr="000369DA" w:rsidRDefault="007775F6" w:rsidP="004465AC">
            <w:pPr>
              <w:ind w:left="132"/>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Стручна дискусија</w:t>
            </w:r>
          </w:p>
        </w:tc>
      </w:tr>
      <w:tr w:rsidR="000369DA" w:rsidRPr="000369DA" w:rsidTr="004465AC">
        <w:trPr>
          <w:trHeight w:val="485"/>
        </w:trPr>
        <w:tc>
          <w:tcPr>
            <w:tcW w:w="1009" w:type="dxa"/>
            <w:vMerge w:val="restart"/>
            <w:vAlign w:val="center"/>
          </w:tcPr>
          <w:p w:rsidR="007775F6" w:rsidRPr="000369DA" w:rsidRDefault="007775F6" w:rsidP="007775F6">
            <w:pPr>
              <w:jc w:val="cente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rPr>
              <w:t>XI</w:t>
            </w:r>
            <w:r w:rsidRPr="000369DA">
              <w:rPr>
                <w:rFonts w:ascii="Times New Roman" w:hAnsi="Times New Roman" w:cs="Times New Roman"/>
                <w:b w:val="0"/>
                <w:bCs/>
                <w:color w:val="000000" w:themeColor="text1"/>
                <w:u w:val="none"/>
                <w:lang w:val="sr-Cyrl-CS"/>
              </w:rPr>
              <w:t>-</w:t>
            </w:r>
            <w:r w:rsidRPr="000369DA">
              <w:rPr>
                <w:rFonts w:ascii="Times New Roman" w:hAnsi="Times New Roman" w:cs="Times New Roman"/>
                <w:b w:val="0"/>
                <w:bCs/>
                <w:color w:val="000000" w:themeColor="text1"/>
                <w:u w:val="none"/>
              </w:rPr>
              <w:t>XII</w:t>
            </w:r>
          </w:p>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1.Посета часова ОЗ.</w:t>
            </w:r>
            <w:r w:rsidR="009C63C9">
              <w:rPr>
                <w:rFonts w:ascii="Times New Roman" w:hAnsi="Times New Roman" w:cs="Times New Roman"/>
                <w:b w:val="0"/>
                <w:bCs/>
                <w:color w:val="000000" w:themeColor="text1"/>
                <w:u w:val="none"/>
                <w:lang w:val="sr-Cyrl-CS"/>
              </w:rPr>
              <w:t xml:space="preserve">Успешна и ненасилна комуникација. </w:t>
            </w:r>
            <w:r w:rsidRPr="000369DA">
              <w:rPr>
                <w:rFonts w:ascii="Times New Roman" w:hAnsi="Times New Roman" w:cs="Times New Roman"/>
                <w:b w:val="0"/>
                <w:bCs/>
                <w:color w:val="000000" w:themeColor="text1"/>
                <w:u w:val="none"/>
                <w:lang w:val="sr-Cyrl-CS"/>
              </w:rPr>
              <w:t>Сарадња и тимски</w:t>
            </w:r>
          </w:p>
          <w:p w:rsidR="007775F6" w:rsidRPr="000369DA" w:rsidRDefault="007775F6" w:rsidP="004465AC">
            <w:pPr>
              <w:ind w:left="207"/>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 xml:space="preserve">рад ученика. </w:t>
            </w:r>
          </w:p>
        </w:tc>
        <w:tc>
          <w:tcPr>
            <w:tcW w:w="2060"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Психолог</w:t>
            </w:r>
          </w:p>
          <w:p w:rsidR="007775F6" w:rsidRPr="009C63C9" w:rsidRDefault="009C63C9" w:rsidP="004465AC">
            <w:pPr>
              <w:tabs>
                <w:tab w:val="clear" w:pos="3899"/>
              </w:tabs>
              <w:rPr>
                <w:rFonts w:ascii="Times New Roman" w:hAnsi="Times New Roman" w:cs="Times New Roman"/>
                <w:b w:val="0"/>
                <w:color w:val="000000" w:themeColor="text1"/>
                <w:u w:val="none"/>
                <w:lang w:val="sr-Cyrl-RS" w:eastAsia="en-US"/>
              </w:rPr>
            </w:pPr>
            <w:r>
              <w:rPr>
                <w:rFonts w:ascii="Times New Roman" w:hAnsi="Times New Roman" w:cs="Times New Roman"/>
                <w:b w:val="0"/>
                <w:color w:val="000000" w:themeColor="text1"/>
                <w:u w:val="none"/>
                <w:lang w:val="sr-Cyrl-RS" w:eastAsia="en-US"/>
              </w:rPr>
              <w:t>Педагог</w:t>
            </w:r>
          </w:p>
        </w:tc>
      </w:tr>
      <w:tr w:rsidR="000369DA" w:rsidRPr="000369DA" w:rsidTr="004465AC">
        <w:trPr>
          <w:trHeight w:val="475"/>
        </w:trPr>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ind w:left="42"/>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2.Анализа оптерећености ученика домаћим</w:t>
            </w:r>
          </w:p>
          <w:p w:rsidR="007775F6" w:rsidRPr="000369DA" w:rsidRDefault="007775F6" w:rsidP="004465AC">
            <w:pPr>
              <w:ind w:left="162"/>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 xml:space="preserve">задацима и осталим видовима писменог проверавања     </w:t>
            </w:r>
          </w:p>
        </w:tc>
        <w:tc>
          <w:tcPr>
            <w:tcW w:w="2060"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Педагог</w:t>
            </w:r>
          </w:p>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Одељ. веће</w:t>
            </w: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ind w:left="42"/>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3.Анализа рада додатне, допунске на-</w:t>
            </w:r>
          </w:p>
          <w:p w:rsidR="007775F6" w:rsidRPr="000369DA" w:rsidRDefault="007775F6" w:rsidP="004465AC">
            <w:pPr>
              <w:ind w:left="162"/>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ставе,слободних активности и изборних предмета</w:t>
            </w:r>
          </w:p>
        </w:tc>
        <w:tc>
          <w:tcPr>
            <w:tcW w:w="2060"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Педагог</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Одељ. веће</w:t>
            </w: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4.Анализа успеха и владања ученика</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на крају првог класификационог периода.</w:t>
            </w:r>
          </w:p>
        </w:tc>
        <w:tc>
          <w:tcPr>
            <w:tcW w:w="2060" w:type="dxa"/>
          </w:tcPr>
          <w:p w:rsidR="007775F6"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Одељ. веће</w:t>
            </w:r>
          </w:p>
          <w:p w:rsidR="009C63C9" w:rsidRPr="000369DA" w:rsidRDefault="009C63C9" w:rsidP="004465AC">
            <w:pPr>
              <w:rPr>
                <w:rFonts w:ascii="Times New Roman" w:hAnsi="Times New Roman" w:cs="Times New Roman"/>
                <w:b w:val="0"/>
                <w:bCs/>
                <w:color w:val="000000" w:themeColor="text1"/>
                <w:u w:val="none"/>
                <w:lang w:val="sr-Cyrl-CS"/>
              </w:rPr>
            </w:pPr>
            <w:r>
              <w:rPr>
                <w:rFonts w:ascii="Times New Roman" w:hAnsi="Times New Roman" w:cs="Times New Roman"/>
                <w:b w:val="0"/>
                <w:bCs/>
                <w:color w:val="000000" w:themeColor="text1"/>
                <w:u w:val="none"/>
                <w:lang w:val="sr-Cyrl-CS"/>
              </w:rPr>
              <w:t>ПП служба</w:t>
            </w: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5.Анализа реализације редовне наставе.</w:t>
            </w:r>
          </w:p>
        </w:tc>
        <w:tc>
          <w:tcPr>
            <w:tcW w:w="2060" w:type="dxa"/>
          </w:tcPr>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Одељ. Веће, Педагог</w:t>
            </w: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6.Планирање прославе Нове године - журка</w:t>
            </w:r>
          </w:p>
        </w:tc>
        <w:tc>
          <w:tcPr>
            <w:tcW w:w="2060" w:type="dxa"/>
          </w:tcPr>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Одељ. веће</w:t>
            </w: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7.Припреме за прославу Дана Светог Саве</w:t>
            </w:r>
          </w:p>
        </w:tc>
        <w:tc>
          <w:tcPr>
            <w:tcW w:w="2060" w:type="dxa"/>
          </w:tcPr>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Одељ. веће</w:t>
            </w: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rPr>
                <w:rFonts w:ascii="Times New Roman" w:hAnsi="Times New Roman" w:cs="Times New Roman"/>
                <w:b w:val="0"/>
                <w:bCs/>
                <w:color w:val="000000" w:themeColor="text1"/>
                <w:u w:val="none"/>
                <w:lang w:val="fi-FI"/>
              </w:rPr>
            </w:pPr>
            <w:r w:rsidRPr="000369DA">
              <w:rPr>
                <w:rFonts w:ascii="Times New Roman" w:hAnsi="Times New Roman" w:cs="Times New Roman"/>
                <w:b w:val="0"/>
                <w:bCs/>
                <w:color w:val="000000" w:themeColor="text1"/>
                <w:u w:val="none"/>
                <w:lang w:val="sr-Cyrl-CS"/>
              </w:rPr>
              <w:t>8</w:t>
            </w:r>
            <w:r w:rsidRPr="000369DA">
              <w:rPr>
                <w:rFonts w:ascii="Times New Roman" w:hAnsi="Times New Roman" w:cs="Times New Roman"/>
                <w:b w:val="0"/>
                <w:bCs/>
                <w:color w:val="000000" w:themeColor="text1"/>
                <w:u w:val="none"/>
                <w:lang w:val="fi-FI"/>
              </w:rPr>
              <w:t>.</w:t>
            </w:r>
            <w:r w:rsidRPr="000369DA">
              <w:rPr>
                <w:rFonts w:ascii="Times New Roman" w:hAnsi="Times New Roman" w:cs="Times New Roman"/>
                <w:b w:val="0"/>
                <w:bCs/>
                <w:color w:val="000000" w:themeColor="text1"/>
                <w:u w:val="none"/>
                <w:lang w:val="sr-Cyrl-CS"/>
              </w:rPr>
              <w:t>Одржавање часова ОЗ</w:t>
            </w:r>
            <w:r w:rsidRPr="000369DA">
              <w:rPr>
                <w:rFonts w:ascii="Times New Roman" w:hAnsi="Times New Roman" w:cs="Times New Roman"/>
                <w:b w:val="0"/>
                <w:bCs/>
                <w:color w:val="000000" w:themeColor="text1"/>
                <w:u w:val="none"/>
                <w:lang w:val="fi-FI"/>
              </w:rPr>
              <w:t>:</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Странпутице наркоманије</w:t>
            </w:r>
          </w:p>
        </w:tc>
        <w:tc>
          <w:tcPr>
            <w:tcW w:w="2060"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Педагог</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rPr>
                <w:rFonts w:ascii="Times New Roman" w:hAnsi="Times New Roman" w:cs="Times New Roman"/>
                <w:b w:val="0"/>
                <w:bCs/>
                <w:color w:val="000000" w:themeColor="text1"/>
                <w:u w:val="none"/>
                <w:lang w:val="fi-FI"/>
              </w:rPr>
            </w:pPr>
            <w:r w:rsidRPr="000369DA">
              <w:rPr>
                <w:rFonts w:ascii="Times New Roman" w:hAnsi="Times New Roman" w:cs="Times New Roman"/>
                <w:b w:val="0"/>
                <w:bCs/>
                <w:color w:val="000000" w:themeColor="text1"/>
                <w:u w:val="none"/>
                <w:lang w:val="sr-Cyrl-CS"/>
              </w:rPr>
              <w:t>9</w:t>
            </w:r>
            <w:r w:rsidRPr="000369DA">
              <w:rPr>
                <w:rFonts w:ascii="Times New Roman" w:hAnsi="Times New Roman" w:cs="Times New Roman"/>
                <w:b w:val="0"/>
                <w:bCs/>
                <w:color w:val="000000" w:themeColor="text1"/>
                <w:u w:val="none"/>
                <w:lang w:val="fi-FI"/>
              </w:rPr>
              <w:t xml:space="preserve">. </w:t>
            </w:r>
            <w:r w:rsidRPr="000369DA">
              <w:rPr>
                <w:rFonts w:ascii="Times New Roman" w:hAnsi="Times New Roman" w:cs="Times New Roman"/>
                <w:b w:val="0"/>
                <w:bCs/>
                <w:color w:val="000000" w:themeColor="text1"/>
                <w:u w:val="none"/>
                <w:lang w:val="sr-Cyrl-CS"/>
              </w:rPr>
              <w:t>Утврђивање успеха и владања ученика на крају првог полугодишта</w:t>
            </w:r>
          </w:p>
        </w:tc>
        <w:tc>
          <w:tcPr>
            <w:tcW w:w="2060"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Одељ. веће</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rPr>
                <w:rFonts w:ascii="Times New Roman" w:hAnsi="Times New Roman" w:cs="Times New Roman"/>
                <w:b w:val="0"/>
                <w:bCs/>
                <w:color w:val="000000" w:themeColor="text1"/>
                <w:u w:val="none"/>
                <w:lang w:val="fi-FI"/>
              </w:rPr>
            </w:pPr>
            <w:r w:rsidRPr="000369DA">
              <w:rPr>
                <w:rFonts w:ascii="Times New Roman" w:hAnsi="Times New Roman" w:cs="Times New Roman"/>
                <w:b w:val="0"/>
                <w:bCs/>
                <w:color w:val="000000" w:themeColor="text1"/>
                <w:u w:val="none"/>
                <w:lang w:val="fi-FI"/>
              </w:rPr>
              <w:t>1</w:t>
            </w:r>
            <w:r w:rsidRPr="000369DA">
              <w:rPr>
                <w:rFonts w:ascii="Times New Roman" w:hAnsi="Times New Roman" w:cs="Times New Roman"/>
                <w:b w:val="0"/>
                <w:bCs/>
                <w:color w:val="000000" w:themeColor="text1"/>
                <w:u w:val="none"/>
                <w:lang w:val="sr-Cyrl-CS"/>
              </w:rPr>
              <w:t>0</w:t>
            </w:r>
            <w:r w:rsidRPr="000369DA">
              <w:rPr>
                <w:rFonts w:ascii="Times New Roman" w:hAnsi="Times New Roman" w:cs="Times New Roman"/>
                <w:b w:val="0"/>
                <w:bCs/>
                <w:color w:val="000000" w:themeColor="text1"/>
                <w:u w:val="none"/>
                <w:lang w:val="fi-FI"/>
              </w:rPr>
              <w:t xml:space="preserve">. </w:t>
            </w:r>
            <w:r w:rsidRPr="000369DA">
              <w:rPr>
                <w:rFonts w:ascii="Times New Roman" w:hAnsi="Times New Roman" w:cs="Times New Roman"/>
                <w:b w:val="0"/>
                <w:bCs/>
                <w:color w:val="000000" w:themeColor="text1"/>
                <w:u w:val="none"/>
                <w:lang w:val="sr-Cyrl-CS"/>
              </w:rPr>
              <w:t>Анализа васпитно образовног рада са</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ученицима</w:t>
            </w:r>
          </w:p>
        </w:tc>
        <w:tc>
          <w:tcPr>
            <w:tcW w:w="2060"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Одељ.веће</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Стру.сарад.</w:t>
            </w: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11. Анализ мера индивидуалузације за Инклузивно образовање</w:t>
            </w:r>
          </w:p>
        </w:tc>
        <w:tc>
          <w:tcPr>
            <w:tcW w:w="2060" w:type="dxa"/>
          </w:tcPr>
          <w:p w:rsidR="007775F6" w:rsidRPr="000369DA" w:rsidRDefault="007775F6" w:rsidP="004465AC">
            <w:pPr>
              <w:ind w:left="102"/>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Едуковани тим</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Одељ.старешина</w:t>
            </w:r>
          </w:p>
        </w:tc>
      </w:tr>
      <w:tr w:rsidR="000369DA" w:rsidRPr="000369DA" w:rsidTr="004465AC">
        <w:tc>
          <w:tcPr>
            <w:tcW w:w="1009" w:type="dxa"/>
            <w:vMerge w:val="restart"/>
            <w:vAlign w:val="center"/>
          </w:tcPr>
          <w:p w:rsidR="007775F6" w:rsidRPr="000369DA" w:rsidRDefault="007775F6" w:rsidP="007775F6">
            <w:pPr>
              <w:jc w:val="center"/>
              <w:rPr>
                <w:rFonts w:ascii="Times New Roman" w:hAnsi="Times New Roman" w:cs="Times New Roman"/>
                <w:b w:val="0"/>
                <w:bCs/>
                <w:color w:val="000000" w:themeColor="text1"/>
                <w:u w:val="none"/>
                <w:lang w:val="fi-FI"/>
              </w:rPr>
            </w:pPr>
            <w:r w:rsidRPr="000369DA">
              <w:rPr>
                <w:rFonts w:ascii="Times New Roman" w:hAnsi="Times New Roman" w:cs="Times New Roman"/>
                <w:b w:val="0"/>
                <w:bCs/>
                <w:color w:val="000000" w:themeColor="text1"/>
                <w:u w:val="none"/>
                <w:lang w:val="fi-FI"/>
              </w:rPr>
              <w:t>I-II</w:t>
            </w:r>
          </w:p>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ind w:left="27"/>
              <w:rPr>
                <w:rFonts w:ascii="Times New Roman" w:hAnsi="Times New Roman" w:cs="Times New Roman"/>
                <w:b w:val="0"/>
                <w:bCs/>
                <w:color w:val="000000" w:themeColor="text1"/>
                <w:u w:val="none"/>
                <w:lang w:val="fi-FI"/>
              </w:rPr>
            </w:pPr>
            <w:r w:rsidRPr="000369DA">
              <w:rPr>
                <w:rFonts w:ascii="Times New Roman" w:hAnsi="Times New Roman" w:cs="Times New Roman"/>
                <w:b w:val="0"/>
                <w:bCs/>
                <w:color w:val="000000" w:themeColor="text1"/>
                <w:u w:val="none"/>
                <w:lang w:val="fi-FI"/>
              </w:rPr>
              <w:t>1.</w:t>
            </w:r>
            <w:r w:rsidRPr="000369DA">
              <w:rPr>
                <w:rFonts w:ascii="Times New Roman" w:hAnsi="Times New Roman" w:cs="Times New Roman"/>
                <w:b w:val="0"/>
                <w:bCs/>
                <w:color w:val="000000" w:themeColor="text1"/>
                <w:u w:val="none"/>
                <w:lang w:val="sr-Cyrl-CS"/>
              </w:rPr>
              <w:t>Одржавање часова ОЗ на тему</w:t>
            </w:r>
            <w:r w:rsidRPr="000369DA">
              <w:rPr>
                <w:rFonts w:ascii="Times New Roman" w:hAnsi="Times New Roman" w:cs="Times New Roman"/>
                <w:b w:val="0"/>
                <w:bCs/>
                <w:color w:val="000000" w:themeColor="text1"/>
                <w:u w:val="none"/>
                <w:lang w:val="fi-FI"/>
              </w:rPr>
              <w:t>;</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Позитивне комуникације</w:t>
            </w:r>
          </w:p>
        </w:tc>
        <w:tc>
          <w:tcPr>
            <w:tcW w:w="2060" w:type="dxa"/>
          </w:tcPr>
          <w:p w:rsidR="007775F6" w:rsidRPr="000369DA" w:rsidRDefault="007775F6" w:rsidP="004465AC">
            <w:pPr>
              <w:rPr>
                <w:rFonts w:ascii="Times New Roman" w:hAnsi="Times New Roman" w:cs="Times New Roman"/>
                <w:b w:val="0"/>
                <w:bCs/>
                <w:color w:val="000000" w:themeColor="text1"/>
                <w:u w:val="none"/>
                <w:lang w:val="fi-FI"/>
              </w:rPr>
            </w:pPr>
            <w:r w:rsidRPr="000369DA">
              <w:rPr>
                <w:rFonts w:ascii="Times New Roman" w:hAnsi="Times New Roman" w:cs="Times New Roman"/>
                <w:b w:val="0"/>
                <w:bCs/>
                <w:color w:val="000000" w:themeColor="text1"/>
                <w:u w:val="none"/>
                <w:lang w:val="sr-Cyrl-CS"/>
              </w:rPr>
              <w:t>Педагог</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fi-FI"/>
              </w:rPr>
              <w:t>2.</w:t>
            </w:r>
            <w:r w:rsidRPr="000369DA">
              <w:rPr>
                <w:rFonts w:ascii="Times New Roman" w:hAnsi="Times New Roman" w:cs="Times New Roman"/>
                <w:b w:val="0"/>
                <w:bCs/>
                <w:color w:val="000000" w:themeColor="text1"/>
                <w:u w:val="none"/>
                <w:lang w:val="sr-Cyrl-CS"/>
              </w:rPr>
              <w:t>Прослава Дана Светог Саве</w:t>
            </w:r>
          </w:p>
        </w:tc>
        <w:tc>
          <w:tcPr>
            <w:tcW w:w="2060"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Одељ. веће</w:t>
            </w:r>
          </w:p>
        </w:tc>
      </w:tr>
      <w:tr w:rsidR="000369DA" w:rsidRPr="000369DA" w:rsidTr="004465AC">
        <w:trPr>
          <w:trHeight w:val="377"/>
        </w:trPr>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lang w:val="fi-FI"/>
              </w:rPr>
              <w:t>3.</w:t>
            </w:r>
            <w:r w:rsidRPr="000369DA">
              <w:rPr>
                <w:rFonts w:ascii="Times New Roman" w:hAnsi="Times New Roman" w:cs="Times New Roman"/>
                <w:b w:val="0"/>
                <w:bCs/>
                <w:color w:val="000000" w:themeColor="text1"/>
                <w:u w:val="none"/>
                <w:lang w:val="sr-Cyrl-CS"/>
              </w:rPr>
              <w:t>Неговање културног понашања уче</w:t>
            </w:r>
            <w:r w:rsidR="005052A3" w:rsidRPr="000369DA">
              <w:rPr>
                <w:rFonts w:ascii="Times New Roman" w:hAnsi="Times New Roman" w:cs="Times New Roman"/>
                <w:b w:val="0"/>
                <w:bCs/>
                <w:color w:val="000000" w:themeColor="text1"/>
                <w:u w:val="none"/>
                <w:lang w:val="sr-Cyrl-CS"/>
              </w:rPr>
              <w:t>н</w:t>
            </w:r>
            <w:r w:rsidRPr="000369DA">
              <w:rPr>
                <w:rFonts w:ascii="Times New Roman" w:hAnsi="Times New Roman" w:cs="Times New Roman"/>
                <w:b w:val="0"/>
                <w:bCs/>
                <w:color w:val="000000" w:themeColor="text1"/>
                <w:u w:val="none"/>
                <w:lang w:val="sr-Cyrl-CS"/>
              </w:rPr>
              <w:t>ика, посета музејима, изложбама</w:t>
            </w:r>
            <w:r w:rsidR="005052A3" w:rsidRPr="000369DA">
              <w:rPr>
                <w:rFonts w:ascii="Times New Roman" w:hAnsi="Times New Roman" w:cs="Times New Roman"/>
                <w:b w:val="0"/>
                <w:bCs/>
                <w:color w:val="000000" w:themeColor="text1"/>
                <w:u w:val="none"/>
                <w:lang w:val="sr-Cyrl-CS"/>
              </w:rPr>
              <w:t xml:space="preserve">,  позоришту      </w:t>
            </w:r>
          </w:p>
        </w:tc>
        <w:tc>
          <w:tcPr>
            <w:tcW w:w="2060"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Одељ.стареш.</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p>
        </w:tc>
      </w:tr>
      <w:tr w:rsidR="000369DA" w:rsidRPr="000369DA" w:rsidTr="004465AC">
        <w:tc>
          <w:tcPr>
            <w:tcW w:w="1009" w:type="dxa"/>
            <w:vMerge/>
          </w:tcPr>
          <w:p w:rsidR="007775F6" w:rsidRPr="000369DA" w:rsidRDefault="007775F6" w:rsidP="007775F6">
            <w:pPr>
              <w:tabs>
                <w:tab w:val="clear" w:pos="3899"/>
              </w:tabs>
              <w:jc w:val="center"/>
              <w:rPr>
                <w:rFonts w:ascii="Times New Roman" w:hAnsi="Times New Roman" w:cs="Times New Roman"/>
                <w:b w:val="0"/>
                <w:color w:val="000000" w:themeColor="text1"/>
                <w:u w:val="none"/>
                <w:lang w:eastAsia="en-US"/>
              </w:rPr>
            </w:pPr>
          </w:p>
        </w:tc>
        <w:tc>
          <w:tcPr>
            <w:tcW w:w="7037" w:type="dxa"/>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fi-FI"/>
              </w:rPr>
              <w:t xml:space="preserve">4. </w:t>
            </w:r>
            <w:r w:rsidRPr="000369DA">
              <w:rPr>
                <w:rFonts w:ascii="Times New Roman" w:hAnsi="Times New Roman" w:cs="Times New Roman"/>
                <w:b w:val="0"/>
                <w:bCs/>
                <w:color w:val="000000" w:themeColor="text1"/>
                <w:u w:val="none"/>
                <w:lang w:val="sr-Cyrl-CS"/>
              </w:rPr>
              <w:t>Посета редовне наставе физичког</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Васпитања</w:t>
            </w:r>
          </w:p>
        </w:tc>
        <w:tc>
          <w:tcPr>
            <w:tcW w:w="2060" w:type="dxa"/>
            <w:vAlign w:val="center"/>
          </w:tcPr>
          <w:p w:rsidR="007775F6" w:rsidRPr="000369DA" w:rsidRDefault="007775F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Педагог</w:t>
            </w:r>
          </w:p>
          <w:p w:rsidR="007775F6" w:rsidRPr="000369DA" w:rsidRDefault="007775F6" w:rsidP="004465AC">
            <w:pPr>
              <w:tabs>
                <w:tab w:val="clear" w:pos="3899"/>
              </w:tabs>
              <w:rPr>
                <w:rFonts w:ascii="Times New Roman" w:hAnsi="Times New Roman" w:cs="Times New Roman"/>
                <w:b w:val="0"/>
                <w:color w:val="000000" w:themeColor="text1"/>
                <w:u w:val="none"/>
                <w:lang w:eastAsia="en-US"/>
              </w:rPr>
            </w:pPr>
          </w:p>
        </w:tc>
      </w:tr>
      <w:tr w:rsidR="000369DA" w:rsidRPr="000369DA" w:rsidTr="004465AC">
        <w:tc>
          <w:tcPr>
            <w:tcW w:w="1009" w:type="dxa"/>
            <w:vMerge w:val="restart"/>
            <w:vAlign w:val="center"/>
          </w:tcPr>
          <w:p w:rsidR="005052A3" w:rsidRPr="000369DA" w:rsidRDefault="005052A3" w:rsidP="005052A3">
            <w:pPr>
              <w:jc w:val="cente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fi-FI"/>
              </w:rPr>
              <w:t>III-IV</w:t>
            </w:r>
          </w:p>
        </w:tc>
        <w:tc>
          <w:tcPr>
            <w:tcW w:w="7037" w:type="dxa"/>
          </w:tcPr>
          <w:p w:rsidR="005052A3" w:rsidRPr="000369DA" w:rsidRDefault="005052A3" w:rsidP="00F26E47">
            <w:pPr>
              <w:tabs>
                <w:tab w:val="clear" w:pos="3899"/>
              </w:tabs>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bCs/>
                <w:color w:val="000000" w:themeColor="text1"/>
                <w:u w:val="none"/>
                <w:lang w:val="sr-Cyrl-CS"/>
              </w:rPr>
              <w:t>1</w:t>
            </w:r>
            <w:r w:rsidRPr="000369DA">
              <w:rPr>
                <w:rFonts w:ascii="Times New Roman" w:hAnsi="Times New Roman" w:cs="Times New Roman"/>
                <w:b w:val="0"/>
                <w:bCs/>
                <w:color w:val="000000" w:themeColor="text1"/>
                <w:u w:val="none"/>
                <w:lang w:val="fi-FI"/>
              </w:rPr>
              <w:t>.</w:t>
            </w:r>
            <w:r w:rsidRPr="000369DA">
              <w:rPr>
                <w:rFonts w:ascii="Times New Roman" w:hAnsi="Times New Roman" w:cs="Times New Roman"/>
                <w:b w:val="0"/>
                <w:bCs/>
                <w:color w:val="000000" w:themeColor="text1"/>
                <w:u w:val="none"/>
                <w:lang w:val="sr-Cyrl-CS"/>
              </w:rPr>
              <w:t xml:space="preserve"> Предавање на нивоу ОЗ</w:t>
            </w:r>
            <w:r w:rsidRPr="000369DA">
              <w:rPr>
                <w:rFonts w:ascii="Times New Roman" w:hAnsi="Times New Roman" w:cs="Times New Roman"/>
                <w:b w:val="0"/>
                <w:bCs/>
                <w:color w:val="000000" w:themeColor="text1"/>
                <w:u w:val="none"/>
                <w:lang w:val="fi-FI"/>
              </w:rPr>
              <w:t xml:space="preserve">: </w:t>
            </w:r>
            <w:r w:rsidR="00F26E47">
              <w:rPr>
                <w:rFonts w:ascii="Times New Roman" w:hAnsi="Times New Roman" w:cs="Times New Roman"/>
                <w:b w:val="0"/>
                <w:bCs/>
                <w:color w:val="000000" w:themeColor="text1"/>
                <w:u w:val="none"/>
                <w:lang w:val="sr-Cyrl-CS"/>
              </w:rPr>
              <w:t>Дрога - превенција</w:t>
            </w:r>
          </w:p>
        </w:tc>
        <w:tc>
          <w:tcPr>
            <w:tcW w:w="2060" w:type="dxa"/>
          </w:tcPr>
          <w:p w:rsidR="005052A3" w:rsidRPr="00F26E47" w:rsidRDefault="00F26E47" w:rsidP="004465AC">
            <w:pPr>
              <w:tabs>
                <w:tab w:val="clear" w:pos="3899"/>
              </w:tabs>
              <w:rPr>
                <w:rFonts w:ascii="Times New Roman" w:hAnsi="Times New Roman" w:cs="Times New Roman"/>
                <w:b w:val="0"/>
                <w:color w:val="000000" w:themeColor="text1"/>
                <w:u w:val="none"/>
                <w:lang w:val="sr-Cyrl-RS" w:eastAsia="en-US"/>
              </w:rPr>
            </w:pPr>
            <w:r>
              <w:rPr>
                <w:rFonts w:ascii="Times New Roman" w:hAnsi="Times New Roman" w:cs="Times New Roman"/>
                <w:b w:val="0"/>
                <w:color w:val="000000" w:themeColor="text1"/>
                <w:u w:val="none"/>
                <w:lang w:val="sr-Cyrl-RS" w:eastAsia="en-US"/>
              </w:rPr>
              <w:t>ПП служба, стручњаци ЗЗЈЗ</w:t>
            </w:r>
          </w:p>
        </w:tc>
      </w:tr>
      <w:tr w:rsidR="000369DA" w:rsidRPr="000369DA" w:rsidTr="004465AC">
        <w:trPr>
          <w:trHeight w:val="372"/>
        </w:trPr>
        <w:tc>
          <w:tcPr>
            <w:tcW w:w="1009" w:type="dxa"/>
            <w:vMerge/>
          </w:tcPr>
          <w:p w:rsidR="005052A3" w:rsidRPr="000369DA" w:rsidRDefault="005052A3" w:rsidP="005052A3">
            <w:pPr>
              <w:tabs>
                <w:tab w:val="clear" w:pos="3899"/>
              </w:tabs>
              <w:jc w:val="center"/>
              <w:rPr>
                <w:rFonts w:ascii="Times New Roman" w:hAnsi="Times New Roman" w:cs="Times New Roman"/>
                <w:b w:val="0"/>
                <w:color w:val="000000" w:themeColor="text1"/>
                <w:u w:val="none"/>
                <w:lang w:eastAsia="en-US"/>
              </w:rPr>
            </w:pPr>
          </w:p>
        </w:tc>
        <w:tc>
          <w:tcPr>
            <w:tcW w:w="7037" w:type="dxa"/>
          </w:tcPr>
          <w:p w:rsidR="005052A3" w:rsidRPr="000369DA" w:rsidRDefault="005052A3" w:rsidP="004465AC">
            <w:pPr>
              <w:spacing w:line="276" w:lineRule="auto"/>
              <w:rPr>
                <w:rFonts w:ascii="Times New Roman" w:hAnsi="Times New Roman" w:cs="Times New Roman"/>
                <w:b w:val="0"/>
                <w:bCs/>
                <w:color w:val="000000" w:themeColor="text1"/>
                <w:u w:val="none"/>
              </w:rPr>
            </w:pPr>
            <w:r w:rsidRPr="000369DA">
              <w:rPr>
                <w:rFonts w:ascii="Times New Roman" w:hAnsi="Times New Roman" w:cs="Times New Roman"/>
                <w:b w:val="0"/>
                <w:bCs/>
                <w:color w:val="000000" w:themeColor="text1"/>
                <w:u w:val="none"/>
                <w:lang w:val="fi-FI"/>
              </w:rPr>
              <w:t>2.</w:t>
            </w:r>
            <w:r w:rsidRPr="000369DA">
              <w:rPr>
                <w:rFonts w:ascii="Times New Roman" w:hAnsi="Times New Roman" w:cs="Times New Roman"/>
                <w:b w:val="0"/>
                <w:bCs/>
                <w:color w:val="000000" w:themeColor="text1"/>
                <w:u w:val="none"/>
                <w:lang w:val="sr-Cyrl-CS"/>
              </w:rPr>
              <w:t>Посета часова  редовне нас.,посета часова додатне наставе и СА</w:t>
            </w:r>
          </w:p>
        </w:tc>
        <w:tc>
          <w:tcPr>
            <w:tcW w:w="2060" w:type="dxa"/>
          </w:tcPr>
          <w:p w:rsidR="005052A3" w:rsidRPr="000369DA" w:rsidRDefault="005052A3"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Педагог</w:t>
            </w:r>
          </w:p>
          <w:p w:rsidR="005052A3" w:rsidRPr="000369DA" w:rsidRDefault="005052A3" w:rsidP="004465AC">
            <w:pPr>
              <w:rPr>
                <w:rFonts w:ascii="Times New Roman" w:hAnsi="Times New Roman" w:cs="Times New Roman"/>
                <w:b w:val="0"/>
                <w:bCs/>
                <w:color w:val="000000" w:themeColor="text1"/>
                <w:u w:val="none"/>
                <w:lang w:val="fi-FI"/>
              </w:rPr>
            </w:pPr>
          </w:p>
        </w:tc>
      </w:tr>
      <w:tr w:rsidR="000369DA" w:rsidRPr="000369DA" w:rsidTr="004465AC">
        <w:tc>
          <w:tcPr>
            <w:tcW w:w="1009" w:type="dxa"/>
            <w:vMerge/>
          </w:tcPr>
          <w:p w:rsidR="005052A3" w:rsidRPr="000369DA" w:rsidRDefault="005052A3" w:rsidP="005052A3">
            <w:pPr>
              <w:tabs>
                <w:tab w:val="clear" w:pos="3899"/>
              </w:tabs>
              <w:jc w:val="center"/>
              <w:rPr>
                <w:rFonts w:ascii="Times New Roman" w:hAnsi="Times New Roman" w:cs="Times New Roman"/>
                <w:b w:val="0"/>
                <w:color w:val="000000" w:themeColor="text1"/>
                <w:u w:val="none"/>
                <w:lang w:eastAsia="en-US"/>
              </w:rPr>
            </w:pPr>
          </w:p>
        </w:tc>
        <w:tc>
          <w:tcPr>
            <w:tcW w:w="7037" w:type="dxa"/>
          </w:tcPr>
          <w:p w:rsidR="005052A3" w:rsidRPr="000369DA" w:rsidRDefault="005052A3" w:rsidP="004465AC">
            <w:pPr>
              <w:ind w:left="57"/>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fi-FI"/>
              </w:rPr>
              <w:t>3.</w:t>
            </w:r>
            <w:r w:rsidRPr="000369DA">
              <w:rPr>
                <w:rFonts w:ascii="Times New Roman" w:hAnsi="Times New Roman" w:cs="Times New Roman"/>
                <w:b w:val="0"/>
                <w:bCs/>
                <w:color w:val="000000" w:themeColor="text1"/>
                <w:u w:val="none"/>
                <w:lang w:val="sr-Cyrl-CS"/>
              </w:rPr>
              <w:t xml:space="preserve"> Анализа успеха и владања ученика на</w:t>
            </w:r>
          </w:p>
          <w:p w:rsidR="005052A3" w:rsidRPr="000369DA" w:rsidRDefault="005052A3"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крају трећег класификационог периода</w:t>
            </w:r>
            <w:r w:rsidRPr="000369DA">
              <w:rPr>
                <w:rFonts w:ascii="Times New Roman" w:hAnsi="Times New Roman" w:cs="Times New Roman"/>
                <w:b w:val="0"/>
                <w:bCs/>
                <w:color w:val="000000" w:themeColor="text1"/>
                <w:u w:val="none"/>
                <w:lang w:val="fi-FI"/>
              </w:rPr>
              <w:t>.</w:t>
            </w:r>
          </w:p>
        </w:tc>
        <w:tc>
          <w:tcPr>
            <w:tcW w:w="2060" w:type="dxa"/>
          </w:tcPr>
          <w:p w:rsidR="005052A3" w:rsidRPr="000369DA" w:rsidRDefault="005052A3" w:rsidP="004465AC">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Одељ.веће</w:t>
            </w:r>
          </w:p>
          <w:p w:rsidR="005052A3" w:rsidRPr="000369DA" w:rsidRDefault="005052A3"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П</w:t>
            </w:r>
            <w:r w:rsidR="00F26E47">
              <w:rPr>
                <w:rFonts w:ascii="Times New Roman" w:hAnsi="Times New Roman" w:cs="Times New Roman"/>
                <w:b w:val="0"/>
                <w:bCs/>
                <w:color w:val="000000" w:themeColor="text1"/>
                <w:u w:val="none"/>
                <w:lang w:val="sr-Cyrl-CS"/>
              </w:rPr>
              <w:t>П служба</w:t>
            </w:r>
          </w:p>
        </w:tc>
      </w:tr>
      <w:tr w:rsidR="000369DA" w:rsidRPr="000369DA" w:rsidTr="004465AC">
        <w:tc>
          <w:tcPr>
            <w:tcW w:w="1009" w:type="dxa"/>
            <w:vMerge/>
          </w:tcPr>
          <w:p w:rsidR="005052A3" w:rsidRPr="000369DA" w:rsidRDefault="005052A3" w:rsidP="005052A3">
            <w:pPr>
              <w:tabs>
                <w:tab w:val="clear" w:pos="3899"/>
              </w:tabs>
              <w:jc w:val="center"/>
              <w:rPr>
                <w:rFonts w:ascii="Times New Roman" w:hAnsi="Times New Roman" w:cs="Times New Roman"/>
                <w:b w:val="0"/>
                <w:color w:val="000000" w:themeColor="text1"/>
                <w:u w:val="none"/>
                <w:lang w:eastAsia="en-US"/>
              </w:rPr>
            </w:pPr>
          </w:p>
        </w:tc>
        <w:tc>
          <w:tcPr>
            <w:tcW w:w="7037" w:type="dxa"/>
          </w:tcPr>
          <w:p w:rsidR="005052A3" w:rsidRPr="000369DA" w:rsidRDefault="005052A3"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fi-FI"/>
              </w:rPr>
              <w:t>4.</w:t>
            </w:r>
            <w:r w:rsidRPr="000369DA">
              <w:rPr>
                <w:rFonts w:ascii="Times New Roman" w:hAnsi="Times New Roman" w:cs="Times New Roman"/>
                <w:b w:val="0"/>
                <w:bCs/>
                <w:color w:val="000000" w:themeColor="text1"/>
                <w:u w:val="none"/>
                <w:lang w:val="sr-Cyrl-CS"/>
              </w:rPr>
              <w:t xml:space="preserve"> Анализа реализације ВО радаса ученицима</w:t>
            </w:r>
          </w:p>
        </w:tc>
        <w:tc>
          <w:tcPr>
            <w:tcW w:w="2060" w:type="dxa"/>
          </w:tcPr>
          <w:p w:rsidR="005052A3" w:rsidRPr="000369DA" w:rsidRDefault="005052A3"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Одељ.већа и  ПП служба</w:t>
            </w:r>
          </w:p>
        </w:tc>
      </w:tr>
      <w:tr w:rsidR="000369DA" w:rsidRPr="000369DA" w:rsidTr="004465AC">
        <w:tc>
          <w:tcPr>
            <w:tcW w:w="1009" w:type="dxa"/>
            <w:vMerge/>
          </w:tcPr>
          <w:p w:rsidR="005052A3" w:rsidRPr="000369DA" w:rsidRDefault="005052A3" w:rsidP="005052A3">
            <w:pPr>
              <w:tabs>
                <w:tab w:val="clear" w:pos="3899"/>
              </w:tabs>
              <w:jc w:val="center"/>
              <w:rPr>
                <w:rFonts w:ascii="Times New Roman" w:hAnsi="Times New Roman" w:cs="Times New Roman"/>
                <w:b w:val="0"/>
                <w:color w:val="000000" w:themeColor="text1"/>
                <w:u w:val="none"/>
                <w:lang w:eastAsia="en-US"/>
              </w:rPr>
            </w:pPr>
          </w:p>
        </w:tc>
        <w:tc>
          <w:tcPr>
            <w:tcW w:w="7037" w:type="dxa"/>
          </w:tcPr>
          <w:p w:rsidR="005052A3" w:rsidRPr="000369DA" w:rsidRDefault="005052A3" w:rsidP="004465AC">
            <w:pPr>
              <w:rPr>
                <w:rFonts w:ascii="Times New Roman" w:hAnsi="Times New Roman" w:cs="Times New Roman"/>
                <w:b w:val="0"/>
                <w:bCs/>
                <w:color w:val="000000" w:themeColor="text1"/>
                <w:u w:val="none"/>
                <w:lang w:val="fi-FI"/>
              </w:rPr>
            </w:pPr>
            <w:r w:rsidRPr="000369DA">
              <w:rPr>
                <w:rFonts w:ascii="Times New Roman" w:hAnsi="Times New Roman" w:cs="Times New Roman"/>
                <w:b w:val="0"/>
                <w:bCs/>
                <w:color w:val="000000" w:themeColor="text1"/>
                <w:u w:val="none"/>
                <w:lang w:val="fi-FI"/>
              </w:rPr>
              <w:t>5.</w:t>
            </w:r>
            <w:r w:rsidRPr="000369DA">
              <w:rPr>
                <w:rFonts w:ascii="Times New Roman" w:hAnsi="Times New Roman" w:cs="Times New Roman"/>
                <w:b w:val="0"/>
                <w:bCs/>
                <w:color w:val="000000" w:themeColor="text1"/>
                <w:u w:val="none"/>
                <w:lang w:val="sr-Cyrl-CS"/>
              </w:rPr>
              <w:t>Анализа постигнутог успеха на такмичењима</w:t>
            </w:r>
            <w:r w:rsidRPr="000369DA">
              <w:rPr>
                <w:rFonts w:ascii="Times New Roman" w:hAnsi="Times New Roman" w:cs="Times New Roman"/>
                <w:b w:val="0"/>
                <w:bCs/>
                <w:color w:val="000000" w:themeColor="text1"/>
                <w:u w:val="none"/>
                <w:lang w:val="fi-FI"/>
              </w:rPr>
              <w:t>.</w:t>
            </w:r>
          </w:p>
        </w:tc>
        <w:tc>
          <w:tcPr>
            <w:tcW w:w="2060" w:type="dxa"/>
          </w:tcPr>
          <w:p w:rsidR="005052A3" w:rsidRPr="000369DA" w:rsidRDefault="005052A3" w:rsidP="004465AC">
            <w:pPr>
              <w:rPr>
                <w:rFonts w:ascii="Times New Roman" w:hAnsi="Times New Roman" w:cs="Times New Roman"/>
                <w:b w:val="0"/>
                <w:bCs/>
                <w:color w:val="000000" w:themeColor="text1"/>
                <w:u w:val="none"/>
                <w:lang w:val="fi-FI"/>
              </w:rPr>
            </w:pPr>
            <w:r w:rsidRPr="000369DA">
              <w:rPr>
                <w:rFonts w:ascii="Times New Roman" w:hAnsi="Times New Roman" w:cs="Times New Roman"/>
                <w:b w:val="0"/>
                <w:bCs/>
                <w:color w:val="000000" w:themeColor="text1"/>
                <w:u w:val="none"/>
                <w:lang w:val="sr-Cyrl-CS"/>
              </w:rPr>
              <w:t>Одељ.веће</w:t>
            </w:r>
          </w:p>
          <w:p w:rsidR="005052A3" w:rsidRPr="000369DA" w:rsidRDefault="005052A3"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Директор</w:t>
            </w:r>
          </w:p>
        </w:tc>
      </w:tr>
      <w:tr w:rsidR="000369DA" w:rsidRPr="000369DA" w:rsidTr="004465AC">
        <w:tc>
          <w:tcPr>
            <w:tcW w:w="1009" w:type="dxa"/>
            <w:vMerge/>
          </w:tcPr>
          <w:p w:rsidR="005052A3" w:rsidRPr="000369DA" w:rsidRDefault="005052A3" w:rsidP="005052A3">
            <w:pPr>
              <w:tabs>
                <w:tab w:val="clear" w:pos="3899"/>
              </w:tabs>
              <w:jc w:val="center"/>
              <w:rPr>
                <w:rFonts w:ascii="Times New Roman" w:hAnsi="Times New Roman" w:cs="Times New Roman"/>
                <w:b w:val="0"/>
                <w:color w:val="000000" w:themeColor="text1"/>
                <w:u w:val="none"/>
                <w:lang w:eastAsia="en-US"/>
              </w:rPr>
            </w:pPr>
          </w:p>
        </w:tc>
        <w:tc>
          <w:tcPr>
            <w:tcW w:w="7037" w:type="dxa"/>
          </w:tcPr>
          <w:p w:rsidR="005052A3" w:rsidRPr="000369DA" w:rsidRDefault="005052A3"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fi-FI"/>
              </w:rPr>
              <w:t>6.</w:t>
            </w:r>
            <w:r w:rsidRPr="000369DA">
              <w:rPr>
                <w:rFonts w:ascii="Times New Roman" w:hAnsi="Times New Roman" w:cs="Times New Roman"/>
                <w:b w:val="0"/>
                <w:bCs/>
                <w:color w:val="000000" w:themeColor="text1"/>
                <w:u w:val="none"/>
                <w:lang w:val="sr-Cyrl-CS"/>
              </w:rPr>
              <w:t xml:space="preserve"> Припреме за прославу Дана школе</w:t>
            </w:r>
          </w:p>
        </w:tc>
        <w:tc>
          <w:tcPr>
            <w:tcW w:w="2060" w:type="dxa"/>
          </w:tcPr>
          <w:p w:rsidR="005052A3" w:rsidRPr="000369DA" w:rsidRDefault="005052A3"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Одељ.веће, Ком. за култ.дел.</w:t>
            </w:r>
          </w:p>
        </w:tc>
      </w:tr>
      <w:tr w:rsidR="000369DA" w:rsidRPr="000369DA" w:rsidTr="004465AC">
        <w:tc>
          <w:tcPr>
            <w:tcW w:w="1009" w:type="dxa"/>
            <w:vMerge/>
          </w:tcPr>
          <w:p w:rsidR="005052A3" w:rsidRPr="000369DA" w:rsidRDefault="005052A3" w:rsidP="005052A3">
            <w:pPr>
              <w:tabs>
                <w:tab w:val="clear" w:pos="3899"/>
              </w:tabs>
              <w:jc w:val="center"/>
              <w:rPr>
                <w:rFonts w:ascii="Times New Roman" w:hAnsi="Times New Roman" w:cs="Times New Roman"/>
                <w:b w:val="0"/>
                <w:color w:val="000000" w:themeColor="text1"/>
                <w:u w:val="none"/>
                <w:lang w:eastAsia="en-US"/>
              </w:rPr>
            </w:pPr>
          </w:p>
        </w:tc>
        <w:tc>
          <w:tcPr>
            <w:tcW w:w="7037" w:type="dxa"/>
          </w:tcPr>
          <w:p w:rsidR="005052A3" w:rsidRPr="000369DA" w:rsidRDefault="005052A3"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 xml:space="preserve">7 .Анализа активности које су реализоване у оквиру пројеката„ Школа без насиља“, </w:t>
            </w:r>
          </w:p>
        </w:tc>
        <w:tc>
          <w:tcPr>
            <w:tcW w:w="2060" w:type="dxa"/>
          </w:tcPr>
          <w:p w:rsidR="005052A3" w:rsidRDefault="005052A3"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Чл.већа</w:t>
            </w:r>
          </w:p>
          <w:p w:rsidR="00DA586B" w:rsidRPr="000369DA" w:rsidRDefault="00DA586B" w:rsidP="004465AC">
            <w:pPr>
              <w:rPr>
                <w:rFonts w:ascii="Times New Roman" w:hAnsi="Times New Roman" w:cs="Times New Roman"/>
                <w:b w:val="0"/>
                <w:bCs/>
                <w:color w:val="000000" w:themeColor="text1"/>
                <w:u w:val="none"/>
              </w:rPr>
            </w:pPr>
            <w:r>
              <w:rPr>
                <w:rFonts w:ascii="Times New Roman" w:hAnsi="Times New Roman" w:cs="Times New Roman"/>
                <w:b w:val="0"/>
                <w:bCs/>
                <w:color w:val="000000" w:themeColor="text1"/>
                <w:u w:val="none"/>
                <w:lang w:val="sr-Cyrl-CS"/>
              </w:rPr>
              <w:t xml:space="preserve">ПП служба, представници тима за заштиту </w:t>
            </w:r>
            <w:r>
              <w:rPr>
                <w:rFonts w:ascii="Times New Roman" w:hAnsi="Times New Roman" w:cs="Times New Roman"/>
                <w:b w:val="0"/>
                <w:bCs/>
                <w:color w:val="000000" w:themeColor="text1"/>
                <w:u w:val="none"/>
                <w:lang w:val="sr-Cyrl-CS"/>
              </w:rPr>
              <w:lastRenderedPageBreak/>
              <w:t>и Вршњачког тима</w:t>
            </w:r>
          </w:p>
        </w:tc>
      </w:tr>
      <w:tr w:rsidR="000369DA" w:rsidRPr="000369DA" w:rsidTr="004465AC">
        <w:tc>
          <w:tcPr>
            <w:tcW w:w="1009" w:type="dxa"/>
            <w:vMerge/>
          </w:tcPr>
          <w:p w:rsidR="005052A3" w:rsidRPr="000369DA" w:rsidRDefault="005052A3" w:rsidP="005052A3">
            <w:pPr>
              <w:tabs>
                <w:tab w:val="clear" w:pos="3899"/>
              </w:tabs>
              <w:jc w:val="center"/>
              <w:rPr>
                <w:rFonts w:ascii="Times New Roman" w:hAnsi="Times New Roman" w:cs="Times New Roman"/>
                <w:b w:val="0"/>
                <w:color w:val="000000" w:themeColor="text1"/>
                <w:u w:val="none"/>
                <w:lang w:eastAsia="en-US"/>
              </w:rPr>
            </w:pPr>
          </w:p>
        </w:tc>
        <w:tc>
          <w:tcPr>
            <w:tcW w:w="7037" w:type="dxa"/>
          </w:tcPr>
          <w:p w:rsidR="005052A3" w:rsidRPr="000369DA" w:rsidRDefault="005052A3"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8. Анализа ефеката прилагођених мера</w:t>
            </w:r>
          </w:p>
          <w:p w:rsidR="005052A3" w:rsidRPr="000369DA" w:rsidRDefault="005052A3"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за ученике из инклузивног образовања</w:t>
            </w:r>
          </w:p>
        </w:tc>
        <w:tc>
          <w:tcPr>
            <w:tcW w:w="2060" w:type="dxa"/>
          </w:tcPr>
          <w:p w:rsidR="005052A3" w:rsidRPr="000369DA" w:rsidRDefault="005052A3"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 xml:space="preserve">Тим за и.о. </w:t>
            </w:r>
          </w:p>
          <w:p w:rsidR="005052A3" w:rsidRPr="000369DA" w:rsidRDefault="005052A3"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 xml:space="preserve">Чланови већа   </w:t>
            </w:r>
          </w:p>
        </w:tc>
      </w:tr>
      <w:tr w:rsidR="000369DA" w:rsidRPr="000369DA" w:rsidTr="004465AC">
        <w:tc>
          <w:tcPr>
            <w:tcW w:w="1009" w:type="dxa"/>
            <w:vMerge w:val="restart"/>
            <w:vAlign w:val="center"/>
          </w:tcPr>
          <w:p w:rsidR="00940646" w:rsidRPr="000369DA" w:rsidRDefault="00940646" w:rsidP="00940646">
            <w:pPr>
              <w:jc w:val="cente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fi-FI"/>
              </w:rPr>
              <w:t xml:space="preserve">V </w:t>
            </w:r>
            <w:r w:rsidRPr="000369DA">
              <w:rPr>
                <w:rFonts w:ascii="Times New Roman" w:hAnsi="Times New Roman" w:cs="Times New Roman"/>
                <w:b w:val="0"/>
                <w:bCs/>
                <w:color w:val="000000" w:themeColor="text1"/>
                <w:u w:val="none"/>
              </w:rPr>
              <w:t>-</w:t>
            </w:r>
            <w:r w:rsidRPr="000369DA">
              <w:rPr>
                <w:rFonts w:ascii="Times New Roman" w:hAnsi="Times New Roman" w:cs="Times New Roman"/>
                <w:b w:val="0"/>
                <w:bCs/>
                <w:color w:val="000000" w:themeColor="text1"/>
                <w:u w:val="none"/>
                <w:lang w:val="fi-FI"/>
              </w:rPr>
              <w:t xml:space="preserve">  VI</w:t>
            </w:r>
          </w:p>
        </w:tc>
        <w:tc>
          <w:tcPr>
            <w:tcW w:w="7037" w:type="dxa"/>
          </w:tcPr>
          <w:p w:rsidR="00940646" w:rsidRPr="000369DA" w:rsidRDefault="0094064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fi-FI"/>
              </w:rPr>
              <w:t>1.</w:t>
            </w:r>
            <w:r w:rsidRPr="000369DA">
              <w:rPr>
                <w:rFonts w:ascii="Times New Roman" w:hAnsi="Times New Roman" w:cs="Times New Roman"/>
                <w:b w:val="0"/>
                <w:bCs/>
                <w:color w:val="000000" w:themeColor="text1"/>
                <w:u w:val="none"/>
                <w:lang w:val="sr-Cyrl-CS"/>
              </w:rPr>
              <w:t xml:space="preserve"> Екскурзија</w:t>
            </w:r>
          </w:p>
        </w:tc>
        <w:tc>
          <w:tcPr>
            <w:tcW w:w="2060" w:type="dxa"/>
          </w:tcPr>
          <w:p w:rsidR="00940646" w:rsidRPr="000369DA" w:rsidRDefault="0094064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Одељ.веће</w:t>
            </w:r>
          </w:p>
        </w:tc>
      </w:tr>
      <w:tr w:rsidR="000369DA" w:rsidRPr="000369DA" w:rsidTr="004465AC">
        <w:tc>
          <w:tcPr>
            <w:tcW w:w="1009" w:type="dxa"/>
            <w:vMerge/>
          </w:tcPr>
          <w:p w:rsidR="00940646" w:rsidRPr="000369DA" w:rsidRDefault="00940646" w:rsidP="00233798">
            <w:pPr>
              <w:tabs>
                <w:tab w:val="clear" w:pos="3899"/>
              </w:tabs>
              <w:jc w:val="center"/>
              <w:rPr>
                <w:rFonts w:ascii="Times New Roman" w:hAnsi="Times New Roman" w:cs="Times New Roman"/>
                <w:b w:val="0"/>
                <w:color w:val="000000" w:themeColor="text1"/>
                <w:u w:val="none"/>
                <w:lang w:eastAsia="en-US"/>
              </w:rPr>
            </w:pPr>
          </w:p>
        </w:tc>
        <w:tc>
          <w:tcPr>
            <w:tcW w:w="7037" w:type="dxa"/>
          </w:tcPr>
          <w:p w:rsidR="00940646" w:rsidRPr="000369DA" w:rsidRDefault="0094064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fi-FI"/>
              </w:rPr>
              <w:t>2.</w:t>
            </w:r>
            <w:r w:rsidRPr="000369DA">
              <w:rPr>
                <w:rFonts w:ascii="Times New Roman" w:hAnsi="Times New Roman" w:cs="Times New Roman"/>
                <w:b w:val="0"/>
                <w:bCs/>
                <w:color w:val="000000" w:themeColor="text1"/>
                <w:u w:val="none"/>
                <w:lang w:val="sr-Cyrl-CS"/>
              </w:rPr>
              <w:t xml:space="preserve"> Журка</w:t>
            </w:r>
          </w:p>
        </w:tc>
        <w:tc>
          <w:tcPr>
            <w:tcW w:w="2060" w:type="dxa"/>
          </w:tcPr>
          <w:p w:rsidR="00940646" w:rsidRPr="000369DA" w:rsidRDefault="0094064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Комисија</w:t>
            </w:r>
          </w:p>
        </w:tc>
      </w:tr>
      <w:tr w:rsidR="000369DA" w:rsidRPr="000369DA" w:rsidTr="004465AC">
        <w:tc>
          <w:tcPr>
            <w:tcW w:w="1009" w:type="dxa"/>
            <w:vMerge/>
          </w:tcPr>
          <w:p w:rsidR="00940646" w:rsidRPr="000369DA" w:rsidRDefault="00940646" w:rsidP="00233798">
            <w:pPr>
              <w:tabs>
                <w:tab w:val="clear" w:pos="3899"/>
              </w:tabs>
              <w:jc w:val="center"/>
              <w:rPr>
                <w:rFonts w:ascii="Times New Roman" w:hAnsi="Times New Roman" w:cs="Times New Roman"/>
                <w:b w:val="0"/>
                <w:color w:val="000000" w:themeColor="text1"/>
                <w:u w:val="none"/>
                <w:lang w:eastAsia="en-US"/>
              </w:rPr>
            </w:pPr>
          </w:p>
        </w:tc>
        <w:tc>
          <w:tcPr>
            <w:tcW w:w="7037" w:type="dxa"/>
          </w:tcPr>
          <w:p w:rsidR="00940646" w:rsidRPr="000369DA" w:rsidRDefault="00940646" w:rsidP="004465AC">
            <w:pPr>
              <w:rPr>
                <w:rFonts w:ascii="Times New Roman" w:hAnsi="Times New Roman" w:cs="Times New Roman"/>
                <w:b w:val="0"/>
                <w:bCs/>
                <w:color w:val="000000" w:themeColor="text1"/>
                <w:u w:val="none"/>
                <w:lang w:val="fi-FI"/>
              </w:rPr>
            </w:pPr>
            <w:r w:rsidRPr="000369DA">
              <w:rPr>
                <w:rFonts w:ascii="Times New Roman" w:hAnsi="Times New Roman" w:cs="Times New Roman"/>
                <w:b w:val="0"/>
                <w:bCs/>
                <w:color w:val="000000" w:themeColor="text1"/>
                <w:u w:val="none"/>
                <w:lang w:val="fi-FI"/>
              </w:rPr>
              <w:t>3.</w:t>
            </w:r>
            <w:r w:rsidRPr="000369DA">
              <w:rPr>
                <w:rFonts w:ascii="Times New Roman" w:hAnsi="Times New Roman" w:cs="Times New Roman"/>
                <w:b w:val="0"/>
                <w:bCs/>
                <w:color w:val="000000" w:themeColor="text1"/>
                <w:u w:val="none"/>
                <w:lang w:val="sr-Cyrl-CS"/>
              </w:rPr>
              <w:t xml:space="preserve"> Анализа рада додатне</w:t>
            </w:r>
            <w:r w:rsidRPr="000369DA">
              <w:rPr>
                <w:rFonts w:ascii="Times New Roman" w:hAnsi="Times New Roman" w:cs="Times New Roman"/>
                <w:b w:val="0"/>
                <w:bCs/>
                <w:color w:val="000000" w:themeColor="text1"/>
                <w:u w:val="none"/>
                <w:lang w:val="fi-FI"/>
              </w:rPr>
              <w:t>,</w:t>
            </w:r>
            <w:r w:rsidRPr="000369DA">
              <w:rPr>
                <w:rFonts w:ascii="Times New Roman" w:hAnsi="Times New Roman" w:cs="Times New Roman"/>
                <w:b w:val="0"/>
                <w:bCs/>
                <w:color w:val="000000" w:themeColor="text1"/>
                <w:u w:val="none"/>
                <w:lang w:val="sr-Cyrl-CS"/>
              </w:rPr>
              <w:t>допунске наставе</w:t>
            </w:r>
            <w:r w:rsidRPr="000369DA">
              <w:rPr>
                <w:rFonts w:ascii="Times New Roman" w:hAnsi="Times New Roman" w:cs="Times New Roman"/>
                <w:b w:val="0"/>
                <w:bCs/>
                <w:color w:val="000000" w:themeColor="text1"/>
                <w:u w:val="none"/>
                <w:lang w:val="fi-FI"/>
              </w:rPr>
              <w:t>,</w:t>
            </w:r>
          </w:p>
          <w:p w:rsidR="00940646" w:rsidRPr="000369DA" w:rsidRDefault="0094064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изборних предмета ,слободних</w:t>
            </w:r>
          </w:p>
          <w:p w:rsidR="00940646" w:rsidRPr="000369DA" w:rsidRDefault="0094064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активности</w:t>
            </w:r>
          </w:p>
        </w:tc>
        <w:tc>
          <w:tcPr>
            <w:tcW w:w="2060" w:type="dxa"/>
          </w:tcPr>
          <w:p w:rsidR="00940646" w:rsidRPr="000369DA" w:rsidRDefault="00940646" w:rsidP="00F26E47">
            <w:pPr>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Педагог</w:t>
            </w:r>
            <w:r w:rsidR="00335AD4" w:rsidRPr="000369DA">
              <w:rPr>
                <w:rFonts w:ascii="Times New Roman" w:hAnsi="Times New Roman" w:cs="Times New Roman"/>
                <w:b w:val="0"/>
                <w:bCs/>
                <w:color w:val="000000" w:themeColor="text1"/>
                <w:u w:val="none"/>
              </w:rPr>
              <w:t>,</w:t>
            </w:r>
            <w:r w:rsidR="00F26E47" w:rsidRPr="000369DA">
              <w:rPr>
                <w:rFonts w:ascii="Times New Roman" w:hAnsi="Times New Roman" w:cs="Times New Roman"/>
                <w:b w:val="0"/>
                <w:bCs/>
                <w:color w:val="000000" w:themeColor="text1"/>
                <w:u w:val="none"/>
                <w:lang w:val="sr-Cyrl-CS"/>
              </w:rPr>
              <w:t xml:space="preserve"> </w:t>
            </w:r>
            <w:r w:rsidRPr="000369DA">
              <w:rPr>
                <w:rFonts w:ascii="Times New Roman" w:hAnsi="Times New Roman" w:cs="Times New Roman"/>
                <w:b w:val="0"/>
                <w:bCs/>
                <w:color w:val="000000" w:themeColor="text1"/>
                <w:u w:val="none"/>
                <w:lang w:val="sr-Cyrl-CS"/>
              </w:rPr>
              <w:t>Одељ.веће</w:t>
            </w:r>
          </w:p>
        </w:tc>
      </w:tr>
      <w:tr w:rsidR="000369DA" w:rsidRPr="000369DA" w:rsidTr="004465AC">
        <w:tc>
          <w:tcPr>
            <w:tcW w:w="1009" w:type="dxa"/>
            <w:vMerge/>
          </w:tcPr>
          <w:p w:rsidR="00940646" w:rsidRPr="000369DA" w:rsidRDefault="00940646" w:rsidP="00233798">
            <w:pPr>
              <w:tabs>
                <w:tab w:val="clear" w:pos="3899"/>
              </w:tabs>
              <w:jc w:val="center"/>
              <w:rPr>
                <w:rFonts w:ascii="Times New Roman" w:hAnsi="Times New Roman" w:cs="Times New Roman"/>
                <w:b w:val="0"/>
                <w:color w:val="000000" w:themeColor="text1"/>
                <w:u w:val="none"/>
                <w:lang w:eastAsia="en-US"/>
              </w:rPr>
            </w:pPr>
          </w:p>
        </w:tc>
        <w:tc>
          <w:tcPr>
            <w:tcW w:w="7037" w:type="dxa"/>
          </w:tcPr>
          <w:p w:rsidR="00940646" w:rsidRPr="000369DA" w:rsidRDefault="00940646" w:rsidP="004465AC">
            <w:pPr>
              <w:ind w:left="57"/>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fi-FI"/>
              </w:rPr>
              <w:t>4.</w:t>
            </w:r>
            <w:r w:rsidRPr="000369DA">
              <w:rPr>
                <w:rFonts w:ascii="Times New Roman" w:hAnsi="Times New Roman" w:cs="Times New Roman"/>
                <w:b w:val="0"/>
                <w:bCs/>
                <w:color w:val="000000" w:themeColor="text1"/>
                <w:u w:val="none"/>
                <w:lang w:val="sr-Cyrl-CS"/>
              </w:rPr>
              <w:t>Анализа реализације наставног плана</w:t>
            </w:r>
          </w:p>
          <w:p w:rsidR="00940646" w:rsidRPr="000369DA" w:rsidRDefault="0094064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и програма</w:t>
            </w:r>
          </w:p>
        </w:tc>
        <w:tc>
          <w:tcPr>
            <w:tcW w:w="2060" w:type="dxa"/>
          </w:tcPr>
          <w:p w:rsidR="00940646" w:rsidRPr="000369DA" w:rsidRDefault="00940646"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Педагог</w:t>
            </w:r>
          </w:p>
          <w:p w:rsidR="00940646" w:rsidRPr="000369DA" w:rsidRDefault="0094064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Одељ.веће</w:t>
            </w:r>
          </w:p>
        </w:tc>
      </w:tr>
      <w:tr w:rsidR="000369DA" w:rsidRPr="000369DA" w:rsidTr="004465AC">
        <w:trPr>
          <w:trHeight w:val="706"/>
        </w:trPr>
        <w:tc>
          <w:tcPr>
            <w:tcW w:w="1009" w:type="dxa"/>
            <w:vMerge/>
          </w:tcPr>
          <w:p w:rsidR="00940646" w:rsidRPr="000369DA" w:rsidRDefault="00940646" w:rsidP="00233798">
            <w:pPr>
              <w:tabs>
                <w:tab w:val="clear" w:pos="3899"/>
              </w:tabs>
              <w:jc w:val="center"/>
              <w:rPr>
                <w:rFonts w:ascii="Times New Roman" w:hAnsi="Times New Roman" w:cs="Times New Roman"/>
                <w:b w:val="0"/>
                <w:color w:val="000000" w:themeColor="text1"/>
                <w:u w:val="none"/>
                <w:lang w:eastAsia="en-US"/>
              </w:rPr>
            </w:pPr>
          </w:p>
        </w:tc>
        <w:tc>
          <w:tcPr>
            <w:tcW w:w="7037" w:type="dxa"/>
          </w:tcPr>
          <w:p w:rsidR="00940646" w:rsidRPr="000369DA" w:rsidRDefault="00940646" w:rsidP="00233798">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fi-FI"/>
              </w:rPr>
              <w:t>5.</w:t>
            </w:r>
            <w:r w:rsidRPr="000369DA">
              <w:rPr>
                <w:rFonts w:ascii="Times New Roman" w:hAnsi="Times New Roman" w:cs="Times New Roman"/>
                <w:b w:val="0"/>
                <w:bCs/>
                <w:color w:val="000000" w:themeColor="text1"/>
                <w:u w:val="none"/>
                <w:lang w:val="sr-Cyrl-CS"/>
              </w:rPr>
              <w:t xml:space="preserve"> Утврђивање успеха и владања  ученика</w:t>
            </w:r>
          </w:p>
          <w:p w:rsidR="00940646" w:rsidRPr="000369DA" w:rsidRDefault="00940646" w:rsidP="00335AD4">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 xml:space="preserve">на крају </w:t>
            </w:r>
            <w:r w:rsidR="00335AD4" w:rsidRPr="000369DA">
              <w:rPr>
                <w:rFonts w:ascii="Times New Roman" w:hAnsi="Times New Roman" w:cs="Times New Roman"/>
                <w:b w:val="0"/>
                <w:bCs/>
                <w:color w:val="000000" w:themeColor="text1"/>
                <w:u w:val="none"/>
              </w:rPr>
              <w:t>2.</w:t>
            </w:r>
            <w:r w:rsidRPr="000369DA">
              <w:rPr>
                <w:rFonts w:ascii="Times New Roman" w:hAnsi="Times New Roman" w:cs="Times New Roman"/>
                <w:b w:val="0"/>
                <w:bCs/>
                <w:color w:val="000000" w:themeColor="text1"/>
                <w:u w:val="none"/>
                <w:lang w:val="sr-Cyrl-CS"/>
              </w:rPr>
              <w:t xml:space="preserve"> полугодишта</w:t>
            </w:r>
            <w:r w:rsidRPr="000369DA">
              <w:rPr>
                <w:rFonts w:ascii="Times New Roman" w:hAnsi="Times New Roman" w:cs="Times New Roman"/>
                <w:b w:val="0"/>
                <w:bCs/>
                <w:color w:val="000000" w:themeColor="text1"/>
                <w:u w:val="none"/>
                <w:lang w:val="fi-FI"/>
              </w:rPr>
              <w:t xml:space="preserve">, </w:t>
            </w:r>
            <w:r w:rsidRPr="000369DA">
              <w:rPr>
                <w:rFonts w:ascii="Times New Roman" w:hAnsi="Times New Roman" w:cs="Times New Roman"/>
                <w:b w:val="0"/>
                <w:bCs/>
                <w:color w:val="000000" w:themeColor="text1"/>
                <w:u w:val="none"/>
                <w:lang w:val="sr-Cyrl-CS"/>
              </w:rPr>
              <w:t xml:space="preserve">одлуке онаградама и похвалама и васпитнодисциплинским </w:t>
            </w:r>
            <w:r w:rsidRPr="00AF6E6D">
              <w:rPr>
                <w:rFonts w:ascii="Times New Roman" w:hAnsi="Times New Roman" w:cs="Times New Roman"/>
                <w:b w:val="0"/>
                <w:bCs/>
                <w:color w:val="000000" w:themeColor="text1"/>
                <w:u w:val="none"/>
                <w:lang w:val="sr-Cyrl-CS"/>
              </w:rPr>
              <w:t>мерама</w:t>
            </w:r>
            <w:r w:rsidR="00AF6E6D" w:rsidRPr="00AF6E6D">
              <w:rPr>
                <w:rFonts w:ascii="Times New Roman" w:hAnsi="Times New Roman" w:cs="Times New Roman"/>
                <w:b w:val="0"/>
                <w:bCs/>
                <w:color w:val="000000" w:themeColor="text1"/>
                <w:u w:val="none"/>
                <w:lang w:val="sr-Cyrl-CS"/>
              </w:rPr>
              <w:t xml:space="preserve"> </w:t>
            </w:r>
            <w:r w:rsidR="00AF6E6D" w:rsidRPr="00AF6E6D">
              <w:rPr>
                <w:b w:val="0"/>
                <w:bCs/>
                <w:sz w:val="22"/>
                <w:szCs w:val="22"/>
                <w:u w:val="none"/>
                <w:lang w:val="sr-Cyrl-CS"/>
              </w:rPr>
              <w:t>и активностима друштвено-корисног рада</w:t>
            </w:r>
            <w:r w:rsidR="00AF6E6D">
              <w:rPr>
                <w:b w:val="0"/>
                <w:bCs/>
                <w:sz w:val="22"/>
                <w:szCs w:val="22"/>
                <w:u w:val="none"/>
                <w:lang w:val="sr-Cyrl-CS"/>
              </w:rPr>
              <w:t>, као и процена квалитета сарадње са родитељима/ДЗЗ ученика</w:t>
            </w:r>
          </w:p>
        </w:tc>
        <w:tc>
          <w:tcPr>
            <w:tcW w:w="2060" w:type="dxa"/>
          </w:tcPr>
          <w:p w:rsidR="00F26E47" w:rsidRPr="000369DA" w:rsidRDefault="00940646" w:rsidP="00F26E47">
            <w:pPr>
              <w:jc w:val="both"/>
              <w:rPr>
                <w:rFonts w:ascii="Times New Roman" w:hAnsi="Times New Roman" w:cs="Times New Roman"/>
                <w:b w:val="0"/>
                <w:bCs/>
                <w:color w:val="000000" w:themeColor="text1"/>
                <w:u w:val="none"/>
                <w:lang w:val="fi-FI"/>
              </w:rPr>
            </w:pPr>
            <w:r w:rsidRPr="000369DA">
              <w:rPr>
                <w:rFonts w:ascii="Times New Roman" w:hAnsi="Times New Roman" w:cs="Times New Roman"/>
                <w:b w:val="0"/>
                <w:bCs/>
                <w:color w:val="000000" w:themeColor="text1"/>
                <w:u w:val="none"/>
                <w:lang w:val="sr-Cyrl-CS"/>
              </w:rPr>
              <w:t>Одељ.веће</w:t>
            </w:r>
            <w:r w:rsidR="00F26E47" w:rsidRPr="000369DA">
              <w:rPr>
                <w:rFonts w:ascii="Times New Roman" w:hAnsi="Times New Roman" w:cs="Times New Roman"/>
                <w:b w:val="0"/>
                <w:bCs/>
                <w:color w:val="000000" w:themeColor="text1"/>
                <w:u w:val="none"/>
                <w:lang w:val="sr-Cyrl-CS"/>
              </w:rPr>
              <w:t xml:space="preserve"> Педагог</w:t>
            </w:r>
          </w:p>
          <w:p w:rsidR="00940646" w:rsidRPr="000369DA" w:rsidRDefault="00F26E47" w:rsidP="00F26E47">
            <w:pPr>
              <w:jc w:val="both"/>
              <w:rPr>
                <w:rFonts w:ascii="Times New Roman" w:hAnsi="Times New Roman" w:cs="Times New Roman"/>
                <w:b w:val="0"/>
                <w:bCs/>
                <w:color w:val="000000" w:themeColor="text1"/>
                <w:u w:val="none"/>
                <w:lang w:val="fi-FI"/>
              </w:rPr>
            </w:pPr>
            <w:r w:rsidRPr="000369DA">
              <w:rPr>
                <w:rFonts w:ascii="Times New Roman" w:hAnsi="Times New Roman" w:cs="Times New Roman"/>
                <w:b w:val="0"/>
                <w:bCs/>
                <w:color w:val="000000" w:themeColor="text1"/>
                <w:u w:val="none"/>
                <w:lang w:val="sr-Cyrl-CS"/>
              </w:rPr>
              <w:t>Психолог</w:t>
            </w:r>
          </w:p>
        </w:tc>
      </w:tr>
      <w:tr w:rsidR="000369DA" w:rsidRPr="000369DA" w:rsidTr="004465AC">
        <w:tc>
          <w:tcPr>
            <w:tcW w:w="1009" w:type="dxa"/>
            <w:vMerge/>
          </w:tcPr>
          <w:p w:rsidR="00940646" w:rsidRPr="000369DA" w:rsidRDefault="00940646" w:rsidP="00233798">
            <w:pPr>
              <w:tabs>
                <w:tab w:val="clear" w:pos="3899"/>
              </w:tabs>
              <w:jc w:val="center"/>
              <w:rPr>
                <w:rFonts w:ascii="Times New Roman" w:hAnsi="Times New Roman" w:cs="Times New Roman"/>
                <w:b w:val="0"/>
                <w:color w:val="000000" w:themeColor="text1"/>
                <w:u w:val="none"/>
                <w:lang w:eastAsia="en-US"/>
              </w:rPr>
            </w:pPr>
          </w:p>
        </w:tc>
        <w:tc>
          <w:tcPr>
            <w:tcW w:w="7037" w:type="dxa"/>
          </w:tcPr>
          <w:p w:rsidR="00940646" w:rsidRPr="000369DA" w:rsidRDefault="00940646" w:rsidP="00233798">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6. Спровођењеупитниказаученикеу</w:t>
            </w:r>
          </w:p>
          <w:p w:rsidR="00940646" w:rsidRPr="000369DA" w:rsidRDefault="00940646" w:rsidP="00233798">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о квиру самовредновања рада школе</w:t>
            </w:r>
          </w:p>
        </w:tc>
        <w:tc>
          <w:tcPr>
            <w:tcW w:w="2060" w:type="dxa"/>
          </w:tcPr>
          <w:p w:rsidR="00940646" w:rsidRPr="000369DA" w:rsidRDefault="004465AC" w:rsidP="004465AC">
            <w:pPr>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 xml:space="preserve">Тим </w:t>
            </w:r>
            <w:r w:rsidR="00940646" w:rsidRPr="000369DA">
              <w:rPr>
                <w:rFonts w:ascii="Times New Roman" w:hAnsi="Times New Roman" w:cs="Times New Roman"/>
                <w:b w:val="0"/>
                <w:bCs/>
                <w:color w:val="000000" w:themeColor="text1"/>
                <w:u w:val="none"/>
                <w:lang w:val="sr-Cyrl-CS"/>
              </w:rPr>
              <w:t>за самовредновање</w:t>
            </w:r>
          </w:p>
          <w:p w:rsidR="00940646" w:rsidRPr="000369DA" w:rsidRDefault="00940646" w:rsidP="004465AC">
            <w:pPr>
              <w:tabs>
                <w:tab w:val="clear" w:pos="3899"/>
              </w:tabs>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Тим за и.о.</w:t>
            </w:r>
          </w:p>
        </w:tc>
      </w:tr>
      <w:tr w:rsidR="00A527C4" w:rsidRPr="000369DA" w:rsidTr="004465AC">
        <w:tc>
          <w:tcPr>
            <w:tcW w:w="1009" w:type="dxa"/>
            <w:vMerge/>
          </w:tcPr>
          <w:p w:rsidR="00940646" w:rsidRPr="000369DA" w:rsidRDefault="00940646" w:rsidP="00233798">
            <w:pPr>
              <w:tabs>
                <w:tab w:val="clear" w:pos="3899"/>
              </w:tabs>
              <w:jc w:val="center"/>
              <w:rPr>
                <w:rFonts w:ascii="Times New Roman" w:hAnsi="Times New Roman" w:cs="Times New Roman"/>
                <w:b w:val="0"/>
                <w:color w:val="000000" w:themeColor="text1"/>
                <w:u w:val="none"/>
                <w:lang w:eastAsia="en-US"/>
              </w:rPr>
            </w:pPr>
          </w:p>
        </w:tc>
        <w:tc>
          <w:tcPr>
            <w:tcW w:w="7037" w:type="dxa"/>
          </w:tcPr>
          <w:p w:rsidR="00940646" w:rsidRPr="000369DA" w:rsidRDefault="00940646" w:rsidP="00233798">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7. Анализа ефеката прилагођених мера</w:t>
            </w:r>
          </w:p>
          <w:p w:rsidR="00940646" w:rsidRPr="000369DA" w:rsidRDefault="00940646" w:rsidP="00233798">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rPr>
              <w:t>за ученике из инклузивног образовањ</w:t>
            </w:r>
          </w:p>
        </w:tc>
        <w:tc>
          <w:tcPr>
            <w:tcW w:w="2060" w:type="dxa"/>
          </w:tcPr>
          <w:p w:rsidR="00940646" w:rsidRPr="000369DA" w:rsidRDefault="00940646" w:rsidP="00233798">
            <w:pPr>
              <w:jc w:val="both"/>
              <w:rPr>
                <w:rFonts w:ascii="Times New Roman" w:hAnsi="Times New Roman" w:cs="Times New Roman"/>
                <w:b w:val="0"/>
                <w:bCs/>
                <w:color w:val="000000" w:themeColor="text1"/>
                <w:u w:val="none"/>
                <w:lang w:val="sr-Cyrl-CS"/>
              </w:rPr>
            </w:pPr>
            <w:r w:rsidRPr="000369DA">
              <w:rPr>
                <w:rFonts w:ascii="Times New Roman" w:hAnsi="Times New Roman" w:cs="Times New Roman"/>
                <w:b w:val="0"/>
                <w:bCs/>
                <w:color w:val="000000" w:themeColor="text1"/>
                <w:u w:val="none"/>
                <w:lang w:val="sr-Cyrl-CS"/>
              </w:rPr>
              <w:t xml:space="preserve">Чланови већа  </w:t>
            </w:r>
          </w:p>
          <w:p w:rsidR="00940646" w:rsidRPr="000369DA" w:rsidRDefault="00940646" w:rsidP="00233798">
            <w:pPr>
              <w:tabs>
                <w:tab w:val="clear" w:pos="3899"/>
              </w:tabs>
              <w:jc w:val="center"/>
              <w:rPr>
                <w:rFonts w:ascii="Times New Roman" w:hAnsi="Times New Roman" w:cs="Times New Roman"/>
                <w:b w:val="0"/>
                <w:color w:val="000000" w:themeColor="text1"/>
                <w:u w:val="none"/>
                <w:lang w:eastAsia="en-US"/>
              </w:rPr>
            </w:pPr>
          </w:p>
        </w:tc>
      </w:tr>
    </w:tbl>
    <w:p w:rsidR="0046241D" w:rsidRPr="000369DA" w:rsidRDefault="0046241D" w:rsidP="00873F2E">
      <w:pPr>
        <w:tabs>
          <w:tab w:val="clear" w:pos="3899"/>
        </w:tabs>
        <w:jc w:val="center"/>
        <w:rPr>
          <w:rFonts w:ascii="Times New Roman" w:hAnsi="Times New Roman" w:cs="Times New Roman"/>
          <w:color w:val="000000" w:themeColor="text1"/>
          <w:u w:val="none"/>
          <w:lang w:val="sr-Cyrl-CS" w:eastAsia="en-US"/>
        </w:rPr>
      </w:pPr>
    </w:p>
    <w:p w:rsidR="000C2A28" w:rsidRPr="000369DA" w:rsidRDefault="000C2A28" w:rsidP="000C2A28">
      <w:pPr>
        <w:keepNext/>
        <w:tabs>
          <w:tab w:val="left" w:pos="708"/>
        </w:tabs>
        <w:ind w:left="720" w:firstLine="720"/>
        <w:jc w:val="center"/>
        <w:rPr>
          <w:rFonts w:ascii="Times New Roman" w:hAnsi="Times New Roman" w:cs="Times New Roman"/>
          <w:color w:val="000000" w:themeColor="text1"/>
          <w:u w:val="none"/>
          <w:lang w:val="sr-Cyrl-CS" w:eastAsia="en-US"/>
        </w:rPr>
      </w:pPr>
      <w:r w:rsidRPr="000369DA">
        <w:rPr>
          <w:rFonts w:ascii="Times New Roman" w:hAnsi="Times New Roman" w:cs="Times New Roman"/>
          <w:color w:val="000000" w:themeColor="text1"/>
          <w:u w:val="none"/>
          <w:lang w:val="sr-Cyrl-CS" w:eastAsia="en-US"/>
        </w:rPr>
        <w:t>ПЛАН РАДА ОДЕЉЕЊСКОГ ВЕЋА СЕДМОГ РАЗРЕДА</w:t>
      </w:r>
    </w:p>
    <w:p w:rsidR="002A4E3A" w:rsidRPr="002A4E3A" w:rsidRDefault="002A4E3A" w:rsidP="002A4E3A">
      <w:pPr>
        <w:tabs>
          <w:tab w:val="clear" w:pos="3899"/>
        </w:tabs>
        <w:jc w:val="center"/>
        <w:rPr>
          <w:rFonts w:ascii="Calibri" w:eastAsia="Calibri" w:hAnsi="Calibri" w:cs="Times New Roman"/>
          <w:sz w:val="22"/>
          <w:szCs w:val="22"/>
          <w:u w:val="none"/>
          <w:lang w:val="sr-Cyrl-RS" w:eastAsia="en-US"/>
        </w:rPr>
      </w:pPr>
      <w:r w:rsidRPr="002A4E3A">
        <w:rPr>
          <w:rFonts w:ascii="Calibri" w:eastAsia="Calibri" w:hAnsi="Calibri" w:cs="Times New Roman"/>
          <w:sz w:val="22"/>
          <w:szCs w:val="22"/>
          <w:u w:val="none"/>
          <w:lang w:eastAsia="en-US"/>
        </w:rPr>
        <w:t xml:space="preserve">ПЛАН РАДА ОДЕЉЕЊСКОГ ВЕЋА </w:t>
      </w:r>
      <w:r w:rsidRPr="002A4E3A">
        <w:rPr>
          <w:rFonts w:ascii="Calibri" w:eastAsia="Calibri" w:hAnsi="Calibri" w:cs="Times New Roman"/>
          <w:sz w:val="22"/>
          <w:szCs w:val="22"/>
          <w:u w:val="none"/>
          <w:lang w:val="sr-Cyrl-RS" w:eastAsia="en-US"/>
        </w:rPr>
        <w:t>СЕДМОГ</w:t>
      </w:r>
      <w:r w:rsidRPr="002A4E3A">
        <w:rPr>
          <w:rFonts w:ascii="Calibri" w:eastAsia="Calibri" w:hAnsi="Calibri" w:cs="Times New Roman"/>
          <w:sz w:val="22"/>
          <w:szCs w:val="22"/>
          <w:u w:val="none"/>
          <w:lang w:eastAsia="en-US"/>
        </w:rPr>
        <w:t xml:space="preserve"> РАЗРЕДА</w:t>
      </w:r>
    </w:p>
    <w:p w:rsidR="002A4E3A" w:rsidRPr="002A4E3A" w:rsidRDefault="002A4E3A" w:rsidP="002A4E3A">
      <w:pPr>
        <w:tabs>
          <w:tab w:val="clear" w:pos="3899"/>
        </w:tabs>
        <w:jc w:val="center"/>
        <w:rPr>
          <w:rFonts w:ascii="Calibri" w:eastAsia="Calibri" w:hAnsi="Calibri" w:cs="Times New Roman"/>
          <w:sz w:val="22"/>
          <w:szCs w:val="22"/>
          <w:u w:val="none"/>
          <w:lang w:val="sr-Cyrl-RS" w:eastAsia="en-US"/>
        </w:rPr>
      </w:pPr>
      <w:r w:rsidRPr="002A4E3A">
        <w:rPr>
          <w:rFonts w:ascii="Calibri" w:eastAsia="Calibri" w:hAnsi="Calibri" w:cs="Times New Roman"/>
          <w:sz w:val="22"/>
          <w:szCs w:val="22"/>
          <w:u w:val="none"/>
          <w:lang w:val="sr-Cyrl-RS" w:eastAsia="en-US"/>
        </w:rPr>
        <w:t>за школску 2022/2023. годину</w:t>
      </w:r>
    </w:p>
    <w:p w:rsidR="002A4E3A" w:rsidRPr="002A4E3A" w:rsidRDefault="002A4E3A" w:rsidP="002A4E3A">
      <w:pPr>
        <w:tabs>
          <w:tab w:val="clear" w:pos="3899"/>
        </w:tabs>
        <w:rPr>
          <w:rFonts w:ascii="Calibri" w:eastAsia="Calibri" w:hAnsi="Calibri" w:cs="Times New Roman"/>
          <w:sz w:val="22"/>
          <w:szCs w:val="22"/>
          <w:lang w:eastAsia="en-US"/>
        </w:rPr>
      </w:pPr>
    </w:p>
    <w:p w:rsidR="002A4E3A" w:rsidRPr="002A4E3A" w:rsidRDefault="002A4E3A" w:rsidP="002A4E3A">
      <w:pPr>
        <w:tabs>
          <w:tab w:val="clear" w:pos="3899"/>
        </w:tabs>
        <w:rPr>
          <w:rFonts w:ascii="Calibri" w:eastAsia="Calibri" w:hAnsi="Calibri" w:cs="Times New Roman"/>
          <w:b w:val="0"/>
          <w:sz w:val="22"/>
          <w:szCs w:val="22"/>
          <w:u w:val="none"/>
          <w:lang w:eastAsia="en-US"/>
        </w:rPr>
      </w:pPr>
    </w:p>
    <w:tbl>
      <w:tblPr>
        <w:tblpPr w:leftFromText="180" w:rightFromText="180" w:vertAnchor="text" w:tblpY="1"/>
        <w:tblOverlap w:val="neve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753"/>
        <w:gridCol w:w="2343"/>
      </w:tblGrid>
      <w:tr w:rsidR="002A4E3A" w:rsidRPr="002A4E3A" w:rsidTr="002A4E3A">
        <w:tc>
          <w:tcPr>
            <w:tcW w:w="1009" w:type="dxa"/>
            <w:tcBorders>
              <w:top w:val="single" w:sz="4" w:space="0" w:color="auto"/>
              <w:left w:val="single" w:sz="4" w:space="0" w:color="auto"/>
              <w:bottom w:val="single" w:sz="4" w:space="0" w:color="auto"/>
              <w:right w:val="single" w:sz="4" w:space="0" w:color="auto"/>
            </w:tcBorders>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Cs/>
                <w:sz w:val="22"/>
                <w:szCs w:val="22"/>
                <w:u w:val="none"/>
                <w:lang w:val="sr-Cyrl-CS" w:eastAsia="en-US"/>
              </w:rPr>
              <w:t>Време</w:t>
            </w:r>
          </w:p>
        </w:tc>
        <w:tc>
          <w:tcPr>
            <w:tcW w:w="6754" w:type="dxa"/>
            <w:tcBorders>
              <w:top w:val="single" w:sz="4" w:space="0" w:color="auto"/>
              <w:left w:val="single" w:sz="4" w:space="0" w:color="auto"/>
              <w:bottom w:val="single" w:sz="4" w:space="0" w:color="auto"/>
              <w:right w:val="single" w:sz="4" w:space="0" w:color="auto"/>
            </w:tcBorders>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Cs/>
                <w:sz w:val="22"/>
                <w:szCs w:val="22"/>
                <w:u w:val="none"/>
                <w:lang w:val="sr-Cyrl-CS" w:eastAsia="en-US"/>
              </w:rPr>
              <w:t>Програмски садржаји</w:t>
            </w:r>
          </w:p>
        </w:tc>
        <w:tc>
          <w:tcPr>
            <w:tcW w:w="2343" w:type="dxa"/>
            <w:tcBorders>
              <w:top w:val="single" w:sz="4" w:space="0" w:color="auto"/>
              <w:left w:val="single" w:sz="4" w:space="0" w:color="auto"/>
              <w:bottom w:val="single" w:sz="4" w:space="0" w:color="auto"/>
              <w:right w:val="single" w:sz="4" w:space="0" w:color="auto"/>
            </w:tcBorders>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Cs/>
                <w:sz w:val="22"/>
                <w:szCs w:val="22"/>
                <w:u w:val="none"/>
                <w:lang w:val="sr-Cyrl-CS" w:eastAsia="en-US"/>
              </w:rPr>
              <w:t>Носилац посла</w:t>
            </w:r>
          </w:p>
        </w:tc>
      </w:tr>
      <w:tr w:rsidR="002A4E3A" w:rsidRPr="002A4E3A" w:rsidTr="002A4E3A">
        <w:tc>
          <w:tcPr>
            <w:tcW w:w="1009" w:type="dxa"/>
            <w:vMerge w:val="restart"/>
            <w:tcBorders>
              <w:top w:val="single" w:sz="4" w:space="0" w:color="auto"/>
              <w:left w:val="single" w:sz="4" w:space="0" w:color="auto"/>
              <w:bottom w:val="single" w:sz="4" w:space="0" w:color="auto"/>
              <w:right w:val="single" w:sz="4" w:space="0" w:color="auto"/>
            </w:tcBorders>
            <w:vAlign w:val="center"/>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sz w:val="22"/>
                <w:szCs w:val="22"/>
                <w:u w:val="none"/>
                <w:lang w:val="en-GB" w:eastAsia="en-US"/>
              </w:rPr>
              <w:t>IX-X</w:t>
            </w:r>
          </w:p>
          <w:p w:rsidR="002A4E3A" w:rsidRPr="002A4E3A" w:rsidRDefault="002A4E3A" w:rsidP="002A4E3A">
            <w:pPr>
              <w:tabs>
                <w:tab w:val="clear" w:pos="3899"/>
              </w:tabs>
              <w:rPr>
                <w:rFonts w:ascii="Calibri" w:eastAsia="Calibri" w:hAnsi="Calibri" w:cs="Times New Roman"/>
                <w:b w:val="0"/>
                <w:sz w:val="22"/>
                <w:szCs w:val="22"/>
                <w:u w:val="none"/>
                <w:lang w:val="sr-Cyrl-RS" w:eastAsia="en-US"/>
              </w:rPr>
            </w:pPr>
          </w:p>
          <w:p w:rsidR="002A4E3A" w:rsidRPr="002A4E3A" w:rsidRDefault="002A4E3A" w:rsidP="002A4E3A">
            <w:pPr>
              <w:tabs>
                <w:tab w:val="clear" w:pos="3899"/>
              </w:tabs>
              <w:spacing w:after="200" w:line="276" w:lineRule="auto"/>
              <w:rPr>
                <w:rFonts w:ascii="Calibri" w:eastAsia="Calibri" w:hAnsi="Calibri" w:cs="Times New Roman"/>
                <w:b w:val="0"/>
                <w:sz w:val="22"/>
                <w:szCs w:val="22"/>
                <w:u w:val="none"/>
                <w:lang w:val="sr-Cyrl-R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Утврђивање распореда за израду писмених задатака, контролних вежби и тестова, допунске, додатне наставе; усвајање распореда часова</w:t>
            </w:r>
          </w:p>
        </w:tc>
        <w:tc>
          <w:tcPr>
            <w:tcW w:w="2343" w:type="dxa"/>
            <w:tcBorders>
              <w:top w:val="single" w:sz="4" w:space="0" w:color="auto"/>
              <w:left w:val="single" w:sz="4" w:space="0" w:color="auto"/>
              <w:bottom w:val="single" w:sz="4" w:space="0" w:color="auto"/>
              <w:right w:val="single" w:sz="4" w:space="0" w:color="auto"/>
            </w:tcBorders>
            <w:vAlign w:val="center"/>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r w:rsidR="002A4E3A" w:rsidRPr="002A4E3A" w:rsidTr="002A4E3A">
        <w:trPr>
          <w:trHeight w:val="581"/>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Укључивање ученика у рад додатне, допунске наставе, изборних предмета, секција</w:t>
            </w:r>
          </w:p>
        </w:tc>
        <w:tc>
          <w:tcPr>
            <w:tcW w:w="2343" w:type="dxa"/>
            <w:tcBorders>
              <w:top w:val="single" w:sz="4" w:space="0" w:color="auto"/>
              <w:left w:val="single" w:sz="4" w:space="0" w:color="auto"/>
              <w:bottom w:val="single" w:sz="4" w:space="0" w:color="auto"/>
              <w:right w:val="single" w:sz="4" w:space="0" w:color="auto"/>
            </w:tcBorders>
            <w:vAlign w:val="center"/>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Безбедност ученика у саобраћају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RS" w:eastAsia="en-US"/>
              </w:rPr>
            </w:pPr>
            <w:r w:rsidRPr="002A4E3A">
              <w:rPr>
                <w:rFonts w:ascii="Calibri" w:eastAsia="Calibri" w:hAnsi="Calibri" w:cs="Times New Roman"/>
                <w:b w:val="0"/>
                <w:bCs/>
                <w:sz w:val="22"/>
                <w:szCs w:val="22"/>
                <w:u w:val="none"/>
                <w:lang w:val="sr-Cyrl-RS" w:eastAsia="en-US"/>
              </w:rPr>
              <w:t>-Увод у професионалну оријентацију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Тим за ПО, одељ.старешина</w:t>
            </w:r>
          </w:p>
        </w:tc>
      </w:tr>
      <w:tr w:rsidR="002A4E3A" w:rsidRPr="002A4E3A" w:rsidTr="002A4E3A">
        <w:trPr>
          <w:gridAfter w:val="2"/>
          <w:wAfter w:w="9097" w:type="dxa"/>
          <w:trHeight w:val="509"/>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Одлазак у Народну башту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Обележавање „Дечије недеље“   </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Чланови одељ. већа</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R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RS" w:eastAsia="en-US"/>
              </w:rPr>
              <w:t xml:space="preserve"> Организовање Сајма хране (16.10) уколико ситуација дозволи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Чланови одељ. већа</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Договор о стратегијама подршке за инклузивно образовање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AF6E6D" w:rsidP="00AF6E6D">
            <w:pPr>
              <w:tabs>
                <w:tab w:val="clear" w:pos="3899"/>
              </w:tabs>
              <w:rPr>
                <w:rFonts w:ascii="Calibri" w:eastAsia="Calibri" w:hAnsi="Calibri" w:cs="Times New Roman"/>
                <w:b w:val="0"/>
                <w:bCs/>
                <w:sz w:val="22"/>
                <w:szCs w:val="22"/>
                <w:u w:val="none"/>
                <w:lang w:val="sr-Cyrl-CS" w:eastAsia="en-US"/>
              </w:rPr>
            </w:pPr>
            <w:r>
              <w:rPr>
                <w:rFonts w:ascii="Calibri" w:eastAsia="Calibri" w:hAnsi="Calibri" w:cs="Times New Roman"/>
                <w:b w:val="0"/>
                <w:bCs/>
                <w:sz w:val="22"/>
                <w:szCs w:val="22"/>
                <w:u w:val="none"/>
                <w:lang w:val="sr-Cyrl-CS" w:eastAsia="en-US"/>
              </w:rPr>
              <w:t>Тимови за додатну подршку ученицима – координатору су одељ. старешине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Договор о спровођењу међусобних посета часова </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AF6E6D" w:rsidP="002A4E3A">
            <w:pPr>
              <w:tabs>
                <w:tab w:val="clear" w:pos="3899"/>
              </w:tabs>
              <w:rPr>
                <w:rFonts w:ascii="Calibri" w:eastAsia="Calibri" w:hAnsi="Calibri" w:cs="Times New Roman"/>
                <w:b w:val="0"/>
                <w:bCs/>
                <w:sz w:val="22"/>
                <w:szCs w:val="22"/>
                <w:u w:val="none"/>
                <w:lang w:val="sr-Cyrl-CS" w:eastAsia="en-US"/>
              </w:rPr>
            </w:pPr>
            <w:r>
              <w:rPr>
                <w:rFonts w:ascii="Calibri" w:eastAsia="Calibri" w:hAnsi="Calibri" w:cs="Times New Roman"/>
                <w:b w:val="0"/>
                <w:bCs/>
                <w:sz w:val="22"/>
                <w:szCs w:val="22"/>
                <w:u w:val="none"/>
                <w:lang w:val="sr-Cyrl-CS" w:eastAsia="en-US"/>
              </w:rPr>
              <w:t>Директор, ПП служба, чланови већа</w:t>
            </w:r>
          </w:p>
        </w:tc>
      </w:tr>
      <w:tr w:rsidR="002A4E3A" w:rsidRPr="002A4E3A" w:rsidTr="002A4E3A">
        <w:trPr>
          <w:gridAfter w:val="2"/>
          <w:wAfter w:w="9097" w:type="dxa"/>
          <w:trHeight w:val="509"/>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r w:rsidR="002A4E3A" w:rsidRPr="002A4E3A" w:rsidTr="002A4E3A">
        <w:trPr>
          <w:gridAfter w:val="2"/>
          <w:wAfter w:w="9097" w:type="dxa"/>
          <w:trHeight w:val="509"/>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r w:rsidR="002A4E3A" w:rsidRPr="002A4E3A" w:rsidTr="002A4E3A">
        <w:trPr>
          <w:gridAfter w:val="2"/>
          <w:wAfter w:w="9097" w:type="dxa"/>
          <w:trHeight w:val="509"/>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r w:rsidR="002A4E3A" w:rsidRPr="002A4E3A" w:rsidTr="002A4E3A">
        <w:trPr>
          <w:gridAfter w:val="2"/>
          <w:wAfter w:w="9097" w:type="dxa"/>
          <w:trHeight w:val="509"/>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r w:rsidR="002A4E3A" w:rsidRPr="002A4E3A" w:rsidTr="002A4E3A">
        <w:trPr>
          <w:gridAfter w:val="2"/>
          <w:wAfter w:w="9097" w:type="dxa"/>
          <w:trHeight w:val="276"/>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r w:rsidR="002A4E3A" w:rsidRPr="002A4E3A" w:rsidTr="002A4E3A">
        <w:trPr>
          <w:trHeight w:val="485"/>
        </w:trPr>
        <w:tc>
          <w:tcPr>
            <w:tcW w:w="1009" w:type="dxa"/>
            <w:vMerge w:val="restart"/>
            <w:tcBorders>
              <w:top w:val="single" w:sz="4" w:space="0" w:color="auto"/>
              <w:left w:val="single" w:sz="4" w:space="0" w:color="auto"/>
              <w:bottom w:val="single" w:sz="4" w:space="0" w:color="auto"/>
              <w:right w:val="single" w:sz="4" w:space="0" w:color="auto"/>
            </w:tcBorders>
            <w:vAlign w:val="center"/>
          </w:tcPr>
          <w:p w:rsidR="002A4E3A" w:rsidRPr="002A4E3A" w:rsidRDefault="002A4E3A" w:rsidP="002A4E3A">
            <w:pPr>
              <w:tabs>
                <w:tab w:val="clear" w:pos="3899"/>
              </w:tabs>
              <w:rPr>
                <w:rFonts w:ascii="Calibri" w:eastAsia="Calibri" w:hAnsi="Calibri" w:cs="Times New Roman"/>
                <w:b w:val="0"/>
                <w:bCs/>
                <w:sz w:val="22"/>
                <w:szCs w:val="22"/>
                <w:u w:val="none"/>
                <w:lang w:val="en-GB" w:eastAsia="en-US"/>
              </w:rPr>
            </w:pPr>
            <w:r w:rsidRPr="002A4E3A">
              <w:rPr>
                <w:rFonts w:ascii="Calibri" w:eastAsia="Calibri" w:hAnsi="Calibri" w:cs="Times New Roman"/>
                <w:b w:val="0"/>
                <w:bCs/>
                <w:sz w:val="22"/>
                <w:szCs w:val="22"/>
                <w:u w:val="none"/>
                <w:lang w:val="en-GB" w:eastAsia="en-US"/>
              </w:rPr>
              <w:t>XI</w:t>
            </w:r>
            <w:r w:rsidRPr="002A4E3A">
              <w:rPr>
                <w:rFonts w:ascii="Calibri" w:eastAsia="Calibri" w:hAnsi="Calibri" w:cs="Times New Roman"/>
                <w:b w:val="0"/>
                <w:bCs/>
                <w:sz w:val="22"/>
                <w:szCs w:val="22"/>
                <w:u w:val="none"/>
                <w:lang w:val="sr-Cyrl-CS" w:eastAsia="en-US"/>
              </w:rPr>
              <w:t>-</w:t>
            </w:r>
            <w:r w:rsidRPr="002A4E3A">
              <w:rPr>
                <w:rFonts w:ascii="Calibri" w:eastAsia="Calibri" w:hAnsi="Calibri" w:cs="Times New Roman"/>
                <w:b w:val="0"/>
                <w:bCs/>
                <w:sz w:val="22"/>
                <w:szCs w:val="22"/>
                <w:u w:val="none"/>
                <w:lang w:val="en-GB" w:eastAsia="en-US"/>
              </w:rPr>
              <w:t>XII</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Посета часова ОЗ. Сарадња и тимски рад ученика. </w:t>
            </w:r>
          </w:p>
        </w:tc>
        <w:tc>
          <w:tcPr>
            <w:tcW w:w="2343" w:type="dxa"/>
            <w:tcBorders>
              <w:top w:val="single" w:sz="4" w:space="0" w:color="auto"/>
              <w:left w:val="single" w:sz="4" w:space="0" w:color="auto"/>
              <w:bottom w:val="single" w:sz="4" w:space="0" w:color="auto"/>
              <w:right w:val="single" w:sz="4" w:space="0" w:color="auto"/>
            </w:tcBorders>
            <w:vAlign w:val="center"/>
          </w:tcPr>
          <w:p w:rsidR="002A4E3A" w:rsidRPr="002A4E3A" w:rsidRDefault="00AF6E6D" w:rsidP="002A4E3A">
            <w:pPr>
              <w:tabs>
                <w:tab w:val="clear" w:pos="3899"/>
              </w:tabs>
              <w:rPr>
                <w:rFonts w:ascii="Calibri" w:eastAsia="Calibri" w:hAnsi="Calibri" w:cs="Times New Roman"/>
                <w:b w:val="0"/>
                <w:bCs/>
                <w:sz w:val="22"/>
                <w:szCs w:val="22"/>
                <w:u w:val="none"/>
                <w:lang w:val="sr-Cyrl-CS" w:eastAsia="en-US"/>
              </w:rPr>
            </w:pPr>
            <w:r>
              <w:rPr>
                <w:rFonts w:ascii="Calibri" w:eastAsia="Calibri" w:hAnsi="Calibri" w:cs="Times New Roman"/>
                <w:b w:val="0"/>
                <w:bCs/>
                <w:sz w:val="22"/>
                <w:szCs w:val="22"/>
                <w:u w:val="none"/>
                <w:lang w:val="sr-Cyrl-CS" w:eastAsia="en-US"/>
              </w:rPr>
              <w:t>ПП служба</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Анализа оптерећености ученика домаћим задацима и осталим видовима писменог проверавања     </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Педагог</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Безбедност ученика у саобраћају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RS" w:eastAsia="en-US"/>
              </w:rPr>
            </w:pPr>
            <w:r w:rsidRPr="002A4E3A">
              <w:rPr>
                <w:rFonts w:ascii="Calibri" w:eastAsia="Calibri" w:hAnsi="Calibri" w:cs="Times New Roman"/>
                <w:b w:val="0"/>
                <w:bCs/>
                <w:sz w:val="22"/>
                <w:szCs w:val="22"/>
                <w:u w:val="none"/>
                <w:lang w:val="sr-Cyrl-RS" w:eastAsia="en-US"/>
              </w:rPr>
              <w:t>-Посета позоришту, уколико ситуација са епидемијом дозволи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Анализа рада додатне, допунске наставе, слободних активности и изборних предмета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Педагог</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Анализа успеха и владања ученика на крају првог класификационог периода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ПП служба</w:t>
            </w:r>
          </w:p>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Анализа реализације редовне наставе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Одељењско веће Педагог</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Планирање прославе Нове године </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Припреме за прославу Дана Светог Саве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R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en-GB" w:eastAsia="en-US"/>
              </w:rPr>
              <w:t xml:space="preserve"> </w:t>
            </w:r>
            <w:r w:rsidRPr="002A4E3A">
              <w:rPr>
                <w:rFonts w:ascii="Calibri" w:eastAsia="Calibri" w:hAnsi="Calibri" w:cs="Times New Roman"/>
                <w:b w:val="0"/>
                <w:bCs/>
                <w:sz w:val="22"/>
                <w:szCs w:val="22"/>
                <w:u w:val="none"/>
                <w:lang w:val="sr-Cyrl-CS" w:eastAsia="en-US"/>
              </w:rPr>
              <w:t>Одржавање часова ОЗ</w:t>
            </w:r>
            <w:r w:rsidRPr="002A4E3A">
              <w:rPr>
                <w:rFonts w:ascii="Calibri" w:eastAsia="Calibri" w:hAnsi="Calibri" w:cs="Times New Roman"/>
                <w:b w:val="0"/>
                <w:bCs/>
                <w:sz w:val="22"/>
                <w:szCs w:val="22"/>
                <w:u w:val="none"/>
                <w:lang w:val="fi-FI" w:eastAsia="en-US"/>
              </w:rPr>
              <w:t>:</w:t>
            </w:r>
            <w:r w:rsidRPr="002A4E3A">
              <w:rPr>
                <w:rFonts w:ascii="Calibri" w:eastAsia="Calibri" w:hAnsi="Calibri" w:cs="Times New Roman"/>
                <w:b w:val="0"/>
                <w:bCs/>
                <w:sz w:val="22"/>
                <w:szCs w:val="22"/>
                <w:u w:val="none"/>
                <w:lang w:val="sr-Cyrl-RS" w:eastAsia="en-US"/>
              </w:rPr>
              <w:t xml:space="preserve"> гостујући предавачи из  </w:t>
            </w:r>
            <w:r w:rsidRPr="002A4E3A">
              <w:rPr>
                <w:rFonts w:ascii="Calibri" w:eastAsia="Calibri" w:hAnsi="Calibri" w:cs="Times New Roman"/>
                <w:b w:val="0"/>
                <w:bCs/>
                <w:sz w:val="22"/>
                <w:szCs w:val="22"/>
                <w:u w:val="none"/>
                <w:lang w:val="sr-Cyrl-CS" w:eastAsia="en-US"/>
              </w:rPr>
              <w:t>Завода за јавно здравље</w:t>
            </w:r>
          </w:p>
        </w:tc>
        <w:tc>
          <w:tcPr>
            <w:tcW w:w="2343" w:type="dxa"/>
            <w:tcBorders>
              <w:top w:val="single" w:sz="4" w:space="0" w:color="auto"/>
              <w:left w:val="single" w:sz="4" w:space="0" w:color="auto"/>
              <w:bottom w:val="single" w:sz="4" w:space="0" w:color="auto"/>
              <w:right w:val="single" w:sz="4" w:space="0" w:color="auto"/>
            </w:tcBorders>
            <w:vAlign w:val="center"/>
          </w:tcPr>
          <w:p w:rsidR="00AF6E6D" w:rsidRDefault="00AF6E6D" w:rsidP="002A4E3A">
            <w:pPr>
              <w:tabs>
                <w:tab w:val="clear" w:pos="3899"/>
              </w:tabs>
              <w:rPr>
                <w:rFonts w:ascii="Calibri" w:eastAsia="Calibri" w:hAnsi="Calibri" w:cs="Times New Roman"/>
                <w:b w:val="0"/>
                <w:bCs/>
                <w:sz w:val="22"/>
                <w:szCs w:val="22"/>
                <w:u w:val="none"/>
                <w:lang w:val="sr-Cyrl-CS" w:eastAsia="en-US"/>
              </w:rPr>
            </w:pPr>
            <w:r>
              <w:rPr>
                <w:rFonts w:ascii="Calibri" w:eastAsia="Calibri" w:hAnsi="Calibri" w:cs="Times New Roman"/>
                <w:b w:val="0"/>
                <w:bCs/>
                <w:sz w:val="22"/>
                <w:szCs w:val="22"/>
                <w:u w:val="none"/>
                <w:lang w:val="sr-Cyrl-CS" w:eastAsia="en-US"/>
              </w:rPr>
              <w:t>Гостујући предавачи ЗЗЈЗ,</w:t>
            </w:r>
          </w:p>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Педагог, психолог</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RS" w:eastAsia="en-US"/>
              </w:rPr>
            </w:pPr>
            <w:r w:rsidRPr="002A4E3A">
              <w:rPr>
                <w:rFonts w:ascii="Calibri" w:eastAsia="Calibri" w:hAnsi="Calibri" w:cs="Times New Roman"/>
                <w:b w:val="0"/>
                <w:bCs/>
                <w:sz w:val="22"/>
                <w:szCs w:val="22"/>
                <w:u w:val="none"/>
                <w:lang w:val="sr-Cyrl-RS" w:eastAsia="en-US"/>
              </w:rPr>
              <w:t>- Радионице ПО</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Тим за ПО, одељ.старешина</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fi-FI"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en-GB" w:eastAsia="en-US"/>
              </w:rPr>
              <w:t xml:space="preserve"> </w:t>
            </w:r>
            <w:r w:rsidRPr="002A4E3A">
              <w:rPr>
                <w:rFonts w:ascii="Calibri" w:eastAsia="Calibri" w:hAnsi="Calibri" w:cs="Times New Roman"/>
                <w:b w:val="0"/>
                <w:bCs/>
                <w:sz w:val="22"/>
                <w:szCs w:val="22"/>
                <w:u w:val="none"/>
                <w:lang w:val="sr-Cyrl-CS" w:eastAsia="en-US"/>
              </w:rPr>
              <w:t>Утврђивање успеха и владања ученика на крају првог полугодишта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Одељењско веће</w:t>
            </w:r>
            <w:r w:rsidRPr="002A4E3A">
              <w:rPr>
                <w:rFonts w:ascii="Calibri" w:eastAsia="Calibri" w:hAnsi="Calibri" w:cs="Times New Roman"/>
                <w:b w:val="0"/>
                <w:sz w:val="22"/>
                <w:szCs w:val="22"/>
                <w:u w:val="none"/>
                <w:lang w:val="en-GB" w:eastAsia="en-US"/>
              </w:rPr>
              <w:t xml:space="preserve"> </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fi-FI" w:eastAsia="en-US"/>
              </w:rPr>
            </w:pPr>
            <w:r w:rsidRPr="002A4E3A">
              <w:rPr>
                <w:rFonts w:ascii="Calibri" w:eastAsia="Calibri" w:hAnsi="Calibri" w:cs="Times New Roman"/>
                <w:b w:val="0"/>
                <w:bCs/>
                <w:sz w:val="22"/>
                <w:szCs w:val="22"/>
                <w:u w:val="none"/>
                <w:lang w:val="fi-FI" w:eastAsia="en-US"/>
              </w:rPr>
              <w:t xml:space="preserve">- </w:t>
            </w:r>
            <w:r w:rsidRPr="002A4E3A">
              <w:rPr>
                <w:rFonts w:ascii="Calibri" w:eastAsia="Calibri" w:hAnsi="Calibri" w:cs="Times New Roman"/>
                <w:b w:val="0"/>
                <w:bCs/>
                <w:sz w:val="22"/>
                <w:szCs w:val="22"/>
                <w:u w:val="none"/>
                <w:lang w:val="sr-Cyrl-CS" w:eastAsia="en-US"/>
              </w:rPr>
              <w:t>Анализа васпитно-образовног рада са</w:t>
            </w:r>
            <w:r w:rsidRPr="002A4E3A">
              <w:rPr>
                <w:rFonts w:ascii="Calibri" w:eastAsia="Calibri" w:hAnsi="Calibri" w:cs="Times New Roman"/>
                <w:b w:val="0"/>
                <w:bCs/>
                <w:sz w:val="22"/>
                <w:szCs w:val="22"/>
                <w:u w:val="none"/>
                <w:lang w:val="sr-Cyrl-RS" w:eastAsia="en-US"/>
              </w:rPr>
              <w:t xml:space="preserve"> </w:t>
            </w:r>
            <w:r w:rsidRPr="002A4E3A">
              <w:rPr>
                <w:rFonts w:ascii="Calibri" w:eastAsia="Calibri" w:hAnsi="Calibri" w:cs="Times New Roman"/>
                <w:b w:val="0"/>
                <w:bCs/>
                <w:sz w:val="22"/>
                <w:szCs w:val="22"/>
                <w:u w:val="none"/>
                <w:lang w:val="sr-Cyrl-CS" w:eastAsia="en-US"/>
              </w:rPr>
              <w:t>ученицима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Одељењско веће Стручни сарадници</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Анализа мера индивидуалузације за Инклузивно образовање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Едуковани тим</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Одељ.старешина</w:t>
            </w:r>
          </w:p>
        </w:tc>
      </w:tr>
      <w:tr w:rsidR="002A4E3A" w:rsidRPr="002A4E3A" w:rsidTr="002A4E3A">
        <w:tc>
          <w:tcPr>
            <w:tcW w:w="1009" w:type="dxa"/>
            <w:vMerge w:val="restart"/>
            <w:tcBorders>
              <w:top w:val="single" w:sz="4" w:space="0" w:color="auto"/>
              <w:left w:val="single" w:sz="4" w:space="0" w:color="auto"/>
              <w:bottom w:val="single" w:sz="4" w:space="0" w:color="auto"/>
              <w:right w:val="single" w:sz="4" w:space="0" w:color="auto"/>
            </w:tcBorders>
            <w:vAlign w:val="center"/>
          </w:tcPr>
          <w:p w:rsidR="002A4E3A" w:rsidRPr="002A4E3A" w:rsidRDefault="002A4E3A" w:rsidP="002A4E3A">
            <w:pPr>
              <w:tabs>
                <w:tab w:val="clear" w:pos="3899"/>
              </w:tabs>
              <w:rPr>
                <w:rFonts w:ascii="Calibri" w:eastAsia="Calibri" w:hAnsi="Calibri" w:cs="Times New Roman"/>
                <w:b w:val="0"/>
                <w:bCs/>
                <w:sz w:val="22"/>
                <w:szCs w:val="22"/>
                <w:u w:val="none"/>
                <w:lang w:val="fi-FI" w:eastAsia="en-US"/>
              </w:rPr>
            </w:pPr>
            <w:r w:rsidRPr="002A4E3A">
              <w:rPr>
                <w:rFonts w:ascii="Calibri" w:eastAsia="Calibri" w:hAnsi="Calibri" w:cs="Times New Roman"/>
                <w:b w:val="0"/>
                <w:bCs/>
                <w:sz w:val="22"/>
                <w:szCs w:val="22"/>
                <w:u w:val="none"/>
                <w:lang w:val="fi-FI" w:eastAsia="en-US"/>
              </w:rPr>
              <w:t>I-II</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333B07" w:rsidRDefault="002A4E3A" w:rsidP="00333B07">
            <w:pPr>
              <w:tabs>
                <w:tab w:val="clear" w:pos="3899"/>
              </w:tabs>
              <w:rPr>
                <w:rFonts w:asciiTheme="minorHAnsi" w:eastAsia="Calibri" w:hAnsiTheme="minorHAnsi" w:cstheme="minorHAnsi"/>
                <w:b w:val="0"/>
                <w:bCs/>
                <w:sz w:val="20"/>
                <w:szCs w:val="20"/>
                <w:u w:val="none"/>
                <w:lang w:val="sr-Cyrl-RS" w:eastAsia="en-US"/>
              </w:rPr>
            </w:pPr>
            <w:r w:rsidRPr="00333B07">
              <w:rPr>
                <w:rFonts w:asciiTheme="minorHAnsi" w:eastAsia="Calibri" w:hAnsiTheme="minorHAnsi" w:cstheme="minorHAnsi"/>
                <w:b w:val="0"/>
                <w:bCs/>
                <w:sz w:val="20"/>
                <w:szCs w:val="20"/>
                <w:u w:val="none"/>
                <w:lang w:val="fi-FI" w:eastAsia="en-US"/>
              </w:rPr>
              <w:t>-</w:t>
            </w:r>
            <w:r w:rsidRPr="00333B07">
              <w:rPr>
                <w:rFonts w:asciiTheme="minorHAnsi" w:eastAsia="Calibri" w:hAnsiTheme="minorHAnsi" w:cstheme="minorHAnsi"/>
                <w:b w:val="0"/>
                <w:bCs/>
                <w:sz w:val="20"/>
                <w:szCs w:val="20"/>
                <w:u w:val="none"/>
                <w:lang w:val="en-GB" w:eastAsia="en-US"/>
              </w:rPr>
              <w:t xml:space="preserve"> </w:t>
            </w:r>
            <w:r w:rsidRPr="00333B07">
              <w:rPr>
                <w:rFonts w:asciiTheme="minorHAnsi" w:eastAsia="Calibri" w:hAnsiTheme="minorHAnsi" w:cstheme="minorHAnsi"/>
                <w:b w:val="0"/>
                <w:bCs/>
                <w:sz w:val="20"/>
                <w:szCs w:val="20"/>
                <w:u w:val="none"/>
                <w:lang w:val="sr-Cyrl-CS" w:eastAsia="en-US"/>
              </w:rPr>
              <w:t>Одржавање часова ОЗ на тему</w:t>
            </w:r>
            <w:r w:rsidRPr="00333B07">
              <w:rPr>
                <w:rFonts w:asciiTheme="minorHAnsi" w:eastAsia="Calibri" w:hAnsiTheme="minorHAnsi" w:cstheme="minorHAnsi"/>
                <w:b w:val="0"/>
                <w:bCs/>
                <w:sz w:val="20"/>
                <w:szCs w:val="20"/>
                <w:u w:val="none"/>
                <w:lang w:val="sr-Cyrl-RS" w:eastAsia="en-US"/>
              </w:rPr>
              <w:t>:</w:t>
            </w:r>
            <w:r w:rsidR="00333B07" w:rsidRPr="00333B07">
              <w:rPr>
                <w:rFonts w:asciiTheme="minorHAnsi" w:eastAsia="Calibri" w:hAnsiTheme="minorHAnsi" w:cstheme="minorHAnsi"/>
                <w:b w:val="0"/>
                <w:bCs/>
                <w:sz w:val="20"/>
                <w:szCs w:val="20"/>
                <w:u w:val="none"/>
                <w:lang w:val="sr-Cyrl-RS" w:eastAsia="en-US"/>
              </w:rPr>
              <w:t xml:space="preserve"> </w:t>
            </w:r>
            <w:r w:rsidR="00333B07" w:rsidRPr="00333B07">
              <w:rPr>
                <w:rFonts w:asciiTheme="minorHAnsi" w:hAnsiTheme="minorHAnsi" w:cstheme="minorHAnsi"/>
                <w:b w:val="0"/>
                <w:bCs/>
                <w:sz w:val="20"/>
                <w:szCs w:val="20"/>
                <w:u w:val="none"/>
                <w:lang w:val="sr-Cyrl-CS"/>
              </w:rPr>
              <w:t>Комуникација између младих и одраслих (имплементација међупредметне компетенције „Одговоран однос према здрављу“</w:t>
            </w:r>
            <w:r w:rsidR="00333B07" w:rsidRPr="00333B07">
              <w:rPr>
                <w:rFonts w:asciiTheme="minorHAnsi" w:hAnsiTheme="minorHAnsi" w:cstheme="minorHAnsi"/>
                <w:b w:val="0"/>
                <w:bCs/>
                <w:sz w:val="20"/>
                <w:szCs w:val="20"/>
                <w:u w:val="none"/>
                <w:lang w:val="sr-Latn-RS"/>
              </w:rPr>
              <w:t>)</w:t>
            </w:r>
          </w:p>
        </w:tc>
        <w:tc>
          <w:tcPr>
            <w:tcW w:w="2343" w:type="dxa"/>
            <w:tcBorders>
              <w:top w:val="single" w:sz="4" w:space="0" w:color="auto"/>
              <w:left w:val="single" w:sz="4" w:space="0" w:color="auto"/>
              <w:bottom w:val="single" w:sz="4" w:space="0" w:color="auto"/>
              <w:right w:val="single" w:sz="4" w:space="0" w:color="auto"/>
            </w:tcBorders>
            <w:vAlign w:val="center"/>
          </w:tcPr>
          <w:p w:rsidR="002A4E3A" w:rsidRPr="002A4E3A" w:rsidRDefault="002A4E3A" w:rsidP="002A4E3A">
            <w:pPr>
              <w:tabs>
                <w:tab w:val="clear" w:pos="3899"/>
              </w:tabs>
              <w:rPr>
                <w:rFonts w:ascii="Calibri" w:eastAsia="Calibri" w:hAnsi="Calibri" w:cs="Times New Roman"/>
                <w:b w:val="0"/>
                <w:bCs/>
                <w:sz w:val="22"/>
                <w:szCs w:val="22"/>
                <w:u w:val="none"/>
                <w:lang w:val="fi-FI" w:eastAsia="en-US"/>
              </w:rPr>
            </w:pPr>
            <w:r w:rsidRPr="002A4E3A">
              <w:rPr>
                <w:rFonts w:ascii="Calibri" w:eastAsia="Calibri" w:hAnsi="Calibri" w:cs="Times New Roman"/>
                <w:b w:val="0"/>
                <w:bCs/>
                <w:sz w:val="22"/>
                <w:szCs w:val="22"/>
                <w:u w:val="none"/>
                <w:lang w:val="sr-Cyrl-CS" w:eastAsia="en-US"/>
              </w:rPr>
              <w:t>Педагог, психолог</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fi-FI" w:eastAsia="en-US"/>
              </w:rPr>
              <w:t>-</w:t>
            </w:r>
            <w:r w:rsidRPr="002A4E3A">
              <w:rPr>
                <w:rFonts w:ascii="Calibri" w:eastAsia="Calibri" w:hAnsi="Calibri" w:cs="Times New Roman"/>
                <w:b w:val="0"/>
                <w:bCs/>
                <w:sz w:val="22"/>
                <w:szCs w:val="22"/>
                <w:u w:val="none"/>
                <w:lang w:val="en-GB" w:eastAsia="en-US"/>
              </w:rPr>
              <w:t xml:space="preserve"> </w:t>
            </w:r>
            <w:r w:rsidRPr="002A4E3A">
              <w:rPr>
                <w:rFonts w:ascii="Calibri" w:eastAsia="Calibri" w:hAnsi="Calibri" w:cs="Times New Roman"/>
                <w:b w:val="0"/>
                <w:bCs/>
                <w:sz w:val="22"/>
                <w:szCs w:val="22"/>
                <w:u w:val="none"/>
                <w:lang w:val="sr-Cyrl-CS" w:eastAsia="en-US"/>
              </w:rPr>
              <w:t>Прослава Дана Светог Саве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rPr>
          <w:trHeight w:val="377"/>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Безбедност ученика у саобраћају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rPr>
          <w:trHeight w:val="377"/>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en-GB" w:eastAsia="en-US"/>
              </w:rPr>
            </w:pPr>
            <w:r w:rsidRPr="002A4E3A">
              <w:rPr>
                <w:rFonts w:ascii="Calibri" w:eastAsia="Calibri" w:hAnsi="Calibri" w:cs="Times New Roman"/>
                <w:b w:val="0"/>
                <w:bCs/>
                <w:sz w:val="22"/>
                <w:szCs w:val="22"/>
                <w:u w:val="none"/>
                <w:lang w:val="en-GB" w:eastAsia="en-US"/>
              </w:rPr>
              <w:t xml:space="preserve">- </w:t>
            </w:r>
            <w:r w:rsidRPr="002A4E3A">
              <w:rPr>
                <w:rFonts w:ascii="Calibri" w:eastAsia="Calibri" w:hAnsi="Calibri" w:cs="Times New Roman"/>
                <w:b w:val="0"/>
                <w:bCs/>
                <w:sz w:val="22"/>
                <w:szCs w:val="22"/>
                <w:u w:val="none"/>
                <w:lang w:val="sr-Cyrl-CS" w:eastAsia="en-US"/>
              </w:rPr>
              <w:t xml:space="preserve">Неговање културног понашања ученика, посета музејима, изложбама, позоришту      </w:t>
            </w:r>
          </w:p>
        </w:tc>
        <w:tc>
          <w:tcPr>
            <w:tcW w:w="2343" w:type="dxa"/>
            <w:tcBorders>
              <w:top w:val="single" w:sz="4" w:space="0" w:color="auto"/>
              <w:left w:val="single" w:sz="4" w:space="0" w:color="auto"/>
              <w:bottom w:val="single" w:sz="4" w:space="0" w:color="auto"/>
              <w:right w:val="single" w:sz="4" w:space="0" w:color="auto"/>
            </w:tcBorders>
            <w:vAlign w:val="center"/>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 старешине</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r w:rsidR="002A4E3A" w:rsidRPr="002A4E3A" w:rsidTr="002A4E3A">
        <w:trPr>
          <w:trHeight w:val="377"/>
        </w:trPr>
        <w:tc>
          <w:tcPr>
            <w:tcW w:w="1009" w:type="dxa"/>
            <w:tcBorders>
              <w:top w:val="single" w:sz="4" w:space="0" w:color="auto"/>
              <w:left w:val="single" w:sz="4" w:space="0" w:color="auto"/>
              <w:bottom w:val="single" w:sz="4" w:space="0" w:color="auto"/>
              <w:right w:val="single" w:sz="4" w:space="0" w:color="auto"/>
            </w:tcBorders>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RS" w:eastAsia="en-US"/>
              </w:rPr>
            </w:pPr>
            <w:r w:rsidRPr="002A4E3A">
              <w:rPr>
                <w:rFonts w:ascii="Calibri" w:eastAsia="Calibri" w:hAnsi="Calibri" w:cs="Times New Roman"/>
                <w:b w:val="0"/>
                <w:bCs/>
                <w:sz w:val="22"/>
                <w:szCs w:val="22"/>
                <w:u w:val="none"/>
                <w:lang w:val="sr-Cyrl-RS" w:eastAsia="en-US"/>
              </w:rPr>
              <w:t>-Радионице ПО</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Тим за ПО, одељ.старешина</w:t>
            </w:r>
          </w:p>
        </w:tc>
      </w:tr>
      <w:tr w:rsidR="002A4E3A" w:rsidRPr="002A4E3A" w:rsidTr="002A4E3A">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fi-FI" w:eastAsia="en-US"/>
              </w:rPr>
              <w:t>III-IV</w:t>
            </w: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333B07" w:rsidRDefault="002A4E3A" w:rsidP="00E96355">
            <w:pPr>
              <w:tabs>
                <w:tab w:val="clear" w:pos="3899"/>
              </w:tabs>
              <w:rPr>
                <w:rFonts w:ascii="Calibri" w:eastAsia="Calibri" w:hAnsi="Calibri" w:cs="Times New Roman"/>
                <w:b w:val="0"/>
                <w:sz w:val="22"/>
                <w:szCs w:val="22"/>
                <w:u w:val="none"/>
                <w:lang w:val="sr-Cyrl-CS" w:eastAsia="en-US"/>
              </w:rPr>
            </w:pPr>
            <w:r w:rsidRPr="00333B07">
              <w:rPr>
                <w:rFonts w:ascii="Calibri" w:eastAsia="Calibri" w:hAnsi="Calibri" w:cs="Times New Roman"/>
                <w:b w:val="0"/>
                <w:bCs/>
                <w:sz w:val="22"/>
                <w:szCs w:val="22"/>
                <w:u w:val="none"/>
                <w:lang w:val="sr-Latn-RS" w:eastAsia="en-US"/>
              </w:rPr>
              <w:t>-</w:t>
            </w:r>
            <w:r w:rsidRPr="00333B07">
              <w:rPr>
                <w:rFonts w:ascii="Calibri" w:eastAsia="Calibri" w:hAnsi="Calibri" w:cs="Times New Roman"/>
                <w:b w:val="0"/>
                <w:bCs/>
                <w:sz w:val="22"/>
                <w:szCs w:val="22"/>
                <w:u w:val="none"/>
                <w:lang w:val="sr-Cyrl-CS" w:eastAsia="en-US"/>
              </w:rPr>
              <w:t xml:space="preserve"> </w:t>
            </w:r>
            <w:r w:rsidR="00E96355">
              <w:rPr>
                <w:rFonts w:ascii="Calibri" w:eastAsia="Calibri" w:hAnsi="Calibri" w:cs="Times New Roman"/>
                <w:b w:val="0"/>
                <w:bCs/>
                <w:sz w:val="22"/>
                <w:szCs w:val="22"/>
                <w:u w:val="none"/>
                <w:lang w:val="sr-Cyrl-CS" w:eastAsia="en-US"/>
              </w:rPr>
              <w:t xml:space="preserve">Радионице </w:t>
            </w:r>
            <w:r w:rsidRPr="00333B07">
              <w:rPr>
                <w:rFonts w:ascii="Calibri" w:eastAsia="Calibri" w:hAnsi="Calibri" w:cs="Times New Roman"/>
                <w:b w:val="0"/>
                <w:bCs/>
                <w:sz w:val="22"/>
                <w:szCs w:val="22"/>
                <w:u w:val="none"/>
                <w:lang w:val="sr-Cyrl-CS" w:eastAsia="en-US"/>
              </w:rPr>
              <w:t>на нивоу ОЗ</w:t>
            </w:r>
            <w:r w:rsidRPr="00333B07">
              <w:rPr>
                <w:rFonts w:ascii="Calibri" w:eastAsia="Calibri" w:hAnsi="Calibri" w:cs="Times New Roman"/>
                <w:b w:val="0"/>
                <w:bCs/>
                <w:sz w:val="22"/>
                <w:szCs w:val="22"/>
                <w:u w:val="none"/>
                <w:lang w:val="fi-FI" w:eastAsia="en-US"/>
              </w:rPr>
              <w:t xml:space="preserve">: </w:t>
            </w:r>
            <w:r w:rsidR="00333B07" w:rsidRPr="00333B07">
              <w:rPr>
                <w:b w:val="0"/>
                <w:bCs/>
                <w:sz w:val="22"/>
                <w:szCs w:val="22"/>
                <w:u w:val="none"/>
                <w:lang w:val="sr-Cyrl-CS"/>
              </w:rPr>
              <w:t xml:space="preserve"> Превенција сексуално преносивих болести, малолетничке трудноће и контрацепција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333B07" w:rsidRDefault="002A4E3A" w:rsidP="002A4E3A">
            <w:pPr>
              <w:tabs>
                <w:tab w:val="clear" w:pos="3899"/>
              </w:tabs>
              <w:rPr>
                <w:rFonts w:ascii="Calibri" w:eastAsia="Calibri" w:hAnsi="Calibri" w:cs="Times New Roman"/>
                <w:b w:val="0"/>
                <w:sz w:val="22"/>
                <w:szCs w:val="22"/>
                <w:u w:val="none"/>
                <w:lang w:val="en-GB" w:eastAsia="en-US"/>
              </w:rPr>
            </w:pPr>
            <w:r w:rsidRPr="00333B07">
              <w:rPr>
                <w:rFonts w:ascii="Calibri" w:eastAsia="Calibri" w:hAnsi="Calibri" w:cs="Times New Roman"/>
                <w:b w:val="0"/>
                <w:bCs/>
                <w:sz w:val="22"/>
                <w:szCs w:val="22"/>
                <w:u w:val="none"/>
                <w:lang w:val="sr-Cyrl-CS" w:eastAsia="en-US"/>
              </w:rPr>
              <w:t>Педагог, психолог</w:t>
            </w:r>
          </w:p>
        </w:tc>
      </w:tr>
      <w:tr w:rsidR="002A4E3A" w:rsidRPr="002A4E3A" w:rsidTr="002A4E3A">
        <w:trPr>
          <w:trHeight w:val="710"/>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en-GB" w:eastAsia="en-US"/>
              </w:rPr>
            </w:pPr>
            <w:r w:rsidRPr="002A4E3A">
              <w:rPr>
                <w:rFonts w:ascii="Calibri" w:eastAsia="Calibri" w:hAnsi="Calibri" w:cs="Times New Roman"/>
                <w:b w:val="0"/>
                <w:bCs/>
                <w:sz w:val="22"/>
                <w:szCs w:val="22"/>
                <w:u w:val="none"/>
                <w:lang w:val="fi-FI" w:eastAsia="en-US"/>
              </w:rPr>
              <w:t>-</w:t>
            </w:r>
            <w:r w:rsidRPr="002A4E3A">
              <w:rPr>
                <w:rFonts w:ascii="Calibri" w:eastAsia="Calibri" w:hAnsi="Calibri" w:cs="Times New Roman"/>
                <w:b w:val="0"/>
                <w:bCs/>
                <w:sz w:val="22"/>
                <w:szCs w:val="22"/>
                <w:u w:val="none"/>
                <w:lang w:val="en-GB" w:eastAsia="en-US"/>
              </w:rPr>
              <w:t xml:space="preserve"> </w:t>
            </w:r>
            <w:r w:rsidRPr="002A4E3A">
              <w:rPr>
                <w:rFonts w:ascii="Calibri" w:eastAsia="Calibri" w:hAnsi="Calibri" w:cs="Times New Roman"/>
                <w:b w:val="0"/>
                <w:bCs/>
                <w:sz w:val="22"/>
                <w:szCs w:val="22"/>
                <w:u w:val="none"/>
                <w:lang w:val="sr-Cyrl-CS" w:eastAsia="en-US"/>
              </w:rPr>
              <w:t xml:space="preserve">Посета часова  редовне наставе, посета часова додатне наставе </w:t>
            </w:r>
          </w:p>
        </w:tc>
        <w:tc>
          <w:tcPr>
            <w:tcW w:w="2343" w:type="dxa"/>
            <w:tcBorders>
              <w:top w:val="single" w:sz="4" w:space="0" w:color="auto"/>
              <w:left w:val="single" w:sz="4" w:space="0" w:color="auto"/>
              <w:bottom w:val="single" w:sz="4" w:space="0" w:color="auto"/>
              <w:right w:val="single" w:sz="4" w:space="0" w:color="auto"/>
            </w:tcBorders>
            <w:vAlign w:val="center"/>
          </w:tcPr>
          <w:p w:rsidR="002A4E3A" w:rsidRPr="002A4E3A" w:rsidRDefault="003A2F4A" w:rsidP="002A4E3A">
            <w:pPr>
              <w:tabs>
                <w:tab w:val="clear" w:pos="3899"/>
              </w:tabs>
              <w:rPr>
                <w:rFonts w:ascii="Calibri" w:eastAsia="Calibri" w:hAnsi="Calibri" w:cs="Times New Roman"/>
                <w:b w:val="0"/>
                <w:bCs/>
                <w:sz w:val="22"/>
                <w:szCs w:val="22"/>
                <w:u w:val="none"/>
                <w:lang w:val="sr-Cyrl-CS" w:eastAsia="en-US"/>
              </w:rPr>
            </w:pPr>
            <w:r>
              <w:rPr>
                <w:rFonts w:ascii="Calibri" w:eastAsia="Calibri" w:hAnsi="Calibri" w:cs="Times New Roman"/>
                <w:b w:val="0"/>
                <w:bCs/>
                <w:sz w:val="22"/>
                <w:szCs w:val="22"/>
                <w:u w:val="none"/>
                <w:lang w:val="sr-Cyrl-CS" w:eastAsia="en-US"/>
              </w:rPr>
              <w:t>Директор, ПП служба</w:t>
            </w:r>
          </w:p>
          <w:p w:rsidR="002A4E3A" w:rsidRPr="002A4E3A" w:rsidRDefault="002A4E3A" w:rsidP="002A4E3A">
            <w:pPr>
              <w:tabs>
                <w:tab w:val="clear" w:pos="3899"/>
              </w:tabs>
              <w:rPr>
                <w:rFonts w:ascii="Calibri" w:eastAsia="Calibri" w:hAnsi="Calibri" w:cs="Times New Roman"/>
                <w:b w:val="0"/>
                <w:bCs/>
                <w:sz w:val="22"/>
                <w:szCs w:val="22"/>
                <w:u w:val="none"/>
                <w:lang w:val="fi-FI" w:eastAsia="en-US"/>
              </w:rPr>
            </w:pP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Безбедност ученика у саобраћају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en-GB" w:eastAsia="en-US"/>
              </w:rPr>
              <w:t>-</w:t>
            </w:r>
            <w:r w:rsidRPr="002A4E3A">
              <w:rPr>
                <w:rFonts w:ascii="Calibri" w:eastAsia="Calibri" w:hAnsi="Calibri" w:cs="Times New Roman"/>
                <w:b w:val="0"/>
                <w:bCs/>
                <w:sz w:val="22"/>
                <w:szCs w:val="22"/>
                <w:u w:val="none"/>
                <w:lang w:val="sr-Cyrl-CS" w:eastAsia="en-US"/>
              </w:rPr>
              <w:t xml:space="preserve"> Анализа успеха и владања ученика на крају трећег класификационог периода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  ПП служба</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en-GB" w:eastAsia="en-US"/>
              </w:rPr>
              <w:t>-</w:t>
            </w:r>
            <w:r w:rsidRPr="002A4E3A">
              <w:rPr>
                <w:rFonts w:ascii="Calibri" w:eastAsia="Calibri" w:hAnsi="Calibri" w:cs="Times New Roman"/>
                <w:b w:val="0"/>
                <w:bCs/>
                <w:sz w:val="22"/>
                <w:szCs w:val="22"/>
                <w:u w:val="none"/>
                <w:lang w:val="sr-Cyrl-CS" w:eastAsia="en-US"/>
              </w:rPr>
              <w:t xml:space="preserve"> Анализа реализације ВО рада са ученицима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Одељ.већа и  ПП служба</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en-GB" w:eastAsia="en-US"/>
              </w:rPr>
              <w:t xml:space="preserve">- </w:t>
            </w:r>
            <w:r w:rsidRPr="002A4E3A">
              <w:rPr>
                <w:rFonts w:ascii="Calibri" w:eastAsia="Calibri" w:hAnsi="Calibri" w:cs="Times New Roman"/>
                <w:b w:val="0"/>
                <w:bCs/>
                <w:sz w:val="22"/>
                <w:szCs w:val="22"/>
                <w:u w:val="none"/>
                <w:lang w:val="sr-Cyrl-CS" w:eastAsia="en-US"/>
              </w:rPr>
              <w:t xml:space="preserve">Анализа постигнутог успеха </w:t>
            </w:r>
          </w:p>
          <w:p w:rsidR="002A4E3A" w:rsidRPr="002A4E3A" w:rsidRDefault="002A4E3A" w:rsidP="002A4E3A">
            <w:pPr>
              <w:tabs>
                <w:tab w:val="clear" w:pos="3899"/>
              </w:tabs>
              <w:rPr>
                <w:rFonts w:ascii="Calibri" w:eastAsia="Calibri" w:hAnsi="Calibri" w:cs="Times New Roman"/>
                <w:b w:val="0"/>
                <w:bCs/>
                <w:sz w:val="22"/>
                <w:szCs w:val="22"/>
                <w:u w:val="none"/>
                <w:lang w:val="en-GB" w:eastAsia="en-US"/>
              </w:rPr>
            </w:pPr>
            <w:r w:rsidRPr="002A4E3A">
              <w:rPr>
                <w:rFonts w:ascii="Calibri" w:eastAsia="Calibri" w:hAnsi="Calibri" w:cs="Times New Roman"/>
                <w:b w:val="0"/>
                <w:bCs/>
                <w:sz w:val="22"/>
                <w:szCs w:val="22"/>
                <w:u w:val="none"/>
                <w:lang w:val="sr-Cyrl-CS" w:eastAsia="en-US"/>
              </w:rPr>
              <w:t>на такмичењима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Одељењско веће Директор</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en-GB" w:eastAsia="en-US"/>
              </w:rPr>
              <w:t>-</w:t>
            </w:r>
            <w:r w:rsidRPr="002A4E3A">
              <w:rPr>
                <w:rFonts w:ascii="Calibri" w:eastAsia="Calibri" w:hAnsi="Calibri" w:cs="Times New Roman"/>
                <w:b w:val="0"/>
                <w:bCs/>
                <w:sz w:val="22"/>
                <w:szCs w:val="22"/>
                <w:u w:val="none"/>
                <w:lang w:val="sr-Cyrl-CS" w:eastAsia="en-US"/>
              </w:rPr>
              <w:t xml:space="preserve"> Припреме за прославу Дана школе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Одељ.веће, Ком. за култ.делатност</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RS" w:eastAsia="en-US"/>
              </w:rPr>
            </w:pPr>
            <w:r w:rsidRPr="002A4E3A">
              <w:rPr>
                <w:rFonts w:ascii="Calibri" w:eastAsia="Calibri" w:hAnsi="Calibri" w:cs="Times New Roman"/>
                <w:b w:val="0"/>
                <w:bCs/>
                <w:sz w:val="22"/>
                <w:szCs w:val="22"/>
                <w:u w:val="none"/>
                <w:lang w:val="sr-Cyrl-RS" w:eastAsia="en-US"/>
              </w:rPr>
              <w:t>- Излет на Авалу *</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rPr>
          <w:trHeight w:val="268"/>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Анализа активности које су реализоване у оквиру пројеката   „Школа без насиља“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en-GB" w:eastAsia="en-US"/>
              </w:rPr>
              <w:t>Психолог, п</w:t>
            </w:r>
            <w:r w:rsidRPr="002A4E3A">
              <w:rPr>
                <w:rFonts w:ascii="Calibri" w:eastAsia="Calibri" w:hAnsi="Calibri" w:cs="Times New Roman"/>
                <w:b w:val="0"/>
                <w:bCs/>
                <w:sz w:val="22"/>
                <w:szCs w:val="22"/>
                <w:u w:val="none"/>
                <w:lang w:val="sr-Cyrl-CS" w:eastAsia="en-US"/>
              </w:rPr>
              <w:t>едагог</w:t>
            </w:r>
          </w:p>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Чланови већа</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Анализа ефеката прилагођених мераза ученике из инклузивног образовања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 xml:space="preserve">Тим за и.о. </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 xml:space="preserve">Чланови већа   </w:t>
            </w:r>
          </w:p>
        </w:tc>
      </w:tr>
      <w:tr w:rsidR="002A4E3A" w:rsidRPr="002A4E3A" w:rsidTr="002A4E3A">
        <w:tc>
          <w:tcPr>
            <w:tcW w:w="1009" w:type="dxa"/>
            <w:tcBorders>
              <w:top w:val="single" w:sz="4" w:space="0" w:color="auto"/>
              <w:left w:val="single" w:sz="4" w:space="0" w:color="auto"/>
              <w:bottom w:val="single" w:sz="4" w:space="0" w:color="auto"/>
              <w:right w:val="single" w:sz="4" w:space="0" w:color="auto"/>
            </w:tcBorders>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RS" w:eastAsia="en-US"/>
              </w:rPr>
            </w:pPr>
            <w:r w:rsidRPr="002A4E3A">
              <w:rPr>
                <w:rFonts w:ascii="Calibri" w:eastAsia="Calibri" w:hAnsi="Calibri" w:cs="Times New Roman"/>
                <w:b w:val="0"/>
                <w:bCs/>
                <w:sz w:val="22"/>
                <w:szCs w:val="22"/>
                <w:u w:val="none"/>
                <w:lang w:val="sr-Cyrl-RS" w:eastAsia="en-US"/>
              </w:rPr>
              <w:t>-Радионице ПО</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Тим за ПО, одељ.стрешина</w:t>
            </w:r>
          </w:p>
        </w:tc>
      </w:tr>
      <w:tr w:rsidR="002A4E3A" w:rsidRPr="002A4E3A" w:rsidTr="002A4E3A">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fi-FI" w:eastAsia="en-US"/>
              </w:rPr>
              <w:t xml:space="preserve">V </w:t>
            </w:r>
            <w:r w:rsidRPr="002A4E3A">
              <w:rPr>
                <w:rFonts w:ascii="Calibri" w:eastAsia="Calibri" w:hAnsi="Calibri" w:cs="Times New Roman"/>
                <w:b w:val="0"/>
                <w:bCs/>
                <w:sz w:val="22"/>
                <w:szCs w:val="22"/>
                <w:u w:val="none"/>
                <w:lang w:val="en-GB" w:eastAsia="en-US"/>
              </w:rPr>
              <w:t>-</w:t>
            </w:r>
            <w:r w:rsidRPr="002A4E3A">
              <w:rPr>
                <w:rFonts w:ascii="Calibri" w:eastAsia="Calibri" w:hAnsi="Calibri" w:cs="Times New Roman"/>
                <w:b w:val="0"/>
                <w:bCs/>
                <w:sz w:val="22"/>
                <w:szCs w:val="22"/>
                <w:u w:val="none"/>
                <w:lang w:val="fi-FI" w:eastAsia="en-US"/>
              </w:rPr>
              <w:t xml:space="preserve">  VI</w:t>
            </w: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fi-FI" w:eastAsia="en-US"/>
              </w:rPr>
              <w:t>-</w:t>
            </w:r>
            <w:r w:rsidRPr="002A4E3A">
              <w:rPr>
                <w:rFonts w:ascii="Calibri" w:eastAsia="Calibri" w:hAnsi="Calibri" w:cs="Times New Roman"/>
                <w:b w:val="0"/>
                <w:bCs/>
                <w:sz w:val="22"/>
                <w:szCs w:val="22"/>
                <w:u w:val="none"/>
                <w:lang w:val="sr-Cyrl-CS" w:eastAsia="en-US"/>
              </w:rPr>
              <w:t xml:space="preserve"> Безбедност ученика у саобраћају</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fi-FI" w:eastAsia="en-US"/>
              </w:rPr>
              <w:t>-</w:t>
            </w:r>
            <w:r w:rsidRPr="002A4E3A">
              <w:rPr>
                <w:rFonts w:ascii="Calibri" w:eastAsia="Calibri" w:hAnsi="Calibri" w:cs="Times New Roman"/>
                <w:b w:val="0"/>
                <w:bCs/>
                <w:sz w:val="22"/>
                <w:szCs w:val="22"/>
                <w:u w:val="none"/>
                <w:lang w:val="sr-Cyrl-CS" w:eastAsia="en-US"/>
              </w:rPr>
              <w:t xml:space="preserve"> Журка уколико ситуација са епидемијом буде повољна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Комисија</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 Излет – Водопади Лисине, Ресавска пећин ,Парк макета *</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RS" w:eastAsia="en-US"/>
              </w:rPr>
            </w:pPr>
            <w:r w:rsidRPr="002A4E3A">
              <w:rPr>
                <w:rFonts w:ascii="Calibri" w:eastAsia="Calibri" w:hAnsi="Calibri" w:cs="Times New Roman"/>
                <w:b w:val="0"/>
                <w:bCs/>
                <w:sz w:val="22"/>
                <w:szCs w:val="22"/>
                <w:u w:val="none"/>
                <w:lang w:val="sr-Cyrl-RS" w:eastAsia="en-US"/>
              </w:rPr>
              <w:t>-Евалуација рада на тему профеионалана оријентација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RS" w:eastAsia="en-US"/>
              </w:rPr>
            </w:pPr>
            <w:r w:rsidRPr="002A4E3A">
              <w:rPr>
                <w:rFonts w:ascii="Calibri" w:eastAsia="Calibri" w:hAnsi="Calibri" w:cs="Times New Roman"/>
                <w:b w:val="0"/>
                <w:bCs/>
                <w:sz w:val="22"/>
                <w:szCs w:val="22"/>
                <w:u w:val="none"/>
                <w:lang w:val="sr-Cyrl-RS" w:eastAsia="en-US"/>
              </w:rPr>
              <w:t>Тим за ПО, одељ.старешина</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fi-FI" w:eastAsia="en-US"/>
              </w:rPr>
            </w:pPr>
            <w:r w:rsidRPr="002A4E3A">
              <w:rPr>
                <w:rFonts w:ascii="Calibri" w:eastAsia="Calibri" w:hAnsi="Calibri" w:cs="Times New Roman"/>
                <w:b w:val="0"/>
                <w:bCs/>
                <w:sz w:val="22"/>
                <w:szCs w:val="22"/>
                <w:u w:val="none"/>
                <w:lang w:val="en-GB" w:eastAsia="en-US"/>
              </w:rPr>
              <w:t>-</w:t>
            </w:r>
            <w:r w:rsidRPr="002A4E3A">
              <w:rPr>
                <w:rFonts w:ascii="Calibri" w:eastAsia="Calibri" w:hAnsi="Calibri" w:cs="Times New Roman"/>
                <w:b w:val="0"/>
                <w:bCs/>
                <w:sz w:val="22"/>
                <w:szCs w:val="22"/>
                <w:u w:val="none"/>
                <w:lang w:val="sr-Cyrl-CS" w:eastAsia="en-US"/>
              </w:rPr>
              <w:t xml:space="preserve"> Анализа рада додатне</w:t>
            </w:r>
            <w:r w:rsidRPr="002A4E3A">
              <w:rPr>
                <w:rFonts w:ascii="Calibri" w:eastAsia="Calibri" w:hAnsi="Calibri" w:cs="Times New Roman"/>
                <w:b w:val="0"/>
                <w:bCs/>
                <w:sz w:val="22"/>
                <w:szCs w:val="22"/>
                <w:u w:val="none"/>
                <w:lang w:val="fi-FI" w:eastAsia="en-US"/>
              </w:rPr>
              <w:t>,</w:t>
            </w:r>
            <w:r w:rsidRPr="002A4E3A">
              <w:rPr>
                <w:rFonts w:ascii="Calibri" w:eastAsia="Calibri" w:hAnsi="Calibri" w:cs="Times New Roman"/>
                <w:b w:val="0"/>
                <w:bCs/>
                <w:sz w:val="22"/>
                <w:szCs w:val="22"/>
                <w:u w:val="none"/>
                <w:lang w:val="en-GB" w:eastAsia="en-US"/>
              </w:rPr>
              <w:t xml:space="preserve"> </w:t>
            </w:r>
            <w:r w:rsidRPr="002A4E3A">
              <w:rPr>
                <w:rFonts w:ascii="Calibri" w:eastAsia="Calibri" w:hAnsi="Calibri" w:cs="Times New Roman"/>
                <w:b w:val="0"/>
                <w:bCs/>
                <w:sz w:val="22"/>
                <w:szCs w:val="22"/>
                <w:u w:val="none"/>
                <w:lang w:val="sr-Cyrl-CS" w:eastAsia="en-US"/>
              </w:rPr>
              <w:t>допунске наставе</w:t>
            </w:r>
            <w:r w:rsidRPr="002A4E3A">
              <w:rPr>
                <w:rFonts w:ascii="Calibri" w:eastAsia="Calibri" w:hAnsi="Calibri" w:cs="Times New Roman"/>
                <w:b w:val="0"/>
                <w:bCs/>
                <w:sz w:val="22"/>
                <w:szCs w:val="22"/>
                <w:u w:val="none"/>
                <w:lang w:val="fi-FI" w:eastAsia="en-US"/>
              </w:rPr>
              <w:t>,</w:t>
            </w:r>
            <w:r w:rsidRPr="002A4E3A">
              <w:rPr>
                <w:rFonts w:ascii="Calibri" w:eastAsia="Calibri" w:hAnsi="Calibri" w:cs="Times New Roman"/>
                <w:b w:val="0"/>
                <w:bCs/>
                <w:sz w:val="22"/>
                <w:szCs w:val="22"/>
                <w:u w:val="none"/>
                <w:lang w:val="sr-Cyrl-CS" w:eastAsia="en-US"/>
              </w:rPr>
              <w:t>изборних предмета, слободнихактивности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en-GB" w:eastAsia="en-US"/>
              </w:rPr>
            </w:pPr>
            <w:r w:rsidRPr="002A4E3A">
              <w:rPr>
                <w:rFonts w:ascii="Calibri" w:eastAsia="Calibri" w:hAnsi="Calibri" w:cs="Times New Roman"/>
                <w:b w:val="0"/>
                <w:bCs/>
                <w:sz w:val="22"/>
                <w:szCs w:val="22"/>
                <w:u w:val="none"/>
                <w:lang w:val="sr-Cyrl-CS" w:eastAsia="en-US"/>
              </w:rPr>
              <w:t>Педагог</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en-GB" w:eastAsia="en-US"/>
              </w:rPr>
              <w:t xml:space="preserve">- </w:t>
            </w:r>
            <w:r w:rsidRPr="002A4E3A">
              <w:rPr>
                <w:rFonts w:ascii="Calibri" w:eastAsia="Calibri" w:hAnsi="Calibri" w:cs="Times New Roman"/>
                <w:b w:val="0"/>
                <w:bCs/>
                <w:sz w:val="22"/>
                <w:szCs w:val="22"/>
                <w:u w:val="none"/>
                <w:lang w:val="sr-Cyrl-CS" w:eastAsia="en-US"/>
              </w:rPr>
              <w:t>Анализа реализације наставног плана и програма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Педагог</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Одељењско веће</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en-GB" w:eastAsia="en-US"/>
              </w:rPr>
              <w:t>-</w:t>
            </w:r>
            <w:r w:rsidRPr="002A4E3A">
              <w:rPr>
                <w:rFonts w:ascii="Calibri" w:eastAsia="Calibri" w:hAnsi="Calibri" w:cs="Times New Roman"/>
                <w:b w:val="0"/>
                <w:bCs/>
                <w:sz w:val="22"/>
                <w:szCs w:val="22"/>
                <w:u w:val="none"/>
                <w:lang w:val="sr-Cyrl-CS" w:eastAsia="en-US"/>
              </w:rPr>
              <w:t xml:space="preserve"> Утврђивање успеха и владања  ученика на крају другог полугодишта</w:t>
            </w:r>
            <w:r w:rsidRPr="002A4E3A">
              <w:rPr>
                <w:rFonts w:ascii="Calibri" w:eastAsia="Calibri" w:hAnsi="Calibri" w:cs="Times New Roman"/>
                <w:b w:val="0"/>
                <w:bCs/>
                <w:sz w:val="22"/>
                <w:szCs w:val="22"/>
                <w:u w:val="none"/>
                <w:lang w:val="fi-FI" w:eastAsia="en-US"/>
              </w:rPr>
              <w:t xml:space="preserve">, </w:t>
            </w:r>
            <w:r w:rsidRPr="002A4E3A">
              <w:rPr>
                <w:rFonts w:ascii="Calibri" w:eastAsia="Calibri" w:hAnsi="Calibri" w:cs="Times New Roman"/>
                <w:b w:val="0"/>
                <w:bCs/>
                <w:sz w:val="22"/>
                <w:szCs w:val="22"/>
                <w:u w:val="none"/>
                <w:lang w:val="sr-Cyrl-CS" w:eastAsia="en-US"/>
              </w:rPr>
              <w:t>одлуке о наградама и похвалама и васпитно</w:t>
            </w:r>
          </w:p>
          <w:p w:rsidR="002A4E3A" w:rsidRPr="002A4E3A" w:rsidRDefault="002A4E3A" w:rsidP="002A4E3A">
            <w:pPr>
              <w:tabs>
                <w:tab w:val="clear" w:pos="3899"/>
              </w:tabs>
              <w:rPr>
                <w:rFonts w:ascii="Calibri" w:eastAsia="Calibri" w:hAnsi="Calibri" w:cs="Times New Roman"/>
                <w:b w:val="0"/>
                <w:sz w:val="22"/>
                <w:szCs w:val="22"/>
                <w:u w:val="none"/>
                <w:lang w:val="sr-Cyrl-CS" w:eastAsia="en-US"/>
              </w:rPr>
            </w:pPr>
            <w:r w:rsidRPr="002A4E3A">
              <w:rPr>
                <w:rFonts w:ascii="Calibri" w:eastAsia="Calibri" w:hAnsi="Calibri" w:cs="Times New Roman"/>
                <w:b w:val="0"/>
                <w:bCs/>
                <w:sz w:val="22"/>
                <w:szCs w:val="22"/>
                <w:u w:val="none"/>
                <w:lang w:val="sr-Cyrl-CS" w:eastAsia="en-US"/>
              </w:rPr>
              <w:t>дисциплинским мерама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fi-FI" w:eastAsia="en-US"/>
              </w:rPr>
            </w:pPr>
            <w:r w:rsidRPr="002A4E3A">
              <w:rPr>
                <w:rFonts w:ascii="Calibri" w:eastAsia="Calibri" w:hAnsi="Calibri" w:cs="Times New Roman"/>
                <w:b w:val="0"/>
                <w:bCs/>
                <w:sz w:val="22"/>
                <w:szCs w:val="22"/>
                <w:u w:val="none"/>
                <w:lang w:val="sr-Cyrl-CS" w:eastAsia="en-US"/>
              </w:rPr>
              <w:t>Педагог</w:t>
            </w:r>
          </w:p>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Психолог</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Одељењско веће</w:t>
            </w:r>
            <w:r w:rsidRPr="002A4E3A">
              <w:rPr>
                <w:rFonts w:ascii="Calibri" w:eastAsia="Calibri" w:hAnsi="Calibri" w:cs="Times New Roman"/>
                <w:b w:val="0"/>
                <w:sz w:val="22"/>
                <w:szCs w:val="22"/>
                <w:u w:val="none"/>
                <w:lang w:val="en-GB" w:eastAsia="en-US"/>
              </w:rPr>
              <w:t xml:space="preserve"> </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Спровођење упитника за ученике у оквиру самовредновања </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r w:rsidRPr="002A4E3A">
              <w:rPr>
                <w:rFonts w:ascii="Calibri" w:eastAsia="Calibri" w:hAnsi="Calibri" w:cs="Times New Roman"/>
                <w:b w:val="0"/>
                <w:bCs/>
                <w:sz w:val="22"/>
                <w:szCs w:val="22"/>
                <w:u w:val="none"/>
                <w:lang w:val="sr-Cyrl-CS" w:eastAsia="en-US"/>
              </w:rPr>
              <w:t>рада школе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Тим за самовредновање</w:t>
            </w:r>
          </w:p>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Тим за и.о.</w:t>
            </w:r>
          </w:p>
        </w:tc>
      </w:tr>
      <w:tr w:rsidR="002A4E3A" w:rsidRPr="002A4E3A" w:rsidTr="002A4E3A">
        <w:tc>
          <w:tcPr>
            <w:tcW w:w="1009" w:type="dxa"/>
            <w:vMerge/>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p>
        </w:tc>
        <w:tc>
          <w:tcPr>
            <w:tcW w:w="6754" w:type="dxa"/>
            <w:tcBorders>
              <w:top w:val="single" w:sz="4" w:space="0" w:color="auto"/>
              <w:left w:val="single" w:sz="4" w:space="0" w:color="auto"/>
              <w:bottom w:val="single" w:sz="4" w:space="0" w:color="auto"/>
              <w:right w:val="single" w:sz="4" w:space="0" w:color="auto"/>
            </w:tcBorders>
            <w:vAlign w:val="center"/>
            <w:hideMark/>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Latn-RS" w:eastAsia="en-US"/>
              </w:rPr>
              <w:t>-</w:t>
            </w:r>
            <w:r w:rsidRPr="002A4E3A">
              <w:rPr>
                <w:rFonts w:ascii="Calibri" w:eastAsia="Calibri" w:hAnsi="Calibri" w:cs="Times New Roman"/>
                <w:b w:val="0"/>
                <w:bCs/>
                <w:sz w:val="22"/>
                <w:szCs w:val="22"/>
                <w:u w:val="none"/>
                <w:lang w:val="sr-Cyrl-CS" w:eastAsia="en-US"/>
              </w:rPr>
              <w:t xml:space="preserve"> Анализа ефеката прилагођених мераза ученике из инклузивног образовања</w:t>
            </w:r>
          </w:p>
        </w:tc>
        <w:tc>
          <w:tcPr>
            <w:tcW w:w="2343" w:type="dxa"/>
            <w:tcBorders>
              <w:top w:val="single" w:sz="4" w:space="0" w:color="auto"/>
              <w:left w:val="single" w:sz="4" w:space="0" w:color="auto"/>
              <w:bottom w:val="single" w:sz="4" w:space="0" w:color="auto"/>
              <w:right w:val="single" w:sz="4" w:space="0" w:color="auto"/>
            </w:tcBorders>
            <w:vAlign w:val="center"/>
          </w:tcPr>
          <w:p w:rsidR="002A4E3A" w:rsidRPr="002A4E3A" w:rsidRDefault="002A4E3A" w:rsidP="002A4E3A">
            <w:pPr>
              <w:tabs>
                <w:tab w:val="clear" w:pos="3899"/>
              </w:tabs>
              <w:rPr>
                <w:rFonts w:ascii="Calibri" w:eastAsia="Calibri" w:hAnsi="Calibri" w:cs="Times New Roman"/>
                <w:b w:val="0"/>
                <w:bCs/>
                <w:sz w:val="22"/>
                <w:szCs w:val="22"/>
                <w:u w:val="none"/>
                <w:lang w:val="sr-Cyrl-CS" w:eastAsia="en-US"/>
              </w:rPr>
            </w:pPr>
            <w:r w:rsidRPr="002A4E3A">
              <w:rPr>
                <w:rFonts w:ascii="Calibri" w:eastAsia="Calibri" w:hAnsi="Calibri" w:cs="Times New Roman"/>
                <w:b w:val="0"/>
                <w:bCs/>
                <w:sz w:val="22"/>
                <w:szCs w:val="22"/>
                <w:u w:val="none"/>
                <w:lang w:val="sr-Cyrl-CS" w:eastAsia="en-US"/>
              </w:rPr>
              <w:t xml:space="preserve">Чланови већа  </w:t>
            </w:r>
          </w:p>
          <w:p w:rsidR="002A4E3A" w:rsidRPr="002A4E3A" w:rsidRDefault="002A4E3A" w:rsidP="002A4E3A">
            <w:pPr>
              <w:tabs>
                <w:tab w:val="clear" w:pos="3899"/>
              </w:tabs>
              <w:rPr>
                <w:rFonts w:ascii="Calibri" w:eastAsia="Calibri" w:hAnsi="Calibri" w:cs="Times New Roman"/>
                <w:b w:val="0"/>
                <w:sz w:val="22"/>
                <w:szCs w:val="22"/>
                <w:u w:val="none"/>
                <w:lang w:val="en-GB" w:eastAsia="en-US"/>
              </w:rPr>
            </w:pPr>
          </w:p>
        </w:tc>
      </w:tr>
    </w:tbl>
    <w:p w:rsidR="002A4E3A" w:rsidRPr="002A4E3A" w:rsidRDefault="002A4E3A" w:rsidP="002A4E3A">
      <w:pPr>
        <w:tabs>
          <w:tab w:val="clear" w:pos="3899"/>
        </w:tabs>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br w:type="textWrapping" w:clear="all"/>
      </w:r>
    </w:p>
    <w:p w:rsidR="002A4E3A" w:rsidRPr="002A4E3A" w:rsidRDefault="002A4E3A" w:rsidP="002A4E3A">
      <w:pPr>
        <w:tabs>
          <w:tab w:val="clear" w:pos="3899"/>
        </w:tabs>
        <w:rPr>
          <w:rFonts w:ascii="Calibri" w:eastAsia="Calibri" w:hAnsi="Calibri" w:cs="Times New Roman"/>
          <w:b w:val="0"/>
          <w:sz w:val="22"/>
          <w:szCs w:val="22"/>
          <w:u w:val="none"/>
          <w:lang w:val="sr-Cyrl-RS" w:eastAsia="en-US"/>
        </w:rPr>
      </w:pP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 Циљеви и задаци једнодневних излета на Авалу,  као и водопаду Лисине, Ресавској пећини и Парку макета</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sz w:val="22"/>
          <w:szCs w:val="22"/>
          <w:u w:val="none"/>
          <w:lang w:val="sr-Cyrl-RS" w:eastAsia="en-US"/>
        </w:rPr>
        <w:t>1. Посета Заштићеном природном добру</w:t>
      </w:r>
      <w:r w:rsidRPr="002A4E3A">
        <w:rPr>
          <w:rFonts w:ascii="Calibri" w:eastAsia="Calibri" w:hAnsi="Calibri" w:cs="Times New Roman"/>
          <w:b w:val="0"/>
          <w:sz w:val="22"/>
          <w:szCs w:val="22"/>
          <w:u w:val="none"/>
          <w:lang w:val="sr-Cyrl-RS" w:eastAsia="en-US"/>
        </w:rPr>
        <w:t xml:space="preserve"> </w:t>
      </w:r>
      <w:r w:rsidRPr="002A4E3A">
        <w:rPr>
          <w:rFonts w:ascii="Calibri" w:eastAsia="Calibri" w:hAnsi="Calibri" w:cs="Times New Roman"/>
          <w:sz w:val="22"/>
          <w:szCs w:val="22"/>
          <w:u w:val="none"/>
          <w:lang w:val="sr-Cyrl-RS" w:eastAsia="en-US"/>
        </w:rPr>
        <w:t>Авала</w:t>
      </w:r>
      <w:r w:rsidRPr="002A4E3A">
        <w:rPr>
          <w:rFonts w:ascii="Calibri" w:eastAsia="Calibri" w:hAnsi="Calibri" w:cs="Times New Roman"/>
          <w:b w:val="0"/>
          <w:sz w:val="22"/>
          <w:szCs w:val="22"/>
          <w:u w:val="none"/>
          <w:lang w:val="sr-Cyrl-RS" w:eastAsia="en-US"/>
        </w:rPr>
        <w:t xml:space="preserve"> (Споменик Незнаном јунаку, Авалски торањ, заштићено природно добро)</w:t>
      </w:r>
    </w:p>
    <w:p w:rsidR="002A4E3A" w:rsidRPr="002A4E3A" w:rsidRDefault="002A4E3A" w:rsidP="002A4E3A">
      <w:pPr>
        <w:tabs>
          <w:tab w:val="clear" w:pos="3899"/>
        </w:tabs>
        <w:jc w:val="both"/>
        <w:rPr>
          <w:rFonts w:ascii="Calibri" w:eastAsia="Calibri" w:hAnsi="Calibri" w:cs="Times New Roman"/>
          <w:b w:val="0"/>
          <w:sz w:val="22"/>
          <w:szCs w:val="22"/>
          <w:lang w:val="sr-Cyrl-RS" w:eastAsia="en-US"/>
        </w:rPr>
      </w:pPr>
      <w:r w:rsidRPr="002A4E3A">
        <w:rPr>
          <w:rFonts w:ascii="Calibri" w:eastAsia="Calibri" w:hAnsi="Calibri" w:cs="Times New Roman"/>
          <w:b w:val="0"/>
          <w:sz w:val="22"/>
          <w:szCs w:val="22"/>
          <w:u w:val="none"/>
          <w:lang w:val="sr-Cyrl-RS" w:eastAsia="en-US"/>
        </w:rPr>
        <w:t xml:space="preserve">  </w:t>
      </w:r>
      <w:r w:rsidRPr="002A4E3A">
        <w:rPr>
          <w:rFonts w:ascii="Calibri" w:eastAsia="Calibri" w:hAnsi="Calibri" w:cs="Times New Roman"/>
          <w:b w:val="0"/>
          <w:sz w:val="22"/>
          <w:szCs w:val="22"/>
          <w:lang w:val="sr-Cyrl-RS" w:eastAsia="en-US"/>
        </w:rPr>
        <w:t>Циљеви и задаци:</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 xml:space="preserve">- развијање свести о културно-историјским знаменитостима </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 xml:space="preserve">- развијање еколошке свести </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 xml:space="preserve">Укратко о локацији: Авала је ниска планина, 16,6км јужно од Београда. Висока је 511м (врх Жрнов) и уздиже се око 200м изнад околног таласастог терена.  Минерал авалит добио је име по Авали на којој је пронађен. </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 xml:space="preserve">Крајем 2007. године Скупштина града Београда је прогласила Авалу заштићеним природним добром са укупном површином од 489 хектара. На заштићеном подручју има око 600 биљних врста. Има лековотих биљних врста, а неке биљке представљају природне реткости, као што су зановет, златан и зеленика. Авала је добро пошумљена самониклим дрвећем, а једним делом је под засађеном боровом шумом. </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После Првог светског рата, народ околних села је непознатом српском војнику 1922. године подигао скромни споменик. Касније је Државни одбор за подизање споменика Незнаном јунаку одлучио да му се на врху Авале подигне репрезентативнији споменик. Пројект за споменик израдио је вајар Иван Мештровић, у облику маузолеја са каријатидама које представљају жене у народним ношњама из свих југословенских крајева.</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На нижем врху Авале, изграђен је 1965. године Авалски ТВ торањ, по пројекту архитеката Угљеше Богуновића и Слободана Јањића, који је срушен у бомбардовању НАТО снага 29. априла 1999. године. Обновљен је 21. априла 2010. године и изгледа скоро идентично као првобити само је 1 метар виши.</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p>
    <w:p w:rsidR="002A4E3A" w:rsidRPr="002A4E3A" w:rsidRDefault="002A4E3A" w:rsidP="002A4E3A">
      <w:pPr>
        <w:tabs>
          <w:tab w:val="clear" w:pos="3899"/>
        </w:tabs>
        <w:jc w:val="both"/>
        <w:rPr>
          <w:rFonts w:ascii="Calibri" w:eastAsia="Calibri" w:hAnsi="Calibri" w:cs="Times New Roman"/>
          <w:sz w:val="22"/>
          <w:szCs w:val="22"/>
          <w:u w:val="none"/>
          <w:lang w:val="sr-Cyrl-RS" w:eastAsia="en-US"/>
        </w:rPr>
      </w:pPr>
      <w:r w:rsidRPr="002A4E3A">
        <w:rPr>
          <w:rFonts w:ascii="Calibri" w:eastAsia="Calibri" w:hAnsi="Calibri" w:cs="Times New Roman"/>
          <w:sz w:val="22"/>
          <w:szCs w:val="22"/>
          <w:u w:val="none"/>
          <w:lang w:val="sr-Cyrl-RS" w:eastAsia="en-US"/>
        </w:rPr>
        <w:t xml:space="preserve">2. Посета водопаду Лисине, Ресавској пећини и Парку макета </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 xml:space="preserve">  </w:t>
      </w:r>
      <w:r w:rsidRPr="002A4E3A">
        <w:rPr>
          <w:rFonts w:ascii="Calibri" w:eastAsia="Calibri" w:hAnsi="Calibri" w:cs="Times New Roman"/>
          <w:b w:val="0"/>
          <w:sz w:val="22"/>
          <w:szCs w:val="22"/>
          <w:lang w:val="sr-Cyrl-RS" w:eastAsia="en-US"/>
        </w:rPr>
        <w:t>Циљеви и задаци</w:t>
      </w:r>
      <w:r w:rsidRPr="002A4E3A">
        <w:rPr>
          <w:rFonts w:ascii="Calibri" w:eastAsia="Calibri" w:hAnsi="Calibri" w:cs="Times New Roman"/>
          <w:b w:val="0"/>
          <w:sz w:val="22"/>
          <w:szCs w:val="22"/>
          <w:u w:val="none"/>
          <w:lang w:val="sr-Cyrl-RS" w:eastAsia="en-US"/>
        </w:rPr>
        <w:t>:</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 xml:space="preserve">- продубљивање знања о биодиверзитету као </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 xml:space="preserve">- развијање еколошке свести </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 xml:space="preserve">- продубљивање знања о културном наслеђу </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 xml:space="preserve">- развијање свести о културно-историјским знаменитостима </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 xml:space="preserve"> </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lastRenderedPageBreak/>
        <w:t xml:space="preserve">Укратко о локацијама: </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Велики Бук или Лисине је водопад у источној Србији, на падинама Бељанице. Водопад се налази на речици Врелу, десној притоци реке Ресаве.</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 xml:space="preserve">Смештен је на око 380 метара надморске висине, у близини Ресавске пећине. Према типу настанка спада у акумулационе водопаде, настале акумулацијом бигра. У подножју је формирано језерце мале дубине, окружено бигреним блоковима. Заједно са извором речице Врело под заштитом је државе, као споменик природе „Водопад Лисине“ и као објекат геонаслеђа Србије. Врело сакупља воде са широких крашких предела Бељанице, а директна хидрографска веза установљена је са рекама понорницама из увала Речке и Бусовате. Водопад Лисине дуго је сматран највишим водопадом у земљи, са висином од 25 метара, док током 1990-их нису откривени водопади на Старој планини. </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Ресавска пећина је вишеспратни спелеолошки објекат укупне дужине испитаних канала од око 400 метара и висинске разлике између улаза и најнижег дела пећине (Бобанова дворана) око 30 м. Дужина Ресавске пећине износи 2.800 м, а настала је ерозивним радом некадашњег воденог тока који је био развијен у Дивљачковој ували при вишем стању његовог дна који је понирао на месту данашњег пећинског улаза. Она нема сталан нити повремени водени ток а активност прокапних вода зависи од падавина на површини терена.Сви делови пећине, осим Улазне дворане, богати су кристалном калцитном орнаментиком. Заступљене су скоро све врсте пећинских украса китњастих форми од масивних стубова сталагмита и сталактита до малих кадица са перлама на пећинском дну. Поједине групе сталагмита или колонаде добиле си посебно име попут "Кошнице", "Деда и баба", "Породица Тарана", и др.</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Парк макета је јединствена туристичка понуда, не само општине Деспотовац, већ и целе Србије. Налази се на излазу из Деспотовца према Ресавској пећини, са леве стране регионалног пута и тренутна поставка су средњовековни српски манастири, израђени у размери 1:17 у односу на објекте у стварној величини. Макете су урађене као савршена копија цркава у реалности.</w:t>
      </w:r>
    </w:p>
    <w:p w:rsidR="002A4E3A" w:rsidRPr="002A4E3A" w:rsidRDefault="002A4E3A" w:rsidP="002A4E3A">
      <w:pPr>
        <w:tabs>
          <w:tab w:val="clear" w:pos="3899"/>
        </w:tabs>
        <w:jc w:val="both"/>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Парк је отворен за посетиоце у периоду од 1.априла до 1.новембра сваке године , па сходно томе се планира и време излета.</w:t>
      </w:r>
    </w:p>
    <w:p w:rsidR="002A4E3A" w:rsidRPr="002A4E3A" w:rsidRDefault="002A4E3A" w:rsidP="002A4E3A">
      <w:pPr>
        <w:tabs>
          <w:tab w:val="clear" w:pos="3899"/>
        </w:tabs>
        <w:spacing w:after="200" w:line="276" w:lineRule="auto"/>
        <w:rPr>
          <w:rFonts w:ascii="Calibri" w:eastAsia="Calibri" w:hAnsi="Calibri" w:cs="Times New Roman"/>
          <w:b w:val="0"/>
          <w:sz w:val="22"/>
          <w:szCs w:val="22"/>
          <w:u w:val="none"/>
          <w:lang w:val="sr-Cyrl-RS" w:eastAsia="en-US"/>
        </w:rPr>
      </w:pPr>
    </w:p>
    <w:p w:rsidR="002A4E3A" w:rsidRPr="002A4E3A" w:rsidRDefault="002A4E3A" w:rsidP="002A4E3A">
      <w:pPr>
        <w:tabs>
          <w:tab w:val="clear" w:pos="3899"/>
        </w:tabs>
        <w:spacing w:after="200" w:line="276" w:lineRule="auto"/>
        <w:rPr>
          <w:rFonts w:ascii="Calibri" w:eastAsia="Calibri" w:hAnsi="Calibri" w:cs="Times New Roman"/>
          <w:b w:val="0"/>
          <w:sz w:val="22"/>
          <w:szCs w:val="22"/>
          <w:lang w:val="sr-Cyrl-RS" w:eastAsia="en-US"/>
        </w:rPr>
      </w:pPr>
      <w:r w:rsidRPr="002A4E3A">
        <w:rPr>
          <w:rFonts w:ascii="Calibri" w:eastAsia="Calibri" w:hAnsi="Calibri" w:cs="Times New Roman"/>
          <w:b w:val="0"/>
          <w:sz w:val="22"/>
          <w:szCs w:val="22"/>
          <w:lang w:val="sr-Cyrl-RS" w:eastAsia="en-US"/>
        </w:rPr>
        <w:t>Чланови већа:</w:t>
      </w:r>
    </w:p>
    <w:p w:rsidR="002A4E3A" w:rsidRPr="002A4E3A" w:rsidRDefault="002A4E3A" w:rsidP="002A4E3A">
      <w:pPr>
        <w:tabs>
          <w:tab w:val="clear" w:pos="3899"/>
        </w:tabs>
        <w:spacing w:after="200" w:line="276" w:lineRule="auto"/>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Данијела Грбин, Александра Мимић и Јелена Халупа</w:t>
      </w:r>
    </w:p>
    <w:p w:rsidR="002A4E3A" w:rsidRPr="002A4E3A" w:rsidRDefault="002A4E3A" w:rsidP="002A4E3A">
      <w:pPr>
        <w:tabs>
          <w:tab w:val="clear" w:pos="3899"/>
        </w:tabs>
        <w:spacing w:after="200" w:line="276" w:lineRule="auto"/>
        <w:rPr>
          <w:rFonts w:ascii="Calibri" w:eastAsia="Calibri" w:hAnsi="Calibri" w:cs="Times New Roman"/>
          <w:b w:val="0"/>
          <w:sz w:val="22"/>
          <w:szCs w:val="22"/>
          <w:u w:val="none"/>
          <w:lang w:val="sr-Cyrl-RS" w:eastAsia="en-US"/>
        </w:rPr>
      </w:pPr>
      <w:r w:rsidRPr="002A4E3A">
        <w:rPr>
          <w:rFonts w:ascii="Calibri" w:eastAsia="Calibri" w:hAnsi="Calibri" w:cs="Times New Roman"/>
          <w:b w:val="0"/>
          <w:sz w:val="22"/>
          <w:szCs w:val="22"/>
          <w:u w:val="none"/>
          <w:lang w:val="sr-Cyrl-RS" w:eastAsia="en-US"/>
        </w:rPr>
        <w:t>Координатор већа: Јелена Халупа</w:t>
      </w:r>
    </w:p>
    <w:p w:rsidR="00570ACD" w:rsidRPr="000369DA" w:rsidRDefault="00570ACD" w:rsidP="00D933DB">
      <w:pPr>
        <w:tabs>
          <w:tab w:val="clear" w:pos="3899"/>
        </w:tabs>
        <w:jc w:val="center"/>
        <w:rPr>
          <w:rFonts w:ascii="Times New Roman" w:hAnsi="Times New Roman" w:cs="Times New Roman"/>
          <w:color w:val="000000" w:themeColor="text1"/>
          <w:u w:val="none"/>
          <w:lang w:val="sr-Cyrl-CS" w:eastAsia="en-US"/>
        </w:rPr>
      </w:pPr>
    </w:p>
    <w:p w:rsidR="00D933DB" w:rsidRPr="000369DA" w:rsidRDefault="008E722B" w:rsidP="00D933DB">
      <w:pPr>
        <w:tabs>
          <w:tab w:val="clear" w:pos="3899"/>
        </w:tabs>
        <w:jc w:val="center"/>
        <w:rPr>
          <w:rFonts w:ascii="Times New Roman" w:hAnsi="Times New Roman" w:cs="Times New Roman"/>
          <w:b w:val="0"/>
          <w:color w:val="000000" w:themeColor="text1"/>
          <w:u w:val="none"/>
          <w:lang w:val="sr-Cyrl-CS" w:eastAsia="en-US"/>
        </w:rPr>
      </w:pPr>
      <w:r w:rsidRPr="000369DA">
        <w:rPr>
          <w:rFonts w:ascii="Times New Roman" w:hAnsi="Times New Roman" w:cs="Times New Roman"/>
          <w:color w:val="000000" w:themeColor="text1"/>
          <w:u w:val="none"/>
          <w:lang w:val="sr-Cyrl-CS" w:eastAsia="en-US"/>
        </w:rPr>
        <w:t>ПЛАН РАДА ОДЕЉЕЊСКОГ ВЕЋА ОСМОГ РАЗРЕДА</w:t>
      </w:r>
    </w:p>
    <w:p w:rsidR="00D933DB" w:rsidRPr="000369DA" w:rsidRDefault="00D933DB" w:rsidP="00D933DB">
      <w:pPr>
        <w:tabs>
          <w:tab w:val="clear" w:pos="3899"/>
        </w:tabs>
        <w:jc w:val="center"/>
        <w:rPr>
          <w:rFonts w:ascii="Times New Roman" w:hAnsi="Times New Roman" w:cs="Times New Roman"/>
          <w:b w:val="0"/>
          <w:color w:val="000000" w:themeColor="text1"/>
          <w:lang w:val="sr-Cyrl-CS" w:eastAsia="en-US"/>
        </w:rPr>
      </w:pPr>
    </w:p>
    <w:tbl>
      <w:tblPr>
        <w:tblStyle w:val="TableGrid8"/>
        <w:tblW w:w="10188" w:type="dxa"/>
        <w:tblLayout w:type="fixed"/>
        <w:tblLook w:val="04A0" w:firstRow="1" w:lastRow="0" w:firstColumn="1" w:lastColumn="0" w:noHBand="0" w:noVBand="1"/>
      </w:tblPr>
      <w:tblGrid>
        <w:gridCol w:w="1198"/>
        <w:gridCol w:w="6380"/>
        <w:gridCol w:w="2610"/>
      </w:tblGrid>
      <w:tr w:rsidR="000369DA" w:rsidRPr="000369DA" w:rsidTr="00E03845">
        <w:trPr>
          <w:trHeight w:val="512"/>
        </w:trPr>
        <w:tc>
          <w:tcPr>
            <w:tcW w:w="1198" w:type="dxa"/>
            <w:vAlign w:val="center"/>
          </w:tcPr>
          <w:p w:rsidR="00D933DB" w:rsidRPr="000369DA" w:rsidRDefault="00D933DB" w:rsidP="00E03845">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eastAsia="en-US"/>
              </w:rPr>
              <w:t>Време</w:t>
            </w:r>
          </w:p>
        </w:tc>
        <w:tc>
          <w:tcPr>
            <w:tcW w:w="6380" w:type="dxa"/>
            <w:vAlign w:val="center"/>
          </w:tcPr>
          <w:p w:rsidR="00D933DB" w:rsidRPr="000369DA" w:rsidRDefault="00D933DB" w:rsidP="00E03845">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eastAsia="en-US"/>
              </w:rPr>
              <w:t>Програмски садржаји</w:t>
            </w:r>
          </w:p>
        </w:tc>
        <w:tc>
          <w:tcPr>
            <w:tcW w:w="2610" w:type="dxa"/>
            <w:vAlign w:val="center"/>
          </w:tcPr>
          <w:p w:rsidR="00D933DB" w:rsidRPr="000369DA" w:rsidRDefault="00D933DB" w:rsidP="00E03845">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sr-Cyrl-CS" w:eastAsia="en-US"/>
              </w:rPr>
              <w:t>Носилац посла</w:t>
            </w:r>
          </w:p>
        </w:tc>
      </w:tr>
      <w:tr w:rsidR="000369DA" w:rsidRPr="000369DA" w:rsidTr="00ED2EA6">
        <w:trPr>
          <w:trHeight w:val="4242"/>
        </w:trPr>
        <w:tc>
          <w:tcPr>
            <w:tcW w:w="1198" w:type="dxa"/>
          </w:tcPr>
          <w:p w:rsidR="00D933DB" w:rsidRPr="000369DA" w:rsidRDefault="00D933DB" w:rsidP="00E03845">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eastAsia="en-US"/>
              </w:rPr>
              <w:lastRenderedPageBreak/>
              <w:t>IX</w:t>
            </w:r>
            <w:r w:rsidRPr="000369DA">
              <w:rPr>
                <w:rFonts w:ascii="Times New Roman" w:hAnsi="Times New Roman" w:cs="Times New Roman"/>
                <w:b w:val="0"/>
                <w:bCs/>
                <w:color w:val="000000" w:themeColor="text1"/>
                <w:u w:val="none"/>
                <w:lang w:val="sr-Cyrl-CS" w:eastAsia="en-US"/>
              </w:rPr>
              <w:t>-</w:t>
            </w:r>
            <w:r w:rsidRPr="000369DA">
              <w:rPr>
                <w:rFonts w:ascii="Times New Roman" w:hAnsi="Times New Roman" w:cs="Times New Roman"/>
                <w:b w:val="0"/>
                <w:bCs/>
                <w:color w:val="000000" w:themeColor="text1"/>
                <w:u w:val="none"/>
                <w:lang w:eastAsia="en-US"/>
              </w:rPr>
              <w:t>X</w:t>
            </w:r>
          </w:p>
        </w:tc>
        <w:tc>
          <w:tcPr>
            <w:tcW w:w="6380" w:type="dxa"/>
          </w:tcPr>
          <w:p w:rsidR="00D933DB" w:rsidRPr="000369DA" w:rsidRDefault="00D933DB" w:rsidP="00E03845">
            <w:pPr>
              <w:tabs>
                <w:tab w:val="clear" w:pos="3899"/>
                <w:tab w:val="left" w:pos="0"/>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  1.Утврђивање распореда за израдуписмених задатака, контролних вежби и тестова, допунске, додатне наставе и СА            </w:t>
            </w:r>
          </w:p>
          <w:p w:rsidR="00D933DB" w:rsidRPr="000369DA" w:rsidRDefault="00D933DB" w:rsidP="00E03845">
            <w:pPr>
              <w:tabs>
                <w:tab w:val="clear" w:pos="3899"/>
                <w:tab w:val="left" w:pos="0"/>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2. Укључивање ученика у рад додатне,       допунске наставе, изборних предмета,припреме за завршни испит.</w:t>
            </w:r>
          </w:p>
          <w:p w:rsidR="00D933DB" w:rsidRPr="000369DA" w:rsidRDefault="00D933DB" w:rsidP="00E03845">
            <w:pPr>
              <w:tabs>
                <w:tab w:val="clear" w:pos="3899"/>
                <w:tab w:val="left" w:pos="0"/>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3. Формирање креативних  радионица ученика за активно учешће у пројекту „ Професионална орјентација“. </w:t>
            </w:r>
            <w:r w:rsidRPr="000369DA">
              <w:rPr>
                <w:rFonts w:ascii="Times New Roman" w:hAnsi="Times New Roman" w:cs="Times New Roman"/>
                <w:b w:val="0"/>
                <w:bCs/>
                <w:color w:val="000000" w:themeColor="text1"/>
                <w:u w:val="none"/>
                <w:lang w:val="sr-Cyrl-CS" w:eastAsia="en-US"/>
              </w:rPr>
              <w:tab/>
            </w:r>
            <w:r w:rsidRPr="000369DA">
              <w:rPr>
                <w:rFonts w:ascii="Times New Roman" w:hAnsi="Times New Roman" w:cs="Times New Roman"/>
                <w:b w:val="0"/>
                <w:bCs/>
                <w:color w:val="000000" w:themeColor="text1"/>
                <w:u w:val="none"/>
                <w:lang w:val="sr-Cyrl-CS" w:eastAsia="en-US"/>
              </w:rPr>
              <w:tab/>
            </w:r>
            <w:r w:rsidRPr="000369DA">
              <w:rPr>
                <w:rFonts w:ascii="Times New Roman" w:hAnsi="Times New Roman" w:cs="Times New Roman"/>
                <w:b w:val="0"/>
                <w:bCs/>
                <w:color w:val="000000" w:themeColor="text1"/>
                <w:u w:val="none"/>
                <w:lang w:val="sr-Cyrl-CS" w:eastAsia="en-US"/>
              </w:rPr>
              <w:tab/>
              <w:t xml:space="preserve">                                         4. Одлазак у Народну башту       </w:t>
            </w:r>
            <w:r w:rsidRPr="000369DA">
              <w:rPr>
                <w:rFonts w:ascii="Times New Roman" w:hAnsi="Times New Roman" w:cs="Times New Roman"/>
                <w:b w:val="0"/>
                <w:bCs/>
                <w:color w:val="000000" w:themeColor="text1"/>
                <w:u w:val="none"/>
                <w:lang w:val="sr-Cyrl-CS" w:eastAsia="en-US"/>
              </w:rPr>
              <w:tab/>
            </w:r>
          </w:p>
          <w:p w:rsidR="00D933DB" w:rsidRPr="000369DA" w:rsidRDefault="00D933DB" w:rsidP="00E03845">
            <w:pPr>
              <w:tabs>
                <w:tab w:val="clear" w:pos="3899"/>
                <w:tab w:val="left" w:pos="0"/>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5. Обележавање „Дечије недеље“   </w:t>
            </w:r>
            <w:r w:rsidRPr="000369DA">
              <w:rPr>
                <w:rFonts w:ascii="Times New Roman" w:hAnsi="Times New Roman" w:cs="Times New Roman"/>
                <w:b w:val="0"/>
                <w:bCs/>
                <w:color w:val="000000" w:themeColor="text1"/>
                <w:u w:val="none"/>
                <w:lang w:val="sr-Cyrl-CS" w:eastAsia="en-US"/>
              </w:rPr>
              <w:tab/>
            </w:r>
          </w:p>
          <w:p w:rsidR="00D933DB" w:rsidRPr="000369DA" w:rsidRDefault="00D933DB" w:rsidP="00E03845">
            <w:pPr>
              <w:tabs>
                <w:tab w:val="clear" w:pos="3899"/>
                <w:tab w:val="left" w:pos="0"/>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6. Договро о стратегијама подршке за  инклузивно образовање</w:t>
            </w:r>
            <w:r w:rsidRPr="000369DA">
              <w:rPr>
                <w:rFonts w:ascii="Times New Roman" w:hAnsi="Times New Roman" w:cs="Times New Roman"/>
                <w:b w:val="0"/>
                <w:bCs/>
                <w:color w:val="000000" w:themeColor="text1"/>
                <w:u w:val="none"/>
                <w:lang w:val="sr-Cyrl-CS" w:eastAsia="en-US"/>
              </w:rPr>
              <w:tab/>
            </w:r>
            <w:r w:rsidRPr="000369DA">
              <w:rPr>
                <w:rFonts w:ascii="Times New Roman" w:hAnsi="Times New Roman" w:cs="Times New Roman"/>
                <w:b w:val="0"/>
                <w:bCs/>
                <w:color w:val="000000" w:themeColor="text1"/>
                <w:u w:val="none"/>
                <w:lang w:val="sr-Cyrl-CS" w:eastAsia="en-US"/>
              </w:rPr>
              <w:tab/>
            </w:r>
          </w:p>
          <w:p w:rsidR="00D933DB" w:rsidRPr="000369DA" w:rsidRDefault="00D933DB" w:rsidP="00E03845">
            <w:pPr>
              <w:tabs>
                <w:tab w:val="clear" w:pos="3899"/>
                <w:tab w:val="left" w:pos="0"/>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7. Договор о спровођењу међусобних  посета часо</w:t>
            </w:r>
            <w:r w:rsidR="002035AF" w:rsidRPr="000369DA">
              <w:rPr>
                <w:rFonts w:ascii="Times New Roman" w:hAnsi="Times New Roman" w:cs="Times New Roman"/>
                <w:b w:val="0"/>
                <w:bCs/>
                <w:color w:val="000000" w:themeColor="text1"/>
                <w:u w:val="none"/>
                <w:lang w:val="sr-Cyrl-CS" w:eastAsia="en-US"/>
              </w:rPr>
              <w:t>ва</w:t>
            </w:r>
          </w:p>
          <w:p w:rsidR="00D933DB" w:rsidRPr="000369DA" w:rsidRDefault="00D933DB" w:rsidP="00E03845">
            <w:pPr>
              <w:tabs>
                <w:tab w:val="clear" w:pos="3899"/>
                <w:tab w:val="left" w:pos="0"/>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8. Одлазак на Сајам књига у Београду                                                                                 9. Како користити образовне стандарде у оцењивању и планирању </w:t>
            </w:r>
            <w:r w:rsidRPr="000369DA">
              <w:rPr>
                <w:rFonts w:ascii="Times New Roman" w:hAnsi="Times New Roman" w:cs="Times New Roman"/>
                <w:b w:val="0"/>
                <w:bCs/>
                <w:color w:val="000000" w:themeColor="text1"/>
                <w:u w:val="none"/>
                <w:lang w:eastAsia="en-US"/>
              </w:rPr>
              <w:t>.</w:t>
            </w:r>
            <w:r w:rsidRPr="000369DA">
              <w:rPr>
                <w:rFonts w:ascii="Times New Roman" w:hAnsi="Times New Roman" w:cs="Times New Roman"/>
                <w:b w:val="0"/>
                <w:bCs/>
                <w:color w:val="000000" w:themeColor="text1"/>
                <w:u w:val="none"/>
                <w:lang w:val="sr-Cyrl-CS" w:eastAsia="en-US"/>
              </w:rPr>
              <w:tab/>
            </w:r>
            <w:r w:rsidRPr="000369DA">
              <w:rPr>
                <w:rFonts w:ascii="Times New Roman" w:hAnsi="Times New Roman" w:cs="Times New Roman"/>
                <w:b w:val="0"/>
                <w:bCs/>
                <w:color w:val="000000" w:themeColor="text1"/>
                <w:u w:val="none"/>
                <w:lang w:val="sr-Cyrl-CS" w:eastAsia="en-US"/>
              </w:rPr>
              <w:tab/>
            </w:r>
          </w:p>
        </w:tc>
        <w:tc>
          <w:tcPr>
            <w:tcW w:w="2610" w:type="dxa"/>
          </w:tcPr>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Одељ. веће </w:t>
            </w: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Одељ. веће </w:t>
            </w: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p>
          <w:p w:rsidR="00D933DB" w:rsidRPr="000369DA" w:rsidRDefault="00D933DB" w:rsidP="00E03845">
            <w:pPr>
              <w:tabs>
                <w:tab w:val="clear" w:pos="3899"/>
                <w:tab w:val="left" w:pos="0"/>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Едуковани тим</w:t>
            </w:r>
          </w:p>
          <w:p w:rsidR="00D933DB" w:rsidRPr="000369DA" w:rsidRDefault="00D933DB" w:rsidP="00E03845">
            <w:pPr>
              <w:tabs>
                <w:tab w:val="clear" w:pos="3899"/>
                <w:tab w:val="left" w:pos="0"/>
              </w:tabs>
              <w:rPr>
                <w:rFonts w:ascii="Times New Roman" w:hAnsi="Times New Roman" w:cs="Times New Roman"/>
                <w:b w:val="0"/>
                <w:bCs/>
                <w:color w:val="000000" w:themeColor="text1"/>
                <w:u w:val="none"/>
                <w:lang w:val="sr-Cyrl-CS" w:eastAsia="en-US"/>
              </w:rPr>
            </w:pP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Одељ. веће</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Чл.одељ.већа   </w:t>
            </w: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Одељењска већа,</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 Стручна дискусија</w:t>
            </w:r>
          </w:p>
        </w:tc>
      </w:tr>
      <w:tr w:rsidR="000369DA" w:rsidRPr="000369DA" w:rsidTr="00E03845">
        <w:tc>
          <w:tcPr>
            <w:tcW w:w="1198" w:type="dxa"/>
          </w:tcPr>
          <w:p w:rsidR="00D933DB" w:rsidRPr="000369DA" w:rsidRDefault="00D933DB" w:rsidP="00E03845">
            <w:pPr>
              <w:tabs>
                <w:tab w:val="clear" w:pos="3899"/>
              </w:tabs>
              <w:jc w:val="both"/>
              <w:rPr>
                <w:rFonts w:ascii="Times New Roman" w:hAnsi="Times New Roman" w:cs="Times New Roman"/>
                <w:b w:val="0"/>
                <w:bCs/>
                <w:color w:val="000000" w:themeColor="text1"/>
                <w:u w:val="none"/>
                <w:lang w:eastAsia="en-US"/>
              </w:rPr>
            </w:pPr>
            <w:r w:rsidRPr="000369DA">
              <w:rPr>
                <w:rFonts w:ascii="Times New Roman" w:hAnsi="Times New Roman" w:cs="Times New Roman"/>
                <w:b w:val="0"/>
                <w:bCs/>
                <w:color w:val="000000" w:themeColor="text1"/>
                <w:u w:val="none"/>
                <w:lang w:eastAsia="en-US"/>
              </w:rPr>
              <w:t>XI</w:t>
            </w:r>
            <w:r w:rsidRPr="000369DA">
              <w:rPr>
                <w:rFonts w:ascii="Times New Roman" w:hAnsi="Times New Roman" w:cs="Times New Roman"/>
                <w:b w:val="0"/>
                <w:bCs/>
                <w:color w:val="000000" w:themeColor="text1"/>
                <w:u w:val="none"/>
                <w:lang w:val="sr-Cyrl-CS" w:eastAsia="en-US"/>
              </w:rPr>
              <w:t>-</w:t>
            </w:r>
            <w:r w:rsidRPr="000369DA">
              <w:rPr>
                <w:rFonts w:ascii="Times New Roman" w:hAnsi="Times New Roman" w:cs="Times New Roman"/>
                <w:b w:val="0"/>
                <w:bCs/>
                <w:color w:val="000000" w:themeColor="text1"/>
                <w:u w:val="none"/>
                <w:lang w:eastAsia="en-US"/>
              </w:rPr>
              <w:t>XII</w:t>
            </w:r>
          </w:p>
          <w:p w:rsidR="00D933DB" w:rsidRPr="000369DA" w:rsidRDefault="00D933DB" w:rsidP="00E03845">
            <w:pPr>
              <w:tabs>
                <w:tab w:val="clear" w:pos="3899"/>
              </w:tabs>
              <w:jc w:val="center"/>
              <w:rPr>
                <w:rFonts w:ascii="Times New Roman" w:hAnsi="Times New Roman" w:cs="Times New Roman"/>
                <w:b w:val="0"/>
                <w:color w:val="000000" w:themeColor="text1"/>
                <w:u w:val="none"/>
                <w:lang w:eastAsia="en-US"/>
              </w:rPr>
            </w:pPr>
          </w:p>
        </w:tc>
        <w:tc>
          <w:tcPr>
            <w:tcW w:w="6380" w:type="dxa"/>
          </w:tcPr>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1.Посета часова ОЗ.Сарадња и тимски</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рад ученика. </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2.Анализа оптерећености ученика домаћим</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Задацима и осталим видовима писменог проверавања     </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3.Анализа рада додатне, допунске наставе,слободних активности и изборних предмета</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4.Анализа успеха и владања ученикана крају првог класификационог периода.</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5.Анализа реализације редовне наставе.</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6.Планирање прославе Нове године - журка</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7.Припреме за прославу Дана Светог Саве</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fi-FI" w:eastAsia="en-US"/>
              </w:rPr>
            </w:pPr>
            <w:r w:rsidRPr="000369DA">
              <w:rPr>
                <w:rFonts w:ascii="Times New Roman" w:hAnsi="Times New Roman" w:cs="Times New Roman"/>
                <w:b w:val="0"/>
                <w:bCs/>
                <w:color w:val="000000" w:themeColor="text1"/>
                <w:u w:val="none"/>
                <w:lang w:val="fi-FI" w:eastAsia="en-US"/>
              </w:rPr>
              <w:t>8.</w:t>
            </w:r>
            <w:r w:rsidRPr="000369DA">
              <w:rPr>
                <w:rFonts w:ascii="Times New Roman" w:hAnsi="Times New Roman" w:cs="Times New Roman"/>
                <w:b w:val="0"/>
                <w:bCs/>
                <w:color w:val="000000" w:themeColor="text1"/>
                <w:u w:val="none"/>
                <w:lang w:val="sr-Cyrl-CS" w:eastAsia="en-US"/>
              </w:rPr>
              <w:t>Одржавање часова ОЗ</w:t>
            </w:r>
            <w:r w:rsidRPr="000369DA">
              <w:rPr>
                <w:rFonts w:ascii="Times New Roman" w:hAnsi="Times New Roman" w:cs="Times New Roman"/>
                <w:b w:val="0"/>
                <w:bCs/>
                <w:color w:val="000000" w:themeColor="text1"/>
                <w:u w:val="none"/>
                <w:lang w:val="fi-FI" w:eastAsia="en-US"/>
              </w:rPr>
              <w:t>:</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fi-FI" w:eastAsia="en-US"/>
              </w:rPr>
            </w:pPr>
            <w:r w:rsidRPr="000369DA">
              <w:rPr>
                <w:rFonts w:ascii="Times New Roman" w:hAnsi="Times New Roman" w:cs="Times New Roman"/>
                <w:b w:val="0"/>
                <w:bCs/>
                <w:color w:val="000000" w:themeColor="text1"/>
                <w:u w:val="none"/>
                <w:lang w:val="sr-Cyrl-CS" w:eastAsia="en-US"/>
              </w:rPr>
              <w:t>Странпутице наркоманије</w:t>
            </w:r>
          </w:p>
          <w:p w:rsidR="00D933DB" w:rsidRPr="000369DA" w:rsidRDefault="00205996" w:rsidP="00E03845">
            <w:pPr>
              <w:tabs>
                <w:tab w:val="clear" w:pos="3899"/>
              </w:tabs>
              <w:jc w:val="both"/>
              <w:rPr>
                <w:rFonts w:ascii="Times New Roman" w:hAnsi="Times New Roman" w:cs="Times New Roman"/>
                <w:b w:val="0"/>
                <w:bCs/>
                <w:color w:val="000000" w:themeColor="text1"/>
                <w:u w:val="none"/>
                <w:lang w:val="fi-FI" w:eastAsia="en-US"/>
              </w:rPr>
            </w:pPr>
            <w:r>
              <w:rPr>
                <w:rFonts w:ascii="Times New Roman" w:hAnsi="Times New Roman" w:cs="Times New Roman"/>
                <w:b w:val="0"/>
                <w:bCs/>
                <w:color w:val="000000" w:themeColor="text1"/>
                <w:u w:val="none"/>
                <w:lang w:val="sr-Cyrl-RS" w:eastAsia="en-US"/>
              </w:rPr>
              <w:t>9</w:t>
            </w:r>
            <w:r w:rsidR="00D933DB" w:rsidRPr="000369DA">
              <w:rPr>
                <w:rFonts w:ascii="Times New Roman" w:hAnsi="Times New Roman" w:cs="Times New Roman"/>
                <w:b w:val="0"/>
                <w:bCs/>
                <w:color w:val="000000" w:themeColor="text1"/>
                <w:u w:val="none"/>
                <w:lang w:val="fi-FI" w:eastAsia="en-US"/>
              </w:rPr>
              <w:t xml:space="preserve">. </w:t>
            </w:r>
            <w:r w:rsidR="00D933DB" w:rsidRPr="000369DA">
              <w:rPr>
                <w:rFonts w:ascii="Times New Roman" w:hAnsi="Times New Roman" w:cs="Times New Roman"/>
                <w:b w:val="0"/>
                <w:bCs/>
                <w:color w:val="000000" w:themeColor="text1"/>
                <w:u w:val="none"/>
                <w:lang w:val="sr-Cyrl-CS" w:eastAsia="en-US"/>
              </w:rPr>
              <w:t>Утврђивање успеха и владања ученика на крају првог полугодишта</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fi-FI" w:eastAsia="en-US"/>
              </w:rPr>
              <w:t>1</w:t>
            </w:r>
            <w:r w:rsidR="00205996">
              <w:rPr>
                <w:rFonts w:ascii="Times New Roman" w:hAnsi="Times New Roman" w:cs="Times New Roman"/>
                <w:b w:val="0"/>
                <w:bCs/>
                <w:color w:val="000000" w:themeColor="text1"/>
                <w:u w:val="none"/>
                <w:lang w:val="sr-Cyrl-RS" w:eastAsia="en-US"/>
              </w:rPr>
              <w:t>0</w:t>
            </w:r>
            <w:r w:rsidRPr="000369DA">
              <w:rPr>
                <w:rFonts w:ascii="Times New Roman" w:hAnsi="Times New Roman" w:cs="Times New Roman"/>
                <w:b w:val="0"/>
                <w:bCs/>
                <w:color w:val="000000" w:themeColor="text1"/>
                <w:u w:val="none"/>
                <w:lang w:val="fi-FI" w:eastAsia="en-US"/>
              </w:rPr>
              <w:t xml:space="preserve">. </w:t>
            </w:r>
            <w:r w:rsidRPr="000369DA">
              <w:rPr>
                <w:rFonts w:ascii="Times New Roman" w:hAnsi="Times New Roman" w:cs="Times New Roman"/>
                <w:b w:val="0"/>
                <w:bCs/>
                <w:color w:val="000000" w:themeColor="text1"/>
                <w:u w:val="none"/>
                <w:lang w:val="sr-Cyrl-CS" w:eastAsia="en-US"/>
              </w:rPr>
              <w:t>Анализа мера индивидуалузације за</w:t>
            </w:r>
          </w:p>
          <w:p w:rsidR="00D933DB" w:rsidRPr="000369DA" w:rsidRDefault="00D933DB" w:rsidP="00E03845">
            <w:pPr>
              <w:tabs>
                <w:tab w:val="clear" w:pos="3899"/>
              </w:tabs>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Инклузивно образовање</w:t>
            </w:r>
          </w:p>
        </w:tc>
        <w:tc>
          <w:tcPr>
            <w:tcW w:w="2610" w:type="dxa"/>
          </w:tcPr>
          <w:p w:rsidR="00D933DB" w:rsidRPr="00205996" w:rsidRDefault="00205996" w:rsidP="00E03845">
            <w:pPr>
              <w:tabs>
                <w:tab w:val="clear" w:pos="3899"/>
              </w:tabs>
              <w:jc w:val="both"/>
              <w:rPr>
                <w:rFonts w:ascii="Times New Roman" w:hAnsi="Times New Roman" w:cs="Times New Roman"/>
                <w:b w:val="0"/>
                <w:bCs/>
                <w:color w:val="000000" w:themeColor="text1"/>
                <w:u w:val="none"/>
                <w:lang w:val="sr-Cyrl-CS" w:eastAsia="en-US"/>
              </w:rPr>
            </w:pPr>
            <w:r w:rsidRPr="00205996">
              <w:rPr>
                <w:rFonts w:ascii="Times New Roman" w:hAnsi="Times New Roman" w:cs="Times New Roman"/>
                <w:b w:val="0"/>
                <w:bCs/>
                <w:color w:val="000000" w:themeColor="text1"/>
                <w:u w:val="none"/>
                <w:lang w:val="sr-Cyrl-CS" w:eastAsia="en-US"/>
              </w:rPr>
              <w:t>ПП служба</w:t>
            </w:r>
          </w:p>
          <w:p w:rsidR="00D933DB" w:rsidRPr="00205996" w:rsidRDefault="00D933DB" w:rsidP="00E03845">
            <w:pPr>
              <w:tabs>
                <w:tab w:val="clear" w:pos="3899"/>
              </w:tabs>
              <w:jc w:val="center"/>
              <w:rPr>
                <w:rFonts w:ascii="Times New Roman" w:hAnsi="Times New Roman" w:cs="Times New Roman"/>
                <w:b w:val="0"/>
                <w:bCs/>
                <w:color w:val="000000" w:themeColor="text1"/>
                <w:u w:val="none"/>
                <w:lang w:val="sr-Cyrl-CS" w:eastAsia="en-US"/>
              </w:rPr>
            </w:pPr>
          </w:p>
          <w:p w:rsidR="00D933DB" w:rsidRPr="00205996"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205996">
              <w:rPr>
                <w:rFonts w:ascii="Times New Roman" w:hAnsi="Times New Roman" w:cs="Times New Roman"/>
                <w:b w:val="0"/>
                <w:bCs/>
                <w:color w:val="000000" w:themeColor="text1"/>
                <w:u w:val="none"/>
                <w:lang w:val="sr-Cyrl-CS" w:eastAsia="en-US"/>
              </w:rPr>
              <w:t>Педагог</w:t>
            </w:r>
          </w:p>
          <w:p w:rsidR="00D933DB" w:rsidRPr="00205996"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205996">
              <w:rPr>
                <w:rFonts w:ascii="Times New Roman" w:hAnsi="Times New Roman" w:cs="Times New Roman"/>
                <w:b w:val="0"/>
                <w:bCs/>
                <w:color w:val="000000" w:themeColor="text1"/>
                <w:u w:val="none"/>
                <w:lang w:val="sr-Cyrl-CS" w:eastAsia="en-US"/>
              </w:rPr>
              <w:t>Одељ. веће</w:t>
            </w:r>
          </w:p>
          <w:p w:rsidR="00D933DB" w:rsidRPr="00205996"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205996">
              <w:rPr>
                <w:rFonts w:ascii="Times New Roman" w:hAnsi="Times New Roman" w:cs="Times New Roman"/>
                <w:b w:val="0"/>
                <w:bCs/>
                <w:color w:val="000000" w:themeColor="text1"/>
                <w:u w:val="none"/>
                <w:lang w:val="sr-Cyrl-CS" w:eastAsia="en-US"/>
              </w:rPr>
              <w:t>Одељ. веће</w:t>
            </w:r>
          </w:p>
          <w:p w:rsidR="00D933DB" w:rsidRPr="00205996" w:rsidRDefault="00D933DB" w:rsidP="00E03845">
            <w:pPr>
              <w:tabs>
                <w:tab w:val="clear" w:pos="3899"/>
              </w:tabs>
              <w:jc w:val="both"/>
              <w:rPr>
                <w:rFonts w:ascii="Times New Roman" w:hAnsi="Times New Roman" w:cs="Times New Roman"/>
                <w:b w:val="0"/>
                <w:bCs/>
                <w:color w:val="000000" w:themeColor="text1"/>
                <w:u w:val="none"/>
                <w:lang w:val="sr-Cyrl-CS" w:eastAsia="en-US"/>
              </w:rPr>
            </w:pPr>
          </w:p>
          <w:p w:rsidR="00D933DB" w:rsidRPr="00205996"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205996">
              <w:rPr>
                <w:rFonts w:ascii="Times New Roman" w:hAnsi="Times New Roman" w:cs="Times New Roman"/>
                <w:b w:val="0"/>
                <w:bCs/>
                <w:color w:val="000000" w:themeColor="text1"/>
                <w:u w:val="none"/>
                <w:lang w:val="sr-Cyrl-CS" w:eastAsia="en-US"/>
              </w:rPr>
              <w:t>Одељ. веће</w:t>
            </w:r>
            <w:r w:rsidR="00205996" w:rsidRPr="00205996">
              <w:rPr>
                <w:rFonts w:ascii="Times New Roman" w:hAnsi="Times New Roman" w:cs="Times New Roman"/>
                <w:b w:val="0"/>
                <w:bCs/>
                <w:color w:val="000000" w:themeColor="text1"/>
                <w:u w:val="none"/>
                <w:lang w:val="sr-Cyrl-CS" w:eastAsia="en-US"/>
              </w:rPr>
              <w:t xml:space="preserve"> и </w:t>
            </w:r>
            <w:r w:rsidR="00205996" w:rsidRPr="00205996">
              <w:rPr>
                <w:rFonts w:ascii="Times New Roman" w:hAnsi="Times New Roman" w:cs="Times New Roman"/>
                <w:b w:val="0"/>
                <w:bCs/>
                <w:sz w:val="22"/>
                <w:szCs w:val="22"/>
                <w:u w:val="none"/>
                <w:lang w:val="sr-Cyrl-CS"/>
              </w:rPr>
              <w:t>представници тима за заштиту, вршњачког тима и ученичког парламента,</w:t>
            </w:r>
          </w:p>
          <w:p w:rsidR="00D933DB" w:rsidRPr="00205996" w:rsidRDefault="00205996" w:rsidP="00E03845">
            <w:pPr>
              <w:tabs>
                <w:tab w:val="clear" w:pos="3899"/>
              </w:tabs>
              <w:jc w:val="both"/>
              <w:rPr>
                <w:rFonts w:ascii="Times New Roman" w:hAnsi="Times New Roman" w:cs="Times New Roman"/>
                <w:b w:val="0"/>
                <w:bCs/>
                <w:color w:val="000000" w:themeColor="text1"/>
                <w:u w:val="none"/>
                <w:lang w:val="sr-Cyrl-CS" w:eastAsia="en-US"/>
              </w:rPr>
            </w:pPr>
            <w:r>
              <w:rPr>
                <w:rFonts w:ascii="Times New Roman" w:hAnsi="Times New Roman" w:cs="Times New Roman"/>
                <w:b w:val="0"/>
                <w:bCs/>
                <w:color w:val="000000" w:themeColor="text1"/>
                <w:u w:val="none"/>
                <w:lang w:val="sr-Cyrl-CS" w:eastAsia="en-US"/>
              </w:rPr>
              <w:t>Одељ. Веће,</w:t>
            </w:r>
          </w:p>
          <w:p w:rsidR="00205996" w:rsidRDefault="00205996" w:rsidP="00E03845">
            <w:pPr>
              <w:tabs>
                <w:tab w:val="clear" w:pos="3899"/>
              </w:tabs>
              <w:jc w:val="both"/>
              <w:rPr>
                <w:rFonts w:ascii="Times New Roman" w:hAnsi="Times New Roman" w:cs="Times New Roman"/>
                <w:b w:val="0"/>
                <w:bCs/>
                <w:color w:val="000000" w:themeColor="text1"/>
                <w:u w:val="none"/>
                <w:lang w:val="sr-Cyrl-CS" w:eastAsia="en-US"/>
              </w:rPr>
            </w:pPr>
            <w:r>
              <w:rPr>
                <w:rFonts w:ascii="Times New Roman" w:hAnsi="Times New Roman" w:cs="Times New Roman"/>
                <w:b w:val="0"/>
                <w:bCs/>
                <w:color w:val="000000" w:themeColor="text1"/>
                <w:u w:val="none"/>
                <w:lang w:val="sr-Cyrl-CS" w:eastAsia="en-US"/>
              </w:rPr>
              <w:t>ПП служба и ЗЗЈЗ</w:t>
            </w:r>
          </w:p>
          <w:p w:rsidR="00D933DB" w:rsidRPr="00205996"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205996">
              <w:rPr>
                <w:rFonts w:ascii="Times New Roman" w:hAnsi="Times New Roman" w:cs="Times New Roman"/>
                <w:b w:val="0"/>
                <w:bCs/>
                <w:color w:val="000000" w:themeColor="text1"/>
                <w:u w:val="none"/>
                <w:lang w:val="sr-Cyrl-CS" w:eastAsia="en-US"/>
              </w:rPr>
              <w:t>Одељ. веће</w:t>
            </w:r>
          </w:p>
          <w:p w:rsidR="00D933DB" w:rsidRPr="00205996" w:rsidRDefault="00205996" w:rsidP="00E03845">
            <w:pPr>
              <w:tabs>
                <w:tab w:val="clear" w:pos="3899"/>
              </w:tabs>
              <w:jc w:val="both"/>
              <w:rPr>
                <w:rFonts w:ascii="Times New Roman" w:hAnsi="Times New Roman" w:cs="Times New Roman"/>
                <w:b w:val="0"/>
                <w:bCs/>
                <w:color w:val="000000" w:themeColor="text1"/>
                <w:u w:val="none"/>
                <w:lang w:val="sr-Cyrl-CS" w:eastAsia="en-US"/>
              </w:rPr>
            </w:pPr>
            <w:r>
              <w:rPr>
                <w:rFonts w:ascii="Times New Roman" w:hAnsi="Times New Roman" w:cs="Times New Roman"/>
                <w:b w:val="0"/>
                <w:bCs/>
                <w:color w:val="000000" w:themeColor="text1"/>
                <w:u w:val="none"/>
                <w:lang w:val="sr-Cyrl-CS" w:eastAsia="en-US"/>
              </w:rPr>
              <w:t>ПП служба</w:t>
            </w:r>
          </w:p>
          <w:p w:rsidR="00D933DB" w:rsidRPr="00205996"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205996">
              <w:rPr>
                <w:rFonts w:ascii="Times New Roman" w:hAnsi="Times New Roman" w:cs="Times New Roman"/>
                <w:b w:val="0"/>
                <w:bCs/>
                <w:color w:val="000000" w:themeColor="text1"/>
                <w:u w:val="none"/>
                <w:lang w:val="sr-Cyrl-CS" w:eastAsia="en-US"/>
              </w:rPr>
              <w:t>Едуковани тим</w:t>
            </w:r>
          </w:p>
          <w:p w:rsidR="00D933DB" w:rsidRPr="00205996"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205996">
              <w:rPr>
                <w:rFonts w:ascii="Times New Roman" w:hAnsi="Times New Roman" w:cs="Times New Roman"/>
                <w:b w:val="0"/>
                <w:bCs/>
                <w:color w:val="000000" w:themeColor="text1"/>
                <w:u w:val="none"/>
                <w:lang w:val="sr-Cyrl-CS" w:eastAsia="en-US"/>
              </w:rPr>
              <w:t>Одељ.старешина</w:t>
            </w:r>
          </w:p>
        </w:tc>
      </w:tr>
      <w:tr w:rsidR="000369DA" w:rsidRPr="000369DA" w:rsidTr="00ED2EA6">
        <w:trPr>
          <w:trHeight w:val="1289"/>
        </w:trPr>
        <w:tc>
          <w:tcPr>
            <w:tcW w:w="1198" w:type="dxa"/>
          </w:tcPr>
          <w:p w:rsidR="00D933DB" w:rsidRPr="000369DA" w:rsidRDefault="00D933DB" w:rsidP="00E03845">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fi-FI" w:eastAsia="en-US"/>
              </w:rPr>
              <w:t xml:space="preserve">I-II        </w:t>
            </w:r>
          </w:p>
        </w:tc>
        <w:tc>
          <w:tcPr>
            <w:tcW w:w="6380" w:type="dxa"/>
          </w:tcPr>
          <w:p w:rsidR="00D04E8D" w:rsidRPr="002409FA" w:rsidRDefault="00D933DB" w:rsidP="00D04E8D">
            <w:pPr>
              <w:tabs>
                <w:tab w:val="clear" w:pos="3899"/>
              </w:tabs>
              <w:rPr>
                <w:b w:val="0"/>
                <w:bCs/>
                <w:sz w:val="22"/>
                <w:szCs w:val="22"/>
                <w:u w:val="none"/>
                <w:lang w:val="fi-FI" w:eastAsia="en-US"/>
              </w:rPr>
            </w:pPr>
            <w:r w:rsidRPr="000369DA">
              <w:rPr>
                <w:rFonts w:ascii="Times New Roman" w:hAnsi="Times New Roman" w:cs="Times New Roman"/>
                <w:b w:val="0"/>
                <w:bCs/>
                <w:color w:val="000000" w:themeColor="text1"/>
                <w:u w:val="none"/>
                <w:lang w:val="fi-FI" w:eastAsia="en-US"/>
              </w:rPr>
              <w:t>1.</w:t>
            </w:r>
            <w:r w:rsidR="00D04E8D">
              <w:rPr>
                <w:rFonts w:ascii="Times New Roman" w:hAnsi="Times New Roman" w:cs="Times New Roman"/>
                <w:b w:val="0"/>
                <w:bCs/>
                <w:color w:val="000000" w:themeColor="text1"/>
                <w:u w:val="none"/>
                <w:lang w:val="sr-Cyrl-CS" w:eastAsia="en-US"/>
              </w:rPr>
              <w:t>Радионица</w:t>
            </w:r>
            <w:r w:rsidRPr="000369DA">
              <w:rPr>
                <w:rFonts w:ascii="Times New Roman" w:hAnsi="Times New Roman" w:cs="Times New Roman"/>
                <w:b w:val="0"/>
                <w:bCs/>
                <w:color w:val="000000" w:themeColor="text1"/>
                <w:u w:val="none"/>
                <w:lang w:val="sr-Cyrl-CS" w:eastAsia="en-US"/>
              </w:rPr>
              <w:t xml:space="preserve"> ОЗ на тему</w:t>
            </w:r>
            <w:r w:rsidRPr="00D04E8D">
              <w:rPr>
                <w:rFonts w:ascii="Times New Roman" w:hAnsi="Times New Roman" w:cs="Times New Roman"/>
                <w:b w:val="0"/>
                <w:bCs/>
                <w:color w:val="000000" w:themeColor="text1"/>
                <w:u w:val="none"/>
                <w:lang w:val="fi-FI" w:eastAsia="en-US"/>
              </w:rPr>
              <w:t>;</w:t>
            </w:r>
            <w:r w:rsidR="00D04E8D" w:rsidRPr="00D04E8D">
              <w:rPr>
                <w:b w:val="0"/>
                <w:bCs/>
                <w:sz w:val="22"/>
                <w:szCs w:val="22"/>
                <w:u w:val="none"/>
                <w:lang w:val="sr-Cyrl-CS"/>
              </w:rPr>
              <w:t xml:space="preserve"> „Професионална интересовања и избор занимања“</w:t>
            </w:r>
          </w:p>
          <w:p w:rsidR="00D933DB" w:rsidRPr="000369DA" w:rsidRDefault="00D933DB" w:rsidP="00E03845">
            <w:pPr>
              <w:tabs>
                <w:tab w:val="clear" w:pos="3899"/>
              </w:tabs>
              <w:rPr>
                <w:rFonts w:ascii="Times New Roman" w:hAnsi="Times New Roman" w:cs="Times New Roman"/>
                <w:b w:val="0"/>
                <w:bCs/>
                <w:color w:val="000000" w:themeColor="text1"/>
                <w:u w:val="none"/>
                <w:lang w:val="fi-FI" w:eastAsia="en-US"/>
              </w:rPr>
            </w:pPr>
            <w:r w:rsidRPr="000369DA">
              <w:rPr>
                <w:rFonts w:ascii="Times New Roman" w:hAnsi="Times New Roman" w:cs="Times New Roman"/>
                <w:b w:val="0"/>
                <w:bCs/>
                <w:color w:val="000000" w:themeColor="text1"/>
                <w:u w:val="none"/>
                <w:lang w:val="fi-FI" w:eastAsia="en-US"/>
              </w:rPr>
              <w:t>2.</w:t>
            </w:r>
            <w:r w:rsidRPr="000369DA">
              <w:rPr>
                <w:rFonts w:ascii="Times New Roman" w:hAnsi="Times New Roman" w:cs="Times New Roman"/>
                <w:b w:val="0"/>
                <w:bCs/>
                <w:color w:val="000000" w:themeColor="text1"/>
                <w:u w:val="none"/>
                <w:lang w:val="sr-Cyrl-CS" w:eastAsia="en-US"/>
              </w:rPr>
              <w:t>Прослава Дана Светог Саве</w:t>
            </w:r>
          </w:p>
          <w:p w:rsidR="00D933DB" w:rsidRPr="00D04E8D" w:rsidRDefault="00D933DB" w:rsidP="00D04E8D">
            <w:pPr>
              <w:tabs>
                <w:tab w:val="clear" w:pos="3899"/>
              </w:tabs>
              <w:rPr>
                <w:rFonts w:ascii="Times New Roman" w:hAnsi="Times New Roman" w:cs="Times New Roman"/>
                <w:b w:val="0"/>
                <w:bCs/>
                <w:color w:val="000000" w:themeColor="text1"/>
                <w:u w:val="none"/>
                <w:lang w:val="sr-Cyrl-RS" w:eastAsia="en-US"/>
              </w:rPr>
            </w:pPr>
            <w:r w:rsidRPr="000369DA">
              <w:rPr>
                <w:rFonts w:ascii="Times New Roman" w:hAnsi="Times New Roman" w:cs="Times New Roman"/>
                <w:b w:val="0"/>
                <w:bCs/>
                <w:color w:val="000000" w:themeColor="text1"/>
                <w:u w:val="none"/>
                <w:lang w:val="fi-FI" w:eastAsia="en-US"/>
              </w:rPr>
              <w:t>3.</w:t>
            </w:r>
            <w:r w:rsidRPr="000369DA">
              <w:rPr>
                <w:rFonts w:ascii="Times New Roman" w:hAnsi="Times New Roman" w:cs="Times New Roman"/>
                <w:b w:val="0"/>
                <w:bCs/>
                <w:color w:val="000000" w:themeColor="text1"/>
                <w:u w:val="none"/>
                <w:lang w:val="sr-Cyrl-CS" w:eastAsia="en-US"/>
              </w:rPr>
              <w:t>Неговање културног понашања ученика, посета музејима, изложбама, позоришту</w:t>
            </w:r>
            <w:r w:rsidRPr="000369DA">
              <w:rPr>
                <w:rFonts w:ascii="Times New Roman" w:hAnsi="Times New Roman" w:cs="Times New Roman"/>
                <w:b w:val="0"/>
                <w:bCs/>
                <w:color w:val="000000" w:themeColor="text1"/>
                <w:u w:val="none"/>
                <w:lang w:val="fi-FI" w:eastAsia="en-US"/>
              </w:rPr>
              <w:t>.</w:t>
            </w:r>
          </w:p>
        </w:tc>
        <w:tc>
          <w:tcPr>
            <w:tcW w:w="2610" w:type="dxa"/>
          </w:tcPr>
          <w:p w:rsidR="00D933DB" w:rsidRPr="000369DA" w:rsidRDefault="00D04E8D" w:rsidP="00E03845">
            <w:pPr>
              <w:tabs>
                <w:tab w:val="clear" w:pos="3899"/>
              </w:tabs>
              <w:jc w:val="center"/>
              <w:rPr>
                <w:rFonts w:ascii="Times New Roman" w:hAnsi="Times New Roman" w:cs="Times New Roman"/>
                <w:b w:val="0"/>
                <w:bCs/>
                <w:color w:val="000000" w:themeColor="text1"/>
                <w:u w:val="none"/>
                <w:lang w:val="fi-FI" w:eastAsia="en-US"/>
              </w:rPr>
            </w:pPr>
            <w:r>
              <w:rPr>
                <w:rFonts w:ascii="Times New Roman" w:hAnsi="Times New Roman" w:cs="Times New Roman"/>
                <w:b w:val="0"/>
                <w:bCs/>
                <w:color w:val="000000" w:themeColor="text1"/>
                <w:u w:val="none"/>
                <w:lang w:val="sr-Cyrl-CS" w:eastAsia="en-US"/>
              </w:rPr>
              <w:t>Психолог</w:t>
            </w: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fi-FI" w:eastAsia="en-US"/>
              </w:rPr>
            </w:pP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fi-FI" w:eastAsia="en-US"/>
              </w:rPr>
            </w:pPr>
            <w:r w:rsidRPr="000369DA">
              <w:rPr>
                <w:rFonts w:ascii="Times New Roman" w:hAnsi="Times New Roman" w:cs="Times New Roman"/>
                <w:b w:val="0"/>
                <w:bCs/>
                <w:color w:val="000000" w:themeColor="text1"/>
                <w:u w:val="none"/>
                <w:lang w:val="sr-Cyrl-CS" w:eastAsia="en-US"/>
              </w:rPr>
              <w:t xml:space="preserve">Одељ. веће </w:t>
            </w: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fi-FI" w:eastAsia="en-US"/>
              </w:rPr>
            </w:pPr>
            <w:r w:rsidRPr="000369DA">
              <w:rPr>
                <w:rFonts w:ascii="Times New Roman" w:hAnsi="Times New Roman" w:cs="Times New Roman"/>
                <w:b w:val="0"/>
                <w:bCs/>
                <w:color w:val="000000" w:themeColor="text1"/>
                <w:u w:val="none"/>
                <w:lang w:val="sr-Cyrl-CS" w:eastAsia="en-US"/>
              </w:rPr>
              <w:t xml:space="preserve">Одељ.стареш. </w:t>
            </w:r>
          </w:p>
          <w:p w:rsidR="00D933DB" w:rsidRPr="000369DA" w:rsidRDefault="00D933DB" w:rsidP="00E03845">
            <w:pPr>
              <w:tabs>
                <w:tab w:val="clear" w:pos="3899"/>
              </w:tabs>
              <w:jc w:val="center"/>
              <w:rPr>
                <w:rFonts w:ascii="Times New Roman" w:hAnsi="Times New Roman" w:cs="Times New Roman"/>
                <w:b w:val="0"/>
                <w:color w:val="000000" w:themeColor="text1"/>
                <w:u w:val="none"/>
                <w:lang w:eastAsia="en-US"/>
              </w:rPr>
            </w:pPr>
          </w:p>
        </w:tc>
      </w:tr>
      <w:tr w:rsidR="000369DA" w:rsidRPr="000369DA" w:rsidTr="00D04E8D">
        <w:trPr>
          <w:trHeight w:val="411"/>
        </w:trPr>
        <w:tc>
          <w:tcPr>
            <w:tcW w:w="1198" w:type="dxa"/>
          </w:tcPr>
          <w:p w:rsidR="00D933DB" w:rsidRPr="000369DA" w:rsidRDefault="00D933DB" w:rsidP="00E03845">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fi-FI" w:eastAsia="en-US"/>
              </w:rPr>
              <w:t xml:space="preserve">III-IV   </w:t>
            </w:r>
          </w:p>
        </w:tc>
        <w:tc>
          <w:tcPr>
            <w:tcW w:w="6380" w:type="dxa"/>
          </w:tcPr>
          <w:p w:rsidR="00D933DB" w:rsidRPr="000369DA" w:rsidRDefault="00D933DB" w:rsidP="00E03845">
            <w:pPr>
              <w:tabs>
                <w:tab w:val="clear" w:pos="3899"/>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fi-FI" w:eastAsia="en-US"/>
              </w:rPr>
              <w:t>1.</w:t>
            </w:r>
            <w:r w:rsidRPr="000369DA">
              <w:rPr>
                <w:rFonts w:ascii="Times New Roman" w:hAnsi="Times New Roman" w:cs="Times New Roman"/>
                <w:b w:val="0"/>
                <w:bCs/>
                <w:color w:val="000000" w:themeColor="text1"/>
                <w:u w:val="none"/>
                <w:lang w:val="sr-Cyrl-CS" w:eastAsia="en-US"/>
              </w:rPr>
              <w:t xml:space="preserve"> Посета часова  редовне нас.,посета часова додатне наставе и СА</w:t>
            </w:r>
            <w:r w:rsidRPr="000369DA">
              <w:rPr>
                <w:rFonts w:ascii="Times New Roman" w:hAnsi="Times New Roman" w:cs="Times New Roman"/>
                <w:b w:val="0"/>
                <w:bCs/>
                <w:color w:val="000000" w:themeColor="text1"/>
                <w:u w:val="none"/>
                <w:lang w:val="fi-FI" w:eastAsia="en-US"/>
              </w:rPr>
              <w:t>.</w:t>
            </w:r>
          </w:p>
          <w:p w:rsidR="00D933DB" w:rsidRPr="000369DA" w:rsidRDefault="00D04E8D" w:rsidP="00E03845">
            <w:pPr>
              <w:tabs>
                <w:tab w:val="clear" w:pos="3899"/>
              </w:tabs>
              <w:rPr>
                <w:rFonts w:ascii="Times New Roman" w:hAnsi="Times New Roman" w:cs="Times New Roman"/>
                <w:b w:val="0"/>
                <w:bCs/>
                <w:color w:val="000000" w:themeColor="text1"/>
                <w:u w:val="none"/>
                <w:lang w:val="sr-Cyrl-CS" w:eastAsia="en-US"/>
              </w:rPr>
            </w:pPr>
            <w:r>
              <w:rPr>
                <w:rFonts w:ascii="Times New Roman" w:hAnsi="Times New Roman" w:cs="Times New Roman"/>
                <w:b w:val="0"/>
                <w:bCs/>
                <w:color w:val="000000" w:themeColor="text1"/>
                <w:u w:val="none"/>
                <w:lang w:val="fi-FI" w:eastAsia="en-US"/>
              </w:rPr>
              <w:t xml:space="preserve"> </w:t>
            </w:r>
            <w:r>
              <w:rPr>
                <w:rFonts w:ascii="Times New Roman" w:hAnsi="Times New Roman" w:cs="Times New Roman"/>
                <w:b w:val="0"/>
                <w:bCs/>
                <w:color w:val="000000" w:themeColor="text1"/>
                <w:u w:val="none"/>
                <w:lang w:val="sr-Cyrl-RS" w:eastAsia="en-US"/>
              </w:rPr>
              <w:t>2</w:t>
            </w:r>
            <w:r w:rsidR="00D933DB" w:rsidRPr="000369DA">
              <w:rPr>
                <w:rFonts w:ascii="Times New Roman" w:hAnsi="Times New Roman" w:cs="Times New Roman"/>
                <w:b w:val="0"/>
                <w:bCs/>
                <w:color w:val="000000" w:themeColor="text1"/>
                <w:u w:val="none"/>
                <w:lang w:val="fi-FI" w:eastAsia="en-US"/>
              </w:rPr>
              <w:t>.</w:t>
            </w:r>
            <w:r w:rsidR="00D933DB" w:rsidRPr="000369DA">
              <w:rPr>
                <w:rFonts w:ascii="Times New Roman" w:hAnsi="Times New Roman" w:cs="Times New Roman"/>
                <w:b w:val="0"/>
                <w:bCs/>
                <w:color w:val="000000" w:themeColor="text1"/>
                <w:u w:val="none"/>
                <w:lang w:val="sr-Cyrl-CS" w:eastAsia="en-US"/>
              </w:rPr>
              <w:t xml:space="preserve"> Анализа успеха и владања ученика накрају трећег класификационог периода</w:t>
            </w:r>
            <w:r w:rsidR="00D933DB" w:rsidRPr="000369DA">
              <w:rPr>
                <w:rFonts w:ascii="Times New Roman" w:hAnsi="Times New Roman" w:cs="Times New Roman"/>
                <w:b w:val="0"/>
                <w:bCs/>
                <w:color w:val="000000" w:themeColor="text1"/>
                <w:u w:val="none"/>
                <w:lang w:val="sr-Cyrl-CS" w:eastAsia="en-US"/>
              </w:rPr>
              <w:tab/>
            </w:r>
          </w:p>
          <w:p w:rsidR="00D933DB" w:rsidRPr="000369DA" w:rsidRDefault="00D933DB" w:rsidP="00E03845">
            <w:pPr>
              <w:tabs>
                <w:tab w:val="clear" w:pos="3899"/>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fi-FI" w:eastAsia="en-US"/>
              </w:rPr>
              <w:t>4.</w:t>
            </w:r>
            <w:r w:rsidRPr="000369DA">
              <w:rPr>
                <w:rFonts w:ascii="Times New Roman" w:hAnsi="Times New Roman" w:cs="Times New Roman"/>
                <w:b w:val="0"/>
                <w:bCs/>
                <w:color w:val="000000" w:themeColor="text1"/>
                <w:u w:val="none"/>
                <w:lang w:val="sr-Cyrl-CS" w:eastAsia="en-US"/>
              </w:rPr>
              <w:t xml:space="preserve"> Анализа реализације ВО радаса ученицима</w:t>
            </w:r>
            <w:r w:rsidRPr="000369DA">
              <w:rPr>
                <w:rFonts w:ascii="Times New Roman" w:hAnsi="Times New Roman" w:cs="Times New Roman"/>
                <w:b w:val="0"/>
                <w:bCs/>
                <w:color w:val="000000" w:themeColor="text1"/>
                <w:u w:val="none"/>
                <w:lang w:val="sr-Cyrl-CS" w:eastAsia="en-US"/>
              </w:rPr>
              <w:tab/>
            </w:r>
          </w:p>
          <w:p w:rsidR="00D933DB" w:rsidRPr="000369DA" w:rsidRDefault="00D933DB" w:rsidP="00E03845">
            <w:pPr>
              <w:tabs>
                <w:tab w:val="clear" w:pos="3899"/>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fi-FI" w:eastAsia="en-US"/>
              </w:rPr>
              <w:t>5.</w:t>
            </w:r>
            <w:r w:rsidRPr="000369DA">
              <w:rPr>
                <w:rFonts w:ascii="Times New Roman" w:hAnsi="Times New Roman" w:cs="Times New Roman"/>
                <w:b w:val="0"/>
                <w:bCs/>
                <w:color w:val="000000" w:themeColor="text1"/>
                <w:u w:val="none"/>
                <w:lang w:val="sr-Cyrl-CS" w:eastAsia="en-US"/>
              </w:rPr>
              <w:t>Анализа постигнутог успеха на такмичењима</w:t>
            </w:r>
          </w:p>
          <w:p w:rsidR="00D933DB" w:rsidRPr="000369DA" w:rsidRDefault="00D933DB" w:rsidP="00E03845">
            <w:pPr>
              <w:tabs>
                <w:tab w:val="clear" w:pos="3899"/>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fi-FI" w:eastAsia="en-US"/>
              </w:rPr>
              <w:t>6.</w:t>
            </w:r>
            <w:r w:rsidRPr="000369DA">
              <w:rPr>
                <w:rFonts w:ascii="Times New Roman" w:hAnsi="Times New Roman" w:cs="Times New Roman"/>
                <w:b w:val="0"/>
                <w:bCs/>
                <w:color w:val="000000" w:themeColor="text1"/>
                <w:u w:val="none"/>
                <w:lang w:val="sr-Cyrl-CS" w:eastAsia="en-US"/>
              </w:rPr>
              <w:t xml:space="preserve"> Припреме за прославу Дана школе</w:t>
            </w:r>
            <w:r w:rsidRPr="000369DA">
              <w:rPr>
                <w:rFonts w:ascii="Times New Roman" w:hAnsi="Times New Roman" w:cs="Times New Roman"/>
                <w:b w:val="0"/>
                <w:bCs/>
                <w:color w:val="000000" w:themeColor="text1"/>
                <w:u w:val="none"/>
                <w:lang w:val="sr-Cyrl-CS" w:eastAsia="en-US"/>
              </w:rPr>
              <w:tab/>
            </w:r>
            <w:r w:rsidRPr="000369DA">
              <w:rPr>
                <w:rFonts w:ascii="Times New Roman" w:hAnsi="Times New Roman" w:cs="Times New Roman"/>
                <w:b w:val="0"/>
                <w:bCs/>
                <w:color w:val="000000" w:themeColor="text1"/>
                <w:u w:val="none"/>
                <w:lang w:val="sr-Cyrl-CS" w:eastAsia="en-US"/>
              </w:rPr>
              <w:tab/>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7 .Анализа активности које су реализоване у оквиру пројеката    „ Школа без насиља“, </w:t>
            </w:r>
          </w:p>
          <w:p w:rsidR="00D04E8D" w:rsidRDefault="00D933DB" w:rsidP="00ED2EA6">
            <w:pPr>
              <w:tabs>
                <w:tab w:val="clear" w:pos="3899"/>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8. Анализа ефеката прилагођених мера   за ученике                                                                                    из инклузивног образовања</w:t>
            </w:r>
          </w:p>
          <w:p w:rsidR="00D933DB" w:rsidRPr="000369DA" w:rsidRDefault="00D04E8D" w:rsidP="00ED2EA6">
            <w:pPr>
              <w:tabs>
                <w:tab w:val="clear" w:pos="3899"/>
              </w:tabs>
              <w:rPr>
                <w:rFonts w:ascii="Times New Roman" w:hAnsi="Times New Roman" w:cs="Times New Roman"/>
                <w:b w:val="0"/>
                <w:bCs/>
                <w:color w:val="000000" w:themeColor="text1"/>
                <w:u w:val="none"/>
                <w:lang w:val="sr-Cyrl-CS" w:eastAsia="en-US"/>
              </w:rPr>
            </w:pPr>
            <w:r>
              <w:rPr>
                <w:rFonts w:ascii="Times New Roman" w:hAnsi="Times New Roman" w:cs="Times New Roman"/>
                <w:b w:val="0"/>
                <w:bCs/>
                <w:color w:val="000000" w:themeColor="text1"/>
                <w:u w:val="none"/>
                <w:lang w:val="sr-Cyrl-CS" w:eastAsia="en-US"/>
              </w:rPr>
              <w:t>9. Припрема ученика за полагање пробног и завршног испита – упознавање са процедуарма, психолошка припрема и информисање родитеља/ДЗЗ</w:t>
            </w:r>
            <w:r w:rsidR="00D933DB" w:rsidRPr="000369DA">
              <w:rPr>
                <w:rFonts w:ascii="Times New Roman" w:hAnsi="Times New Roman" w:cs="Times New Roman"/>
                <w:b w:val="0"/>
                <w:bCs/>
                <w:color w:val="000000" w:themeColor="text1"/>
                <w:u w:val="none"/>
                <w:lang w:val="sr-Cyrl-CS" w:eastAsia="en-US"/>
              </w:rPr>
              <w:t xml:space="preserve">                                    </w:t>
            </w:r>
          </w:p>
        </w:tc>
        <w:tc>
          <w:tcPr>
            <w:tcW w:w="2610" w:type="dxa"/>
          </w:tcPr>
          <w:p w:rsidR="00D933DB" w:rsidRPr="000369DA" w:rsidRDefault="00D04E8D" w:rsidP="00E03845">
            <w:pPr>
              <w:tabs>
                <w:tab w:val="clear" w:pos="3899"/>
              </w:tabs>
              <w:jc w:val="both"/>
              <w:rPr>
                <w:rFonts w:ascii="Times New Roman" w:hAnsi="Times New Roman" w:cs="Times New Roman"/>
                <w:b w:val="0"/>
                <w:color w:val="000000" w:themeColor="text1"/>
                <w:u w:val="none"/>
                <w:lang w:val="sr-Cyrl-CS" w:eastAsia="en-US"/>
              </w:rPr>
            </w:pPr>
            <w:r>
              <w:rPr>
                <w:rFonts w:ascii="Times New Roman" w:hAnsi="Times New Roman" w:cs="Times New Roman"/>
                <w:b w:val="0"/>
                <w:color w:val="000000" w:themeColor="text1"/>
                <w:u w:val="none"/>
                <w:lang w:val="sr-Cyrl-CS" w:eastAsia="en-US"/>
              </w:rPr>
              <w:t>Директор, ПП служба</w:t>
            </w:r>
          </w:p>
          <w:p w:rsidR="00D933DB" w:rsidRPr="000369DA" w:rsidRDefault="00D933DB" w:rsidP="00E03845">
            <w:pPr>
              <w:tabs>
                <w:tab w:val="clear" w:pos="3899"/>
                <w:tab w:val="left" w:pos="210"/>
                <w:tab w:val="center" w:pos="1197"/>
              </w:tabs>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Одељ.веће                 </w:t>
            </w:r>
          </w:p>
          <w:p w:rsidR="00D933DB" w:rsidRPr="000369DA" w:rsidRDefault="00D933DB" w:rsidP="00E03845">
            <w:pPr>
              <w:tabs>
                <w:tab w:val="clear" w:pos="3899"/>
                <w:tab w:val="left" w:pos="210"/>
                <w:tab w:val="center" w:pos="1197"/>
              </w:tabs>
              <w:rPr>
                <w:rFonts w:ascii="Times New Roman" w:hAnsi="Times New Roman" w:cs="Times New Roman"/>
                <w:b w:val="0"/>
                <w:color w:val="000000" w:themeColor="text1"/>
                <w:u w:val="none"/>
                <w:lang w:val="sr-Cyrl-CS" w:eastAsia="en-US"/>
              </w:rPr>
            </w:pPr>
          </w:p>
          <w:p w:rsidR="00D933DB" w:rsidRPr="000369DA" w:rsidRDefault="00D933DB" w:rsidP="00E03845">
            <w:pPr>
              <w:tabs>
                <w:tab w:val="clear" w:pos="3899"/>
                <w:tab w:val="left" w:pos="210"/>
                <w:tab w:val="center" w:pos="1197"/>
              </w:tabs>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Одељ.већа и  ПП служба</w:t>
            </w:r>
          </w:p>
          <w:p w:rsidR="00D933DB" w:rsidRDefault="00D933DB" w:rsidP="00E03845">
            <w:pPr>
              <w:tabs>
                <w:tab w:val="clear" w:pos="3899"/>
                <w:tab w:val="left" w:pos="210"/>
                <w:tab w:val="center" w:pos="1197"/>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 Одељ.веће Директор Одељ.веће, Ком. за култ.дел. </w:t>
            </w:r>
          </w:p>
          <w:p w:rsidR="00D04E8D" w:rsidRPr="000369DA" w:rsidRDefault="00D04E8D" w:rsidP="00E03845">
            <w:pPr>
              <w:tabs>
                <w:tab w:val="clear" w:pos="3899"/>
                <w:tab w:val="left" w:pos="210"/>
                <w:tab w:val="center" w:pos="1197"/>
              </w:tabs>
              <w:rPr>
                <w:rFonts w:ascii="Times New Roman" w:hAnsi="Times New Roman" w:cs="Times New Roman"/>
                <w:b w:val="0"/>
                <w:bCs/>
                <w:color w:val="000000" w:themeColor="text1"/>
                <w:u w:val="none"/>
                <w:lang w:val="sr-Cyrl-CS" w:eastAsia="en-US"/>
              </w:rPr>
            </w:pPr>
            <w:r>
              <w:rPr>
                <w:rFonts w:ascii="Times New Roman" w:hAnsi="Times New Roman" w:cs="Times New Roman"/>
                <w:b w:val="0"/>
                <w:bCs/>
                <w:color w:val="000000" w:themeColor="text1"/>
                <w:u w:val="none"/>
                <w:lang w:val="sr-Cyrl-CS" w:eastAsia="en-US"/>
              </w:rPr>
              <w:t>Чланови тимова за додатну подршку ученицима, представници Вршњачког тима и Ученичког парламента</w:t>
            </w:r>
          </w:p>
          <w:p w:rsidR="00D04E8D"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Чл.већа Тим за и.о. </w:t>
            </w:r>
            <w:r w:rsidRPr="000369DA">
              <w:rPr>
                <w:rFonts w:ascii="Times New Roman" w:hAnsi="Times New Roman" w:cs="Times New Roman"/>
                <w:b w:val="0"/>
                <w:bCs/>
                <w:color w:val="000000" w:themeColor="text1"/>
                <w:u w:val="none"/>
                <w:lang w:val="sr-Cyrl-CS" w:eastAsia="en-US"/>
              </w:rPr>
              <w:lastRenderedPageBreak/>
              <w:t xml:space="preserve">Чланови већа  </w:t>
            </w:r>
          </w:p>
          <w:p w:rsidR="009A479D" w:rsidRDefault="00D04E8D" w:rsidP="00E03845">
            <w:pPr>
              <w:tabs>
                <w:tab w:val="clear" w:pos="3899"/>
              </w:tabs>
              <w:jc w:val="both"/>
              <w:rPr>
                <w:rFonts w:ascii="Times New Roman" w:hAnsi="Times New Roman" w:cs="Times New Roman"/>
                <w:b w:val="0"/>
                <w:bCs/>
                <w:color w:val="000000" w:themeColor="text1"/>
                <w:u w:val="none"/>
                <w:lang w:val="sr-Cyrl-CS" w:eastAsia="en-US"/>
              </w:rPr>
            </w:pPr>
            <w:r>
              <w:rPr>
                <w:rFonts w:ascii="Times New Roman" w:hAnsi="Times New Roman" w:cs="Times New Roman"/>
                <w:b w:val="0"/>
                <w:bCs/>
                <w:color w:val="000000" w:themeColor="text1"/>
                <w:u w:val="none"/>
                <w:lang w:val="sr-Cyrl-CS" w:eastAsia="en-US"/>
              </w:rPr>
              <w:t>ПП служба</w:t>
            </w:r>
            <w:r w:rsidR="009A479D">
              <w:rPr>
                <w:rFonts w:ascii="Times New Roman" w:hAnsi="Times New Roman" w:cs="Times New Roman"/>
                <w:b w:val="0"/>
                <w:bCs/>
                <w:color w:val="000000" w:themeColor="text1"/>
                <w:u w:val="none"/>
                <w:lang w:val="sr-Cyrl-CS" w:eastAsia="en-US"/>
              </w:rPr>
              <w:t>,</w:t>
            </w:r>
          </w:p>
          <w:p w:rsidR="00D933DB" w:rsidRPr="000369DA" w:rsidRDefault="009A479D" w:rsidP="00E03845">
            <w:pPr>
              <w:tabs>
                <w:tab w:val="clear" w:pos="3899"/>
              </w:tabs>
              <w:jc w:val="both"/>
              <w:rPr>
                <w:rFonts w:ascii="Times New Roman" w:hAnsi="Times New Roman" w:cs="Times New Roman"/>
                <w:b w:val="0"/>
                <w:bCs/>
                <w:color w:val="000000" w:themeColor="text1"/>
                <w:u w:val="none"/>
                <w:lang w:val="sr-Cyrl-CS" w:eastAsia="en-US"/>
              </w:rPr>
            </w:pPr>
            <w:r>
              <w:rPr>
                <w:rFonts w:ascii="Times New Roman" w:hAnsi="Times New Roman" w:cs="Times New Roman"/>
                <w:b w:val="0"/>
                <w:bCs/>
                <w:color w:val="000000" w:themeColor="text1"/>
                <w:u w:val="none"/>
                <w:lang w:val="sr-Cyrl-CS" w:eastAsia="en-US"/>
              </w:rPr>
              <w:t>Комисија за ЗИ</w:t>
            </w:r>
            <w:r w:rsidR="00D933DB" w:rsidRPr="000369DA">
              <w:rPr>
                <w:rFonts w:ascii="Times New Roman" w:hAnsi="Times New Roman" w:cs="Times New Roman"/>
                <w:b w:val="0"/>
                <w:bCs/>
                <w:color w:val="000000" w:themeColor="text1"/>
                <w:u w:val="none"/>
                <w:lang w:val="sr-Cyrl-CS" w:eastAsia="en-US"/>
              </w:rPr>
              <w:t xml:space="preserve"> </w:t>
            </w:r>
          </w:p>
        </w:tc>
      </w:tr>
      <w:tr w:rsidR="00D933DB" w:rsidRPr="000369DA" w:rsidTr="00ED2EA6">
        <w:trPr>
          <w:trHeight w:val="3632"/>
        </w:trPr>
        <w:tc>
          <w:tcPr>
            <w:tcW w:w="1198" w:type="dxa"/>
          </w:tcPr>
          <w:p w:rsidR="00D933DB" w:rsidRPr="000369DA" w:rsidRDefault="00D933DB" w:rsidP="00E03845">
            <w:pPr>
              <w:tabs>
                <w:tab w:val="clear" w:pos="3899"/>
              </w:tabs>
              <w:jc w:val="center"/>
              <w:rPr>
                <w:rFonts w:ascii="Times New Roman" w:hAnsi="Times New Roman" w:cs="Times New Roman"/>
                <w:b w:val="0"/>
                <w:color w:val="000000" w:themeColor="text1"/>
                <w:u w:val="none"/>
                <w:lang w:eastAsia="en-US"/>
              </w:rPr>
            </w:pPr>
            <w:r w:rsidRPr="000369DA">
              <w:rPr>
                <w:rFonts w:ascii="Times New Roman" w:hAnsi="Times New Roman" w:cs="Times New Roman"/>
                <w:b w:val="0"/>
                <w:bCs/>
                <w:color w:val="000000" w:themeColor="text1"/>
                <w:u w:val="none"/>
                <w:lang w:val="fi-FI" w:eastAsia="en-US"/>
              </w:rPr>
              <w:lastRenderedPageBreak/>
              <w:t xml:space="preserve">V </w:t>
            </w:r>
            <w:r w:rsidRPr="000369DA">
              <w:rPr>
                <w:rFonts w:ascii="Times New Roman" w:hAnsi="Times New Roman" w:cs="Times New Roman"/>
                <w:b w:val="0"/>
                <w:bCs/>
                <w:color w:val="000000" w:themeColor="text1"/>
                <w:u w:val="none"/>
                <w:lang w:eastAsia="en-US"/>
              </w:rPr>
              <w:t>-</w:t>
            </w:r>
            <w:r w:rsidRPr="000369DA">
              <w:rPr>
                <w:rFonts w:ascii="Times New Roman" w:hAnsi="Times New Roman" w:cs="Times New Roman"/>
                <w:b w:val="0"/>
                <w:bCs/>
                <w:color w:val="000000" w:themeColor="text1"/>
                <w:u w:val="none"/>
                <w:lang w:val="fi-FI" w:eastAsia="en-US"/>
              </w:rPr>
              <w:t xml:space="preserve">  VI</w:t>
            </w:r>
          </w:p>
        </w:tc>
        <w:tc>
          <w:tcPr>
            <w:tcW w:w="6380" w:type="dxa"/>
          </w:tcPr>
          <w:p w:rsidR="00D933DB" w:rsidRPr="000369DA" w:rsidRDefault="00D933DB" w:rsidP="00E03845">
            <w:pPr>
              <w:tabs>
                <w:tab w:val="clear" w:pos="3899"/>
              </w:tabs>
              <w:jc w:val="both"/>
              <w:rPr>
                <w:rFonts w:ascii="Times New Roman" w:hAnsi="Times New Roman" w:cs="Times New Roman"/>
                <w:b w:val="0"/>
                <w:bCs/>
                <w:color w:val="000000" w:themeColor="text1"/>
                <w:u w:val="none"/>
                <w:lang w:eastAsia="en-US"/>
              </w:rPr>
            </w:pPr>
            <w:r w:rsidRPr="000369DA">
              <w:rPr>
                <w:rFonts w:ascii="Times New Roman" w:hAnsi="Times New Roman" w:cs="Times New Roman"/>
                <w:b w:val="0"/>
                <w:bCs/>
                <w:color w:val="000000" w:themeColor="text1"/>
                <w:u w:val="none"/>
                <w:lang w:val="fi-FI" w:eastAsia="en-US"/>
              </w:rPr>
              <w:t>1.</w:t>
            </w:r>
            <w:r w:rsidRPr="000369DA">
              <w:rPr>
                <w:rFonts w:ascii="Times New Roman" w:hAnsi="Times New Roman" w:cs="Times New Roman"/>
                <w:b w:val="0"/>
                <w:bCs/>
                <w:color w:val="000000" w:themeColor="text1"/>
                <w:u w:val="none"/>
                <w:lang w:val="sr-Cyrl-CS" w:eastAsia="en-US"/>
              </w:rPr>
              <w:t xml:space="preserve"> Екскурзија</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fi-FI" w:eastAsia="en-US"/>
              </w:rPr>
              <w:t>2.</w:t>
            </w:r>
            <w:r w:rsidRPr="000369DA">
              <w:rPr>
                <w:rFonts w:ascii="Times New Roman" w:hAnsi="Times New Roman" w:cs="Times New Roman"/>
                <w:b w:val="0"/>
                <w:bCs/>
                <w:color w:val="000000" w:themeColor="text1"/>
                <w:u w:val="none"/>
                <w:lang w:val="sr-Cyrl-CS" w:eastAsia="en-US"/>
              </w:rPr>
              <w:t xml:space="preserve"> Журка</w:t>
            </w:r>
            <w:r w:rsidRPr="000369DA">
              <w:rPr>
                <w:rFonts w:ascii="Times New Roman" w:hAnsi="Times New Roman" w:cs="Times New Roman"/>
                <w:b w:val="0"/>
                <w:bCs/>
                <w:color w:val="000000" w:themeColor="text1"/>
                <w:u w:val="none"/>
                <w:lang w:val="sr-Cyrl-CS" w:eastAsia="en-US"/>
              </w:rPr>
              <w:tab/>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fi-FI" w:eastAsia="en-US"/>
              </w:rPr>
              <w:t>3.</w:t>
            </w:r>
            <w:r w:rsidRPr="000369DA">
              <w:rPr>
                <w:rFonts w:ascii="Times New Roman" w:hAnsi="Times New Roman" w:cs="Times New Roman"/>
                <w:b w:val="0"/>
                <w:bCs/>
                <w:color w:val="000000" w:themeColor="text1"/>
                <w:u w:val="none"/>
                <w:lang w:val="sr-Cyrl-CS" w:eastAsia="en-US"/>
              </w:rPr>
              <w:t xml:space="preserve"> Анализа рада додатне</w:t>
            </w:r>
            <w:r w:rsidRPr="000369DA">
              <w:rPr>
                <w:rFonts w:ascii="Times New Roman" w:hAnsi="Times New Roman" w:cs="Times New Roman"/>
                <w:b w:val="0"/>
                <w:bCs/>
                <w:color w:val="000000" w:themeColor="text1"/>
                <w:u w:val="none"/>
                <w:lang w:val="fi-FI" w:eastAsia="en-US"/>
              </w:rPr>
              <w:t>,</w:t>
            </w:r>
            <w:r w:rsidRPr="000369DA">
              <w:rPr>
                <w:rFonts w:ascii="Times New Roman" w:hAnsi="Times New Roman" w:cs="Times New Roman"/>
                <w:b w:val="0"/>
                <w:bCs/>
                <w:color w:val="000000" w:themeColor="text1"/>
                <w:u w:val="none"/>
                <w:lang w:val="sr-Cyrl-CS" w:eastAsia="en-US"/>
              </w:rPr>
              <w:t>допунске наставе изборних предмета ,слободних активности,припремне наставе за завршни испит</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fi-FI" w:eastAsia="en-US"/>
              </w:rPr>
              <w:t>4.</w:t>
            </w:r>
            <w:r w:rsidRPr="000369DA">
              <w:rPr>
                <w:rFonts w:ascii="Times New Roman" w:hAnsi="Times New Roman" w:cs="Times New Roman"/>
                <w:b w:val="0"/>
                <w:bCs/>
                <w:color w:val="000000" w:themeColor="text1"/>
                <w:u w:val="none"/>
                <w:lang w:val="sr-Cyrl-CS" w:eastAsia="en-US"/>
              </w:rPr>
              <w:t>Анализа реализације наставног планаи програма</w:t>
            </w:r>
            <w:r w:rsidRPr="000369DA">
              <w:rPr>
                <w:rFonts w:ascii="Times New Roman" w:hAnsi="Times New Roman" w:cs="Times New Roman"/>
                <w:b w:val="0"/>
                <w:bCs/>
                <w:color w:val="000000" w:themeColor="text1"/>
                <w:u w:val="none"/>
                <w:lang w:val="fi-FI" w:eastAsia="en-US"/>
              </w:rPr>
              <w:t>5.</w:t>
            </w:r>
            <w:r w:rsidRPr="000369DA">
              <w:rPr>
                <w:rFonts w:ascii="Times New Roman" w:hAnsi="Times New Roman" w:cs="Times New Roman"/>
                <w:b w:val="0"/>
                <w:bCs/>
                <w:color w:val="000000" w:themeColor="text1"/>
                <w:u w:val="none"/>
                <w:lang w:val="sr-Cyrl-CS" w:eastAsia="en-US"/>
              </w:rPr>
              <w:t xml:space="preserve"> Утврђивање успеха и владања  ученикана крају другог полугодишта</w:t>
            </w:r>
            <w:r w:rsidRPr="000369DA">
              <w:rPr>
                <w:rFonts w:ascii="Times New Roman" w:hAnsi="Times New Roman" w:cs="Times New Roman"/>
                <w:b w:val="0"/>
                <w:bCs/>
                <w:color w:val="000000" w:themeColor="text1"/>
                <w:u w:val="none"/>
                <w:lang w:val="fi-FI" w:eastAsia="en-US"/>
              </w:rPr>
              <w:t xml:space="preserve">, </w:t>
            </w:r>
            <w:r w:rsidRPr="000369DA">
              <w:rPr>
                <w:rFonts w:ascii="Times New Roman" w:hAnsi="Times New Roman" w:cs="Times New Roman"/>
                <w:b w:val="0"/>
                <w:bCs/>
                <w:color w:val="000000" w:themeColor="text1"/>
                <w:u w:val="none"/>
                <w:lang w:val="sr-Cyrl-CS" w:eastAsia="en-US"/>
              </w:rPr>
              <w:t>одлуке онаградама и похвалама и васпитно дисциплинским мерама</w:t>
            </w:r>
            <w:r w:rsidR="00D04E8D">
              <w:rPr>
                <w:rFonts w:ascii="Times New Roman" w:hAnsi="Times New Roman" w:cs="Times New Roman"/>
                <w:b w:val="0"/>
                <w:bCs/>
                <w:color w:val="000000" w:themeColor="text1"/>
                <w:u w:val="none"/>
                <w:lang w:val="sr-Cyrl-CS" w:eastAsia="en-US"/>
              </w:rPr>
              <w:t xml:space="preserve">, активностима друштвено-корисног рада и анализа квалитета сарадње и учешћа родитеља/ДЗЗ </w:t>
            </w:r>
          </w:p>
          <w:p w:rsidR="00D933DB" w:rsidRPr="000369DA" w:rsidRDefault="00D933DB" w:rsidP="00E03845">
            <w:pPr>
              <w:tabs>
                <w:tab w:val="clear" w:pos="3899"/>
              </w:tabs>
              <w:jc w:val="both"/>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6. Спровођење упитника за ученике у оквиру самовредновања рада школе.</w:t>
            </w:r>
          </w:p>
          <w:p w:rsidR="00D933DB" w:rsidRPr="000369DA" w:rsidRDefault="00D933DB" w:rsidP="00E03845">
            <w:pPr>
              <w:tabs>
                <w:tab w:val="clear" w:pos="3899"/>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7. Анализа ефеката прилагођених мера за ученике из инклузивног</w:t>
            </w:r>
          </w:p>
          <w:p w:rsidR="00D933DB" w:rsidRPr="000369DA" w:rsidRDefault="00D933DB" w:rsidP="00D04E8D">
            <w:pPr>
              <w:tabs>
                <w:tab w:val="clear" w:pos="3899"/>
              </w:tabs>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 8.Анализа резултата завршног испита.                                                               </w:t>
            </w:r>
          </w:p>
        </w:tc>
        <w:tc>
          <w:tcPr>
            <w:tcW w:w="2610" w:type="dxa"/>
          </w:tcPr>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Одељ.веће </w:t>
            </w: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Комисија </w:t>
            </w: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Педагог,Психолог </w:t>
            </w: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Одељ.веће</w:t>
            </w: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p>
          <w:p w:rsidR="00D933DB" w:rsidRPr="000369DA" w:rsidRDefault="00D933DB" w:rsidP="00E03845">
            <w:pPr>
              <w:tabs>
                <w:tab w:val="clear" w:pos="3899"/>
              </w:tabs>
              <w:jc w:val="center"/>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Одељ.веће Одељ.веће </w:t>
            </w:r>
          </w:p>
          <w:p w:rsidR="00D933DB" w:rsidRPr="000369DA" w:rsidRDefault="00D933DB" w:rsidP="00E03845">
            <w:pPr>
              <w:tabs>
                <w:tab w:val="clear" w:pos="3899"/>
              </w:tabs>
              <w:ind w:left="720"/>
              <w:jc w:val="both"/>
              <w:rPr>
                <w:rFonts w:ascii="Times New Roman" w:hAnsi="Times New Roman" w:cs="Times New Roman"/>
                <w:b w:val="0"/>
                <w:bCs/>
                <w:color w:val="000000" w:themeColor="text1"/>
                <w:u w:val="none"/>
                <w:lang w:val="sr-Cyrl-CS" w:eastAsia="en-US"/>
              </w:rPr>
            </w:pPr>
          </w:p>
          <w:p w:rsidR="00D933DB" w:rsidRPr="000369DA" w:rsidRDefault="00D933DB" w:rsidP="00E03845">
            <w:pPr>
              <w:tabs>
                <w:tab w:val="clear" w:pos="3899"/>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Тим за самовредновање Тим за и.о. </w:t>
            </w:r>
          </w:p>
          <w:p w:rsidR="00D933DB" w:rsidRPr="000369DA" w:rsidRDefault="00D933DB" w:rsidP="00E03845">
            <w:pPr>
              <w:tabs>
                <w:tab w:val="clear" w:pos="3899"/>
              </w:tabs>
              <w:rPr>
                <w:rFonts w:ascii="Times New Roman" w:hAnsi="Times New Roman" w:cs="Times New Roman"/>
                <w:b w:val="0"/>
                <w:bCs/>
                <w:color w:val="000000" w:themeColor="text1"/>
                <w:u w:val="none"/>
                <w:lang w:val="sr-Cyrl-CS" w:eastAsia="en-US"/>
              </w:rPr>
            </w:pPr>
          </w:p>
          <w:p w:rsidR="00D933DB" w:rsidRPr="000369DA" w:rsidRDefault="00D933DB" w:rsidP="00E03845">
            <w:pPr>
              <w:tabs>
                <w:tab w:val="clear" w:pos="3899"/>
              </w:tabs>
              <w:rPr>
                <w:rFonts w:ascii="Times New Roman" w:hAnsi="Times New Roman" w:cs="Times New Roman"/>
                <w:b w:val="0"/>
                <w:bCs/>
                <w:color w:val="000000" w:themeColor="text1"/>
                <w:u w:val="none"/>
                <w:lang w:val="sr-Cyrl-CS" w:eastAsia="en-US"/>
              </w:rPr>
            </w:pPr>
            <w:r w:rsidRPr="000369DA">
              <w:rPr>
                <w:rFonts w:ascii="Times New Roman" w:hAnsi="Times New Roman" w:cs="Times New Roman"/>
                <w:b w:val="0"/>
                <w:bCs/>
                <w:color w:val="000000" w:themeColor="text1"/>
                <w:u w:val="none"/>
                <w:lang w:val="sr-Cyrl-CS" w:eastAsia="en-US"/>
              </w:rPr>
              <w:t xml:space="preserve">Чланови већа  </w:t>
            </w:r>
          </w:p>
          <w:p w:rsidR="00D933DB" w:rsidRPr="000369DA" w:rsidRDefault="00D933DB" w:rsidP="00E03845">
            <w:pPr>
              <w:tabs>
                <w:tab w:val="clear" w:pos="3899"/>
              </w:tabs>
              <w:jc w:val="center"/>
              <w:rPr>
                <w:rFonts w:ascii="Times New Roman" w:hAnsi="Times New Roman" w:cs="Times New Roman"/>
                <w:b w:val="0"/>
                <w:color w:val="000000" w:themeColor="text1"/>
                <w:u w:val="none"/>
                <w:lang w:eastAsia="en-US"/>
              </w:rPr>
            </w:pPr>
          </w:p>
        </w:tc>
      </w:tr>
    </w:tbl>
    <w:p w:rsidR="00DD73D8" w:rsidRPr="000369DA" w:rsidRDefault="00DD73D8" w:rsidP="00BC0EC8">
      <w:pPr>
        <w:rPr>
          <w:rFonts w:ascii="Times New Roman" w:hAnsi="Times New Roman" w:cs="Times New Roman"/>
          <w:b w:val="0"/>
          <w:color w:val="000000" w:themeColor="text1"/>
          <w:u w:val="none"/>
          <w:lang w:val="sr-Cyrl-CS"/>
        </w:rPr>
      </w:pPr>
    </w:p>
    <w:p w:rsidR="005A24AA" w:rsidRPr="000369DA" w:rsidRDefault="005A24AA" w:rsidP="005A24AA">
      <w:pPr>
        <w:jc w:val="center"/>
        <w:rPr>
          <w:rFonts w:ascii="Times New Roman" w:hAnsi="Times New Roman" w:cs="Times New Roman"/>
          <w:color w:val="000000" w:themeColor="text1"/>
          <w:lang w:val="sr-Cyrl-CS"/>
        </w:rPr>
      </w:pPr>
      <w:r w:rsidRPr="000369DA">
        <w:rPr>
          <w:rFonts w:ascii="Times New Roman" w:hAnsi="Times New Roman" w:cs="Times New Roman"/>
          <w:color w:val="000000" w:themeColor="text1"/>
          <w:lang w:val="sr-Cyrl-CS"/>
        </w:rPr>
        <w:t>Екскурзије, настава у природи, излети</w:t>
      </w:r>
    </w:p>
    <w:p w:rsidR="005A24AA" w:rsidRPr="000369DA" w:rsidRDefault="005A24AA" w:rsidP="005A24AA">
      <w:pPr>
        <w:rPr>
          <w:rFonts w:ascii="Times New Roman" w:hAnsi="Times New Roman" w:cs="Times New Roman"/>
          <w:b w:val="0"/>
          <w:color w:val="000000" w:themeColor="text1"/>
          <w:u w:val="none"/>
          <w:lang w:val="sr-Cyrl-CS"/>
        </w:rPr>
      </w:pPr>
    </w:p>
    <w:p w:rsidR="005A24AA" w:rsidRPr="000369DA" w:rsidRDefault="005A24AA" w:rsidP="005A24AA">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Васпитно – образовни циљеви и задаци школских екскурзија</w:t>
      </w:r>
    </w:p>
    <w:p w:rsidR="005A24AA" w:rsidRPr="000369DA" w:rsidRDefault="005A24AA" w:rsidP="005A24AA">
      <w:pPr>
        <w:rPr>
          <w:rFonts w:ascii="Times New Roman" w:hAnsi="Times New Roman" w:cs="Times New Roman"/>
          <w:b w:val="0"/>
          <w:color w:val="000000" w:themeColor="text1"/>
          <w:lang w:val="sr-Cyrl-CS"/>
        </w:rPr>
      </w:pPr>
    </w:p>
    <w:p w:rsidR="005A24AA" w:rsidRPr="000369DA" w:rsidRDefault="005A24AA" w:rsidP="005A24A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Циљ екскурзије је савладавање и усвајање дела наставног програма непосредним упознавањем појава и односа у природној и друштвеној средини, упознавање културног наслеђа и привредних достигнућа која су у вези са делатношћу школе, као и рекреативно здравствени опоравак ученика.</w:t>
      </w:r>
    </w:p>
    <w:p w:rsidR="005A24AA" w:rsidRPr="000369DA" w:rsidRDefault="005A24AA" w:rsidP="005A24AA">
      <w:pPr>
        <w:jc w:val="both"/>
        <w:rPr>
          <w:rFonts w:ascii="Times New Roman" w:hAnsi="Times New Roman" w:cs="Times New Roman"/>
          <w:b w:val="0"/>
          <w:color w:val="000000" w:themeColor="text1"/>
          <w:u w:val="none"/>
          <w:lang w:val="sr-Cyrl-CS"/>
        </w:rPr>
      </w:pPr>
    </w:p>
    <w:p w:rsidR="005A24AA" w:rsidRPr="000369DA" w:rsidRDefault="005A24AA" w:rsidP="005A24AA">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Задаци  који се остварују реализацијом програма екскурзије су: Проучавање објеката и феномена у природи, уочавање узрочно последичних односа у конкретним природним и друштвеним условима; Развијање интересовања за природу и изграђивање еколошких навика;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позитивним социјалним односима, као и схватање значаја здравља и здравих стилова живота; Подстицање испољавања позитивних емоционалних доживљаја.</w:t>
      </w:r>
    </w:p>
    <w:p w:rsidR="005A24AA" w:rsidRPr="000369DA" w:rsidRDefault="005A24AA" w:rsidP="005A24AA">
      <w:pPr>
        <w:rPr>
          <w:rFonts w:ascii="Times New Roman" w:hAnsi="Times New Roman" w:cs="Times New Roman"/>
          <w:b w:val="0"/>
          <w:color w:val="000000" w:themeColor="text1"/>
          <w:u w:val="none"/>
          <w:lang w:val="sr-Cyrl-CS"/>
        </w:rPr>
      </w:pPr>
    </w:p>
    <w:p w:rsidR="005A24AA" w:rsidRPr="000369DA" w:rsidRDefault="005A24AA" w:rsidP="005A24A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Одељенска већа нижих и виших разреда  планирају  да у току наредне школске године реализују наставу</w:t>
      </w:r>
      <w:r w:rsidR="00232598" w:rsidRPr="000369DA">
        <w:rPr>
          <w:rFonts w:ascii="Times New Roman" w:hAnsi="Times New Roman" w:cs="Times New Roman"/>
          <w:b w:val="0"/>
          <w:color w:val="000000" w:themeColor="text1"/>
          <w:u w:val="none"/>
          <w:lang w:val="sr-Cyrl-CS"/>
        </w:rPr>
        <w:t xml:space="preserve"> у природи</w:t>
      </w:r>
      <w:r w:rsidRPr="000369DA">
        <w:rPr>
          <w:rFonts w:ascii="Times New Roman" w:hAnsi="Times New Roman" w:cs="Times New Roman"/>
          <w:b w:val="0"/>
          <w:color w:val="000000" w:themeColor="text1"/>
          <w:u w:val="none"/>
          <w:lang w:val="sr-Cyrl-CS"/>
        </w:rPr>
        <w:t xml:space="preserve"> и екскурзију. Реализоваће се и  излети у договору са Саветом родитеља.</w:t>
      </w:r>
    </w:p>
    <w:p w:rsidR="005A24AA" w:rsidRPr="000369DA" w:rsidRDefault="005A24AA" w:rsidP="005A24AA">
      <w:pPr>
        <w:rPr>
          <w:rFonts w:ascii="Times New Roman" w:hAnsi="Times New Roman" w:cs="Times New Roman"/>
          <w:b w:val="0"/>
          <w:color w:val="000000" w:themeColor="text1"/>
          <w:u w:val="none"/>
          <w:lang w:val="sr-Cyrl-CS"/>
        </w:rPr>
      </w:pPr>
    </w:p>
    <w:p w:rsidR="005A24AA" w:rsidRPr="000369DA" w:rsidRDefault="005A24AA" w:rsidP="005A24A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Дестинација: Дивчибаре -панчевачко одмаралиште</w:t>
      </w:r>
    </w:p>
    <w:p w:rsidR="005A24AA" w:rsidRPr="000369DA" w:rsidRDefault="005A24AA" w:rsidP="005A24AA">
      <w:pPr>
        <w:rPr>
          <w:rFonts w:ascii="Times New Roman" w:hAnsi="Times New Roman" w:cs="Times New Roman"/>
          <w:b w:val="0"/>
          <w:color w:val="000000" w:themeColor="text1"/>
          <w:u w:val="none"/>
          <w:lang w:val="sr-Cyrl-CS"/>
        </w:rPr>
      </w:pPr>
    </w:p>
    <w:p w:rsidR="005A24AA" w:rsidRPr="000369DA" w:rsidRDefault="005A24AA" w:rsidP="005A24A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Циљеви наставе у природи: Очување, подстицање и унапређивање здравственог стања ученика, њиховог правилног психофизичког и социјалног развоја. Проширивање постојећих и стицање нових знања и искустава о непосредном природном и друштвеном окружењу-планина Маљен, Црни врх. Упознавање са појавама у природи и окружењу, биљкама , животињама, еколошким расуђивањем.</w:t>
      </w:r>
    </w:p>
    <w:p w:rsidR="005A24AA" w:rsidRPr="000369DA" w:rsidRDefault="005A24AA" w:rsidP="005A24A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Задаци наставе у природи: Побољшање здравља и развијање физичких и моторичких способности ученика, упознавање природно-географских и културно –историјских знаменитости и лепоте места и околине , оспособљавање ученика за безбедан и правилан боравак у природи, развијање социјалних вештина, друштвено прихватљивог понашања, осамостаљивање и развијање другарства.</w:t>
      </w:r>
    </w:p>
    <w:p w:rsidR="005A24AA" w:rsidRPr="000369DA" w:rsidRDefault="00624BE4" w:rsidP="005A24A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Време реализације: Мај/Јун 2023</w:t>
      </w:r>
      <w:r w:rsidR="005A24AA" w:rsidRPr="000369DA">
        <w:rPr>
          <w:rFonts w:ascii="Times New Roman" w:hAnsi="Times New Roman" w:cs="Times New Roman"/>
          <w:b w:val="0"/>
          <w:color w:val="000000" w:themeColor="text1"/>
          <w:u w:val="none"/>
          <w:lang w:val="sr-Cyrl-CS"/>
        </w:rPr>
        <w:t>. ( или у складу са расположивим терминима).</w:t>
      </w:r>
    </w:p>
    <w:p w:rsidR="005A24AA" w:rsidRPr="000369DA" w:rsidRDefault="005A24AA" w:rsidP="005A24AA">
      <w:pPr>
        <w:rPr>
          <w:rFonts w:ascii="Times New Roman" w:hAnsi="Times New Roman" w:cs="Times New Roman"/>
          <w:b w:val="0"/>
          <w:color w:val="000000" w:themeColor="text1"/>
          <w:u w:val="none"/>
          <w:lang w:val="sr-Cyrl-CS"/>
        </w:rPr>
      </w:pPr>
    </w:p>
    <w:p w:rsidR="005A24AA" w:rsidRPr="000369DA" w:rsidRDefault="005A24AA" w:rsidP="005A24A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Једнодневни излет на  Чардак „Дани Руја“</w:t>
      </w:r>
    </w:p>
    <w:p w:rsidR="005A24AA" w:rsidRPr="000369DA" w:rsidRDefault="005A24AA" w:rsidP="005A24A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Планинарско друштво „Јеленак“ из Панчева организује покрајинску акцију под називом „У бојама Руја“ к</w:t>
      </w:r>
      <w:r w:rsidR="00C21691">
        <w:rPr>
          <w:rFonts w:ascii="Times New Roman" w:hAnsi="Times New Roman" w:cs="Times New Roman"/>
          <w:b w:val="0"/>
          <w:color w:val="000000" w:themeColor="text1"/>
          <w:u w:val="none"/>
          <w:lang w:val="sr-Cyrl-CS"/>
        </w:rPr>
        <w:t>оја се одржава почетком октобра</w:t>
      </w:r>
      <w:r w:rsidRPr="000369DA">
        <w:rPr>
          <w:rFonts w:ascii="Times New Roman" w:hAnsi="Times New Roman" w:cs="Times New Roman"/>
          <w:b w:val="0"/>
          <w:color w:val="000000" w:themeColor="text1"/>
          <w:u w:val="none"/>
          <w:lang w:val="sr-Cyrl-CS"/>
        </w:rPr>
        <w:t xml:space="preserve">. То је еколошка и спортска манифестација у којој учествују планинари и љубитељи природе. Реализује се у Делиблатској пешчари на Чардаку, у Омладинском насељу, које је смештено на 7 километара од села Делиблато (општина Ковин). Циљ излета је очување, подстицање, унапређивање укупног здравственог стања ученика, њиховог правилног психо-физичког и социјалног развоја, развијање еколошке свести и подстицање ученика на лични и колективни ангажман у заштити природе. Ова акција намењена је свим ученицима од првог до осмог разреда. </w:t>
      </w:r>
    </w:p>
    <w:p w:rsidR="00205BDA" w:rsidRPr="000369DA" w:rsidRDefault="00205BDA" w:rsidP="005A24AA">
      <w:pPr>
        <w:rPr>
          <w:rFonts w:ascii="Times New Roman" w:hAnsi="Times New Roman" w:cs="Times New Roman"/>
          <w:b w:val="0"/>
          <w:color w:val="000000" w:themeColor="text1"/>
          <w:u w:val="none"/>
          <w:lang w:val="sr-Cyrl-CS"/>
        </w:rPr>
      </w:pP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CS"/>
        </w:rPr>
        <w:t xml:space="preserve">ПЛАН ПОСЕТА, ИЗЛЕТА И НАСТАВЕ </w:t>
      </w:r>
      <w:r w:rsidRPr="000369DA">
        <w:rPr>
          <w:rFonts w:ascii="Times New Roman" w:hAnsi="Times New Roman" w:cs="Times New Roman"/>
          <w:b w:val="0"/>
          <w:color w:val="000000" w:themeColor="text1"/>
          <w:u w:val="none"/>
          <w:lang w:val="sr-Cyrl-RS"/>
        </w:rPr>
        <w:t xml:space="preserve">У ПРИРОДИ </w:t>
      </w:r>
      <w:r w:rsidRPr="000369DA">
        <w:rPr>
          <w:rFonts w:ascii="Times New Roman" w:hAnsi="Times New Roman" w:cs="Times New Roman"/>
          <w:b w:val="0"/>
          <w:color w:val="000000" w:themeColor="text1"/>
          <w:u w:val="none"/>
          <w:lang w:val="sr-Cyrl-CS"/>
        </w:rPr>
        <w:t>ЗА ВЕЋЕ 1. РАЗРЕДА</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Посете:</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1.Јавни акваријум и тераријум Београд</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2.Вожња катамараном "Панука"</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3.Ботаничка башта Београд</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4.Музеј Николе Тесле Београд</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5.Музеј илузија Београд</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6.Конак књегиње Љубице Београд</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Излети:</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1.Виминацијум</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2.Опленац</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3.Ресавска пећина</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4.Манасија</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5.Водопад Лисине</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Рекреативна настава-настава у природи:</w:t>
      </w:r>
    </w:p>
    <w:p w:rsidR="00205BDA" w:rsidRPr="000369DA" w:rsidRDefault="00205BDA" w:rsidP="00205BDA">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1.Дивчибаре</w:t>
      </w:r>
      <w:r w:rsidR="00C21691">
        <w:rPr>
          <w:rFonts w:ascii="Times New Roman" w:hAnsi="Times New Roman" w:cs="Times New Roman"/>
          <w:b w:val="0"/>
          <w:color w:val="000000" w:themeColor="text1"/>
          <w:u w:val="none"/>
          <w:lang w:val="sr-Cyrl-CS"/>
        </w:rPr>
        <w:t xml:space="preserve">, </w:t>
      </w:r>
      <w:r w:rsidR="00C21691" w:rsidRPr="00C21691">
        <w:rPr>
          <w:rFonts w:ascii="Times New Roman" w:hAnsi="Times New Roman" w:cs="Times New Roman"/>
          <w:b w:val="0"/>
          <w:color w:val="000000" w:themeColor="text1"/>
          <w:u w:val="none"/>
          <w:lang w:val="sr-Cyrl-RS"/>
        </w:rPr>
        <w:t>у складу са расположивим терминима</w:t>
      </w:r>
    </w:p>
    <w:p w:rsidR="00C21691" w:rsidRDefault="00C21691" w:rsidP="00205BDA">
      <w:pPr>
        <w:rPr>
          <w:rFonts w:ascii="Times New Roman" w:hAnsi="Times New Roman" w:cs="Times New Roman"/>
          <w:b w:val="0"/>
          <w:color w:val="000000" w:themeColor="text1"/>
          <w:u w:val="none"/>
          <w:lang w:val="sr-Cyrl-CS"/>
        </w:rPr>
      </w:pP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CS"/>
        </w:rPr>
        <w:t>Веће првог разреда</w:t>
      </w:r>
      <w:r w:rsidR="00C21691">
        <w:rPr>
          <w:rFonts w:ascii="Times New Roman" w:hAnsi="Times New Roman" w:cs="Times New Roman"/>
          <w:b w:val="0"/>
          <w:color w:val="000000" w:themeColor="text1"/>
          <w:u w:val="none"/>
          <w:lang w:val="sr-Cyrl-CS"/>
        </w:rPr>
        <w:t>,</w:t>
      </w:r>
      <w:r w:rsidRPr="000369DA">
        <w:rPr>
          <w:rFonts w:ascii="Times New Roman" w:hAnsi="Times New Roman" w:cs="Times New Roman"/>
          <w:b w:val="0"/>
          <w:color w:val="000000" w:themeColor="text1"/>
          <w:u w:val="none"/>
          <w:lang w:val="sr-Cyrl-CS"/>
        </w:rPr>
        <w:t xml:space="preserve"> Весна Михајлов</w:t>
      </w:r>
    </w:p>
    <w:p w:rsidR="00205BDA" w:rsidRPr="000369DA" w:rsidRDefault="00205BDA" w:rsidP="00205BDA">
      <w:pPr>
        <w:rPr>
          <w:rFonts w:ascii="Times New Roman" w:hAnsi="Times New Roman" w:cs="Times New Roman"/>
          <w:b w:val="0"/>
          <w:color w:val="000000" w:themeColor="text1"/>
          <w:u w:val="none"/>
          <w:lang w:val="sr-Cyrl-RS"/>
        </w:rPr>
      </w:pP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ПЛАН ПОСЕТА, ИЗЛЕТА И НАСТАВЕ У ПРИРОДИ ЗА ВЕЋЕ 2. РАЗРЕДА 2022/2023. године (предлог)</w:t>
      </w:r>
    </w:p>
    <w:p w:rsidR="00205BDA" w:rsidRPr="000369DA" w:rsidRDefault="00205BDA" w:rsidP="00205BDA">
      <w:pPr>
        <w:rPr>
          <w:rFonts w:ascii="Times New Roman" w:hAnsi="Times New Roman" w:cs="Times New Roman"/>
          <w:b w:val="0"/>
          <w:color w:val="000000" w:themeColor="text1"/>
          <w:u w:val="none"/>
          <w:lang w:val="sr-Cyrl-RS"/>
        </w:rPr>
      </w:pP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Посете:</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1.Јавни акваријум и тераријум Београд</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2.Вожња катамараном "Панука"</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3.Ботаничка башта Београд</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4. Музеј илузија Београд</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5. Позоришна представа- дечије позориште „Чарапа“, Београд</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6.Биоскопске и позоришне представе, као и друге културне и спортске манифестације у Панчеву</w:t>
      </w:r>
    </w:p>
    <w:p w:rsidR="00205BDA" w:rsidRPr="000369DA" w:rsidRDefault="00205BDA" w:rsidP="00205BDA">
      <w:pPr>
        <w:rPr>
          <w:rFonts w:ascii="Times New Roman" w:hAnsi="Times New Roman" w:cs="Times New Roman"/>
          <w:b w:val="0"/>
          <w:color w:val="000000" w:themeColor="text1"/>
          <w:u w:val="none"/>
          <w:lang w:val="sr-Cyrl-RS"/>
        </w:rPr>
      </w:pP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Излети:</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1.Делиблатска пешчара-Чардак</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2.Ваљево, Бранковина</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3.Келтско село - Инђија</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4. Зрењанин- Бело Блато</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5. Ада Циганлија</w:t>
      </w:r>
    </w:p>
    <w:p w:rsidR="00205BDA" w:rsidRPr="000369DA" w:rsidRDefault="00205BDA" w:rsidP="00205BDA">
      <w:pPr>
        <w:rPr>
          <w:rFonts w:ascii="Times New Roman" w:hAnsi="Times New Roman" w:cs="Times New Roman"/>
          <w:b w:val="0"/>
          <w:color w:val="000000" w:themeColor="text1"/>
          <w:u w:val="none"/>
          <w:lang w:val="sr-Cyrl-RS"/>
        </w:rPr>
      </w:pP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Рекреативна настава-настава у природи:</w:t>
      </w:r>
    </w:p>
    <w:p w:rsidR="00205BDA" w:rsidRPr="00C21691"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1.Дивчибарe (2-2 и 2-3)</w:t>
      </w:r>
      <w:r w:rsidR="00C21691">
        <w:rPr>
          <w:rFonts w:ascii="Times New Roman" w:hAnsi="Times New Roman" w:cs="Times New Roman"/>
          <w:b w:val="0"/>
          <w:color w:val="000000" w:themeColor="text1"/>
          <w:u w:val="none"/>
          <w:lang w:val="sr-Cyrl-RS"/>
        </w:rPr>
        <w:t>,</w:t>
      </w:r>
      <w:r w:rsidR="00C21691">
        <w:rPr>
          <w:rFonts w:ascii="Times New Roman" w:hAnsi="Times New Roman" w:cs="Times New Roman"/>
          <w:b w:val="0"/>
          <w:color w:val="000000" w:themeColor="text1"/>
          <w:u w:val="none"/>
          <w:lang w:val="sr-Latn-RS"/>
        </w:rPr>
        <w:t xml:space="preserve"> </w:t>
      </w:r>
      <w:r w:rsidR="00C21691">
        <w:rPr>
          <w:rFonts w:ascii="Times New Roman" w:hAnsi="Times New Roman" w:cs="Times New Roman"/>
          <w:b w:val="0"/>
          <w:color w:val="000000" w:themeColor="text1"/>
          <w:u w:val="none"/>
          <w:lang w:val="sr-Cyrl-RS"/>
        </w:rPr>
        <w:t>у складу са расположивим терминима</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w:t>
      </w:r>
    </w:p>
    <w:p w:rsidR="00205BDA" w:rsidRPr="000369DA" w:rsidRDefault="00205BDA" w:rsidP="00205BDA">
      <w:pPr>
        <w:rPr>
          <w:rFonts w:ascii="Times New Roman" w:hAnsi="Times New Roman" w:cs="Times New Roman"/>
          <w:b w:val="0"/>
          <w:color w:val="000000" w:themeColor="text1"/>
          <w:u w:val="none"/>
          <w:lang w:val="sr-Cyrl-RS"/>
        </w:rPr>
      </w:pPr>
    </w:p>
    <w:p w:rsidR="00205BDA" w:rsidRPr="000369DA" w:rsidRDefault="00205BDA" w:rsidP="00205BDA">
      <w:pPr>
        <w:rPr>
          <w:rFonts w:ascii="Times New Roman" w:hAnsi="Times New Roman" w:cs="Times New Roman"/>
          <w:b w:val="0"/>
          <w:color w:val="000000" w:themeColor="text1"/>
          <w:u w:val="none"/>
          <w:lang w:val="sr-Cyrl-RS"/>
        </w:rPr>
      </w:pPr>
    </w:p>
    <w:p w:rsidR="00205B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Веће 2.разреда. Гордана Јарковачки, Горица Младеновић, Смиља Абрамовић</w:t>
      </w:r>
    </w:p>
    <w:p w:rsidR="00D353E5" w:rsidRDefault="00D353E5" w:rsidP="00205BDA">
      <w:pPr>
        <w:rPr>
          <w:rFonts w:ascii="Times New Roman" w:hAnsi="Times New Roman" w:cs="Times New Roman"/>
          <w:b w:val="0"/>
          <w:color w:val="000000" w:themeColor="text1"/>
          <w:u w:val="none"/>
          <w:lang w:val="sr-Cyrl-RS"/>
        </w:rPr>
      </w:pPr>
    </w:p>
    <w:p w:rsidR="00D353E5" w:rsidRDefault="00D353E5" w:rsidP="00D353E5">
      <w:pPr>
        <w:tabs>
          <w:tab w:val="clear" w:pos="3899"/>
        </w:tabs>
        <w:spacing w:after="160" w:line="259" w:lineRule="auto"/>
        <w:jc w:val="center"/>
        <w:rPr>
          <w:rFonts w:eastAsia="Calibri"/>
          <w:sz w:val="28"/>
          <w:szCs w:val="28"/>
          <w:u w:val="none"/>
          <w:lang w:val="sr-Cyrl-CS" w:eastAsia="en-US"/>
        </w:rPr>
      </w:pPr>
    </w:p>
    <w:p w:rsidR="00D353E5" w:rsidRDefault="00D353E5" w:rsidP="00D353E5">
      <w:pPr>
        <w:rPr>
          <w:rFonts w:ascii="Times New Roman" w:hAnsi="Times New Roman" w:cs="Times New Roman"/>
          <w:b w:val="0"/>
          <w:color w:val="000000" w:themeColor="text1"/>
          <w:u w:val="none"/>
          <w:lang w:val="sr-Cyrl-RS"/>
        </w:rPr>
      </w:pPr>
    </w:p>
    <w:p w:rsidR="00D353E5" w:rsidRDefault="00D353E5" w:rsidP="00D353E5">
      <w:pPr>
        <w:rPr>
          <w:rFonts w:ascii="Times New Roman" w:hAnsi="Times New Roman" w:cs="Times New Roman"/>
          <w:b w:val="0"/>
          <w:color w:val="000000" w:themeColor="text1"/>
          <w:u w:val="none"/>
          <w:lang w:val="sr-Cyrl-RS"/>
        </w:rPr>
      </w:pPr>
    </w:p>
    <w:p w:rsidR="00D353E5" w:rsidRPr="000369DA" w:rsidRDefault="00D353E5" w:rsidP="00D353E5">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ПЛАН ПОСЕТА, ИЗЛЕ</w:t>
      </w:r>
      <w:r>
        <w:rPr>
          <w:rFonts w:ascii="Times New Roman" w:hAnsi="Times New Roman" w:cs="Times New Roman"/>
          <w:b w:val="0"/>
          <w:color w:val="000000" w:themeColor="text1"/>
          <w:u w:val="none"/>
          <w:lang w:val="sr-Cyrl-RS"/>
        </w:rPr>
        <w:t>ТА И НАСТАВЕ У ПРИРОДИ ЗА ВЕЋЕ 3</w:t>
      </w:r>
      <w:r w:rsidRPr="000369DA">
        <w:rPr>
          <w:rFonts w:ascii="Times New Roman" w:hAnsi="Times New Roman" w:cs="Times New Roman"/>
          <w:b w:val="0"/>
          <w:color w:val="000000" w:themeColor="text1"/>
          <w:u w:val="none"/>
          <w:lang w:val="sr-Cyrl-RS"/>
        </w:rPr>
        <w:t xml:space="preserve">. РАЗРЕДА 2022/2023. године </w:t>
      </w:r>
    </w:p>
    <w:p w:rsidR="00D353E5" w:rsidRDefault="00D353E5" w:rsidP="00D353E5">
      <w:pPr>
        <w:tabs>
          <w:tab w:val="clear" w:pos="3899"/>
        </w:tabs>
        <w:spacing w:after="160" w:line="259" w:lineRule="auto"/>
        <w:jc w:val="center"/>
        <w:rPr>
          <w:rFonts w:eastAsia="Calibri"/>
          <w:sz w:val="28"/>
          <w:szCs w:val="28"/>
          <w:u w:val="none"/>
          <w:lang w:val="sr-Cyrl-CS" w:eastAsia="en-US"/>
        </w:rPr>
      </w:pPr>
    </w:p>
    <w:p w:rsidR="00D353E5" w:rsidRPr="00D353E5" w:rsidRDefault="00D353E5" w:rsidP="00D353E5">
      <w:pPr>
        <w:tabs>
          <w:tab w:val="clear" w:pos="3899"/>
        </w:tabs>
        <w:spacing w:after="160" w:line="259" w:lineRule="auto"/>
        <w:jc w:val="center"/>
        <w:rPr>
          <w:rFonts w:eastAsia="Calibri"/>
          <w:sz w:val="28"/>
          <w:szCs w:val="28"/>
          <w:u w:val="none"/>
          <w:lang w:val="sr-Cyrl-CS" w:eastAsia="en-US"/>
        </w:rPr>
      </w:pPr>
      <w:r w:rsidRPr="00D353E5">
        <w:rPr>
          <w:rFonts w:eastAsia="Calibri"/>
          <w:sz w:val="28"/>
          <w:szCs w:val="28"/>
          <w:u w:val="none"/>
          <w:lang w:val="sr-Cyrl-CS" w:eastAsia="en-US"/>
        </w:rPr>
        <w:t>Екскурзије, настава у природи, излети</w:t>
      </w:r>
    </w:p>
    <w:p w:rsidR="00D353E5" w:rsidRPr="00D353E5" w:rsidRDefault="00D353E5" w:rsidP="00D353E5">
      <w:pPr>
        <w:tabs>
          <w:tab w:val="clear" w:pos="3899"/>
        </w:tabs>
        <w:spacing w:after="160" w:line="259" w:lineRule="auto"/>
        <w:jc w:val="center"/>
        <w:rPr>
          <w:rFonts w:ascii="Calibri" w:eastAsia="Calibri" w:hAnsi="Calibri" w:cs="Times New Roman"/>
          <w:b w:val="0"/>
          <w:sz w:val="22"/>
          <w:szCs w:val="22"/>
          <w:u w:val="none"/>
          <w:lang w:val="sr-Cyrl-CS" w:eastAsia="en-US"/>
        </w:rPr>
      </w:pPr>
    </w:p>
    <w:p w:rsidR="00D353E5" w:rsidRPr="00D353E5" w:rsidRDefault="00D353E5" w:rsidP="00D353E5">
      <w:pPr>
        <w:tabs>
          <w:tab w:val="clear" w:pos="3899"/>
        </w:tabs>
        <w:spacing w:after="160" w:line="259" w:lineRule="auto"/>
        <w:jc w:val="center"/>
        <w:rPr>
          <w:rFonts w:eastAsia="Calibri"/>
          <w:b w:val="0"/>
          <w:sz w:val="22"/>
          <w:szCs w:val="22"/>
          <w:u w:val="none"/>
          <w:lang w:val="sr-Cyrl-CS" w:eastAsia="en-US"/>
        </w:rPr>
      </w:pPr>
      <w:r w:rsidRPr="00D353E5">
        <w:rPr>
          <w:rFonts w:eastAsia="Calibri"/>
          <w:b w:val="0"/>
          <w:sz w:val="22"/>
          <w:szCs w:val="22"/>
          <w:u w:val="none"/>
          <w:lang w:val="sr-Cyrl-CS" w:eastAsia="en-US"/>
        </w:rPr>
        <w:t>Васпитно – образовни циљеви и задаци школских екскурзија</w:t>
      </w:r>
    </w:p>
    <w:p w:rsidR="00D353E5" w:rsidRPr="00D353E5" w:rsidRDefault="00D353E5" w:rsidP="00D353E5">
      <w:pPr>
        <w:tabs>
          <w:tab w:val="clear" w:pos="3899"/>
        </w:tabs>
        <w:spacing w:after="160" w:line="259" w:lineRule="auto"/>
        <w:rPr>
          <w:rFonts w:eastAsia="Calibri"/>
          <w:color w:val="FF0000"/>
          <w:sz w:val="22"/>
          <w:szCs w:val="22"/>
          <w:u w:val="none"/>
          <w:lang w:val="sr-Cyrl-CS" w:eastAsia="en-US"/>
        </w:rPr>
      </w:pPr>
    </w:p>
    <w:p w:rsidR="00D353E5" w:rsidRPr="00D353E5" w:rsidRDefault="00D353E5" w:rsidP="00D353E5">
      <w:pPr>
        <w:tabs>
          <w:tab w:val="clear" w:pos="3899"/>
        </w:tabs>
        <w:spacing w:after="160" w:line="259" w:lineRule="auto"/>
        <w:jc w:val="both"/>
        <w:rPr>
          <w:rFonts w:eastAsia="Calibri"/>
          <w:sz w:val="22"/>
          <w:szCs w:val="22"/>
          <w:u w:val="none"/>
          <w:lang w:val="sr-Cyrl-CS" w:eastAsia="en-US"/>
        </w:rPr>
      </w:pPr>
      <w:r w:rsidRPr="00D353E5">
        <w:rPr>
          <w:rFonts w:eastAsia="Calibri"/>
          <w:b w:val="0"/>
          <w:sz w:val="22"/>
          <w:szCs w:val="22"/>
          <w:u w:val="none"/>
          <w:lang w:val="sr-Cyrl-CS" w:eastAsia="en-US"/>
        </w:rPr>
        <w:t xml:space="preserve">       Циљ екскурзије је савладавање и усвајање дела наставног програма непосредним упознавањем појава и односа у природној и друштвеној средини, упознавање културног наслеђа и привредних достигнућа која су у вези са делатношћу школе, као и рекреативно здравствени опоравак ученика.</w:t>
      </w:r>
    </w:p>
    <w:p w:rsidR="00D353E5" w:rsidRPr="00D353E5" w:rsidRDefault="00D353E5" w:rsidP="00D353E5">
      <w:pPr>
        <w:tabs>
          <w:tab w:val="clear" w:pos="3899"/>
        </w:tabs>
        <w:spacing w:after="160" w:line="259" w:lineRule="auto"/>
        <w:jc w:val="both"/>
        <w:rPr>
          <w:rFonts w:eastAsia="Calibri"/>
          <w:sz w:val="22"/>
          <w:szCs w:val="22"/>
          <w:u w:val="none"/>
          <w:lang w:val="sr-Cyrl-CS" w:eastAsia="en-US"/>
        </w:rPr>
      </w:pPr>
    </w:p>
    <w:p w:rsidR="00D353E5" w:rsidRPr="00D353E5" w:rsidRDefault="00D353E5" w:rsidP="00D353E5">
      <w:pPr>
        <w:tabs>
          <w:tab w:val="clear" w:pos="3899"/>
        </w:tabs>
        <w:spacing w:after="160" w:line="259" w:lineRule="auto"/>
        <w:jc w:val="both"/>
        <w:rPr>
          <w:rFonts w:eastAsia="Calibri"/>
          <w:sz w:val="22"/>
          <w:szCs w:val="22"/>
          <w:u w:val="none"/>
          <w:lang w:val="sr-Cyrl-CS" w:eastAsia="en-US"/>
        </w:rPr>
      </w:pPr>
      <w:r w:rsidRPr="00D353E5">
        <w:rPr>
          <w:rFonts w:eastAsia="Calibri"/>
          <w:b w:val="0"/>
          <w:sz w:val="22"/>
          <w:szCs w:val="22"/>
          <w:u w:val="none"/>
          <w:lang w:val="sr-Cyrl-CS" w:eastAsia="en-US"/>
        </w:rPr>
        <w:t>Задаци  који се остварују реализацијом програма екскурзије су: Проучавање објеката и феномена у природи, уочавање узрочно последичних односа у конкретним природним и друштвеним условима; Развијање интересовања за природу и изграђивање еколошких навика;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позитивним социјалним односима, као и схватање значаја здравља и здравих стилова живота; Подстицање испољавања позитивних емоционалних доживљаја.</w:t>
      </w:r>
    </w:p>
    <w:p w:rsidR="00D353E5" w:rsidRPr="00D353E5" w:rsidRDefault="00D353E5" w:rsidP="00D353E5">
      <w:pPr>
        <w:tabs>
          <w:tab w:val="clear" w:pos="3899"/>
        </w:tabs>
        <w:spacing w:after="160" w:line="259" w:lineRule="auto"/>
        <w:rPr>
          <w:rFonts w:eastAsia="Calibri"/>
          <w:sz w:val="22"/>
          <w:szCs w:val="22"/>
          <w:u w:val="none"/>
          <w:lang w:val="sr-Cyrl-CS" w:eastAsia="en-US"/>
        </w:rPr>
      </w:pPr>
    </w:p>
    <w:p w:rsidR="00D353E5" w:rsidRPr="00D353E5" w:rsidRDefault="00D353E5" w:rsidP="00D353E5">
      <w:pPr>
        <w:tabs>
          <w:tab w:val="clear" w:pos="3899"/>
        </w:tabs>
        <w:spacing w:after="160" w:line="259" w:lineRule="auto"/>
        <w:rPr>
          <w:rFonts w:eastAsia="Calibri"/>
          <w:sz w:val="22"/>
          <w:szCs w:val="22"/>
          <w:u w:val="none"/>
          <w:lang w:val="sr-Cyrl-CS" w:eastAsia="en-US"/>
        </w:rPr>
      </w:pPr>
      <w:r w:rsidRPr="00D353E5">
        <w:rPr>
          <w:rFonts w:eastAsia="Calibri"/>
          <w:b w:val="0"/>
          <w:sz w:val="22"/>
          <w:szCs w:val="22"/>
          <w:u w:val="none"/>
          <w:lang w:val="sr-Cyrl-CS" w:eastAsia="en-US"/>
        </w:rPr>
        <w:t>Одељенска већа нижих и виших разреда  планирају  да у току наредне школске године реализују рекреативну наставу и екскурзију. Реализоваће се и  излети у договору са Саветом родитеља.</w:t>
      </w:r>
    </w:p>
    <w:p w:rsidR="00D353E5" w:rsidRPr="00D353E5" w:rsidRDefault="00D353E5" w:rsidP="00D353E5">
      <w:pPr>
        <w:tabs>
          <w:tab w:val="clear" w:pos="3899"/>
        </w:tabs>
        <w:spacing w:after="160" w:line="259" w:lineRule="auto"/>
        <w:rPr>
          <w:rFonts w:eastAsia="Calibri"/>
          <w:sz w:val="22"/>
          <w:szCs w:val="22"/>
          <w:u w:val="none"/>
          <w:lang w:val="sr-Cyrl-CS" w:eastAsia="en-US"/>
        </w:rPr>
      </w:pPr>
      <w:r w:rsidRPr="00D353E5">
        <w:rPr>
          <w:rFonts w:eastAsia="Calibri"/>
          <w:b w:val="0"/>
          <w:sz w:val="22"/>
          <w:szCs w:val="22"/>
          <w:u w:val="none"/>
          <w:lang w:val="sr-Cyrl-CS" w:eastAsia="en-US"/>
        </w:rPr>
        <w:t>Дестинација: Дивчибаре -панчевачко одмаралиште</w:t>
      </w:r>
    </w:p>
    <w:p w:rsidR="00D353E5" w:rsidRPr="00D353E5" w:rsidRDefault="00D353E5" w:rsidP="00D353E5">
      <w:pPr>
        <w:tabs>
          <w:tab w:val="clear" w:pos="3899"/>
        </w:tabs>
        <w:spacing w:after="160" w:line="259" w:lineRule="auto"/>
        <w:rPr>
          <w:rFonts w:eastAsia="Calibri"/>
          <w:sz w:val="22"/>
          <w:szCs w:val="22"/>
          <w:u w:val="none"/>
          <w:lang w:val="sr-Cyrl-CS" w:eastAsia="en-US"/>
        </w:rPr>
      </w:pPr>
    </w:p>
    <w:p w:rsidR="00D353E5" w:rsidRPr="00D353E5" w:rsidRDefault="00D353E5" w:rsidP="00D353E5">
      <w:pPr>
        <w:tabs>
          <w:tab w:val="clear" w:pos="3899"/>
        </w:tabs>
        <w:spacing w:after="160" w:line="259" w:lineRule="auto"/>
        <w:rPr>
          <w:rFonts w:eastAsia="Calibri"/>
          <w:sz w:val="22"/>
          <w:szCs w:val="22"/>
          <w:u w:val="none"/>
          <w:lang w:val="sr-Cyrl-CS" w:eastAsia="en-US"/>
        </w:rPr>
      </w:pPr>
      <w:r w:rsidRPr="00D353E5">
        <w:rPr>
          <w:rFonts w:eastAsia="Calibri"/>
          <w:b w:val="0"/>
          <w:sz w:val="22"/>
          <w:szCs w:val="22"/>
          <w:u w:val="none"/>
          <w:lang w:val="sr-Cyrl-CS" w:eastAsia="en-US"/>
        </w:rPr>
        <w:t>Циљеви наставе у природи: Очување, подстицање и унапређивање здравственог стања ученика, њиховог правилног психофизичког и социјалног развоја. Проширивање постојећих и стицање нових знања и искустава о непосредном природном и друштвеном окружењу-планина Маљен, Црни врх. Упознавање са појавама у природи и окружењу, биљкама , животињама, еколошким расуђивањем.</w:t>
      </w:r>
    </w:p>
    <w:p w:rsidR="00D353E5" w:rsidRPr="00D353E5" w:rsidRDefault="00D353E5" w:rsidP="00D353E5">
      <w:pPr>
        <w:tabs>
          <w:tab w:val="clear" w:pos="3899"/>
        </w:tabs>
        <w:spacing w:after="160" w:line="259" w:lineRule="auto"/>
        <w:rPr>
          <w:rFonts w:eastAsia="Calibri"/>
          <w:sz w:val="22"/>
          <w:szCs w:val="22"/>
          <w:u w:val="none"/>
          <w:lang w:val="sr-Cyrl-CS" w:eastAsia="en-US"/>
        </w:rPr>
      </w:pPr>
      <w:r w:rsidRPr="00D353E5">
        <w:rPr>
          <w:rFonts w:eastAsia="Calibri"/>
          <w:b w:val="0"/>
          <w:sz w:val="22"/>
          <w:szCs w:val="22"/>
          <w:u w:val="none"/>
          <w:lang w:val="sr-Cyrl-CS" w:eastAsia="en-US"/>
        </w:rPr>
        <w:t>Задаци наставе у природи: Побољшање здравља и развијање физичких и моторичких способности ученика, упознавање природно-географских и културно –историјских знаменитости и лепоте места и околине , оспособљавање ученика за безбедан и правилан боравак у природи, развијање социјалних вештина, друштвено прихватљивог понашања, осамостаљивање и развијање другарства.</w:t>
      </w:r>
    </w:p>
    <w:p w:rsidR="00D353E5" w:rsidRPr="00D353E5" w:rsidRDefault="00D353E5" w:rsidP="00D353E5">
      <w:pPr>
        <w:tabs>
          <w:tab w:val="clear" w:pos="3899"/>
        </w:tabs>
        <w:spacing w:after="160" w:line="259" w:lineRule="auto"/>
        <w:rPr>
          <w:rFonts w:eastAsia="Calibri"/>
          <w:sz w:val="22"/>
          <w:szCs w:val="22"/>
          <w:u w:val="none"/>
          <w:lang w:val="sr-Cyrl-CS" w:eastAsia="en-US"/>
        </w:rPr>
      </w:pPr>
      <w:r w:rsidRPr="00D353E5">
        <w:rPr>
          <w:rFonts w:eastAsia="Calibri"/>
          <w:b w:val="0"/>
          <w:sz w:val="22"/>
          <w:szCs w:val="22"/>
          <w:u w:val="none"/>
          <w:lang w:val="sr-Cyrl-CS" w:eastAsia="en-US"/>
        </w:rPr>
        <w:t xml:space="preserve">Време реализације: </w:t>
      </w:r>
      <w:r w:rsidRPr="00D353E5">
        <w:rPr>
          <w:rFonts w:eastAsia="Calibri"/>
          <w:b w:val="0"/>
          <w:sz w:val="22"/>
          <w:szCs w:val="22"/>
          <w:u w:val="none"/>
          <w:lang w:val="sr-Cyrl-RS" w:eastAsia="en-US"/>
        </w:rPr>
        <w:t>октобар</w:t>
      </w:r>
      <w:r w:rsidRPr="00D353E5">
        <w:rPr>
          <w:rFonts w:eastAsia="Calibri"/>
          <w:b w:val="0"/>
          <w:sz w:val="22"/>
          <w:szCs w:val="22"/>
          <w:u w:val="none"/>
          <w:lang w:val="sr-Cyrl-CS" w:eastAsia="en-US"/>
        </w:rPr>
        <w:t xml:space="preserve"> ( или у складу са расположивим терминима).</w:t>
      </w:r>
    </w:p>
    <w:p w:rsidR="00D353E5" w:rsidRPr="00D353E5" w:rsidRDefault="00D353E5" w:rsidP="00D353E5">
      <w:pPr>
        <w:tabs>
          <w:tab w:val="clear" w:pos="3899"/>
        </w:tabs>
        <w:spacing w:after="160" w:line="259" w:lineRule="auto"/>
        <w:rPr>
          <w:rFonts w:eastAsia="Calibri"/>
          <w:sz w:val="22"/>
          <w:szCs w:val="22"/>
          <w:u w:val="none"/>
          <w:lang w:val="sr-Cyrl-CS" w:eastAsia="en-US"/>
        </w:rPr>
      </w:pPr>
    </w:p>
    <w:p w:rsidR="00D353E5" w:rsidRPr="00D353E5" w:rsidRDefault="00D353E5" w:rsidP="00D353E5">
      <w:pPr>
        <w:tabs>
          <w:tab w:val="clear" w:pos="3899"/>
        </w:tabs>
        <w:spacing w:after="160" w:line="259" w:lineRule="auto"/>
        <w:rPr>
          <w:rFonts w:eastAsia="Calibri"/>
          <w:sz w:val="22"/>
          <w:szCs w:val="22"/>
          <w:u w:val="none"/>
          <w:lang w:val="sr-Latn-RS" w:eastAsia="en-US"/>
        </w:rPr>
      </w:pPr>
    </w:p>
    <w:p w:rsidR="00D353E5" w:rsidRPr="00D353E5" w:rsidRDefault="00D353E5" w:rsidP="00D353E5">
      <w:pPr>
        <w:tabs>
          <w:tab w:val="clear" w:pos="3899"/>
        </w:tabs>
        <w:spacing w:after="160" w:line="259" w:lineRule="auto"/>
        <w:rPr>
          <w:rFonts w:eastAsia="Calibri"/>
          <w:b w:val="0"/>
          <w:sz w:val="22"/>
          <w:szCs w:val="22"/>
          <w:u w:val="none"/>
          <w:lang w:val="sr-Cyrl-CS" w:eastAsia="en-US"/>
        </w:rPr>
      </w:pPr>
    </w:p>
    <w:tbl>
      <w:tblPr>
        <w:tblStyle w:val="TableGrid17"/>
        <w:tblW w:w="0" w:type="auto"/>
        <w:tblLook w:val="04A0" w:firstRow="1" w:lastRow="0" w:firstColumn="1" w:lastColumn="0" w:noHBand="0" w:noVBand="1"/>
      </w:tblPr>
      <w:tblGrid>
        <w:gridCol w:w="1372"/>
        <w:gridCol w:w="4675"/>
        <w:gridCol w:w="4358"/>
      </w:tblGrid>
      <w:tr w:rsidR="00D353E5" w:rsidRPr="00D353E5" w:rsidTr="00C21691">
        <w:tc>
          <w:tcPr>
            <w:tcW w:w="138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Разред</w:t>
            </w:r>
          </w:p>
        </w:tc>
        <w:tc>
          <w:tcPr>
            <w:tcW w:w="4820"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Излети / време реализације</w:t>
            </w:r>
          </w:p>
        </w:tc>
        <w:tc>
          <w:tcPr>
            <w:tcW w:w="439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Посете</w:t>
            </w:r>
          </w:p>
        </w:tc>
      </w:tr>
      <w:tr w:rsidR="00D353E5" w:rsidRPr="00D353E5" w:rsidTr="00C21691">
        <w:tc>
          <w:tcPr>
            <w:tcW w:w="138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Први</w:t>
            </w:r>
          </w:p>
        </w:tc>
        <w:tc>
          <w:tcPr>
            <w:tcW w:w="4820" w:type="dxa"/>
          </w:tcPr>
          <w:p w:rsidR="00D353E5" w:rsidRPr="00D353E5" w:rsidRDefault="00D353E5" w:rsidP="00D353E5">
            <w:pPr>
              <w:tabs>
                <w:tab w:val="clear" w:pos="3899"/>
              </w:tabs>
              <w:rPr>
                <w:rFonts w:eastAsia="Calibri"/>
                <w:sz w:val="22"/>
                <w:szCs w:val="22"/>
                <w:u w:val="none"/>
                <w:lang w:val="sr-Cyrl-CS" w:eastAsia="en-GB"/>
              </w:rPr>
            </w:pPr>
          </w:p>
        </w:tc>
        <w:tc>
          <w:tcPr>
            <w:tcW w:w="4394" w:type="dxa"/>
          </w:tcPr>
          <w:p w:rsidR="00D353E5" w:rsidRPr="00D353E5" w:rsidRDefault="00D353E5" w:rsidP="00D353E5">
            <w:pPr>
              <w:tabs>
                <w:tab w:val="clear" w:pos="3899"/>
              </w:tabs>
              <w:rPr>
                <w:rFonts w:eastAsia="Calibri"/>
                <w:sz w:val="22"/>
                <w:szCs w:val="22"/>
                <w:u w:val="none"/>
                <w:lang w:val="sr-Cyrl-CS" w:eastAsia="en-GB"/>
              </w:rPr>
            </w:pPr>
          </w:p>
        </w:tc>
      </w:tr>
      <w:tr w:rsidR="00D353E5" w:rsidRPr="00D353E5" w:rsidTr="00C21691">
        <w:tc>
          <w:tcPr>
            <w:tcW w:w="138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lastRenderedPageBreak/>
              <w:t>Други</w:t>
            </w:r>
          </w:p>
        </w:tc>
        <w:tc>
          <w:tcPr>
            <w:tcW w:w="4820" w:type="dxa"/>
          </w:tcPr>
          <w:p w:rsidR="00D353E5" w:rsidRPr="00D353E5" w:rsidRDefault="00D353E5" w:rsidP="00D353E5">
            <w:pPr>
              <w:tabs>
                <w:tab w:val="clear" w:pos="3899"/>
              </w:tabs>
              <w:rPr>
                <w:rFonts w:eastAsia="Calibri"/>
                <w:sz w:val="22"/>
                <w:szCs w:val="22"/>
                <w:u w:val="none"/>
                <w:lang w:val="sr-Cyrl-CS" w:eastAsia="en-GB"/>
              </w:rPr>
            </w:pPr>
          </w:p>
        </w:tc>
        <w:tc>
          <w:tcPr>
            <w:tcW w:w="439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w:t>
            </w:r>
          </w:p>
        </w:tc>
      </w:tr>
      <w:tr w:rsidR="00D353E5" w:rsidRPr="00D353E5" w:rsidTr="00C21691">
        <w:tc>
          <w:tcPr>
            <w:tcW w:w="138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Трећи</w:t>
            </w:r>
          </w:p>
        </w:tc>
        <w:tc>
          <w:tcPr>
            <w:tcW w:w="4820"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Сремски Карловци -      мај-јун</w:t>
            </w:r>
          </w:p>
        </w:tc>
        <w:tc>
          <w:tcPr>
            <w:tcW w:w="4394" w:type="dxa"/>
          </w:tcPr>
          <w:p w:rsidR="00D353E5" w:rsidRPr="00D353E5" w:rsidRDefault="00D353E5" w:rsidP="00D353E5">
            <w:pPr>
              <w:tabs>
                <w:tab w:val="clear" w:pos="3899"/>
              </w:tabs>
              <w:rPr>
                <w:rFonts w:eastAsia="Calibri"/>
                <w:sz w:val="22"/>
                <w:szCs w:val="22"/>
                <w:u w:val="none"/>
                <w:lang w:val="sr-Cyrl-RS" w:eastAsia="en-GB"/>
              </w:rPr>
            </w:pPr>
            <w:r w:rsidRPr="00D353E5">
              <w:rPr>
                <w:rFonts w:eastAsia="Calibri"/>
                <w:sz w:val="22"/>
                <w:szCs w:val="22"/>
                <w:u w:val="none"/>
                <w:lang w:val="sr-Cyrl-RS" w:eastAsia="en-GB"/>
              </w:rPr>
              <w:t>позориште,биоскоп,Ботаничка башта, Београдска филхармонија.</w:t>
            </w:r>
          </w:p>
        </w:tc>
      </w:tr>
      <w:tr w:rsidR="00D353E5" w:rsidRPr="00D353E5" w:rsidTr="00C21691">
        <w:tc>
          <w:tcPr>
            <w:tcW w:w="138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Четврти</w:t>
            </w:r>
          </w:p>
        </w:tc>
        <w:tc>
          <w:tcPr>
            <w:tcW w:w="4820" w:type="dxa"/>
          </w:tcPr>
          <w:p w:rsidR="00D353E5" w:rsidRPr="00D353E5" w:rsidRDefault="00D353E5" w:rsidP="00D353E5">
            <w:pPr>
              <w:tabs>
                <w:tab w:val="clear" w:pos="3899"/>
              </w:tabs>
              <w:rPr>
                <w:rFonts w:eastAsia="Calibri"/>
                <w:sz w:val="22"/>
                <w:szCs w:val="22"/>
                <w:u w:val="none"/>
                <w:lang w:val="sr-Cyrl-CS" w:eastAsia="en-GB"/>
              </w:rPr>
            </w:pPr>
          </w:p>
        </w:tc>
        <w:tc>
          <w:tcPr>
            <w:tcW w:w="439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w:t>
            </w:r>
          </w:p>
        </w:tc>
      </w:tr>
      <w:tr w:rsidR="00D353E5" w:rsidRPr="00D353E5" w:rsidTr="00C21691">
        <w:tc>
          <w:tcPr>
            <w:tcW w:w="138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Пети</w:t>
            </w:r>
          </w:p>
        </w:tc>
        <w:tc>
          <w:tcPr>
            <w:tcW w:w="4820" w:type="dxa"/>
          </w:tcPr>
          <w:p w:rsidR="00D353E5" w:rsidRPr="00D353E5" w:rsidRDefault="00D353E5" w:rsidP="00D353E5">
            <w:pPr>
              <w:tabs>
                <w:tab w:val="clear" w:pos="3899"/>
              </w:tabs>
              <w:rPr>
                <w:rFonts w:eastAsia="Calibri"/>
                <w:sz w:val="22"/>
                <w:szCs w:val="22"/>
                <w:u w:val="none"/>
                <w:lang w:val="sr-Cyrl-CS" w:eastAsia="en-GB"/>
              </w:rPr>
            </w:pPr>
          </w:p>
        </w:tc>
        <w:tc>
          <w:tcPr>
            <w:tcW w:w="439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w:t>
            </w:r>
          </w:p>
        </w:tc>
      </w:tr>
      <w:tr w:rsidR="00D353E5" w:rsidRPr="00D353E5" w:rsidTr="00C21691">
        <w:tc>
          <w:tcPr>
            <w:tcW w:w="138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Шести</w:t>
            </w:r>
          </w:p>
        </w:tc>
        <w:tc>
          <w:tcPr>
            <w:tcW w:w="4820" w:type="dxa"/>
          </w:tcPr>
          <w:p w:rsidR="00D353E5" w:rsidRPr="00D353E5" w:rsidRDefault="00D353E5" w:rsidP="00D353E5">
            <w:pPr>
              <w:tabs>
                <w:tab w:val="clear" w:pos="3899"/>
              </w:tabs>
              <w:rPr>
                <w:rFonts w:eastAsia="Calibri"/>
                <w:sz w:val="22"/>
                <w:szCs w:val="22"/>
                <w:u w:val="none"/>
                <w:lang w:val="sr-Cyrl-CS" w:eastAsia="en-GB"/>
              </w:rPr>
            </w:pPr>
          </w:p>
        </w:tc>
        <w:tc>
          <w:tcPr>
            <w:tcW w:w="439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w:t>
            </w:r>
          </w:p>
        </w:tc>
      </w:tr>
      <w:tr w:rsidR="00D353E5" w:rsidRPr="00D353E5" w:rsidTr="00C21691">
        <w:tc>
          <w:tcPr>
            <w:tcW w:w="138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Седми</w:t>
            </w:r>
          </w:p>
        </w:tc>
        <w:tc>
          <w:tcPr>
            <w:tcW w:w="4820" w:type="dxa"/>
          </w:tcPr>
          <w:p w:rsidR="00D353E5" w:rsidRPr="00D353E5" w:rsidRDefault="00D353E5" w:rsidP="00D353E5">
            <w:pPr>
              <w:tabs>
                <w:tab w:val="clear" w:pos="3899"/>
              </w:tabs>
              <w:rPr>
                <w:rFonts w:eastAsia="Calibri"/>
                <w:sz w:val="22"/>
                <w:szCs w:val="22"/>
                <w:u w:val="none"/>
                <w:lang w:val="sr-Cyrl-CS" w:eastAsia="en-GB"/>
              </w:rPr>
            </w:pPr>
          </w:p>
        </w:tc>
        <w:tc>
          <w:tcPr>
            <w:tcW w:w="439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w:t>
            </w:r>
          </w:p>
        </w:tc>
      </w:tr>
      <w:tr w:rsidR="00D353E5" w:rsidRPr="00D353E5" w:rsidTr="00C21691">
        <w:tc>
          <w:tcPr>
            <w:tcW w:w="138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Осми</w:t>
            </w:r>
          </w:p>
        </w:tc>
        <w:tc>
          <w:tcPr>
            <w:tcW w:w="4820" w:type="dxa"/>
          </w:tcPr>
          <w:p w:rsidR="00D353E5" w:rsidRPr="00D353E5" w:rsidRDefault="00D353E5" w:rsidP="00D353E5">
            <w:pPr>
              <w:tabs>
                <w:tab w:val="clear" w:pos="3899"/>
              </w:tabs>
              <w:rPr>
                <w:rFonts w:eastAsia="Calibri"/>
                <w:sz w:val="22"/>
                <w:szCs w:val="22"/>
                <w:u w:val="none"/>
                <w:lang w:val="sr-Cyrl-CS" w:eastAsia="en-GB"/>
              </w:rPr>
            </w:pPr>
          </w:p>
        </w:tc>
        <w:tc>
          <w:tcPr>
            <w:tcW w:w="4394" w:type="dxa"/>
          </w:tcPr>
          <w:p w:rsidR="00D353E5" w:rsidRPr="00D353E5" w:rsidRDefault="00D353E5" w:rsidP="00D353E5">
            <w:pPr>
              <w:tabs>
                <w:tab w:val="clear" w:pos="3899"/>
              </w:tabs>
              <w:rPr>
                <w:rFonts w:eastAsia="Calibri"/>
                <w:sz w:val="22"/>
                <w:szCs w:val="22"/>
                <w:u w:val="none"/>
                <w:lang w:val="sr-Cyrl-CS" w:eastAsia="en-GB"/>
              </w:rPr>
            </w:pPr>
            <w:r w:rsidRPr="00D353E5">
              <w:rPr>
                <w:rFonts w:eastAsia="Calibri"/>
                <w:sz w:val="22"/>
                <w:szCs w:val="22"/>
                <w:u w:val="none"/>
                <w:lang w:val="sr-Cyrl-CS" w:eastAsia="en-GB"/>
              </w:rPr>
              <w:t>/</w:t>
            </w:r>
          </w:p>
        </w:tc>
      </w:tr>
    </w:tbl>
    <w:p w:rsidR="00D353E5" w:rsidRPr="00D353E5" w:rsidRDefault="00D353E5" w:rsidP="00D353E5">
      <w:pPr>
        <w:tabs>
          <w:tab w:val="clear" w:pos="3899"/>
        </w:tabs>
        <w:spacing w:after="160" w:line="259" w:lineRule="auto"/>
        <w:rPr>
          <w:rFonts w:eastAsia="Calibri"/>
          <w:sz w:val="22"/>
          <w:szCs w:val="22"/>
          <w:u w:val="none"/>
          <w:lang w:val="sr-Cyrl-RS" w:eastAsia="en-US"/>
        </w:rPr>
      </w:pPr>
      <w:r w:rsidRPr="00D353E5">
        <w:rPr>
          <w:rFonts w:eastAsia="Calibri"/>
          <w:b w:val="0"/>
          <w:sz w:val="22"/>
          <w:szCs w:val="22"/>
          <w:u w:val="none"/>
          <w:lang w:val="sr-Cyrl-RS" w:eastAsia="en-US"/>
        </w:rPr>
        <w:t xml:space="preserve">Наставници: </w:t>
      </w:r>
    </w:p>
    <w:p w:rsidR="00D353E5" w:rsidRPr="00D353E5" w:rsidRDefault="00D353E5" w:rsidP="00D353E5">
      <w:pPr>
        <w:tabs>
          <w:tab w:val="clear" w:pos="3899"/>
        </w:tabs>
        <w:spacing w:after="160" w:line="259" w:lineRule="auto"/>
        <w:rPr>
          <w:rFonts w:eastAsia="Calibri"/>
          <w:b w:val="0"/>
          <w:sz w:val="28"/>
          <w:szCs w:val="28"/>
          <w:u w:val="none"/>
          <w:lang w:val="sr-Cyrl-CS" w:eastAsia="en-US"/>
        </w:rPr>
      </w:pPr>
      <w:r w:rsidRPr="00D353E5">
        <w:rPr>
          <w:rFonts w:eastAsia="Calibri"/>
          <w:b w:val="0"/>
          <w:sz w:val="22"/>
          <w:szCs w:val="22"/>
          <w:u w:val="none"/>
          <w:lang w:val="sr-Cyrl-RS" w:eastAsia="en-US"/>
        </w:rPr>
        <w:t>Марица Радованчев , Александра Мијатов и Јадранка Бојић.</w:t>
      </w:r>
    </w:p>
    <w:p w:rsidR="00D353E5" w:rsidRPr="000369DA" w:rsidRDefault="00D353E5" w:rsidP="00205BDA">
      <w:pPr>
        <w:rPr>
          <w:rFonts w:ascii="Times New Roman" w:hAnsi="Times New Roman" w:cs="Times New Roman"/>
          <w:b w:val="0"/>
          <w:color w:val="000000" w:themeColor="text1"/>
          <w:u w:val="none"/>
          <w:lang w:val="sr-Cyrl-RS"/>
        </w:rPr>
      </w:pPr>
    </w:p>
    <w:p w:rsidR="00205BDA" w:rsidRPr="000369DA" w:rsidRDefault="00205BDA" w:rsidP="00205BDA">
      <w:pPr>
        <w:rPr>
          <w:rFonts w:ascii="Times New Roman" w:hAnsi="Times New Roman" w:cs="Times New Roman"/>
          <w:b w:val="0"/>
          <w:color w:val="000000" w:themeColor="text1"/>
          <w:u w:val="none"/>
          <w:lang w:val="sr-Cyrl-RS"/>
        </w:rPr>
      </w:pP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ПЛАН ПОСЕТА, ИЗЛЕТА И НАСТАВЕ У ПРИРОДИ ЗА ВЕЋЕ 4. РАЗРЕДА (предлог)</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Посете:</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1.Јавни акваријум и тераријум Београд</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2.Вожња катамараном "Панука"</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3.Ботаничка башта Београд</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4.Музеј Николе Тесле Београд</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5.Музеј илузија Београд</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6.Конак књегиње Љубице Београд</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7.Филхармонијa  Београд </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8.Мали Београд</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Излети:</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1.Виминацијум</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2.Опленац</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3.Ресавска пећина</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4.Манасија</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5.Водопад Лисине</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Рекреативна настава-настава у природи:</w:t>
      </w:r>
    </w:p>
    <w:p w:rsidR="00205BDA" w:rsidRPr="000369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1.Дивчибаре</w:t>
      </w:r>
      <w:r w:rsidR="00C21691">
        <w:rPr>
          <w:rFonts w:ascii="Times New Roman" w:hAnsi="Times New Roman" w:cs="Times New Roman"/>
          <w:b w:val="0"/>
          <w:color w:val="000000" w:themeColor="text1"/>
          <w:u w:val="none"/>
          <w:lang w:val="sr-Cyrl-RS"/>
        </w:rPr>
        <w:t>, у складу са расположивим терминима</w:t>
      </w:r>
    </w:p>
    <w:p w:rsidR="00205BDA" w:rsidRDefault="00205BDA" w:rsidP="00205BDA">
      <w:pPr>
        <w:rPr>
          <w:rFonts w:ascii="Times New Roman" w:hAnsi="Times New Roman" w:cs="Times New Roman"/>
          <w:b w:val="0"/>
          <w:color w:val="000000" w:themeColor="text1"/>
          <w:u w:val="none"/>
          <w:lang w:val="sr-Cyrl-RS"/>
        </w:rPr>
      </w:pPr>
      <w:r w:rsidRPr="000369DA">
        <w:rPr>
          <w:rFonts w:ascii="Times New Roman" w:hAnsi="Times New Roman" w:cs="Times New Roman"/>
          <w:b w:val="0"/>
          <w:color w:val="000000" w:themeColor="text1"/>
          <w:u w:val="none"/>
          <w:lang w:val="sr-Cyrl-RS"/>
        </w:rPr>
        <w:t xml:space="preserve">                                                                        Веће 4.ра</w:t>
      </w:r>
      <w:r w:rsidR="00361BA4">
        <w:rPr>
          <w:rFonts w:ascii="Times New Roman" w:hAnsi="Times New Roman" w:cs="Times New Roman"/>
          <w:b w:val="0"/>
          <w:color w:val="000000" w:themeColor="text1"/>
          <w:u w:val="none"/>
          <w:lang w:val="sr-Cyrl-RS"/>
        </w:rPr>
        <w:t>зреда Б.П.Вујичин</w:t>
      </w:r>
    </w:p>
    <w:p w:rsidR="00361BA4" w:rsidRDefault="00361BA4" w:rsidP="00205BDA">
      <w:pPr>
        <w:rPr>
          <w:rFonts w:ascii="Times New Roman" w:hAnsi="Times New Roman" w:cs="Times New Roman"/>
          <w:b w:val="0"/>
          <w:color w:val="000000" w:themeColor="text1"/>
          <w:u w:val="none"/>
          <w:lang w:val="sr-Cyrl-RS"/>
        </w:rPr>
      </w:pPr>
    </w:p>
    <w:p w:rsidR="00361BA4" w:rsidRPr="000369DA" w:rsidRDefault="00361BA4" w:rsidP="00205BDA">
      <w:pPr>
        <w:rPr>
          <w:rFonts w:ascii="Times New Roman" w:hAnsi="Times New Roman" w:cs="Times New Roman"/>
          <w:b w:val="0"/>
          <w:color w:val="000000" w:themeColor="text1"/>
          <w:u w:val="none"/>
          <w:lang w:val="sr-Cyrl-RS"/>
        </w:rPr>
      </w:pPr>
    </w:p>
    <w:p w:rsidR="005A24AA" w:rsidRPr="000369DA" w:rsidRDefault="005A24AA" w:rsidP="005A24AA">
      <w:pPr>
        <w:rPr>
          <w:rFonts w:ascii="Times New Roman" w:hAnsi="Times New Roman" w:cs="Times New Roman"/>
          <w:b w:val="0"/>
          <w:color w:val="000000" w:themeColor="text1"/>
          <w:u w:val="none"/>
          <w:lang w:val="sr-Cyrl-CS"/>
        </w:rPr>
      </w:pPr>
    </w:p>
    <w:p w:rsidR="00FF5070" w:rsidRPr="000369DA" w:rsidRDefault="00416E66" w:rsidP="00C33EFB">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10</w:t>
      </w:r>
      <w:r w:rsidR="00C33EFB" w:rsidRPr="000369DA">
        <w:rPr>
          <w:rFonts w:ascii="Times New Roman" w:hAnsi="Times New Roman" w:cs="Times New Roman"/>
          <w:color w:val="000000" w:themeColor="text1"/>
          <w:u w:val="none"/>
          <w:lang w:val="sr-Cyrl-CS"/>
        </w:rPr>
        <w:t>.  САРАДЊА СА РОДИТЕЉИМА , КУЛТУРНЕ И ДРУГЕ АКТИВНОСТИ ШКОЛЕ</w:t>
      </w:r>
    </w:p>
    <w:p w:rsidR="008E722B" w:rsidRPr="000369DA" w:rsidRDefault="008E722B" w:rsidP="00C33EFB">
      <w:pPr>
        <w:jc w:val="center"/>
        <w:rPr>
          <w:rFonts w:ascii="Times New Roman" w:hAnsi="Times New Roman" w:cs="Times New Roman"/>
          <w:color w:val="000000" w:themeColor="text1"/>
          <w:u w:val="none"/>
          <w:lang w:val="sr-Cyrl-CS"/>
        </w:rPr>
      </w:pPr>
    </w:p>
    <w:p w:rsidR="00C33EFB" w:rsidRPr="000369DA" w:rsidRDefault="00C33EFB" w:rsidP="00C33EFB">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Сарадња са родитељима</w:t>
      </w:r>
    </w:p>
    <w:p w:rsidR="00C33EFB" w:rsidRPr="000369DA" w:rsidRDefault="00C33EFB" w:rsidP="00C33EFB">
      <w:pPr>
        <w:rPr>
          <w:rFonts w:ascii="Times New Roman" w:hAnsi="Times New Roman" w:cs="Times New Roman"/>
          <w:b w:val="0"/>
          <w:color w:val="000000" w:themeColor="text1"/>
          <w:u w:val="none"/>
          <w:lang w:val="sr-Cyrl-CS"/>
        </w:rPr>
      </w:pPr>
    </w:p>
    <w:p w:rsidR="00C33EFB" w:rsidRPr="000369DA" w:rsidRDefault="00C33EFB" w:rsidP="00990BC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Подизање квалитета сарадње са родитељима је један од предуслова за квалитетан рад у школи. Основни циљ је побољшање комуникације са родитељима и веће укључивање родитеља у живот и рад школе и школско учење.</w:t>
      </w:r>
    </w:p>
    <w:p w:rsidR="00C33EFB" w:rsidRPr="000369DA" w:rsidRDefault="00C33EFB" w:rsidP="00990BC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Циљ нам је да родитељи буду редовно информисани о свим сегментима рада школе у складу са правилима сарадње, да буду упознати са начином извештавања о постигнућима и напредовању своје деце, и да преко својих представника у Савету родитеља буду укључени у креирање облика и садржаја сарадње са школом. Такође се планира и активно укључивање родитеља у стварање бољих услова за школско учење.</w:t>
      </w:r>
    </w:p>
    <w:p w:rsidR="00C33EFB" w:rsidRPr="000369DA" w:rsidRDefault="00C33EFB" w:rsidP="00990BC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Сарадња са родитељима вишеструко се одржава кроз рад у школи. Сарадња је на првом месту са одељенским старешинама, а затим и са предметним наставником, па стручно педагошком службом, а затим кроз Савет родитеља, све до управе Школе и Школског одбора где родитељи имају своје представнике. Посебан вид сарадње су Отворена врата родитеља, радионице за родитеље, ради интересовања за живот и рад деце у Школи. Овакав вид сарадње организује се у </w:t>
      </w:r>
      <w:r w:rsidRPr="000369DA">
        <w:rPr>
          <w:rFonts w:ascii="Times New Roman" w:hAnsi="Times New Roman" w:cs="Times New Roman"/>
          <w:b w:val="0"/>
          <w:color w:val="000000" w:themeColor="text1"/>
          <w:u w:val="none"/>
          <w:lang w:val="sr-Cyrl-CS"/>
        </w:rPr>
        <w:lastRenderedPageBreak/>
        <w:t>Школи за сву децу од првог до осмог разреда и то са по једним часом недељно. Отворена врата организују се у слободним часовима наставника и унети су у редован распоред часова.</w:t>
      </w:r>
    </w:p>
    <w:p w:rsidR="00F02EBD" w:rsidRPr="000369DA" w:rsidRDefault="00C33EFB" w:rsidP="00F5488E">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Родитељи су упознати са овим начином комуникације одмах на почетку школске године и она се неометано изводи током целе године. Повремено у рад се укључују предметни наставници, стручно педагошка служба и Директор школе, што све зависи од природе разговора, врсте проблема или сличног. Носиоци посла су сви актери овог рада, а место где се одигравају је Школа, мада у неким случајевима разговори су уже стручни у Центру за социјални рад и у Заводу за ментално здравље у Панчеву.</w:t>
      </w:r>
    </w:p>
    <w:p w:rsidR="00982052" w:rsidRPr="000369DA" w:rsidRDefault="00982052" w:rsidP="00F5488E">
      <w:pPr>
        <w:jc w:val="both"/>
        <w:rPr>
          <w:rFonts w:ascii="Times New Roman" w:hAnsi="Times New Roman" w:cs="Times New Roman"/>
          <w:b w:val="0"/>
          <w:color w:val="000000" w:themeColor="text1"/>
          <w:u w:val="none"/>
          <w:lang w:val="sr-Cyrl-CS"/>
        </w:rPr>
      </w:pPr>
    </w:p>
    <w:p w:rsidR="00F80B24" w:rsidRPr="000369DA" w:rsidRDefault="008E722B" w:rsidP="00F452FA">
      <w:pPr>
        <w:tabs>
          <w:tab w:val="clear" w:pos="3899"/>
        </w:tabs>
        <w:autoSpaceDE w:val="0"/>
        <w:autoSpaceDN w:val="0"/>
        <w:adjustRightInd w:val="0"/>
        <w:jc w:val="center"/>
        <w:rPr>
          <w:rFonts w:ascii="Times New Roman" w:hAnsi="Times New Roman" w:cs="Times New Roman"/>
          <w:bCs/>
          <w:iCs/>
          <w:color w:val="000000" w:themeColor="text1"/>
          <w:u w:val="none"/>
          <w:lang w:val="sr-Cyrl-CS" w:eastAsia="en-US"/>
        </w:rPr>
      </w:pPr>
      <w:r w:rsidRPr="000369DA">
        <w:rPr>
          <w:rFonts w:ascii="Times New Roman" w:hAnsi="Times New Roman" w:cs="Times New Roman"/>
          <w:bCs/>
          <w:iCs/>
          <w:color w:val="000000" w:themeColor="text1"/>
          <w:u w:val="none"/>
          <w:lang w:val="sr-Cyrl-CS" w:eastAsia="en-US"/>
        </w:rPr>
        <w:t>ПРОГРАМ КУЛТУРНИХ АКТИВНОСТИ У ДРУШТВЕНОЈ СРЕДИНИ</w:t>
      </w:r>
    </w:p>
    <w:p w:rsidR="00F452FA" w:rsidRPr="000369DA" w:rsidRDefault="00F452FA" w:rsidP="00F452FA">
      <w:pPr>
        <w:tabs>
          <w:tab w:val="clear" w:pos="3899"/>
        </w:tabs>
        <w:autoSpaceDE w:val="0"/>
        <w:autoSpaceDN w:val="0"/>
        <w:adjustRightInd w:val="0"/>
        <w:jc w:val="center"/>
        <w:rPr>
          <w:rFonts w:ascii="Times New Roman" w:hAnsi="Times New Roman" w:cs="Times New Roman"/>
          <w:bCs/>
          <w:iCs/>
          <w:color w:val="000000" w:themeColor="text1"/>
          <w:lang w:val="sr-Cyrl-CS" w:eastAsia="en-US"/>
        </w:rPr>
      </w:pPr>
    </w:p>
    <w:p w:rsidR="00F80B24" w:rsidRPr="000369DA" w:rsidRDefault="00F80B24" w:rsidP="00F80B24">
      <w:pPr>
        <w:tabs>
          <w:tab w:val="clear" w:pos="3899"/>
        </w:tabs>
        <w:autoSpaceDE w:val="0"/>
        <w:autoSpaceDN w:val="0"/>
        <w:adjustRightInd w:val="0"/>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Ради афирмације културно уметничких стваралаштва ученика, богаћења</w:t>
      </w:r>
    </w:p>
    <w:p w:rsidR="00457D3D" w:rsidRPr="000369DA" w:rsidRDefault="00F80B24" w:rsidP="00F80B24">
      <w:pPr>
        <w:tabs>
          <w:tab w:val="clear" w:pos="3899"/>
        </w:tabs>
        <w:autoSpaceDE w:val="0"/>
        <w:autoSpaceDN w:val="0"/>
        <w:adjustRightInd w:val="0"/>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културних манифестација и културно уметничког живота школе као иорганизованог утицаја на подизање опште културе становништва школа ћереализовати самостално или у сарадњи разноврсне програме:</w:t>
      </w:r>
    </w:p>
    <w:p w:rsidR="00650DA4" w:rsidRPr="000369DA" w:rsidRDefault="00F80B24" w:rsidP="00F80B24">
      <w:pPr>
        <w:tabs>
          <w:tab w:val="clear" w:pos="3899"/>
        </w:tabs>
        <w:autoSpaceDE w:val="0"/>
        <w:autoSpaceDN w:val="0"/>
        <w:adjustRightInd w:val="0"/>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 xml:space="preserve"> драмскепредставе, изложбе ликовних радова, свечане академије, литерарне вечери,афирмисање књижевног стваралаштва за децу, посете позоришту, концерта,изложби, биоскопских представа, организовање сусрета са познатимличностима из области култур</w:t>
      </w:r>
      <w:r w:rsidR="00B43CA1" w:rsidRPr="000369DA">
        <w:rPr>
          <w:rFonts w:ascii="Times New Roman" w:hAnsi="Times New Roman" w:cs="Times New Roman"/>
          <w:b w:val="0"/>
          <w:color w:val="000000" w:themeColor="text1"/>
          <w:u w:val="none"/>
          <w:lang w:val="sr-Cyrl-CS" w:eastAsia="en-US"/>
        </w:rPr>
        <w:t xml:space="preserve">е и информисања (путем трибина, </w:t>
      </w:r>
      <w:r w:rsidR="00650DA4" w:rsidRPr="000369DA">
        <w:rPr>
          <w:rFonts w:ascii="Times New Roman" w:hAnsi="Times New Roman" w:cs="Times New Roman"/>
          <w:b w:val="0"/>
          <w:color w:val="000000" w:themeColor="text1"/>
          <w:u w:val="none"/>
          <w:lang w:val="sr-Cyrl-CS" w:eastAsia="en-US"/>
        </w:rPr>
        <w:t>предавања</w:t>
      </w:r>
      <w:r w:rsidR="003B5DDE" w:rsidRPr="000369DA">
        <w:rPr>
          <w:rFonts w:ascii="Times New Roman" w:hAnsi="Times New Roman" w:cs="Times New Roman"/>
          <w:b w:val="0"/>
          <w:color w:val="000000" w:themeColor="text1"/>
          <w:u w:val="none"/>
          <w:lang w:val="sr-Cyrl-CS" w:eastAsia="en-US"/>
        </w:rPr>
        <w:t xml:space="preserve"> ,сусрета).</w:t>
      </w:r>
    </w:p>
    <w:p w:rsidR="004454F7" w:rsidRPr="000369DA" w:rsidRDefault="004454F7" w:rsidP="00F80B24">
      <w:pPr>
        <w:tabs>
          <w:tab w:val="clear" w:pos="3899"/>
        </w:tabs>
        <w:autoSpaceDE w:val="0"/>
        <w:autoSpaceDN w:val="0"/>
        <w:adjustRightInd w:val="0"/>
        <w:rPr>
          <w:rFonts w:ascii="Times New Roman" w:hAnsi="Times New Roman" w:cs="Times New Roman"/>
          <w:b w:val="0"/>
          <w:color w:val="000000" w:themeColor="text1"/>
          <w:u w:val="none"/>
          <w:lang w:val="sr-Cyrl-CS" w:eastAsia="en-US"/>
        </w:rPr>
      </w:pPr>
    </w:p>
    <w:tbl>
      <w:tblPr>
        <w:tblW w:w="101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4" w:type="dxa"/>
          <w:right w:w="14" w:type="dxa"/>
        </w:tblCellMar>
        <w:tblLook w:val="01E0" w:firstRow="1" w:lastRow="1" w:firstColumn="1" w:lastColumn="1" w:noHBand="0" w:noVBand="0"/>
      </w:tblPr>
      <w:tblGrid>
        <w:gridCol w:w="560"/>
        <w:gridCol w:w="2335"/>
        <w:gridCol w:w="3153"/>
        <w:gridCol w:w="4058"/>
      </w:tblGrid>
      <w:tr w:rsidR="000369DA" w:rsidRPr="000369DA" w:rsidTr="00EB30C7">
        <w:trPr>
          <w:trHeight w:val="674"/>
        </w:trPr>
        <w:tc>
          <w:tcPr>
            <w:tcW w:w="560" w:type="dxa"/>
            <w:shd w:val="clear" w:color="auto" w:fill="F2F2F2" w:themeFill="background1" w:themeFillShade="F2"/>
          </w:tcPr>
          <w:p w:rsidR="00972AB3" w:rsidRPr="000369DA" w:rsidRDefault="00972AB3" w:rsidP="00972AB3">
            <w:pPr>
              <w:tabs>
                <w:tab w:val="clear" w:pos="3899"/>
              </w:tabs>
              <w:rPr>
                <w:rFonts w:ascii="Times New Roman" w:hAnsi="Times New Roman" w:cs="Times New Roman"/>
                <w:b w:val="0"/>
                <w:color w:val="000000" w:themeColor="text1"/>
                <w:u w:val="none"/>
                <w:lang w:val="sr-Cyrl-CS"/>
              </w:rPr>
            </w:pPr>
          </w:p>
        </w:tc>
        <w:tc>
          <w:tcPr>
            <w:tcW w:w="2335" w:type="dxa"/>
            <w:shd w:val="clear" w:color="auto" w:fill="F2F2F2" w:themeFill="background1" w:themeFillShade="F2"/>
            <w:vAlign w:val="center"/>
          </w:tcPr>
          <w:p w:rsidR="00972AB3" w:rsidRPr="000369DA" w:rsidRDefault="00EB30C7" w:rsidP="00EB30C7">
            <w:pPr>
              <w:tabs>
                <w:tab w:val="clear" w:pos="3899"/>
              </w:tabs>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Назив активности</w:t>
            </w:r>
          </w:p>
        </w:tc>
        <w:tc>
          <w:tcPr>
            <w:tcW w:w="3153" w:type="dxa"/>
            <w:shd w:val="clear" w:color="auto" w:fill="F2F2F2" w:themeFill="background1" w:themeFillShade="F2"/>
            <w:vAlign w:val="center"/>
          </w:tcPr>
          <w:p w:rsidR="00972AB3" w:rsidRPr="000369DA" w:rsidRDefault="00EB30C7" w:rsidP="00EB30C7">
            <w:pPr>
              <w:tabs>
                <w:tab w:val="clear" w:pos="3899"/>
              </w:tabs>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Начин реализације</w:t>
            </w:r>
          </w:p>
        </w:tc>
        <w:tc>
          <w:tcPr>
            <w:tcW w:w="4058" w:type="dxa"/>
            <w:shd w:val="clear" w:color="auto" w:fill="F2F2F2" w:themeFill="background1" w:themeFillShade="F2"/>
            <w:vAlign w:val="center"/>
          </w:tcPr>
          <w:p w:rsidR="00972AB3" w:rsidRPr="000369DA" w:rsidRDefault="00EB30C7" w:rsidP="00972AB3">
            <w:pPr>
              <w:tabs>
                <w:tab w:val="clear" w:pos="3899"/>
              </w:tabs>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Васпитно образовни задаци</w:t>
            </w:r>
          </w:p>
        </w:tc>
      </w:tr>
      <w:tr w:rsidR="000369DA" w:rsidRPr="000369DA" w:rsidTr="00EB30C7">
        <w:tc>
          <w:tcPr>
            <w:tcW w:w="560" w:type="dxa"/>
            <w:vMerge w:val="restart"/>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СЕПТЕМБАР</w:t>
            </w:r>
          </w:p>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Информисање ученика о Унеско-клубу и активностима у току год,</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 редовном часу слободних активности.</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Упознавање ученика са Унеско организацијом,њеним настанком и међународним значајем.</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Договор о програму и начину рада Унеско клуба и укључивањем у ченика у активности</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 часу извршити поделу ученика у групе са различитим интересовањима.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Обавештавање ученика о укључивању у активности током школске године.</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Обележавање Међународног дана мира</w:t>
            </w:r>
          </w:p>
          <w:p w:rsidR="00972AB3" w:rsidRPr="000369DA" w:rsidRDefault="008B67E8" w:rsidP="008B67E8">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21.9.</w:t>
            </w:r>
            <w:r w:rsidR="00993904" w:rsidRPr="000369DA">
              <w:rPr>
                <w:rFonts w:ascii="Times New Roman" w:hAnsi="Times New Roman" w:cs="Times New Roman"/>
                <w:b w:val="0"/>
                <w:color w:val="000000" w:themeColor="text1"/>
                <w:u w:val="none"/>
                <w:lang w:val="sr-Cyrl-CS"/>
              </w:rPr>
              <w:t>2021</w:t>
            </w:r>
            <w:r w:rsidR="00972AB3" w:rsidRPr="000369DA">
              <w:rPr>
                <w:rFonts w:ascii="Times New Roman" w:hAnsi="Times New Roman" w:cs="Times New Roman"/>
                <w:b w:val="0"/>
                <w:color w:val="000000" w:themeColor="text1"/>
                <w:u w:val="none"/>
                <w:lang w:val="sr-Cyrl-CS"/>
              </w:rPr>
              <w:t>.</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Ученици на часу слободних активности праве голубове мира и исписују поруке мира.</w:t>
            </w:r>
          </w:p>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 ученицима виших раз. могу учествовати у сађењу дрвета мира.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Упознавање ученика са вредностима живота у миру,слободи,заједништву.Неговање мултикултуралних вредности.</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за обележавање Међународног дана учитеља</w:t>
            </w:r>
          </w:p>
          <w:p w:rsidR="00972AB3" w:rsidRPr="000369DA" w:rsidRDefault="008B67E8" w:rsidP="008B67E8">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5.10.</w:t>
            </w:r>
            <w:r w:rsidR="00993904" w:rsidRPr="000369DA">
              <w:rPr>
                <w:rFonts w:ascii="Times New Roman" w:hAnsi="Times New Roman" w:cs="Times New Roman"/>
                <w:b w:val="0"/>
                <w:color w:val="000000" w:themeColor="text1"/>
                <w:u w:val="none"/>
                <w:lang w:val="sr-Cyrl-CS"/>
              </w:rPr>
              <w:t>2021</w:t>
            </w:r>
            <w:r w:rsidR="00972AB3" w:rsidRPr="000369DA">
              <w:rPr>
                <w:rFonts w:ascii="Times New Roman" w:hAnsi="Times New Roman" w:cs="Times New Roman"/>
                <w:b w:val="0"/>
                <w:color w:val="000000" w:themeColor="text1"/>
                <w:u w:val="none"/>
                <w:lang w:val="sr-Cyrl-CS"/>
              </w:rPr>
              <w:t>.</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Заједнички рад ученика на ликовној радионици са темом:''Моја школа'',''Моја учитељица,учитељ, наставник''</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Неговање заједништва и слободног ликовног израза на задату тему.Развијање љубави и поштовања према школи као институцији и учитељима као особама задуженим за образовање и васпитање деце.</w:t>
            </w:r>
          </w:p>
        </w:tc>
      </w:tr>
      <w:tr w:rsidR="000369DA" w:rsidRPr="000369DA" w:rsidTr="00EB30C7">
        <w:tc>
          <w:tcPr>
            <w:tcW w:w="560" w:type="dxa"/>
            <w:vMerge w:val="restart"/>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ОКТОБАР</w:t>
            </w:r>
          </w:p>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Обележавање Дечје недеље</w:t>
            </w:r>
          </w:p>
          <w:p w:rsidR="00972AB3" w:rsidRPr="000369DA" w:rsidRDefault="00972AB3" w:rsidP="008B67E8">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1.10.-7-10.</w:t>
            </w:r>
            <w:r w:rsidR="00993904" w:rsidRPr="000369DA">
              <w:rPr>
                <w:rFonts w:ascii="Times New Roman" w:hAnsi="Times New Roman" w:cs="Times New Roman"/>
                <w:b w:val="0"/>
                <w:color w:val="000000" w:themeColor="text1"/>
                <w:u w:val="none"/>
                <w:lang w:val="sr-Cyrl-CS"/>
              </w:rPr>
              <w:t>2021</w:t>
            </w:r>
            <w:r w:rsidRPr="000369DA">
              <w:rPr>
                <w:rFonts w:ascii="Times New Roman" w:hAnsi="Times New Roman" w:cs="Times New Roman"/>
                <w:b w:val="0"/>
                <w:color w:val="000000" w:themeColor="text1"/>
                <w:u w:val="none"/>
                <w:lang w:val="sr-Cyrl-CS"/>
              </w:rPr>
              <w:t>.</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 оквиру Дечје недеље орга</w:t>
            </w:r>
            <w:r w:rsidR="006709A5" w:rsidRPr="000369DA">
              <w:rPr>
                <w:rFonts w:ascii="Times New Roman" w:hAnsi="Times New Roman" w:cs="Times New Roman"/>
                <w:b w:val="0"/>
                <w:color w:val="000000" w:themeColor="text1"/>
                <w:u w:val="none"/>
                <w:lang w:val="sr-Cyrl-CS"/>
              </w:rPr>
              <w:t xml:space="preserve">низовати низ активности (Јесењи </w:t>
            </w:r>
            <w:r w:rsidRPr="000369DA">
              <w:rPr>
                <w:rFonts w:ascii="Times New Roman" w:hAnsi="Times New Roman" w:cs="Times New Roman"/>
                <w:b w:val="0"/>
                <w:color w:val="000000" w:themeColor="text1"/>
                <w:u w:val="none"/>
                <w:lang w:val="sr-Cyrl-CS"/>
              </w:rPr>
              <w:t>маскенбал,музичке радионице,хуманитарне активности-прикупљање школског прибора и гардеробе за материјално и социјално угрожене ученике наше школе,изложба ликовних радова).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заједничких реализација ових активности неговати осећај припадности групи,утицати на другарске односе међу ученицима целе школе,а не само у оквиру њихове одељенске заједнице.</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Припреме за обележавање Међународног дана здраве хране</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 часу применом групног рада правимо плакате намењене обележавању овог дана.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Истаћи значај здраве и правилне исхране као услова здавог живота са освртом на загађење средине која угрожава и нарушава здравље људи.Упознати ученике са недостатком основних животних намирница,болестима и сиромаштвом у појединим деловима света.</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8B67E8">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Обележавање Светског дана хране16.10.</w:t>
            </w:r>
            <w:r w:rsidR="00993904" w:rsidRPr="000369DA">
              <w:rPr>
                <w:rFonts w:ascii="Times New Roman" w:hAnsi="Times New Roman" w:cs="Times New Roman"/>
                <w:b w:val="0"/>
                <w:color w:val="000000" w:themeColor="text1"/>
                <w:u w:val="none"/>
                <w:lang w:val="sr-Cyrl-CS"/>
              </w:rPr>
              <w:t>2021</w:t>
            </w:r>
            <w:r w:rsidRPr="000369DA">
              <w:rPr>
                <w:rFonts w:ascii="Times New Roman" w:hAnsi="Times New Roman" w:cs="Times New Roman"/>
                <w:b w:val="0"/>
                <w:color w:val="000000" w:themeColor="text1"/>
                <w:u w:val="none"/>
                <w:lang w:val="sr-Cyrl-CS"/>
              </w:rPr>
              <w:t>.</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Практичан рад- организовање сајма здраве хране у школи</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Ученици ће у договору са наставницима донети одређене врсте здраве хране у хол школе где ће бити истакнут значај здраве исхране и дегустација хране.</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Дан Уједињених нација</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Упознавање ученика са овом организацијом и њеном конвенцијом путем Буквара дечјих права-Љубивоја Ршумовића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радионица намењених упознавању ученика са правима деце,али и њиховим обавезама.</w:t>
            </w:r>
          </w:p>
        </w:tc>
      </w:tr>
      <w:tr w:rsidR="000369DA" w:rsidRPr="000369DA" w:rsidTr="00EB30C7">
        <w:tc>
          <w:tcPr>
            <w:tcW w:w="560" w:type="dxa"/>
            <w:vMerge w:val="restart"/>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НОВЕМБАР</w:t>
            </w:r>
          </w:p>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Припреме за обележавање Међународног дана толеранције </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Реализација радионица из књиге'' Семена мира''-Образовање за мир у Србији-Хети ван Гурп</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Радом у овим радионицама освестити код ученика</w:t>
            </w:r>
            <w:r w:rsidR="008236AB" w:rsidRPr="000369DA">
              <w:rPr>
                <w:rFonts w:ascii="Times New Roman" w:hAnsi="Times New Roman" w:cs="Times New Roman"/>
                <w:b w:val="0"/>
                <w:color w:val="000000" w:themeColor="text1"/>
                <w:u w:val="none"/>
                <w:lang w:val="sr-Cyrl-CS"/>
              </w:rPr>
              <w:t xml:space="preserve"> потребу поштовања различитости</w:t>
            </w:r>
            <w:r w:rsidR="00EB30C7" w:rsidRPr="000369DA">
              <w:rPr>
                <w:rFonts w:ascii="Times New Roman" w:hAnsi="Times New Roman" w:cs="Times New Roman"/>
                <w:b w:val="0"/>
                <w:color w:val="000000" w:themeColor="text1"/>
                <w:u w:val="none"/>
                <w:lang w:val="sr-Cyrl-CS"/>
              </w:rPr>
              <w:t xml:space="preserve">, </w:t>
            </w:r>
            <w:r w:rsidRPr="000369DA">
              <w:rPr>
                <w:rFonts w:ascii="Times New Roman" w:hAnsi="Times New Roman" w:cs="Times New Roman"/>
                <w:b w:val="0"/>
                <w:color w:val="000000" w:themeColor="text1"/>
                <w:u w:val="none"/>
                <w:lang w:val="sr-Cyrl-CS"/>
              </w:rPr>
              <w:t>религи</w:t>
            </w:r>
            <w:r w:rsidR="008236AB" w:rsidRPr="000369DA">
              <w:rPr>
                <w:rFonts w:ascii="Times New Roman" w:hAnsi="Times New Roman" w:cs="Times New Roman"/>
                <w:b w:val="0"/>
                <w:color w:val="000000" w:themeColor="text1"/>
                <w:u w:val="none"/>
                <w:lang w:val="sr-Cyrl-CS"/>
              </w:rPr>
              <w:t>озних,социјалних,економских,фи</w:t>
            </w:r>
            <w:r w:rsidRPr="000369DA">
              <w:rPr>
                <w:rFonts w:ascii="Times New Roman" w:hAnsi="Times New Roman" w:cs="Times New Roman"/>
                <w:b w:val="0"/>
                <w:color w:val="000000" w:themeColor="text1"/>
                <w:u w:val="none"/>
                <w:lang w:val="sr-Cyrl-CS"/>
              </w:rPr>
              <w:t>зичких,разлика по способностима и интересовањима.Научити их да и поред разлика сви имамо исте потребе.</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Припреме за обележавање Међународног дана толеранције</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 на радионици ''Не постоје две исте особе''</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Даљи рад на освешћивању потреба без обзира на расну,верску,националну или другу припадност.</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Међународни дан толеранције</w:t>
            </w:r>
          </w:p>
          <w:p w:rsidR="00972AB3" w:rsidRPr="000369DA" w:rsidRDefault="00972AB3" w:rsidP="00B21150">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16.11.</w:t>
            </w:r>
            <w:r w:rsidR="00993904" w:rsidRPr="000369DA">
              <w:rPr>
                <w:rFonts w:ascii="Times New Roman" w:hAnsi="Times New Roman" w:cs="Times New Roman"/>
                <w:b w:val="0"/>
                <w:color w:val="000000" w:themeColor="text1"/>
                <w:u w:val="none"/>
                <w:lang w:val="sr-Cyrl-CS"/>
              </w:rPr>
              <w:t>202</w:t>
            </w:r>
            <w:r w:rsidR="00B21150" w:rsidRPr="000369DA">
              <w:rPr>
                <w:rFonts w:ascii="Times New Roman" w:hAnsi="Times New Roman" w:cs="Times New Roman"/>
                <w:b w:val="0"/>
                <w:color w:val="000000" w:themeColor="text1"/>
                <w:u w:val="none"/>
                <w:lang w:val="sr-Cyrl-CS"/>
              </w:rPr>
              <w:t>2</w:t>
            </w:r>
            <w:r w:rsidRPr="000369DA">
              <w:rPr>
                <w:rFonts w:ascii="Times New Roman" w:hAnsi="Times New Roman" w:cs="Times New Roman"/>
                <w:b w:val="0"/>
                <w:color w:val="000000" w:themeColor="text1"/>
                <w:u w:val="none"/>
                <w:lang w:val="sr-Cyrl-CS"/>
              </w:rPr>
              <w:t>.</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Реализовање једне од радионица из књиге Семена мира </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Прављењем ланца пријатељства обележити овај дан.</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Испиосивање  мисли за размишљање</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Исписивање мисли на разредном паноу о: другарству,лепоти,пријатељству,</w:t>
            </w:r>
            <w:r w:rsidR="00EB30C7" w:rsidRPr="000369DA">
              <w:rPr>
                <w:rFonts w:ascii="Times New Roman" w:hAnsi="Times New Roman" w:cs="Times New Roman"/>
                <w:b w:val="0"/>
                <w:color w:val="000000" w:themeColor="text1"/>
                <w:u w:val="none"/>
                <w:lang w:val="sr-Cyrl-CS"/>
              </w:rPr>
              <w:t xml:space="preserve"> до</w:t>
            </w:r>
            <w:r w:rsidRPr="000369DA">
              <w:rPr>
                <w:rFonts w:ascii="Times New Roman" w:hAnsi="Times New Roman" w:cs="Times New Roman"/>
                <w:b w:val="0"/>
                <w:color w:val="000000" w:themeColor="text1"/>
                <w:u w:val="none"/>
                <w:lang w:val="sr-Cyrl-CS"/>
              </w:rPr>
              <w:t>броти,хуманости...</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Са ученицима развијати потребу да мисли ,бриге,осећања која их опседају,муче ,окупирају могу поделити са друговима и учитељем и да на тај начин могу покушати да тај проблем реше или да  се растерете.</w:t>
            </w:r>
          </w:p>
        </w:tc>
      </w:tr>
      <w:tr w:rsidR="000369DA" w:rsidRPr="000369DA" w:rsidTr="00EB30C7">
        <w:tc>
          <w:tcPr>
            <w:tcW w:w="560" w:type="dxa"/>
            <w:vMerge w:val="restart"/>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ДЕЦЕМБАР</w:t>
            </w:r>
          </w:p>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Обележавање Вуковог сабора</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Прављење разредних паноа са мотивима везаним за описмењавање и борбу Вука Караџића за развој српског писма .</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Упознавање ученика са ликом и делом Вука Караџића.</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8236AB"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приредбе поводом Божића уз сарадњу учитеља и вероучитеља.</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Подела рецитација и позоришних комада са божићном тематиком ученицима који похађају часове веронауке.</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Развијање духовности,права на вероисповест,поштовање традиције и обичаја .</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Изложба новогодишњих мотива у холу школе(панои,новогод</w:t>
            </w:r>
            <w:r w:rsidRPr="000369DA">
              <w:rPr>
                <w:rFonts w:ascii="Times New Roman" w:hAnsi="Times New Roman" w:cs="Times New Roman"/>
                <w:b w:val="0"/>
                <w:color w:val="000000" w:themeColor="text1"/>
                <w:u w:val="none"/>
                <w:lang w:val="sr-Cyrl-CS"/>
              </w:rPr>
              <w:lastRenderedPageBreak/>
              <w:t>ишње јелке,украси...)</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Организовање изложбе ученичких радова по одељенским заједницама.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Учешће ученика ,неговање празничног духа,припадности и лепоте заједништва.</w:t>
            </w:r>
          </w:p>
        </w:tc>
      </w:tr>
      <w:tr w:rsidR="000369DA" w:rsidRPr="000369DA" w:rsidTr="00EB30C7">
        <w:tc>
          <w:tcPr>
            <w:tcW w:w="560" w:type="dxa"/>
            <w:vMerge w:val="restart"/>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ЈАНУАР</w:t>
            </w:r>
          </w:p>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за прославу Школске славе Светог Саве</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Подела песама,рецитација</w:t>
            </w:r>
            <w:r w:rsidR="00EB30C7" w:rsidRPr="000369DA">
              <w:rPr>
                <w:rFonts w:ascii="Times New Roman" w:hAnsi="Times New Roman" w:cs="Times New Roman"/>
                <w:b w:val="0"/>
                <w:color w:val="000000" w:themeColor="text1"/>
                <w:u w:val="none"/>
                <w:lang w:val="sr-Cyrl-CS"/>
              </w:rPr>
              <w:t xml:space="preserve"> уз сарадњу вероу</w:t>
            </w:r>
            <w:r w:rsidRPr="000369DA">
              <w:rPr>
                <w:rFonts w:ascii="Times New Roman" w:hAnsi="Times New Roman" w:cs="Times New Roman"/>
                <w:b w:val="0"/>
                <w:color w:val="000000" w:themeColor="text1"/>
                <w:u w:val="none"/>
                <w:lang w:val="sr-Cyrl-CS"/>
              </w:rPr>
              <w:t>читеља и наставника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Неговање заједништва и националног идентитета.</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B21150">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Реализација Светосавске приредбе27.01.20</w:t>
            </w:r>
            <w:r w:rsidR="008B67E8" w:rsidRPr="000369DA">
              <w:rPr>
                <w:rFonts w:ascii="Times New Roman" w:hAnsi="Times New Roman" w:cs="Times New Roman"/>
                <w:b w:val="0"/>
                <w:color w:val="000000" w:themeColor="text1"/>
                <w:u w:val="none"/>
                <w:lang w:val="sr-Cyrl-CS"/>
              </w:rPr>
              <w:t>2</w:t>
            </w:r>
            <w:r w:rsidR="00B21150" w:rsidRPr="000369DA">
              <w:rPr>
                <w:rFonts w:ascii="Times New Roman" w:hAnsi="Times New Roman" w:cs="Times New Roman"/>
                <w:b w:val="0"/>
                <w:color w:val="000000" w:themeColor="text1"/>
                <w:u w:val="none"/>
                <w:lang w:val="sr-Cyrl-CS"/>
              </w:rPr>
              <w:t>3</w:t>
            </w:r>
            <w:r w:rsidRPr="000369DA">
              <w:rPr>
                <w:rFonts w:ascii="Times New Roman" w:hAnsi="Times New Roman" w:cs="Times New Roman"/>
                <w:b w:val="0"/>
                <w:color w:val="000000" w:themeColor="text1"/>
                <w:u w:val="none"/>
                <w:lang w:val="sr-Cyrl-CS"/>
              </w:rPr>
              <w:t>.</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Приредба у холу школе</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Неговање заједништва и националног идентитета.</w:t>
            </w:r>
          </w:p>
        </w:tc>
      </w:tr>
      <w:tr w:rsidR="000369DA" w:rsidRPr="000369DA" w:rsidTr="00EB30C7">
        <w:tc>
          <w:tcPr>
            <w:tcW w:w="560" w:type="dxa"/>
            <w:vMerge w:val="restart"/>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ФЕБРУАР</w:t>
            </w:r>
          </w:p>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Припреме за такмичења рецитатора</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Одабир ученика у оквиру одељења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Неговање правилног изговора гласова и изражајно рецитовање стихова.</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Припреме за такмичење рецитатора</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Даљи рад на увежбавању лепог и правилног рецитовања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за такмичење на нивоу општине у марту месецу.</w:t>
            </w:r>
          </w:p>
        </w:tc>
      </w:tr>
      <w:tr w:rsidR="000369DA" w:rsidRPr="000369DA" w:rsidTr="00EB30C7">
        <w:trPr>
          <w:trHeight w:val="1425"/>
        </w:trPr>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Међународни дан матерњег језика</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 оквиру школе организовати школско такмичење рецитатора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Одабир ученика који ће представљати наш</w:t>
            </w:r>
            <w:r w:rsidR="008236AB" w:rsidRPr="000369DA">
              <w:rPr>
                <w:rFonts w:ascii="Times New Roman" w:hAnsi="Times New Roman" w:cs="Times New Roman"/>
                <w:b w:val="0"/>
                <w:color w:val="000000" w:themeColor="text1"/>
                <w:u w:val="none"/>
                <w:lang w:val="sr-Cyrl-CS"/>
              </w:rPr>
              <w:t xml:space="preserve">у школу на Општинском такмичењу са циљем неговања </w:t>
            </w:r>
            <w:r w:rsidRPr="000369DA">
              <w:rPr>
                <w:rFonts w:ascii="Times New Roman" w:hAnsi="Times New Roman" w:cs="Times New Roman"/>
                <w:b w:val="0"/>
                <w:color w:val="000000" w:themeColor="text1"/>
                <w:u w:val="none"/>
                <w:lang w:val="sr-Cyrl-CS"/>
              </w:rPr>
              <w:t>правилног,</w:t>
            </w:r>
            <w:r w:rsidR="008236AB" w:rsidRPr="000369DA">
              <w:rPr>
                <w:rFonts w:ascii="Times New Roman" w:hAnsi="Times New Roman" w:cs="Times New Roman"/>
                <w:b w:val="0"/>
                <w:color w:val="000000" w:themeColor="text1"/>
                <w:u w:val="none"/>
                <w:lang w:val="sr-Cyrl-CS"/>
              </w:rPr>
              <w:t xml:space="preserve"> лепог, </w:t>
            </w:r>
            <w:r w:rsidRPr="000369DA">
              <w:rPr>
                <w:rFonts w:ascii="Times New Roman" w:hAnsi="Times New Roman" w:cs="Times New Roman"/>
                <w:b w:val="0"/>
                <w:color w:val="000000" w:themeColor="text1"/>
                <w:u w:val="none"/>
                <w:lang w:val="sr-Cyrl-CS"/>
              </w:rPr>
              <w:t>изражајног говорног израза.</w:t>
            </w:r>
          </w:p>
        </w:tc>
      </w:tr>
      <w:tr w:rsidR="000369DA" w:rsidRPr="000369DA" w:rsidTr="00EB30C7">
        <w:tc>
          <w:tcPr>
            <w:tcW w:w="560" w:type="dxa"/>
            <w:vMerge w:val="restart"/>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МАРТ</w:t>
            </w:r>
          </w:p>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Припреме за математички квиз ''Мислиша'' и општинско такмичење из математике</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Одабир ученика који су талентовани за математику и припрема за ова такмичења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Неговање љубави према математици,логичком мишљењу и закључивању.</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00504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Реализацаија математичког квиза ''Мислиша'' и Општинског такмичења </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Учешће ученика на ''Мислиши'' и Општинском такмичењу из математике</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Развијање логичког мишљења и закључивања као и такмичарског духа ученика.</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B21150">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''Бранкова недеља''-припре</w:t>
            </w:r>
            <w:r w:rsidR="008236AB" w:rsidRPr="000369DA">
              <w:rPr>
                <w:rFonts w:ascii="Times New Roman" w:hAnsi="Times New Roman" w:cs="Times New Roman"/>
                <w:b w:val="0"/>
                <w:color w:val="000000" w:themeColor="text1"/>
                <w:u w:val="none"/>
                <w:lang w:val="sr-Cyrl-CS"/>
              </w:rPr>
              <w:t>ма и реализација низа активност</w:t>
            </w:r>
            <w:r w:rsidRPr="000369DA">
              <w:rPr>
                <w:rFonts w:ascii="Times New Roman" w:hAnsi="Times New Roman" w:cs="Times New Roman"/>
                <w:b w:val="0"/>
                <w:color w:val="000000" w:themeColor="text1"/>
                <w:u w:val="none"/>
                <w:lang w:val="sr-Cyrl-CS"/>
              </w:rPr>
              <w:t xml:space="preserve">и поводом Дана школе </w:t>
            </w:r>
            <w:r w:rsidR="006709A5" w:rsidRPr="000369DA">
              <w:rPr>
                <w:rFonts w:ascii="Times New Roman" w:hAnsi="Times New Roman" w:cs="Times New Roman"/>
                <w:b w:val="0"/>
                <w:color w:val="000000" w:themeColor="text1"/>
                <w:u w:val="none"/>
                <w:lang w:val="sr-Cyrl-CS"/>
              </w:rPr>
              <w:t>21</w:t>
            </w:r>
            <w:r w:rsidRPr="000369DA">
              <w:rPr>
                <w:rFonts w:ascii="Times New Roman" w:hAnsi="Times New Roman" w:cs="Times New Roman"/>
                <w:b w:val="0"/>
                <w:color w:val="000000" w:themeColor="text1"/>
                <w:u w:val="none"/>
                <w:lang w:val="sr-Cyrl-CS"/>
              </w:rPr>
              <w:t xml:space="preserve">. – </w:t>
            </w:r>
            <w:r w:rsidR="006709A5" w:rsidRPr="000369DA">
              <w:rPr>
                <w:rFonts w:ascii="Times New Roman" w:hAnsi="Times New Roman" w:cs="Times New Roman"/>
                <w:b w:val="0"/>
                <w:color w:val="000000" w:themeColor="text1"/>
                <w:u w:val="none"/>
                <w:lang w:val="sr-Cyrl-CS"/>
              </w:rPr>
              <w:t>28</w:t>
            </w:r>
            <w:r w:rsidRPr="000369DA">
              <w:rPr>
                <w:rFonts w:ascii="Times New Roman" w:hAnsi="Times New Roman" w:cs="Times New Roman"/>
                <w:b w:val="0"/>
                <w:color w:val="000000" w:themeColor="text1"/>
                <w:u w:val="none"/>
                <w:lang w:val="sr-Cyrl-CS"/>
              </w:rPr>
              <w:t>. 03. 20</w:t>
            </w:r>
            <w:r w:rsidR="008B67E8" w:rsidRPr="000369DA">
              <w:rPr>
                <w:rFonts w:ascii="Times New Roman" w:hAnsi="Times New Roman" w:cs="Times New Roman"/>
                <w:b w:val="0"/>
                <w:color w:val="000000" w:themeColor="text1"/>
                <w:u w:val="none"/>
                <w:lang w:val="sr-Cyrl-CS"/>
              </w:rPr>
              <w:t>2</w:t>
            </w:r>
            <w:r w:rsidR="00B21150" w:rsidRPr="000369DA">
              <w:rPr>
                <w:rFonts w:ascii="Times New Roman" w:hAnsi="Times New Roman" w:cs="Times New Roman"/>
                <w:b w:val="0"/>
                <w:color w:val="000000" w:themeColor="text1"/>
                <w:u w:val="none"/>
                <w:lang w:val="sr-Cyrl-CS"/>
              </w:rPr>
              <w:t>3</w:t>
            </w:r>
            <w:r w:rsidRPr="000369DA">
              <w:rPr>
                <w:rFonts w:ascii="Times New Roman" w:hAnsi="Times New Roman" w:cs="Times New Roman"/>
                <w:b w:val="0"/>
                <w:color w:val="000000" w:themeColor="text1"/>
                <w:u w:val="none"/>
                <w:lang w:val="sr-Cyrl-CS"/>
              </w:rPr>
              <w:t>.</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Организовање приредбе поводом Дана школе</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Развијање интересовања за лик и дело песника чије име носи школа.Развијање потребе да се учествује у некој од предвиђених активности.</w:t>
            </w:r>
          </w:p>
        </w:tc>
      </w:tr>
      <w:tr w:rsidR="000369DA" w:rsidRPr="000369DA" w:rsidTr="00EB30C7">
        <w:trPr>
          <w:trHeight w:val="1092"/>
        </w:trPr>
        <w:tc>
          <w:tcPr>
            <w:tcW w:w="560" w:type="dxa"/>
            <w:vMerge w:val="restart"/>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АПРИЛ</w:t>
            </w:r>
          </w:p>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Обележавање Светског дана здравља</w:t>
            </w:r>
          </w:p>
          <w:p w:rsidR="00972AB3" w:rsidRPr="000369DA" w:rsidRDefault="00972AB3" w:rsidP="00B21150">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7.04.20</w:t>
            </w:r>
            <w:r w:rsidR="008B67E8" w:rsidRPr="000369DA">
              <w:rPr>
                <w:rFonts w:ascii="Times New Roman" w:hAnsi="Times New Roman" w:cs="Times New Roman"/>
                <w:b w:val="0"/>
                <w:color w:val="000000" w:themeColor="text1"/>
                <w:u w:val="none"/>
                <w:lang w:val="sr-Cyrl-CS"/>
              </w:rPr>
              <w:t>2</w:t>
            </w:r>
            <w:r w:rsidR="00B21150" w:rsidRPr="000369DA">
              <w:rPr>
                <w:rFonts w:ascii="Times New Roman" w:hAnsi="Times New Roman" w:cs="Times New Roman"/>
                <w:b w:val="0"/>
                <w:color w:val="000000" w:themeColor="text1"/>
                <w:u w:val="none"/>
                <w:lang w:val="sr-Cyrl-CS"/>
              </w:rPr>
              <w:t>3</w:t>
            </w:r>
            <w:r w:rsidRPr="000369DA">
              <w:rPr>
                <w:rFonts w:ascii="Times New Roman" w:hAnsi="Times New Roman" w:cs="Times New Roman"/>
                <w:b w:val="0"/>
                <w:color w:val="000000" w:themeColor="text1"/>
                <w:u w:val="none"/>
                <w:lang w:val="sr-Cyrl-CS"/>
              </w:rPr>
              <w:t>.</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Радионице са темом здрава храна,очување здравља...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Кроз стваралачки групни рад ученици се упознају са главни карактеристикама здраве хране и важности очувања здравља.</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Дан планете земље</w:t>
            </w:r>
          </w:p>
          <w:p w:rsidR="00972AB3" w:rsidRPr="000369DA" w:rsidRDefault="00972AB3" w:rsidP="00B21150">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22.4.20</w:t>
            </w:r>
            <w:r w:rsidR="008B67E8" w:rsidRPr="000369DA">
              <w:rPr>
                <w:rFonts w:ascii="Times New Roman" w:hAnsi="Times New Roman" w:cs="Times New Roman"/>
                <w:b w:val="0"/>
                <w:color w:val="000000" w:themeColor="text1"/>
                <w:u w:val="none"/>
                <w:lang w:val="sr-Cyrl-CS"/>
              </w:rPr>
              <w:t>2</w:t>
            </w:r>
            <w:r w:rsidR="00B21150" w:rsidRPr="000369DA">
              <w:rPr>
                <w:rFonts w:ascii="Times New Roman" w:hAnsi="Times New Roman" w:cs="Times New Roman"/>
                <w:b w:val="0"/>
                <w:color w:val="000000" w:themeColor="text1"/>
                <w:u w:val="none"/>
                <w:lang w:val="sr-Cyrl-CS"/>
              </w:rPr>
              <w:t>3</w:t>
            </w:r>
            <w:r w:rsidRPr="000369DA">
              <w:rPr>
                <w:rFonts w:ascii="Times New Roman" w:hAnsi="Times New Roman" w:cs="Times New Roman"/>
                <w:b w:val="0"/>
                <w:color w:val="000000" w:themeColor="text1"/>
                <w:u w:val="none"/>
                <w:lang w:val="sr-Cyrl-CS"/>
              </w:rPr>
              <w:t>.</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Радионице са темом загађења и важности очувања животне средине.</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Развијање интересовања за очување живота на планети Земљи,упознавање са загађивачима и могућностима очувања здраве животне средине.</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за ускршње празнике</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 ликовним радионицама ученици фарбају јаја,праве честитке и украсе поводом Ускрса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Неговање љубави према празницима,заједништва и празничног духа.</w:t>
            </w:r>
          </w:p>
        </w:tc>
      </w:tr>
      <w:tr w:rsidR="000369DA" w:rsidRPr="000369DA" w:rsidTr="00EB30C7">
        <w:trPr>
          <w:trHeight w:val="642"/>
        </w:trPr>
        <w:tc>
          <w:tcPr>
            <w:tcW w:w="560" w:type="dxa"/>
            <w:vMerge w:val="restart"/>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МАЈ</w:t>
            </w:r>
          </w:p>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Припреме за Малу олимпијаду</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такмичара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Развијање љубави према спорту,неговање такмичарског духа.</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Дан породице</w:t>
            </w:r>
          </w:p>
          <w:p w:rsidR="00972AB3" w:rsidRPr="000369DA" w:rsidRDefault="00972AB3" w:rsidP="00B21150">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15.05.20</w:t>
            </w:r>
            <w:r w:rsidR="008B67E8" w:rsidRPr="000369DA">
              <w:rPr>
                <w:rFonts w:ascii="Times New Roman" w:hAnsi="Times New Roman" w:cs="Times New Roman"/>
                <w:b w:val="0"/>
                <w:color w:val="000000" w:themeColor="text1"/>
                <w:u w:val="none"/>
                <w:lang w:val="sr-Cyrl-CS"/>
              </w:rPr>
              <w:t>2</w:t>
            </w:r>
            <w:r w:rsidR="00B21150" w:rsidRPr="000369DA">
              <w:rPr>
                <w:rFonts w:ascii="Times New Roman" w:hAnsi="Times New Roman" w:cs="Times New Roman"/>
                <w:b w:val="0"/>
                <w:color w:val="000000" w:themeColor="text1"/>
                <w:u w:val="none"/>
                <w:lang w:val="sr-Cyrl-CS"/>
              </w:rPr>
              <w:t>3</w:t>
            </w:r>
            <w:r w:rsidRPr="000369DA">
              <w:rPr>
                <w:rFonts w:ascii="Times New Roman" w:hAnsi="Times New Roman" w:cs="Times New Roman"/>
                <w:b w:val="0"/>
                <w:color w:val="000000" w:themeColor="text1"/>
                <w:u w:val="none"/>
                <w:lang w:val="sr-Cyrl-CS"/>
              </w:rPr>
              <w:t>.</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Радионице у којима учествују и деца и родитељи</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Низом активности и игара у дворишту и холу школе обележити овај дан са циљем да се родитељи и деца друже и </w:t>
            </w:r>
            <w:r w:rsidRPr="000369DA">
              <w:rPr>
                <w:rFonts w:ascii="Times New Roman" w:hAnsi="Times New Roman" w:cs="Times New Roman"/>
                <w:b w:val="0"/>
                <w:color w:val="000000" w:themeColor="text1"/>
                <w:u w:val="none"/>
                <w:lang w:val="sr-Cyrl-CS"/>
              </w:rPr>
              <w:lastRenderedPageBreak/>
              <w:t>играју.</w:t>
            </w:r>
          </w:p>
        </w:tc>
      </w:tr>
      <w:tr w:rsidR="000369DA" w:rsidRPr="000369DA" w:rsidTr="0000504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00504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Ликовна изложба ученичких радова у холу ''Недеља здравих зуба''</w:t>
            </w:r>
          </w:p>
        </w:tc>
        <w:tc>
          <w:tcPr>
            <w:tcW w:w="3153" w:type="dxa"/>
            <w:shd w:val="clear" w:color="auto" w:fill="auto"/>
            <w:vAlign w:val="center"/>
          </w:tcPr>
          <w:p w:rsidR="00005047" w:rsidRPr="000369DA" w:rsidRDefault="00005047" w:rsidP="00005047">
            <w:pPr>
              <w:tabs>
                <w:tab w:val="clear" w:pos="3899"/>
              </w:tabs>
              <w:rPr>
                <w:rFonts w:ascii="Times New Roman" w:hAnsi="Times New Roman" w:cs="Times New Roman"/>
                <w:b w:val="0"/>
                <w:color w:val="000000" w:themeColor="text1"/>
                <w:u w:val="none"/>
                <w:lang w:val="sr-Cyrl-CS"/>
              </w:rPr>
            </w:pPr>
          </w:p>
          <w:p w:rsidR="00972AB3" w:rsidRPr="000369DA" w:rsidRDefault="00972AB3" w:rsidP="0000504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Излагање ученичких радова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Разијање здравствених навика ученика кроз ликовни рад.</w:t>
            </w:r>
          </w:p>
        </w:tc>
      </w:tr>
      <w:tr w:rsidR="000369DA" w:rsidRPr="000369DA" w:rsidTr="00EB30C7">
        <w:tc>
          <w:tcPr>
            <w:tcW w:w="560" w:type="dxa"/>
            <w:vMerge/>
            <w:shd w:val="clear" w:color="auto" w:fill="auto"/>
            <w:textDirection w:val="btLr"/>
          </w:tcPr>
          <w:p w:rsidR="00972AB3" w:rsidRPr="000369DA" w:rsidRDefault="00972AB3" w:rsidP="00256027">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Учешће на Дечјим олимпијским играма</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Реализација активности и припрема за такмичење на спортској олимпијади</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Неговање спортског и колективног духа ученика,</w:t>
            </w:r>
          </w:p>
        </w:tc>
      </w:tr>
      <w:tr w:rsidR="000369DA" w:rsidRPr="000369DA" w:rsidTr="00EB30C7">
        <w:tc>
          <w:tcPr>
            <w:tcW w:w="560" w:type="dxa"/>
            <w:vMerge w:val="restart"/>
            <w:shd w:val="clear" w:color="auto" w:fill="auto"/>
            <w:textDirection w:val="btLr"/>
            <w:vAlign w:val="center"/>
          </w:tcPr>
          <w:p w:rsidR="00972AB3" w:rsidRPr="000369DA" w:rsidRDefault="00972AB3" w:rsidP="00CC6E64">
            <w:pPr>
              <w:tabs>
                <w:tab w:val="clear" w:pos="3899"/>
              </w:tabs>
              <w:ind w:left="113" w:right="113"/>
              <w:jc w:val="cente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ЈУН</w:t>
            </w:r>
          </w:p>
          <w:p w:rsidR="00972AB3" w:rsidRPr="000369DA" w:rsidRDefault="00972AB3" w:rsidP="00CC6E64">
            <w:pPr>
              <w:tabs>
                <w:tab w:val="clear" w:pos="3899"/>
              </w:tabs>
              <w:ind w:left="113" w:right="113"/>
              <w:jc w:val="center"/>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Припрема приредбе поводом пријема првака</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Уз сарадњу већа трећег разреда организовање заједничке приредбе у холу школе</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Неговање заједништва и другарства</w:t>
            </w:r>
          </w:p>
        </w:tc>
      </w:tr>
      <w:tr w:rsidR="000369DA" w:rsidRPr="000369DA" w:rsidTr="00EB30C7">
        <w:tc>
          <w:tcPr>
            <w:tcW w:w="560" w:type="dxa"/>
            <w:vMerge/>
            <w:shd w:val="clear" w:color="auto" w:fill="auto"/>
          </w:tcPr>
          <w:p w:rsidR="00972AB3" w:rsidRPr="000369DA" w:rsidRDefault="00972AB3" w:rsidP="00972AB3">
            <w:pPr>
              <w:tabs>
                <w:tab w:val="clear" w:pos="3899"/>
              </w:tabs>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Светски дан заштите животне средине</w:t>
            </w:r>
          </w:p>
          <w:p w:rsidR="00972AB3" w:rsidRPr="000369DA" w:rsidRDefault="00972AB3" w:rsidP="00B21150">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5.06.20</w:t>
            </w:r>
            <w:r w:rsidR="008B67E8" w:rsidRPr="000369DA">
              <w:rPr>
                <w:rFonts w:ascii="Times New Roman" w:hAnsi="Times New Roman" w:cs="Times New Roman"/>
                <w:b w:val="0"/>
                <w:color w:val="000000" w:themeColor="text1"/>
                <w:u w:val="none"/>
                <w:lang w:val="sr-Cyrl-CS"/>
              </w:rPr>
              <w:t>2</w:t>
            </w:r>
            <w:r w:rsidR="00B21150" w:rsidRPr="000369DA">
              <w:rPr>
                <w:rFonts w:ascii="Times New Roman" w:hAnsi="Times New Roman" w:cs="Times New Roman"/>
                <w:b w:val="0"/>
                <w:color w:val="000000" w:themeColor="text1"/>
                <w:u w:val="none"/>
                <w:lang w:val="sr-Cyrl-CS"/>
              </w:rPr>
              <w:t>3</w:t>
            </w:r>
            <w:r w:rsidRPr="000369DA">
              <w:rPr>
                <w:rFonts w:ascii="Times New Roman" w:hAnsi="Times New Roman" w:cs="Times New Roman"/>
                <w:b w:val="0"/>
                <w:color w:val="000000" w:themeColor="text1"/>
                <w:u w:val="none"/>
                <w:lang w:val="sr-Cyrl-CS"/>
              </w:rPr>
              <w:t>.</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Радионице на ову тему уз ангажовање ТВ- Панчева</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Научити их да је здрава планета услов за здрав живот људи.</w:t>
            </w:r>
          </w:p>
        </w:tc>
      </w:tr>
      <w:tr w:rsidR="000369DA" w:rsidRPr="000369DA" w:rsidTr="00EB30C7">
        <w:tc>
          <w:tcPr>
            <w:tcW w:w="560" w:type="dxa"/>
            <w:vMerge/>
            <w:shd w:val="clear" w:color="auto" w:fill="auto"/>
          </w:tcPr>
          <w:p w:rsidR="00972AB3" w:rsidRPr="000369DA" w:rsidRDefault="00972AB3" w:rsidP="00972AB3">
            <w:pPr>
              <w:tabs>
                <w:tab w:val="clear" w:pos="3899"/>
              </w:tabs>
              <w:rPr>
                <w:rFonts w:ascii="Times New Roman" w:hAnsi="Times New Roman" w:cs="Times New Roman"/>
                <w:b w:val="0"/>
                <w:color w:val="000000" w:themeColor="text1"/>
                <w:u w:val="none"/>
                <w:lang w:val="sr-Cyrl-CS"/>
              </w:rPr>
            </w:pPr>
          </w:p>
        </w:tc>
        <w:tc>
          <w:tcPr>
            <w:tcW w:w="2335"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Припреме за Међународни карневал у Панчеву</w:t>
            </w:r>
          </w:p>
        </w:tc>
        <w:tc>
          <w:tcPr>
            <w:tcW w:w="3153"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Прављење костима и осмишљавање кореографије на задату музику</w:t>
            </w:r>
          </w:p>
        </w:tc>
        <w:tc>
          <w:tcPr>
            <w:tcW w:w="4058" w:type="dxa"/>
            <w:shd w:val="clear" w:color="auto" w:fill="auto"/>
            <w:vAlign w:val="center"/>
          </w:tcPr>
          <w:p w:rsidR="00972AB3" w:rsidRPr="000369DA" w:rsidRDefault="00972AB3" w:rsidP="00EB30C7">
            <w:pPr>
              <w:tabs>
                <w:tab w:val="clear" w:pos="3899"/>
              </w:tabs>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Током ових активности ученици негују заједништво, другарству и развијају комуникативност и креативност.</w:t>
            </w:r>
          </w:p>
        </w:tc>
      </w:tr>
    </w:tbl>
    <w:p w:rsidR="00ED2EA6" w:rsidRPr="000369DA" w:rsidRDefault="00ED2EA6" w:rsidP="00B43CA1">
      <w:pPr>
        <w:tabs>
          <w:tab w:val="clear" w:pos="3899"/>
        </w:tabs>
        <w:autoSpaceDE w:val="0"/>
        <w:autoSpaceDN w:val="0"/>
        <w:adjustRightInd w:val="0"/>
        <w:jc w:val="center"/>
        <w:rPr>
          <w:rFonts w:ascii="Times New Roman" w:hAnsi="Times New Roman" w:cs="Times New Roman"/>
          <w:bCs/>
          <w:iCs/>
          <w:color w:val="000000" w:themeColor="text1"/>
          <w:lang w:val="sr-Cyrl-CS" w:eastAsia="en-US"/>
        </w:rPr>
      </w:pPr>
    </w:p>
    <w:p w:rsidR="00A25931" w:rsidRPr="000369DA" w:rsidRDefault="00A25931" w:rsidP="00B43CA1">
      <w:pPr>
        <w:tabs>
          <w:tab w:val="clear" w:pos="3899"/>
        </w:tabs>
        <w:autoSpaceDE w:val="0"/>
        <w:autoSpaceDN w:val="0"/>
        <w:adjustRightInd w:val="0"/>
        <w:jc w:val="center"/>
        <w:rPr>
          <w:rFonts w:ascii="Times New Roman" w:hAnsi="Times New Roman" w:cs="Times New Roman"/>
          <w:bCs/>
          <w:iCs/>
          <w:color w:val="000000" w:themeColor="text1"/>
          <w:u w:val="none"/>
          <w:lang w:val="sr-Cyrl-CS" w:eastAsia="en-US"/>
        </w:rPr>
      </w:pPr>
      <w:r w:rsidRPr="000369DA">
        <w:rPr>
          <w:rFonts w:ascii="Times New Roman" w:hAnsi="Times New Roman" w:cs="Times New Roman"/>
          <w:bCs/>
          <w:iCs/>
          <w:color w:val="000000" w:themeColor="text1"/>
          <w:u w:val="none"/>
          <w:lang w:val="sr-Cyrl-CS" w:eastAsia="en-US"/>
        </w:rPr>
        <w:t>Друге друштвене активности школе</w:t>
      </w:r>
    </w:p>
    <w:p w:rsidR="00B43CA1" w:rsidRPr="000369DA" w:rsidRDefault="00B43CA1" w:rsidP="00B43CA1">
      <w:pPr>
        <w:tabs>
          <w:tab w:val="clear" w:pos="3899"/>
        </w:tabs>
        <w:autoSpaceDE w:val="0"/>
        <w:autoSpaceDN w:val="0"/>
        <w:adjustRightInd w:val="0"/>
        <w:jc w:val="center"/>
        <w:rPr>
          <w:rFonts w:ascii="Times New Roman" w:hAnsi="Times New Roman" w:cs="Times New Roman"/>
          <w:bCs/>
          <w:iCs/>
          <w:color w:val="000000" w:themeColor="text1"/>
          <w:lang w:val="sr-Cyrl-CS" w:eastAsia="en-US"/>
        </w:rPr>
      </w:pPr>
    </w:p>
    <w:p w:rsidR="00982052" w:rsidRPr="000369DA" w:rsidRDefault="00A25931" w:rsidP="00531274">
      <w:pPr>
        <w:tabs>
          <w:tab w:val="clear" w:pos="3899"/>
        </w:tabs>
        <w:autoSpaceDE w:val="0"/>
        <w:autoSpaceDN w:val="0"/>
        <w:adjustRightInd w:val="0"/>
        <w:jc w:val="both"/>
        <w:rPr>
          <w:rFonts w:ascii="Times New Roman" w:hAnsi="Times New Roman" w:cs="Times New Roman"/>
          <w:b w:val="0"/>
          <w:color w:val="000000" w:themeColor="text1"/>
          <w:u w:val="none"/>
          <w:lang w:val="sr-Cyrl-CS" w:eastAsia="en-US"/>
        </w:rPr>
      </w:pPr>
      <w:r w:rsidRPr="000369DA">
        <w:rPr>
          <w:rFonts w:ascii="Times New Roman" w:hAnsi="Times New Roman" w:cs="Times New Roman"/>
          <w:b w:val="0"/>
          <w:color w:val="000000" w:themeColor="text1"/>
          <w:u w:val="none"/>
          <w:lang w:val="sr-Cyrl-CS" w:eastAsia="en-US"/>
        </w:rPr>
        <w:t>Ради што успешније интеграције Школе у друштвену средину, њеноотварање за све позитивне утицаје друштва и обезбеђивање услова засвестрани развиј ученика Школа остварује сарадњу са друштвенимзаједницама, масним заједницама, општином, републиком, радниморганизацијама, друштвеним, хуманитарним, културним, спортским и другиморганизацијама и друштвима.</w:t>
      </w:r>
    </w:p>
    <w:p w:rsidR="0095002E" w:rsidRPr="000369DA" w:rsidRDefault="0095002E" w:rsidP="00C57715">
      <w:pPr>
        <w:jc w:val="both"/>
        <w:rPr>
          <w:rFonts w:ascii="Times New Roman" w:hAnsi="Times New Roman" w:cs="Times New Roman"/>
          <w:b w:val="0"/>
          <w:color w:val="000000" w:themeColor="text1"/>
          <w:u w:val="none"/>
          <w:lang w:val="sr-Cyrl-CS"/>
        </w:rPr>
      </w:pPr>
    </w:p>
    <w:p w:rsidR="00ED30AA" w:rsidRPr="000369DA" w:rsidRDefault="00ED30AA" w:rsidP="00ED30AA">
      <w:pPr>
        <w:tabs>
          <w:tab w:val="clear" w:pos="3899"/>
        </w:tabs>
        <w:autoSpaceDE w:val="0"/>
        <w:autoSpaceDN w:val="0"/>
        <w:adjustRightInd w:val="0"/>
        <w:ind w:left="57" w:right="57" w:firstLine="651"/>
        <w:jc w:val="center"/>
        <w:rPr>
          <w:rFonts w:ascii="Times New Roman" w:hAnsi="Times New Roman" w:cs="Times New Roman"/>
          <w:bCs/>
          <w:color w:val="000000" w:themeColor="text1"/>
          <w:u w:val="none"/>
          <w:lang w:val="sr-Cyrl-CS"/>
        </w:rPr>
      </w:pPr>
    </w:p>
    <w:p w:rsidR="00ED30AA" w:rsidRPr="000369DA" w:rsidRDefault="00ED30AA" w:rsidP="00ED30AA">
      <w:pPr>
        <w:tabs>
          <w:tab w:val="clear" w:pos="3899"/>
        </w:tabs>
        <w:autoSpaceDE w:val="0"/>
        <w:autoSpaceDN w:val="0"/>
        <w:adjustRightInd w:val="0"/>
        <w:ind w:left="57" w:right="57" w:firstLine="651"/>
        <w:jc w:val="center"/>
        <w:rPr>
          <w:rFonts w:ascii="Times New Roman" w:hAnsi="Times New Roman" w:cs="Times New Roman"/>
          <w:bCs/>
          <w:color w:val="000000" w:themeColor="text1"/>
          <w:u w:val="none"/>
          <w:lang w:val="sr-Latn-CS"/>
        </w:rPr>
      </w:pPr>
      <w:r w:rsidRPr="000369DA">
        <w:rPr>
          <w:rFonts w:ascii="Times New Roman" w:hAnsi="Times New Roman" w:cs="Times New Roman"/>
          <w:bCs/>
          <w:color w:val="000000" w:themeColor="text1"/>
          <w:u w:val="none"/>
          <w:lang w:val="sr-Latn-CS"/>
        </w:rPr>
        <w:t>ПЛАНПРИМЕНЕ ПРЕВЕНТИВНИХ МЕРА  ЗА СПРЕЧАВАЊЕ ШИРЕЊА ЗАРАЗНЕ БОЛЕСТИ COVID-19</w:t>
      </w:r>
    </w:p>
    <w:p w:rsidR="00B865E0" w:rsidRPr="000369DA" w:rsidRDefault="00B865E0" w:rsidP="00ED30AA">
      <w:pPr>
        <w:tabs>
          <w:tab w:val="clear" w:pos="3899"/>
        </w:tabs>
        <w:autoSpaceDE w:val="0"/>
        <w:autoSpaceDN w:val="0"/>
        <w:adjustRightInd w:val="0"/>
        <w:ind w:left="57" w:right="57" w:firstLine="651"/>
        <w:jc w:val="center"/>
        <w:rPr>
          <w:rFonts w:ascii="Times New Roman" w:hAnsi="Times New Roman" w:cs="Times New Roman"/>
          <w:bCs/>
          <w:color w:val="000000" w:themeColor="text1"/>
          <w:u w:val="none"/>
          <w:lang w:val="sr-Latn-CS"/>
        </w:rPr>
      </w:pPr>
    </w:p>
    <w:p w:rsidR="00B865E0" w:rsidRPr="000369DA" w:rsidRDefault="00B865E0" w:rsidP="00B865E0">
      <w:pPr>
        <w:pStyle w:val="Default"/>
        <w:rPr>
          <w:color w:val="000000" w:themeColor="text1"/>
          <w:lang w:val="sr-Cyrl-CS"/>
        </w:rPr>
      </w:pP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Препоручене мере превенције </w:t>
      </w:r>
      <w:r w:rsidRPr="000369DA">
        <w:rPr>
          <w:b/>
          <w:bCs/>
          <w:color w:val="000000" w:themeColor="text1"/>
        </w:rPr>
        <w:t>COVID</w:t>
      </w:r>
      <w:r w:rsidRPr="000369DA">
        <w:rPr>
          <w:b/>
          <w:bCs/>
          <w:color w:val="000000" w:themeColor="text1"/>
          <w:lang w:val="sr-Cyrl-CS"/>
        </w:rPr>
        <w:t xml:space="preserve">-19 у школама и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установама ученичког и студентског стандарда </w:t>
      </w:r>
    </w:p>
    <w:p w:rsidR="00B865E0" w:rsidRPr="000369DA" w:rsidRDefault="00B865E0" w:rsidP="00B865E0">
      <w:pPr>
        <w:pStyle w:val="Default"/>
        <w:rPr>
          <w:color w:val="000000" w:themeColor="text1"/>
          <w:lang w:val="sr-Cyrl-CS"/>
        </w:rPr>
      </w:pPr>
      <w:r w:rsidRPr="000369DA">
        <w:rPr>
          <w:color w:val="000000" w:themeColor="text1"/>
          <w:lang w:val="sr-Cyrl-CS"/>
        </w:rPr>
        <w:t xml:space="preserve">Опште мере превенције заразних болести укључујући и </w:t>
      </w:r>
      <w:r w:rsidRPr="000369DA">
        <w:rPr>
          <w:color w:val="000000" w:themeColor="text1"/>
        </w:rPr>
        <w:t>COVID</w:t>
      </w:r>
      <w:r w:rsidRPr="000369DA">
        <w:rPr>
          <w:color w:val="000000" w:themeColor="text1"/>
          <w:lang w:val="sr-Cyrl-CS"/>
        </w:rPr>
        <w:t xml:space="preserve">-19 се обавезно примењују без обзира на епидемиолошку ситуацију: </w:t>
      </w:r>
    </w:p>
    <w:p w:rsidR="00B865E0" w:rsidRPr="000369DA" w:rsidRDefault="00B865E0" w:rsidP="00B865E0">
      <w:pPr>
        <w:pStyle w:val="Default"/>
        <w:spacing w:after="167"/>
        <w:rPr>
          <w:color w:val="000000" w:themeColor="text1"/>
          <w:lang w:val="sr-Cyrl-CS"/>
        </w:rPr>
      </w:pPr>
      <w:r w:rsidRPr="000369DA">
        <w:rPr>
          <w:color w:val="000000" w:themeColor="text1"/>
          <w:lang w:val="sr-Cyrl-CS"/>
        </w:rPr>
        <w:t xml:space="preserve">1. Примена санитарно-хигијенских мера у школској средини и установама ученичког и студентског стандарда (даље у тексту) </w:t>
      </w:r>
    </w:p>
    <w:p w:rsidR="00B865E0" w:rsidRPr="000369DA" w:rsidRDefault="00B865E0" w:rsidP="00B865E0">
      <w:pPr>
        <w:pStyle w:val="Default"/>
        <w:rPr>
          <w:color w:val="000000" w:themeColor="text1"/>
          <w:lang w:val="sr-Cyrl-CS"/>
        </w:rPr>
      </w:pPr>
      <w:r w:rsidRPr="000369DA">
        <w:rPr>
          <w:color w:val="000000" w:themeColor="text1"/>
          <w:lang w:val="sr-Cyrl-CS"/>
        </w:rPr>
        <w:t xml:space="preserve">2. Респираторна хигијена (даље у тексту) </w:t>
      </w:r>
    </w:p>
    <w:p w:rsidR="00B865E0" w:rsidRPr="000369DA" w:rsidRDefault="00B865E0" w:rsidP="00B865E0">
      <w:pPr>
        <w:pStyle w:val="Default"/>
        <w:rPr>
          <w:color w:val="000000" w:themeColor="text1"/>
          <w:lang w:val="sr-Cyrl-CS"/>
        </w:rPr>
      </w:pPr>
    </w:p>
    <w:p w:rsidR="00B865E0" w:rsidRPr="000369DA" w:rsidRDefault="00B865E0" w:rsidP="00B865E0">
      <w:pPr>
        <w:pStyle w:val="Default"/>
        <w:rPr>
          <w:color w:val="000000" w:themeColor="text1"/>
          <w:lang w:val="sr-Cyrl-CS"/>
        </w:rPr>
      </w:pPr>
      <w:r w:rsidRPr="000369DA">
        <w:rPr>
          <w:color w:val="000000" w:themeColor="text1"/>
          <w:lang w:val="sr-Cyrl-CS"/>
        </w:rPr>
        <w:t xml:space="preserve">Посебне мере спречавања и сузбијања </w:t>
      </w:r>
      <w:r w:rsidRPr="000369DA">
        <w:rPr>
          <w:color w:val="000000" w:themeColor="text1"/>
        </w:rPr>
        <w:t>COVID</w:t>
      </w:r>
      <w:r w:rsidRPr="000369DA">
        <w:rPr>
          <w:color w:val="000000" w:themeColor="text1"/>
          <w:lang w:val="sr-Cyrl-CS"/>
        </w:rPr>
        <w:t xml:space="preserve">-19: </w:t>
      </w:r>
    </w:p>
    <w:p w:rsidR="00B865E0" w:rsidRPr="000369DA" w:rsidRDefault="00B865E0" w:rsidP="00B865E0">
      <w:pPr>
        <w:pStyle w:val="Default"/>
        <w:spacing w:after="156"/>
        <w:rPr>
          <w:color w:val="000000" w:themeColor="text1"/>
          <w:lang w:val="sr-Cyrl-CS"/>
        </w:rPr>
      </w:pPr>
      <w:r w:rsidRPr="000369DA">
        <w:rPr>
          <w:color w:val="000000" w:themeColor="text1"/>
          <w:lang w:val="sr-Cyrl-CS"/>
        </w:rPr>
        <w:t xml:space="preserve">1. Вакцинација као специфична мера превенције </w:t>
      </w:r>
      <w:r w:rsidRPr="000369DA">
        <w:rPr>
          <w:color w:val="000000" w:themeColor="text1"/>
        </w:rPr>
        <w:t>COVID</w:t>
      </w:r>
      <w:r w:rsidRPr="000369DA">
        <w:rPr>
          <w:color w:val="000000" w:themeColor="text1"/>
          <w:lang w:val="sr-Cyrl-CS"/>
        </w:rPr>
        <w:t xml:space="preserve">-19 се препоручује свим особама старијим од 12 година у складу са Стручно-методолошким упутством за ванредну препоручену имунизацију против </w:t>
      </w:r>
      <w:r w:rsidRPr="000369DA">
        <w:rPr>
          <w:color w:val="000000" w:themeColor="text1"/>
        </w:rPr>
        <w:t>covid</w:t>
      </w:r>
      <w:r w:rsidRPr="000369DA">
        <w:rPr>
          <w:color w:val="000000" w:themeColor="text1"/>
          <w:lang w:val="sr-Cyrl-CS"/>
        </w:rPr>
        <w:t>-19 у Републици Србији (</w:t>
      </w:r>
      <w:r w:rsidRPr="000369DA">
        <w:rPr>
          <w:color w:val="000000" w:themeColor="text1"/>
        </w:rPr>
        <w:t>https</w:t>
      </w:r>
      <w:r w:rsidRPr="000369DA">
        <w:rPr>
          <w:color w:val="000000" w:themeColor="text1"/>
          <w:lang w:val="sr-Cyrl-CS"/>
        </w:rPr>
        <w:t>://</w:t>
      </w:r>
      <w:r w:rsidRPr="000369DA">
        <w:rPr>
          <w:color w:val="000000" w:themeColor="text1"/>
        </w:rPr>
        <w:t>www</w:t>
      </w:r>
      <w:r w:rsidRPr="000369DA">
        <w:rPr>
          <w:color w:val="000000" w:themeColor="text1"/>
          <w:lang w:val="sr-Cyrl-CS"/>
        </w:rPr>
        <w:t>.</w:t>
      </w:r>
      <w:r w:rsidRPr="000369DA">
        <w:rPr>
          <w:color w:val="000000" w:themeColor="text1"/>
        </w:rPr>
        <w:t>batut</w:t>
      </w:r>
      <w:r w:rsidRPr="000369DA">
        <w:rPr>
          <w:color w:val="000000" w:themeColor="text1"/>
          <w:lang w:val="sr-Cyrl-CS"/>
        </w:rPr>
        <w:t>.</w:t>
      </w:r>
      <w:r w:rsidRPr="000369DA">
        <w:rPr>
          <w:color w:val="000000" w:themeColor="text1"/>
        </w:rPr>
        <w:t>org</w:t>
      </w:r>
      <w:r w:rsidRPr="000369DA">
        <w:rPr>
          <w:color w:val="000000" w:themeColor="text1"/>
          <w:lang w:val="sr-Cyrl-CS"/>
        </w:rPr>
        <w:t>.</w:t>
      </w:r>
      <w:r w:rsidRPr="000369DA">
        <w:rPr>
          <w:color w:val="000000" w:themeColor="text1"/>
        </w:rPr>
        <w:t>rs</w:t>
      </w:r>
      <w:r w:rsidRPr="000369DA">
        <w:rPr>
          <w:color w:val="000000" w:themeColor="text1"/>
          <w:lang w:val="sr-Cyrl-CS"/>
        </w:rPr>
        <w:t>/</w:t>
      </w:r>
      <w:r w:rsidRPr="000369DA">
        <w:rPr>
          <w:color w:val="000000" w:themeColor="text1"/>
        </w:rPr>
        <w:t>download</w:t>
      </w:r>
      <w:r w:rsidRPr="000369DA">
        <w:rPr>
          <w:color w:val="000000" w:themeColor="text1"/>
          <w:lang w:val="sr-Cyrl-CS"/>
        </w:rPr>
        <w:t>/</w:t>
      </w:r>
      <w:r w:rsidRPr="000369DA">
        <w:rPr>
          <w:color w:val="000000" w:themeColor="text1"/>
        </w:rPr>
        <w:t>smuZaVanrednuPreporucenuImunizacijuProtivCOVID</w:t>
      </w:r>
      <w:r w:rsidRPr="000369DA">
        <w:rPr>
          <w:color w:val="000000" w:themeColor="text1"/>
          <w:lang w:val="sr-Cyrl-CS"/>
        </w:rPr>
        <w:t>19.</w:t>
      </w:r>
      <w:r w:rsidRPr="000369DA">
        <w:rPr>
          <w:color w:val="000000" w:themeColor="text1"/>
        </w:rPr>
        <w:t>pdf</w:t>
      </w:r>
      <w:r w:rsidRPr="000369DA">
        <w:rPr>
          <w:color w:val="000000" w:themeColor="text1"/>
          <w:lang w:val="sr-Cyrl-CS"/>
        </w:rPr>
        <w:t xml:space="preserve">). </w:t>
      </w:r>
    </w:p>
    <w:p w:rsidR="00B865E0" w:rsidRPr="000369DA" w:rsidRDefault="00B865E0" w:rsidP="00B865E0">
      <w:pPr>
        <w:pStyle w:val="Default"/>
        <w:spacing w:after="156"/>
        <w:rPr>
          <w:color w:val="000000" w:themeColor="text1"/>
          <w:lang w:val="sr-Cyrl-CS"/>
        </w:rPr>
      </w:pPr>
      <w:r w:rsidRPr="000369DA">
        <w:rPr>
          <w:color w:val="000000" w:themeColor="text1"/>
          <w:lang w:val="sr-Cyrl-CS"/>
        </w:rPr>
        <w:t xml:space="preserve">2. Лица оболела од заразне болести </w:t>
      </w:r>
      <w:r w:rsidRPr="000369DA">
        <w:rPr>
          <w:color w:val="000000" w:themeColor="text1"/>
        </w:rPr>
        <w:t>COVID</w:t>
      </w:r>
      <w:r w:rsidRPr="000369DA">
        <w:rPr>
          <w:color w:val="000000" w:themeColor="text1"/>
          <w:lang w:val="sr-Cyrl-CS"/>
        </w:rPr>
        <w:t xml:space="preserve">-19 изолују се и лече у објектима који су посебно одређени и припремљени за изолацију и лечење оболелих. Изузетно лица код којих је тестирањем утврђено присуство вируса </w:t>
      </w:r>
      <w:r w:rsidRPr="000369DA">
        <w:rPr>
          <w:color w:val="000000" w:themeColor="text1"/>
        </w:rPr>
        <w:t>SARS</w:t>
      </w:r>
      <w:r w:rsidRPr="000369DA">
        <w:rPr>
          <w:color w:val="000000" w:themeColor="text1"/>
          <w:lang w:val="sr-Cyrl-CS"/>
        </w:rPr>
        <w:t>-</w:t>
      </w:r>
      <w:r w:rsidRPr="000369DA">
        <w:rPr>
          <w:color w:val="000000" w:themeColor="text1"/>
        </w:rPr>
        <w:t>CoV</w:t>
      </w:r>
      <w:r w:rsidRPr="000369DA">
        <w:rPr>
          <w:color w:val="000000" w:themeColor="text1"/>
          <w:lang w:val="sr-Cyrl-CS"/>
        </w:rPr>
        <w:t xml:space="preserve">-2, а код којих није утврђено присуство ниједног симптома или знака заразне болести </w:t>
      </w:r>
      <w:r w:rsidRPr="000369DA">
        <w:rPr>
          <w:color w:val="000000" w:themeColor="text1"/>
        </w:rPr>
        <w:t>COVID</w:t>
      </w:r>
      <w:r w:rsidRPr="000369DA">
        <w:rPr>
          <w:color w:val="000000" w:themeColor="text1"/>
          <w:lang w:val="sr-Cyrl-CS"/>
        </w:rPr>
        <w:t xml:space="preserve">-19, односно код којих тежина болести не захтева лечење у болничким условима, изолују се и лече у кућним условима у трајању од седам дана, а изолација се прекида без тестирања. Оболела лица са примарном или секундарном имунодефицијенцијом се </w:t>
      </w:r>
      <w:r w:rsidRPr="000369DA">
        <w:rPr>
          <w:color w:val="000000" w:themeColor="text1"/>
          <w:lang w:val="sr-Cyrl-CS"/>
        </w:rPr>
        <w:lastRenderedPageBreak/>
        <w:t xml:space="preserve">изолују у трајању од 14 дана, а стање имунодефицијенције утврђује лекар примарне здравствене заштите. </w:t>
      </w:r>
    </w:p>
    <w:p w:rsidR="00B865E0" w:rsidRPr="000369DA" w:rsidRDefault="00B865E0" w:rsidP="00B865E0">
      <w:pPr>
        <w:pStyle w:val="Default"/>
        <w:rPr>
          <w:color w:val="000000" w:themeColor="text1"/>
          <w:lang w:val="sr-Cyrl-CS"/>
        </w:rPr>
      </w:pPr>
      <w:r w:rsidRPr="000369DA">
        <w:rPr>
          <w:color w:val="000000" w:themeColor="text1"/>
          <w:lang w:val="sr-Cyrl-CS"/>
        </w:rPr>
        <w:t xml:space="preserve">3. У случају појаве потврђених случајева </w:t>
      </w:r>
      <w:r w:rsidRPr="000369DA">
        <w:rPr>
          <w:color w:val="000000" w:themeColor="text1"/>
        </w:rPr>
        <w:t>COVID</w:t>
      </w:r>
      <w:r w:rsidRPr="000369DA">
        <w:rPr>
          <w:color w:val="000000" w:themeColor="text1"/>
          <w:lang w:val="sr-Cyrl-CS"/>
        </w:rPr>
        <w:t xml:space="preserve">-19 у школама, ученичким и студентским домовима, управа установе је у обавези да обавести епидемиолога територијално надлежног института/завода за јавно здравље или друге надлежне установе (Завод за здравствену заштиту студената) који прописује мере сузбијања инфекције. </w:t>
      </w:r>
    </w:p>
    <w:p w:rsidR="00B865E0" w:rsidRPr="000369DA" w:rsidRDefault="00B865E0" w:rsidP="00B865E0">
      <w:pPr>
        <w:pStyle w:val="Default"/>
        <w:rPr>
          <w:color w:val="000000" w:themeColor="text1"/>
          <w:lang w:val="sr-Cyrl-CS"/>
        </w:rPr>
      </w:pPr>
      <w:r w:rsidRPr="000369DA">
        <w:rPr>
          <w:color w:val="000000" w:themeColor="text1"/>
          <w:lang w:val="sr-Cyrl-CS"/>
        </w:rPr>
        <w:t xml:space="preserve">2 </w:t>
      </w:r>
    </w:p>
    <w:p w:rsidR="00B865E0" w:rsidRPr="000369DA" w:rsidRDefault="00B865E0" w:rsidP="00B865E0">
      <w:pPr>
        <w:pStyle w:val="Default"/>
        <w:rPr>
          <w:color w:val="000000" w:themeColor="text1"/>
          <w:lang w:val="sr-Cyrl-CS"/>
        </w:rPr>
      </w:pPr>
    </w:p>
    <w:p w:rsidR="00B865E0" w:rsidRPr="000369DA" w:rsidRDefault="00B865E0" w:rsidP="00B865E0">
      <w:pPr>
        <w:pStyle w:val="Default"/>
        <w:pageBreakBefore/>
        <w:rPr>
          <w:color w:val="000000" w:themeColor="text1"/>
          <w:lang w:val="sr-Cyrl-CS"/>
        </w:rPr>
      </w:pPr>
      <w:r w:rsidRPr="000369DA">
        <w:rPr>
          <w:color w:val="000000" w:themeColor="text1"/>
          <w:lang w:val="sr-Cyrl-CS"/>
        </w:rPr>
        <w:lastRenderedPageBreak/>
        <w:t xml:space="preserve">С обзиром на то да је пандемија и даље у току, као и да постоје фактори ризика који могу довести до погоршања епидемиолошке ситуације, препоруке ће се стално преиспитивати и по потреби мењати у складу са тренутном епидемиолошком ситуацијом.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ПРИМЕНА САНИТАРНО-ХИГИЈЕНСКИХ МЕРА У ШКОЛСКОЈ СРЕДИНИ И УСТАНОВАМА УЧЕНИЧКОГ И СТУДЕНТСКОГ СТАНДАРДА </w:t>
      </w:r>
    </w:p>
    <w:p w:rsidR="00B865E0" w:rsidRPr="000369DA" w:rsidRDefault="00B865E0" w:rsidP="00B865E0">
      <w:pPr>
        <w:pStyle w:val="Default"/>
        <w:rPr>
          <w:color w:val="000000" w:themeColor="text1"/>
          <w:lang w:val="sr-Cyrl-CS"/>
        </w:rPr>
      </w:pPr>
      <w:r w:rsidRPr="000369DA">
        <w:rPr>
          <w:color w:val="000000" w:themeColor="text1"/>
          <w:lang w:val="sr-Cyrl-CS"/>
        </w:rPr>
        <w:t xml:space="preserve">Адекватни санитарно-хигијенски услови у школама и установама ученичког и студентског стандарда су неопходни за добро здравље, добро учење и одржавање активности ученика, наставног и ненаставног особља и превенцију и контролу заразних болести укључујући и </w:t>
      </w:r>
      <w:r w:rsidRPr="000369DA">
        <w:rPr>
          <w:color w:val="000000" w:themeColor="text1"/>
        </w:rPr>
        <w:t>COVID</w:t>
      </w:r>
      <w:r w:rsidRPr="000369DA">
        <w:rPr>
          <w:color w:val="000000" w:themeColor="text1"/>
          <w:lang w:val="sr-Cyrl-CS"/>
        </w:rPr>
        <w:t xml:space="preserve">-19. </w:t>
      </w:r>
    </w:p>
    <w:p w:rsidR="00B865E0" w:rsidRPr="000369DA" w:rsidRDefault="00B865E0" w:rsidP="00B865E0">
      <w:pPr>
        <w:pStyle w:val="Default"/>
        <w:rPr>
          <w:color w:val="000000" w:themeColor="text1"/>
          <w:lang w:val="sr-Cyrl-CS"/>
        </w:rPr>
      </w:pPr>
      <w:r w:rsidRPr="000369DA">
        <w:rPr>
          <w:color w:val="000000" w:themeColor="text1"/>
          <w:lang w:val="sr-Cyrl-CS"/>
        </w:rPr>
        <w:t xml:space="preserve">Санитарно-хигијенски услови подразумевају приступ и доступност: </w:t>
      </w:r>
    </w:p>
    <w:p w:rsidR="00B865E0" w:rsidRPr="000369DA" w:rsidRDefault="00B865E0" w:rsidP="00B865E0">
      <w:pPr>
        <w:pStyle w:val="Default"/>
        <w:spacing w:after="183"/>
        <w:rPr>
          <w:color w:val="000000" w:themeColor="text1"/>
          <w:lang w:val="sr-Cyrl-CS"/>
        </w:rPr>
      </w:pPr>
      <w:r w:rsidRPr="000369DA">
        <w:rPr>
          <w:color w:val="000000" w:themeColor="text1"/>
        </w:rPr>
        <w:t></w:t>
      </w:r>
      <w:r w:rsidRPr="000369DA">
        <w:rPr>
          <w:color w:val="000000" w:themeColor="text1"/>
          <w:lang w:val="sr-Cyrl-CS"/>
        </w:rPr>
        <w:t xml:space="preserve"> води за пиће у довољним количинама за све и увек када постоји потреба; </w:t>
      </w:r>
    </w:p>
    <w:p w:rsidR="00B865E0" w:rsidRPr="000369DA" w:rsidRDefault="00B865E0" w:rsidP="00B865E0">
      <w:pPr>
        <w:pStyle w:val="Default"/>
        <w:spacing w:after="183"/>
        <w:rPr>
          <w:color w:val="000000" w:themeColor="text1"/>
          <w:lang w:val="sr-Cyrl-CS"/>
        </w:rPr>
      </w:pPr>
      <w:r w:rsidRPr="000369DA">
        <w:rPr>
          <w:color w:val="000000" w:themeColor="text1"/>
        </w:rPr>
        <w:t></w:t>
      </w:r>
      <w:r w:rsidRPr="000369DA">
        <w:rPr>
          <w:color w:val="000000" w:themeColor="text1"/>
          <w:lang w:val="sr-Cyrl-CS"/>
        </w:rPr>
        <w:t xml:space="preserve"> довољном броју чистих и функционалних тоалета одвојених по полу и снабдевених </w:t>
      </w:r>
    </w:p>
    <w:p w:rsidR="00B865E0" w:rsidRPr="000369DA" w:rsidRDefault="00B865E0" w:rsidP="00B865E0">
      <w:pPr>
        <w:pStyle w:val="Default"/>
        <w:spacing w:after="183"/>
        <w:rPr>
          <w:color w:val="000000" w:themeColor="text1"/>
          <w:lang w:val="sr-Cyrl-CS"/>
        </w:rPr>
      </w:pPr>
      <w:r w:rsidRPr="000369DA">
        <w:rPr>
          <w:color w:val="000000" w:themeColor="text1"/>
        </w:rPr>
        <w:t></w:t>
      </w:r>
      <w:r w:rsidRPr="000369DA">
        <w:rPr>
          <w:color w:val="000000" w:themeColor="text1"/>
          <w:lang w:val="sr-Cyrl-CS"/>
        </w:rPr>
        <w:t xml:space="preserve"> потрошним материјалом за све и увек када постоји потреба; </w:t>
      </w:r>
    </w:p>
    <w:p w:rsidR="00B865E0" w:rsidRPr="000369DA" w:rsidRDefault="00B865E0" w:rsidP="00B865E0">
      <w:pPr>
        <w:pStyle w:val="Default"/>
        <w:rPr>
          <w:color w:val="000000" w:themeColor="text1"/>
          <w:lang w:val="sr-Cyrl-CS"/>
        </w:rPr>
      </w:pPr>
      <w:r w:rsidRPr="000369DA">
        <w:rPr>
          <w:color w:val="000000" w:themeColor="text1"/>
        </w:rPr>
        <w:t></w:t>
      </w:r>
      <w:r w:rsidRPr="000369DA">
        <w:rPr>
          <w:color w:val="000000" w:themeColor="text1"/>
          <w:lang w:val="sr-Cyrl-CS"/>
        </w:rPr>
        <w:t xml:space="preserve"> довољном броју функционалних уређаја за прање руку снабдевених водом и сапуном </w:t>
      </w:r>
    </w:p>
    <w:p w:rsidR="00B865E0" w:rsidRPr="000369DA" w:rsidRDefault="00B865E0" w:rsidP="00B865E0">
      <w:pPr>
        <w:pStyle w:val="Default"/>
        <w:rPr>
          <w:color w:val="000000" w:themeColor="text1"/>
          <w:lang w:val="sr-Cyrl-CS"/>
        </w:rPr>
      </w:pPr>
    </w:p>
    <w:p w:rsidR="00B865E0" w:rsidRPr="000369DA" w:rsidRDefault="00B865E0" w:rsidP="00B865E0">
      <w:pPr>
        <w:pStyle w:val="Default"/>
        <w:rPr>
          <w:color w:val="000000" w:themeColor="text1"/>
          <w:lang w:val="sr-Cyrl-CS"/>
        </w:rPr>
      </w:pPr>
      <w:r w:rsidRPr="000369DA">
        <w:rPr>
          <w:color w:val="000000" w:themeColor="text1"/>
          <w:lang w:val="sr-Cyrl-CS"/>
        </w:rPr>
        <w:t xml:space="preserve">за све и увек када постоји потреба. </w:t>
      </w:r>
    </w:p>
    <w:p w:rsidR="00B865E0" w:rsidRPr="000369DA" w:rsidRDefault="00B865E0" w:rsidP="00B865E0">
      <w:pPr>
        <w:pStyle w:val="Default"/>
        <w:rPr>
          <w:color w:val="000000" w:themeColor="text1"/>
          <w:lang w:val="sr-Cyrl-CS"/>
        </w:rPr>
      </w:pPr>
      <w:r w:rsidRPr="000369DA">
        <w:rPr>
          <w:color w:val="000000" w:themeColor="text1"/>
          <w:lang w:val="sr-Cyrl-CS"/>
        </w:rPr>
        <w:t xml:space="preserve">У школској средини и другим установама потребно је редовно спроводити следеће санитарно-хигијенске мере: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1. Редовно прање руку </w:t>
      </w:r>
    </w:p>
    <w:p w:rsidR="00B865E0" w:rsidRPr="000369DA" w:rsidRDefault="00B865E0" w:rsidP="00B865E0">
      <w:pPr>
        <w:pStyle w:val="Default"/>
        <w:rPr>
          <w:color w:val="000000" w:themeColor="text1"/>
          <w:lang w:val="sr-Cyrl-CS"/>
        </w:rPr>
      </w:pPr>
    </w:p>
    <w:p w:rsidR="00B865E0" w:rsidRPr="000369DA" w:rsidRDefault="00B865E0" w:rsidP="00B865E0">
      <w:pPr>
        <w:pStyle w:val="Default"/>
        <w:rPr>
          <w:color w:val="000000" w:themeColor="text1"/>
          <w:lang w:val="sr-Cyrl-CS"/>
        </w:rPr>
      </w:pPr>
      <w:r w:rsidRPr="000369DA">
        <w:rPr>
          <w:color w:val="000000" w:themeColor="text1"/>
          <w:lang w:val="sr-Cyrl-CS"/>
        </w:rPr>
        <w:t xml:space="preserve">Едуковати ученике, наставно и ненаставно особље о значају редовног прања руку и о томе како се правилно одржава хигијена руку у циљу спречавање ширења инфекције, демонстрацијом и постављањем постера, као подсетника о правилном прању руку, на свим местима где се руке перу. Едуковати их да не додирују очи, нос и уста неопраним рукама. Час одељенског старешине искористити за едукацију ученика.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Како? </w:t>
      </w:r>
      <w:r w:rsidRPr="000369DA">
        <w:rPr>
          <w:color w:val="000000" w:themeColor="text1"/>
          <w:lang w:val="sr-Cyrl-CS"/>
        </w:rPr>
        <w:t xml:space="preserve">Водом и сапуном у трајању од најмање 20 секунди или употребом дезинфекционог средства на бази 70% алкохола. Дезинфекција руку средствима на бази 70% алкохола не може заменити прање руку водом и сапуном уколико су руке видно запрљане. После три до четири извршених дезинфекција руку, обавезно опрати руке водом и сапуном.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Када? </w:t>
      </w:r>
      <w:r w:rsidRPr="000369DA">
        <w:rPr>
          <w:color w:val="000000" w:themeColor="text1"/>
          <w:lang w:val="sr-Cyrl-CS"/>
        </w:rPr>
        <w:t xml:space="preserve">Обавезно при уласку у школу, пре јела, после одласка у тоалет, пре спремања 3 </w:t>
      </w:r>
    </w:p>
    <w:p w:rsidR="00B865E0" w:rsidRPr="000369DA" w:rsidRDefault="00B865E0" w:rsidP="00B865E0">
      <w:pPr>
        <w:pStyle w:val="Default"/>
        <w:rPr>
          <w:color w:val="000000" w:themeColor="text1"/>
          <w:lang w:val="sr-Cyrl-CS"/>
        </w:rPr>
      </w:pPr>
    </w:p>
    <w:p w:rsidR="00B865E0" w:rsidRPr="000369DA" w:rsidRDefault="00B865E0" w:rsidP="00B865E0">
      <w:pPr>
        <w:pStyle w:val="Default"/>
        <w:pageBreakBefore/>
        <w:rPr>
          <w:color w:val="000000" w:themeColor="text1"/>
          <w:lang w:val="sr-Cyrl-CS"/>
        </w:rPr>
      </w:pPr>
      <w:r w:rsidRPr="000369DA">
        <w:rPr>
          <w:color w:val="000000" w:themeColor="text1"/>
          <w:lang w:val="sr-Cyrl-CS"/>
        </w:rPr>
        <w:lastRenderedPageBreak/>
        <w:t xml:space="preserve">хране, након обављања респираторне хигијене (истресања носа, кашљања у марамицу итд), после игре (нпр. после великог одмора, после часа физичког васпитања) и мажења животиња, када су руке видно запрљане, након повратка из школе и увек када постоји потреба.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Где? </w:t>
      </w:r>
      <w:r w:rsidRPr="000369DA">
        <w:rPr>
          <w:color w:val="000000" w:themeColor="text1"/>
          <w:lang w:val="sr-Cyrl-CS"/>
        </w:rPr>
        <w:t xml:space="preserve">На свим улазима у школу, на излазу из сале за физичко, на улазу у ученички/студентски ресторан или у ученички/студентски дом поставити дезинфекциона средства на бази 70% алкохола (користити их уз обавезни надзор наставника/дежурног наставника). На свим уређајима за прање руку поставити течни сапун (нпр. тоалети, учионице). Функционални уређаји за прање руку су једино они уређаји са исправним славинама и чесмама, водом и сапуном.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2. Редовно чишћење школске средине, ученичких и студентских домова </w:t>
      </w:r>
    </w:p>
    <w:p w:rsidR="00B865E0" w:rsidRPr="000369DA" w:rsidRDefault="00B865E0" w:rsidP="00B865E0">
      <w:pPr>
        <w:pStyle w:val="Default"/>
        <w:rPr>
          <w:color w:val="000000" w:themeColor="text1"/>
          <w:lang w:val="sr-Cyrl-CS"/>
        </w:rPr>
      </w:pPr>
    </w:p>
    <w:p w:rsidR="00B865E0" w:rsidRPr="000369DA" w:rsidRDefault="00B865E0" w:rsidP="00B865E0">
      <w:pPr>
        <w:pStyle w:val="Default"/>
        <w:rPr>
          <w:color w:val="000000" w:themeColor="text1"/>
          <w:lang w:val="sr-Cyrl-CS"/>
        </w:rPr>
      </w:pPr>
      <w:r w:rsidRPr="000369DA">
        <w:rPr>
          <w:color w:val="000000" w:themeColor="text1"/>
          <w:lang w:val="sr-Cyrl-CS"/>
        </w:rPr>
        <w:t xml:space="preserve">Едуковати представнике локалних самоуправа, директоре школа и других установа, наставно и ненаставно особље о значају редовног чишћења и дезинфекције за спречавање ширења инфекције (ради обезбеђења довољних количина средстава за чишћење и дезинфекцију и како би се успоставиле процедуре за редовно чишћење и дезинфекцију).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Како? </w:t>
      </w:r>
      <w:r w:rsidRPr="000369DA">
        <w:rPr>
          <w:color w:val="000000" w:themeColor="text1"/>
          <w:lang w:val="sr-Cyrl-CS"/>
        </w:rPr>
        <w:t xml:space="preserve">Механичко чишћење водом и сапуном или детерџентом, трљањем и стругањем, почев од чистијих ка прљавијим површинама, крећући од оних постављених више ка нижим, завршно са подом. Редовно чишћење се врши коришћењем чистих крпа (различите за различите површине и просторије, нпр. посебна за </w:t>
      </w:r>
      <w:r w:rsidRPr="000369DA">
        <w:rPr>
          <w:color w:val="000000" w:themeColor="text1"/>
        </w:rPr>
        <w:t>WC</w:t>
      </w:r>
      <w:r w:rsidRPr="000369DA">
        <w:rPr>
          <w:color w:val="000000" w:themeColor="text1"/>
          <w:lang w:val="sr-Cyrl-CS"/>
        </w:rPr>
        <w:t xml:space="preserve"> шољу, лавабо, подове, клупе...) и свежих раствора средстава којима се чисти. Употреба средстава на бази хлора се не препоручује. Поступак дезинфекције одређеног простора или установе подразумева низ процедура у којима се употребљавају различите методе и дезинфекциона средства. Дезинфекцију обављају овлашћене установе и стручна и обучена лица онда када за то постоји оправдана потреба. </w:t>
      </w:r>
    </w:p>
    <w:p w:rsidR="00B865E0" w:rsidRPr="000369DA" w:rsidRDefault="00B865E0" w:rsidP="00B865E0">
      <w:pPr>
        <w:pStyle w:val="Default"/>
        <w:rPr>
          <w:color w:val="000000" w:themeColor="text1"/>
          <w:lang w:val="sr-Cyrl-CS"/>
        </w:rPr>
      </w:pPr>
      <w:r w:rsidRPr="000369DA">
        <w:rPr>
          <w:color w:val="000000" w:themeColor="text1"/>
          <w:lang w:val="sr-Cyrl-CS"/>
        </w:rPr>
        <w:t xml:space="preserve">Дезинфекција коју може да обави особље установе се односи само на дезинфекцију заједничких предмета и површина који се често додирују (школске клупе, столови у трпезарији, спортска опрема, кваке, ручке на прозорима, школски прибор – шестар, лењир), и то искључиво средствима на бази 70% алкохола и након механичког чишћења видљиво запрљаних површина. Неконтролисана и некритичка употреба дезифицијенаса може довести до низа негативних ефеката по здравље ученика, наставног и ненаставног особља 4 </w:t>
      </w:r>
    </w:p>
    <w:p w:rsidR="00B865E0" w:rsidRPr="000369DA" w:rsidRDefault="00B865E0" w:rsidP="00B865E0">
      <w:pPr>
        <w:pStyle w:val="Default"/>
        <w:rPr>
          <w:color w:val="000000" w:themeColor="text1"/>
          <w:lang w:val="sr-Cyrl-CS"/>
        </w:rPr>
      </w:pPr>
    </w:p>
    <w:p w:rsidR="00B865E0" w:rsidRPr="000369DA" w:rsidRDefault="00B865E0" w:rsidP="00B865E0">
      <w:pPr>
        <w:pStyle w:val="Default"/>
        <w:pageBreakBefore/>
        <w:rPr>
          <w:color w:val="000000" w:themeColor="text1"/>
          <w:lang w:val="sr-Cyrl-CS"/>
        </w:rPr>
      </w:pPr>
      <w:r w:rsidRPr="000369DA">
        <w:rPr>
          <w:color w:val="000000" w:themeColor="text1"/>
          <w:lang w:val="sr-Cyrl-CS"/>
        </w:rPr>
        <w:lastRenderedPageBreak/>
        <w:t xml:space="preserve">као што су: иритација коже и појава алергија, екцема и других промена на кожи, иритација слузокоже респираторних путева (носа, ждрела, плућа) и погоршање или појава астме, опструктивне болести плућа и др. Распрскавање дезифицијенса се не препоручује, већ умакање и натапање тканине. При коришћењу дезинфекционих средстава водити рачуна о правилној примени према упутству произвођача (намена, концентрација, начин употребе и неопходно контактно време). Препоручује се прављење плана чишћења (ко чисти, када, на ком спрату, итд).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Када? </w:t>
      </w:r>
      <w:r w:rsidRPr="000369DA">
        <w:rPr>
          <w:color w:val="000000" w:themeColor="text1"/>
          <w:lang w:val="sr-Cyrl-CS"/>
        </w:rPr>
        <w:t xml:space="preserve">Обавити чишћење пре почетка рада и свакодневно, минимум два пута дневно. Дезинфекцију заједничких предмета који се често додирују вршити неколико пута дневно.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Шта? </w:t>
      </w:r>
      <w:r w:rsidRPr="000369DA">
        <w:rPr>
          <w:color w:val="000000" w:themeColor="text1"/>
          <w:lang w:val="sr-Cyrl-CS"/>
        </w:rPr>
        <w:t xml:space="preserve">Простор и површине (подови, зидови, врата и друге површине које користи већи број особа: школске клупе и столови, столице, кваке, прекидаче за светло, ручке ормарића, славине, </w:t>
      </w:r>
      <w:r w:rsidRPr="000369DA">
        <w:rPr>
          <w:color w:val="000000" w:themeColor="text1"/>
        </w:rPr>
        <w:t>WC</w:t>
      </w:r>
      <w:r w:rsidRPr="000369DA">
        <w:rPr>
          <w:color w:val="000000" w:themeColor="text1"/>
          <w:lang w:val="sr-Cyrl-CS"/>
        </w:rPr>
        <w:t xml:space="preserve"> шоље, водокотлићи, лавабои), прибор (школски шестар, лењир) и опрема у тоалетима, учионицама, зборницама, сали за физичко васпитање (спортски реквизити), у кухињама и трпезаријама.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3. Редовна набавка основног потрошног материјала </w:t>
      </w:r>
    </w:p>
    <w:p w:rsidR="00B865E0" w:rsidRPr="000369DA" w:rsidRDefault="00B865E0" w:rsidP="00B865E0">
      <w:pPr>
        <w:pStyle w:val="Default"/>
        <w:rPr>
          <w:color w:val="000000" w:themeColor="text1"/>
          <w:lang w:val="sr-Cyrl-CS"/>
        </w:rPr>
      </w:pPr>
    </w:p>
    <w:p w:rsidR="00B865E0" w:rsidRPr="000369DA" w:rsidRDefault="00B865E0" w:rsidP="00B865E0">
      <w:pPr>
        <w:pStyle w:val="Default"/>
        <w:rPr>
          <w:color w:val="000000" w:themeColor="text1"/>
          <w:lang w:val="sr-Cyrl-CS"/>
        </w:rPr>
      </w:pPr>
      <w:r w:rsidRPr="000369DA">
        <w:rPr>
          <w:color w:val="000000" w:themeColor="text1"/>
          <w:lang w:val="sr-Cyrl-CS"/>
        </w:rPr>
        <w:t xml:space="preserve">Обезбедити довољне количине средстава за чишћење и дезинфекцију и успоставити </w:t>
      </w:r>
    </w:p>
    <w:p w:rsidR="00B865E0" w:rsidRPr="000369DA" w:rsidRDefault="00B865E0" w:rsidP="00B865E0">
      <w:pPr>
        <w:pStyle w:val="Default"/>
        <w:rPr>
          <w:color w:val="000000" w:themeColor="text1"/>
          <w:lang w:val="sr-Cyrl-CS"/>
        </w:rPr>
      </w:pPr>
      <w:r w:rsidRPr="000369DA">
        <w:rPr>
          <w:color w:val="000000" w:themeColor="text1"/>
          <w:lang w:val="sr-Cyrl-CS"/>
        </w:rPr>
        <w:t xml:space="preserve">процедуре за редовну набавку средстава за чишћење и дезинфекцију.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Како? </w:t>
      </w:r>
      <w:r w:rsidRPr="000369DA">
        <w:rPr>
          <w:color w:val="000000" w:themeColor="text1"/>
          <w:lang w:val="sr-Cyrl-CS"/>
        </w:rPr>
        <w:t xml:space="preserve">Заједничким радом установе и заједнице (надлежне локалне самоуправе и родитеља) за добијање подршке за обезбеђивање основног потрошног материјала (кроз, на пример, оснивање родитељског одбора за санитарно-хигијенске услове). За дугорочно обезбеђивање средстава за адекватно одржавање санитарно-хигијенских услова, размотрити навођење трошкова под посебном буџетском линијом у буџету установе.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Када? </w:t>
      </w:r>
      <w:r w:rsidRPr="000369DA">
        <w:rPr>
          <w:color w:val="000000" w:themeColor="text1"/>
          <w:lang w:val="sr-Cyrl-CS"/>
        </w:rPr>
        <w:t xml:space="preserve">Обезбедити дневну снабдевеност основним потрошним материјалом према обиму потрошње.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Шта? </w:t>
      </w:r>
      <w:r w:rsidRPr="000369DA">
        <w:rPr>
          <w:color w:val="000000" w:themeColor="text1"/>
          <w:lang w:val="sr-Cyrl-CS"/>
        </w:rPr>
        <w:t xml:space="preserve">Основно: сапун, тоалет папир, убруси за једнократно коришћење, кесе за канте за смеће, средства за чишћење, дезифицијенси на бази 70% алкохола и производи за чишћење (крпе, џогери). 5 </w:t>
      </w:r>
    </w:p>
    <w:p w:rsidR="00B865E0" w:rsidRPr="000369DA" w:rsidRDefault="00B865E0" w:rsidP="00B865E0">
      <w:pPr>
        <w:pStyle w:val="Default"/>
        <w:rPr>
          <w:color w:val="000000" w:themeColor="text1"/>
          <w:lang w:val="sr-Cyrl-CS"/>
        </w:rPr>
      </w:pPr>
    </w:p>
    <w:p w:rsidR="00B865E0" w:rsidRPr="000369DA" w:rsidRDefault="00B865E0" w:rsidP="00B865E0">
      <w:pPr>
        <w:pStyle w:val="Default"/>
        <w:pageBreakBefore/>
        <w:rPr>
          <w:color w:val="000000" w:themeColor="text1"/>
          <w:lang w:val="sr-Cyrl-CS"/>
        </w:rPr>
      </w:pP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4. Редовна провера функционалности уређаја за снабдевање пијаћом водом, </w:t>
      </w:r>
    </w:p>
    <w:p w:rsidR="00B865E0" w:rsidRPr="000369DA" w:rsidRDefault="00B865E0" w:rsidP="00B865E0">
      <w:pPr>
        <w:pStyle w:val="Default"/>
        <w:rPr>
          <w:color w:val="000000" w:themeColor="text1"/>
          <w:lang w:val="sr-Cyrl-CS"/>
        </w:rPr>
      </w:pP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санитацијом и хигијеном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Како? </w:t>
      </w:r>
      <w:r w:rsidRPr="000369DA">
        <w:rPr>
          <w:color w:val="000000" w:themeColor="text1"/>
          <w:lang w:val="sr-Cyrl-CS"/>
        </w:rPr>
        <w:t xml:space="preserve">Препоручује се састављање плана редовне провере функционалности са јасно </w:t>
      </w:r>
    </w:p>
    <w:p w:rsidR="00B865E0" w:rsidRPr="000369DA" w:rsidRDefault="00B865E0" w:rsidP="00B865E0">
      <w:pPr>
        <w:pStyle w:val="Default"/>
        <w:rPr>
          <w:color w:val="000000" w:themeColor="text1"/>
          <w:lang w:val="sr-Cyrl-CS"/>
        </w:rPr>
      </w:pPr>
      <w:r w:rsidRPr="000369DA">
        <w:rPr>
          <w:color w:val="000000" w:themeColor="text1"/>
          <w:lang w:val="sr-Cyrl-CS"/>
        </w:rPr>
        <w:t xml:space="preserve">одређеним активностима, специфичним улогама, задацима, распоредом и буџетом за дневно одржавање, чишћење и поправке, као и редовно праћење спровођења плана.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Када? </w:t>
      </w:r>
      <w:r w:rsidRPr="000369DA">
        <w:rPr>
          <w:color w:val="000000" w:themeColor="text1"/>
          <w:lang w:val="sr-Cyrl-CS"/>
        </w:rPr>
        <w:t xml:space="preserve">Најмање једном дневно извршити проверу уређаја за водоснабдевање, санитацију и хигијену. Више пута у току дана, у зависности од броја особа присутних у школи, проверити снабдевеност потрошним материјалом и допунити га по потреби.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Шта? </w:t>
      </w:r>
      <w:r w:rsidRPr="000369DA">
        <w:rPr>
          <w:color w:val="000000" w:themeColor="text1"/>
          <w:lang w:val="sr-Cyrl-CS"/>
        </w:rPr>
        <w:t xml:space="preserve">Уређаји и инсталације за водоснабдевање, санитацију и хигијену (славине, лавабои, </w:t>
      </w:r>
      <w:r w:rsidRPr="000369DA">
        <w:rPr>
          <w:color w:val="000000" w:themeColor="text1"/>
        </w:rPr>
        <w:t>WC</w:t>
      </w:r>
      <w:r w:rsidRPr="000369DA">
        <w:rPr>
          <w:color w:val="000000" w:themeColor="text1"/>
          <w:lang w:val="sr-Cyrl-CS"/>
        </w:rPr>
        <w:t xml:space="preserve"> шоље, водокотлићи). Проверити њихову исправност и функционалност (нпр. присуство воде и сапуна и/или дезифицијенса на бази алкохола на сваком месту за прање или дезинфекцију руку, исправност водокотлића и </w:t>
      </w:r>
      <w:r w:rsidRPr="000369DA">
        <w:rPr>
          <w:color w:val="000000" w:themeColor="text1"/>
        </w:rPr>
        <w:t>WC</w:t>
      </w:r>
      <w:r w:rsidRPr="000369DA">
        <w:rPr>
          <w:color w:val="000000" w:themeColor="text1"/>
          <w:lang w:val="sr-Cyrl-CS"/>
        </w:rPr>
        <w:t xml:space="preserve"> шоља). Не заборавите на адекватну припрему водоводних инсталација након дужег некоришћења (распусти, празници, викенди) како би одржали исправност испоручене воде преко система јавног водоснабдевања, односно индивидуалног извора.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Како? </w:t>
      </w:r>
    </w:p>
    <w:p w:rsidR="00B865E0" w:rsidRPr="000369DA" w:rsidRDefault="00B865E0" w:rsidP="00B865E0">
      <w:pPr>
        <w:pStyle w:val="Default"/>
        <w:rPr>
          <w:color w:val="000000" w:themeColor="text1"/>
          <w:lang w:val="sr-Cyrl-CS"/>
        </w:rPr>
      </w:pPr>
      <w:r w:rsidRPr="000369DA">
        <w:rPr>
          <w:color w:val="000000" w:themeColor="text1"/>
          <w:lang w:val="sr-Cyrl-CS"/>
        </w:rPr>
        <w:t>1. Спровести испирање водоводне мреже у објекту на следећи начин: отворити све славине и тушеве и пустити да вода истиче све д</w:t>
      </w:r>
      <w:r w:rsidRPr="000369DA">
        <w:rPr>
          <w:color w:val="000000" w:themeColor="text1"/>
        </w:rPr>
        <w:t>o</w:t>
      </w:r>
      <w:r w:rsidRPr="000369DA">
        <w:rPr>
          <w:color w:val="000000" w:themeColor="text1"/>
          <w:lang w:val="sr-Cyrl-CS"/>
        </w:rPr>
        <w:t>к с</w:t>
      </w:r>
      <w:r w:rsidRPr="000369DA">
        <w:rPr>
          <w:color w:val="000000" w:themeColor="text1"/>
        </w:rPr>
        <w:t>e</w:t>
      </w:r>
      <w:r w:rsidRPr="000369DA">
        <w:rPr>
          <w:color w:val="000000" w:themeColor="text1"/>
          <w:lang w:val="sr-Cyrl-CS"/>
        </w:rPr>
        <w:t xml:space="preserve"> н</w:t>
      </w:r>
      <w:r w:rsidRPr="000369DA">
        <w:rPr>
          <w:color w:val="000000" w:themeColor="text1"/>
        </w:rPr>
        <w:t>e</w:t>
      </w:r>
      <w:r w:rsidRPr="000369DA">
        <w:rPr>
          <w:color w:val="000000" w:themeColor="text1"/>
          <w:lang w:val="sr-Cyrl-CS"/>
        </w:rPr>
        <w:t xml:space="preserve"> испусти ц</w:t>
      </w:r>
      <w:r w:rsidRPr="000369DA">
        <w:rPr>
          <w:color w:val="000000" w:themeColor="text1"/>
        </w:rPr>
        <w:t>e</w:t>
      </w:r>
      <w:r w:rsidRPr="000369DA">
        <w:rPr>
          <w:color w:val="000000" w:themeColor="text1"/>
          <w:lang w:val="sr-Cyrl-CS"/>
        </w:rPr>
        <w:t>л</w:t>
      </w:r>
      <w:r w:rsidRPr="000369DA">
        <w:rPr>
          <w:color w:val="000000" w:themeColor="text1"/>
        </w:rPr>
        <w:t>a</w:t>
      </w:r>
      <w:r w:rsidRPr="000369DA">
        <w:rPr>
          <w:color w:val="000000" w:themeColor="text1"/>
          <w:lang w:val="sr-Cyrl-CS"/>
        </w:rPr>
        <w:t xml:space="preserve"> з</w:t>
      </w:r>
      <w:r w:rsidRPr="000369DA">
        <w:rPr>
          <w:color w:val="000000" w:themeColor="text1"/>
        </w:rPr>
        <w:t>a</w:t>
      </w:r>
      <w:r w:rsidRPr="000369DA">
        <w:rPr>
          <w:color w:val="000000" w:themeColor="text1"/>
          <w:lang w:val="sr-Cyrl-CS"/>
        </w:rPr>
        <w:t>пр</w:t>
      </w:r>
      <w:r w:rsidRPr="000369DA">
        <w:rPr>
          <w:color w:val="000000" w:themeColor="text1"/>
        </w:rPr>
        <w:t>e</w:t>
      </w:r>
      <w:r w:rsidRPr="000369DA">
        <w:rPr>
          <w:color w:val="000000" w:themeColor="text1"/>
          <w:lang w:val="sr-Cyrl-CS"/>
        </w:rPr>
        <w:t>мин</w:t>
      </w:r>
      <w:r w:rsidRPr="000369DA">
        <w:rPr>
          <w:color w:val="000000" w:themeColor="text1"/>
        </w:rPr>
        <w:t>a</w:t>
      </w:r>
      <w:r w:rsidRPr="000369DA">
        <w:rPr>
          <w:color w:val="000000" w:themeColor="text1"/>
          <w:lang w:val="sr-Cyrl-CS"/>
        </w:rPr>
        <w:t xml:space="preserve"> в</w:t>
      </w:r>
      <w:r w:rsidRPr="000369DA">
        <w:rPr>
          <w:color w:val="000000" w:themeColor="text1"/>
        </w:rPr>
        <w:t>o</w:t>
      </w:r>
      <w:r w:rsidRPr="000369DA">
        <w:rPr>
          <w:color w:val="000000" w:themeColor="text1"/>
          <w:lang w:val="sr-Cyrl-CS"/>
        </w:rPr>
        <w:t>д</w:t>
      </w:r>
      <w:r w:rsidRPr="000369DA">
        <w:rPr>
          <w:color w:val="000000" w:themeColor="text1"/>
        </w:rPr>
        <w:t>e</w:t>
      </w:r>
      <w:r w:rsidRPr="000369DA">
        <w:rPr>
          <w:color w:val="000000" w:themeColor="text1"/>
          <w:lang w:val="sr-Cyrl-CS"/>
        </w:rPr>
        <w:t xml:space="preserve"> у цевима, односно док в</w:t>
      </w:r>
      <w:r w:rsidRPr="000369DA">
        <w:rPr>
          <w:color w:val="000000" w:themeColor="text1"/>
        </w:rPr>
        <w:t>o</w:t>
      </w:r>
      <w:r w:rsidRPr="000369DA">
        <w:rPr>
          <w:color w:val="000000" w:themeColor="text1"/>
          <w:lang w:val="sr-Cyrl-CS"/>
        </w:rPr>
        <w:t>д</w:t>
      </w:r>
      <w:r w:rsidRPr="000369DA">
        <w:rPr>
          <w:color w:val="000000" w:themeColor="text1"/>
        </w:rPr>
        <w:t>a</w:t>
      </w:r>
      <w:r w:rsidRPr="000369DA">
        <w:rPr>
          <w:color w:val="000000" w:themeColor="text1"/>
          <w:lang w:val="sr-Cyrl-CS"/>
        </w:rPr>
        <w:t xml:space="preserve"> н</w:t>
      </w:r>
      <w:r w:rsidRPr="000369DA">
        <w:rPr>
          <w:color w:val="000000" w:themeColor="text1"/>
        </w:rPr>
        <w:t>e</w:t>
      </w:r>
      <w:r w:rsidRPr="000369DA">
        <w:rPr>
          <w:color w:val="000000" w:themeColor="text1"/>
          <w:lang w:val="sr-Cyrl-CS"/>
        </w:rPr>
        <w:t xml:space="preserve"> п</w:t>
      </w:r>
      <w:r w:rsidRPr="000369DA">
        <w:rPr>
          <w:color w:val="000000" w:themeColor="text1"/>
        </w:rPr>
        <w:t>o</w:t>
      </w:r>
      <w:r w:rsidRPr="000369DA">
        <w:rPr>
          <w:color w:val="000000" w:themeColor="text1"/>
          <w:lang w:val="sr-Cyrl-CS"/>
        </w:rPr>
        <w:t>прими св</w:t>
      </w:r>
      <w:r w:rsidRPr="000369DA">
        <w:rPr>
          <w:color w:val="000000" w:themeColor="text1"/>
        </w:rPr>
        <w:t>oje</w:t>
      </w:r>
      <w:r w:rsidRPr="000369DA">
        <w:rPr>
          <w:color w:val="000000" w:themeColor="text1"/>
          <w:lang w:val="sr-Cyrl-CS"/>
        </w:rPr>
        <w:t xml:space="preserve"> у</w:t>
      </w:r>
      <w:r w:rsidRPr="000369DA">
        <w:rPr>
          <w:color w:val="000000" w:themeColor="text1"/>
        </w:rPr>
        <w:t>o</w:t>
      </w:r>
      <w:r w:rsidRPr="000369DA">
        <w:rPr>
          <w:color w:val="000000" w:themeColor="text1"/>
          <w:lang w:val="sr-Cyrl-CS"/>
        </w:rPr>
        <w:t>бич</w:t>
      </w:r>
      <w:r w:rsidRPr="000369DA">
        <w:rPr>
          <w:color w:val="000000" w:themeColor="text1"/>
        </w:rPr>
        <w:t>aje</w:t>
      </w:r>
      <w:r w:rsidRPr="000369DA">
        <w:rPr>
          <w:color w:val="000000" w:themeColor="text1"/>
          <w:lang w:val="sr-Cyrl-CS"/>
        </w:rPr>
        <w:t>н</w:t>
      </w:r>
      <w:r w:rsidRPr="000369DA">
        <w:rPr>
          <w:color w:val="000000" w:themeColor="text1"/>
        </w:rPr>
        <w:t>e</w:t>
      </w:r>
      <w:r w:rsidRPr="000369DA">
        <w:rPr>
          <w:color w:val="000000" w:themeColor="text1"/>
          <w:lang w:val="sr-Cyrl-CS"/>
        </w:rPr>
        <w:t xml:space="preserve"> к</w:t>
      </w:r>
      <w:r w:rsidRPr="000369DA">
        <w:rPr>
          <w:color w:val="000000" w:themeColor="text1"/>
        </w:rPr>
        <w:t>a</w:t>
      </w:r>
      <w:r w:rsidRPr="000369DA">
        <w:rPr>
          <w:color w:val="000000" w:themeColor="text1"/>
          <w:lang w:val="sr-Cyrl-CS"/>
        </w:rPr>
        <w:t>р</w:t>
      </w:r>
      <w:r w:rsidRPr="000369DA">
        <w:rPr>
          <w:color w:val="000000" w:themeColor="text1"/>
        </w:rPr>
        <w:t>a</w:t>
      </w:r>
      <w:r w:rsidRPr="000369DA">
        <w:rPr>
          <w:color w:val="000000" w:themeColor="text1"/>
          <w:lang w:val="sr-Cyrl-CS"/>
        </w:rPr>
        <w:t>кт</w:t>
      </w:r>
      <w:r w:rsidRPr="000369DA">
        <w:rPr>
          <w:color w:val="000000" w:themeColor="text1"/>
        </w:rPr>
        <w:t>e</w:t>
      </w:r>
      <w:r w:rsidRPr="000369DA">
        <w:rPr>
          <w:color w:val="000000" w:themeColor="text1"/>
          <w:lang w:val="sr-Cyrl-CS"/>
        </w:rPr>
        <w:t>ристик</w:t>
      </w:r>
      <w:r w:rsidRPr="000369DA">
        <w:rPr>
          <w:color w:val="000000" w:themeColor="text1"/>
        </w:rPr>
        <w:t>e</w:t>
      </w:r>
      <w:r w:rsidRPr="000369DA">
        <w:rPr>
          <w:color w:val="000000" w:themeColor="text1"/>
          <w:lang w:val="sr-Cyrl-CS"/>
        </w:rPr>
        <w:t xml:space="preserve"> (изгуби евентуално присутну боју и мутноћу и устали јој се температура). </w:t>
      </w:r>
    </w:p>
    <w:p w:rsidR="00B865E0" w:rsidRPr="000369DA" w:rsidRDefault="00B865E0" w:rsidP="00B865E0">
      <w:pPr>
        <w:pStyle w:val="Default"/>
        <w:rPr>
          <w:color w:val="000000" w:themeColor="text1"/>
          <w:lang w:val="sr-Cyrl-CS"/>
        </w:rPr>
      </w:pPr>
      <w:r w:rsidRPr="000369DA">
        <w:rPr>
          <w:color w:val="000000" w:themeColor="text1"/>
          <w:lang w:val="sr-Cyrl-CS"/>
        </w:rPr>
        <w:t xml:space="preserve">2. Спровести термичку дезинфекцију унутрашње мреже на следећи начин: загрејати воду у бојлерима на температуру од 70 до 80 °С и након четири сата испуштати воду преко славина и тушева у минималом трајању од пет минута. </w:t>
      </w:r>
    </w:p>
    <w:p w:rsidR="00B865E0" w:rsidRPr="000369DA" w:rsidRDefault="00B865E0" w:rsidP="00B865E0">
      <w:pPr>
        <w:pStyle w:val="Default"/>
        <w:rPr>
          <w:color w:val="000000" w:themeColor="text1"/>
          <w:lang w:val="sr-Cyrl-CS"/>
        </w:rPr>
      </w:pPr>
      <w:r w:rsidRPr="000369DA">
        <w:rPr>
          <w:color w:val="000000" w:themeColor="text1"/>
          <w:lang w:val="sr-Cyrl-CS"/>
        </w:rPr>
        <w:t xml:space="preserve">3. У системима са топлом водом температура воде мора бити већа од 50 °С. </w:t>
      </w:r>
    </w:p>
    <w:p w:rsidR="00B865E0" w:rsidRPr="000369DA" w:rsidRDefault="00B865E0" w:rsidP="00B865E0">
      <w:pPr>
        <w:pStyle w:val="Default"/>
        <w:rPr>
          <w:color w:val="000000" w:themeColor="text1"/>
          <w:lang w:val="sr-Cyrl-CS"/>
        </w:rPr>
      </w:pPr>
      <w:r w:rsidRPr="000369DA">
        <w:rPr>
          <w:color w:val="000000" w:themeColor="text1"/>
          <w:lang w:val="sr-Cyrl-CS"/>
        </w:rPr>
        <w:t xml:space="preserve">4. У систему за хладну воду температура воде мора бити испод 20 °С. </w:t>
      </w:r>
    </w:p>
    <w:p w:rsidR="00B865E0" w:rsidRPr="000369DA" w:rsidRDefault="00B865E0" w:rsidP="00B865E0">
      <w:pPr>
        <w:pStyle w:val="Default"/>
        <w:rPr>
          <w:color w:val="000000" w:themeColor="text1"/>
          <w:lang w:val="sr-Cyrl-CS"/>
        </w:rPr>
      </w:pPr>
      <w:r w:rsidRPr="000369DA">
        <w:rPr>
          <w:color w:val="000000" w:themeColor="text1"/>
          <w:lang w:val="sr-Cyrl-CS"/>
        </w:rPr>
        <w:t xml:space="preserve">5. Неопходно је редовно контролисање и одржавање славина и тушева: скидање и чишћење свих додатака (мрежица, розета и сл), као и редовна замена дотрајалих елемената. </w:t>
      </w:r>
    </w:p>
    <w:p w:rsidR="00B865E0" w:rsidRPr="000369DA" w:rsidRDefault="00B865E0" w:rsidP="00B865E0">
      <w:pPr>
        <w:pStyle w:val="Default"/>
        <w:rPr>
          <w:color w:val="000000" w:themeColor="text1"/>
          <w:lang w:val="sr-Cyrl-CS"/>
        </w:rPr>
      </w:pPr>
      <w:r w:rsidRPr="000369DA">
        <w:rPr>
          <w:color w:val="000000" w:themeColor="text1"/>
          <w:lang w:val="sr-Cyrl-CS"/>
        </w:rPr>
        <w:t xml:space="preserve">6. Потребно је једном годишње очистити и дезинфиковати грејаче на бојлерима, по потреби и чешће. 6 </w:t>
      </w:r>
    </w:p>
    <w:p w:rsidR="00B865E0" w:rsidRPr="000369DA" w:rsidRDefault="00B865E0" w:rsidP="00B865E0">
      <w:pPr>
        <w:pStyle w:val="Default"/>
        <w:rPr>
          <w:color w:val="000000" w:themeColor="text1"/>
          <w:lang w:val="sr-Cyrl-CS"/>
        </w:rPr>
      </w:pPr>
    </w:p>
    <w:p w:rsidR="00B865E0" w:rsidRPr="000369DA" w:rsidRDefault="00B865E0" w:rsidP="00B865E0">
      <w:pPr>
        <w:pStyle w:val="Default"/>
        <w:pageBreakBefore/>
        <w:rPr>
          <w:color w:val="000000" w:themeColor="text1"/>
          <w:lang w:val="sr-Cyrl-CS"/>
        </w:rPr>
      </w:pPr>
      <w:r w:rsidRPr="000369DA">
        <w:rPr>
          <w:color w:val="000000" w:themeColor="text1"/>
          <w:lang w:val="sr-Cyrl-CS"/>
        </w:rPr>
        <w:lastRenderedPageBreak/>
        <w:t xml:space="preserve">5. Редовно проветравање свих просторија </w:t>
      </w:r>
    </w:p>
    <w:p w:rsidR="00B865E0" w:rsidRPr="000369DA" w:rsidRDefault="00B865E0" w:rsidP="00B865E0">
      <w:pPr>
        <w:pStyle w:val="Default"/>
        <w:rPr>
          <w:color w:val="000000" w:themeColor="text1"/>
          <w:lang w:val="sr-Cyrl-CS"/>
        </w:rPr>
      </w:pPr>
      <w:r w:rsidRPr="000369DA">
        <w:rPr>
          <w:color w:val="000000" w:themeColor="text1"/>
          <w:lang w:val="sr-Cyrl-CS"/>
        </w:rPr>
        <w:t xml:space="preserve">Едуковати ученике, наставно и ненаставно особље о значају редовног проветравања </w:t>
      </w:r>
    </w:p>
    <w:p w:rsidR="00B865E0" w:rsidRPr="000369DA" w:rsidRDefault="00B865E0" w:rsidP="00B865E0">
      <w:pPr>
        <w:pStyle w:val="Default"/>
        <w:rPr>
          <w:color w:val="000000" w:themeColor="text1"/>
          <w:lang w:val="sr-Cyrl-CS"/>
        </w:rPr>
      </w:pPr>
      <w:r w:rsidRPr="000369DA">
        <w:rPr>
          <w:color w:val="000000" w:themeColor="text1"/>
          <w:lang w:val="sr-Cyrl-CS"/>
        </w:rPr>
        <w:t xml:space="preserve">просторија у циљу спречавање ширења инфекције. Час одељенског старешине искористити за едукацију ученика.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Како? </w:t>
      </w:r>
      <w:r w:rsidRPr="000369DA">
        <w:rPr>
          <w:color w:val="000000" w:themeColor="text1"/>
          <w:lang w:val="sr-Cyrl-CS"/>
        </w:rPr>
        <w:t xml:space="preserve">Искључиво природним путем (отварањем прозора), без употребе вештачке вентилације и климатизације централизованог затвореног типа.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Када и колико? </w:t>
      </w:r>
      <w:r w:rsidRPr="000369DA">
        <w:rPr>
          <w:color w:val="000000" w:themeColor="text1"/>
          <w:lang w:val="sr-Cyrl-CS"/>
        </w:rPr>
        <w:t xml:space="preserve">Обавезно за време сваког школског одмора и између смена. Уколико временски услови дозвољавају, препоручује се држање отворених прозора и током </w:t>
      </w:r>
    </w:p>
    <w:p w:rsidR="00B865E0" w:rsidRPr="000369DA" w:rsidRDefault="00B865E0" w:rsidP="00B865E0">
      <w:pPr>
        <w:pStyle w:val="Default"/>
        <w:rPr>
          <w:color w:val="000000" w:themeColor="text1"/>
          <w:lang w:val="sr-Cyrl-CS"/>
        </w:rPr>
      </w:pPr>
      <w:r w:rsidRPr="000369DA">
        <w:rPr>
          <w:color w:val="000000" w:themeColor="text1"/>
          <w:lang w:val="sr-Cyrl-CS"/>
        </w:rPr>
        <w:t xml:space="preserve">трајања наставе.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6. Редовно уклањање отпада </w:t>
      </w:r>
    </w:p>
    <w:p w:rsidR="00B865E0" w:rsidRPr="000369DA" w:rsidRDefault="00B865E0" w:rsidP="00B865E0">
      <w:pPr>
        <w:pStyle w:val="Default"/>
        <w:rPr>
          <w:color w:val="000000" w:themeColor="text1"/>
          <w:lang w:val="sr-Cyrl-CS"/>
        </w:rPr>
      </w:pP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Како? </w:t>
      </w:r>
      <w:r w:rsidRPr="000369DA">
        <w:rPr>
          <w:color w:val="000000" w:themeColor="text1"/>
          <w:lang w:val="sr-Cyrl-CS"/>
        </w:rPr>
        <w:t xml:space="preserve">Отпад одлагати у кесе у канте за смеће, по могућству са поклопцем и са педалом за ножно отварање како би се избегло додиривање површине канте. Употребљене маске за једнократну употребу (не односи се на платнене маске) одложити у кесу, кесу завезати и бацити у канту за смеће. Кесе са отпадом завезати пре бацања у контејнер и даље третирати у складу са процедуром за управљање комуналним отпадом, уз прописане мере заштите.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Када? </w:t>
      </w:r>
      <w:r w:rsidRPr="000369DA">
        <w:rPr>
          <w:color w:val="000000" w:themeColor="text1"/>
          <w:lang w:val="sr-Cyrl-CS"/>
        </w:rPr>
        <w:t xml:space="preserve">Свакога дана и по потреби више пута дневно проверавати да ли су канте пуне и безбедно их празнити. Отпад одлагати у складу са процедуром за управљање отпадом, уз прописане мере заштите.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Шта? </w:t>
      </w:r>
      <w:r w:rsidRPr="000369DA">
        <w:rPr>
          <w:color w:val="000000" w:themeColor="text1"/>
          <w:lang w:val="sr-Cyrl-CS"/>
        </w:rPr>
        <w:t xml:space="preserve">Сав комунални отпад који настаје у току дана током активности и боравка у школи, односно другој установи. </w:t>
      </w:r>
    </w:p>
    <w:p w:rsidR="00B865E0" w:rsidRPr="000369DA" w:rsidRDefault="00B865E0" w:rsidP="00B865E0">
      <w:pPr>
        <w:pStyle w:val="Default"/>
        <w:rPr>
          <w:color w:val="000000" w:themeColor="text1"/>
          <w:lang w:val="sr-Cyrl-CS"/>
        </w:rPr>
      </w:pPr>
      <w:r w:rsidRPr="000369DA">
        <w:rPr>
          <w:b/>
          <w:bCs/>
          <w:color w:val="000000" w:themeColor="text1"/>
          <w:lang w:val="sr-Cyrl-CS"/>
        </w:rPr>
        <w:t xml:space="preserve">РЕСПИРАТОРНА ХИГИЈЕНА </w:t>
      </w:r>
    </w:p>
    <w:p w:rsidR="00B865E0" w:rsidRPr="000369DA" w:rsidRDefault="00B865E0" w:rsidP="00B865E0">
      <w:pPr>
        <w:pStyle w:val="Default"/>
        <w:rPr>
          <w:color w:val="000000" w:themeColor="text1"/>
          <w:lang w:val="sr-Cyrl-CS"/>
        </w:rPr>
      </w:pPr>
      <w:r w:rsidRPr="000369DA">
        <w:rPr>
          <w:color w:val="000000" w:themeColor="text1"/>
          <w:lang w:val="sr-Cyrl-CS"/>
        </w:rPr>
        <w:t xml:space="preserve">Да би се спречило преношење свих респираторних инфекција, укључујући </w:t>
      </w:r>
      <w:r w:rsidRPr="000369DA">
        <w:rPr>
          <w:color w:val="000000" w:themeColor="text1"/>
        </w:rPr>
        <w:t>COVID</w:t>
      </w:r>
      <w:r w:rsidRPr="000369DA">
        <w:rPr>
          <w:color w:val="000000" w:themeColor="text1"/>
          <w:lang w:val="sr-Cyrl-CS"/>
        </w:rPr>
        <w:t xml:space="preserve">-19, следеће мере контроле инфекције се препоручују свим особама са знацима и симптомима респираторне инфекције за задржавање респираторног секрета: </w:t>
      </w:r>
    </w:p>
    <w:p w:rsidR="00B865E0" w:rsidRPr="000369DA" w:rsidRDefault="00B865E0" w:rsidP="00B865E0">
      <w:pPr>
        <w:pStyle w:val="Default"/>
        <w:spacing w:after="85"/>
        <w:rPr>
          <w:color w:val="000000" w:themeColor="text1"/>
          <w:lang w:val="sr-Cyrl-CS"/>
        </w:rPr>
      </w:pPr>
      <w:r w:rsidRPr="000369DA">
        <w:rPr>
          <w:color w:val="000000" w:themeColor="text1"/>
        </w:rPr>
        <w:t></w:t>
      </w:r>
      <w:r w:rsidRPr="000369DA">
        <w:rPr>
          <w:color w:val="000000" w:themeColor="text1"/>
          <w:lang w:val="sr-Cyrl-CS"/>
        </w:rPr>
        <w:t xml:space="preserve"> Покрити уста и нос марамицом при кашљању или кијању или у недостатку марамица кашљати или кијати у рукав у превоју лакта; </w:t>
      </w:r>
    </w:p>
    <w:p w:rsidR="00B865E0" w:rsidRPr="000369DA" w:rsidRDefault="00B865E0" w:rsidP="00B865E0">
      <w:pPr>
        <w:pStyle w:val="Default"/>
        <w:spacing w:after="85"/>
        <w:rPr>
          <w:color w:val="000000" w:themeColor="text1"/>
          <w:lang w:val="sr-Cyrl-CS"/>
        </w:rPr>
      </w:pPr>
      <w:r w:rsidRPr="000369DA">
        <w:rPr>
          <w:color w:val="000000" w:themeColor="text1"/>
        </w:rPr>
        <w:t></w:t>
      </w:r>
      <w:r w:rsidRPr="000369DA">
        <w:rPr>
          <w:color w:val="000000" w:themeColor="text1"/>
          <w:lang w:val="sr-Cyrl-CS"/>
        </w:rPr>
        <w:t xml:space="preserve"> У најближу посуду за отпад одложити марамицу након употребе; </w:t>
      </w:r>
    </w:p>
    <w:p w:rsidR="00B865E0" w:rsidRPr="000369DA" w:rsidRDefault="00B865E0" w:rsidP="00B865E0">
      <w:pPr>
        <w:pStyle w:val="Default"/>
        <w:rPr>
          <w:color w:val="000000" w:themeColor="text1"/>
          <w:lang w:val="sr-Cyrl-CS"/>
        </w:rPr>
      </w:pPr>
      <w:r w:rsidRPr="000369DA">
        <w:rPr>
          <w:color w:val="000000" w:themeColor="text1"/>
        </w:rPr>
        <w:t></w:t>
      </w:r>
      <w:r w:rsidRPr="000369DA">
        <w:rPr>
          <w:color w:val="000000" w:themeColor="text1"/>
          <w:lang w:val="sr-Cyrl-CS"/>
        </w:rPr>
        <w:t xml:space="preserve"> Обавити хигијену руку (прање руку сапуном и водом, дезинфекција руку средствима на бази алкохола) након контакта са респираторним излучевинама и контаминираним предметима/материјалима. </w:t>
      </w:r>
    </w:p>
    <w:p w:rsidR="00B865E0" w:rsidRPr="000369DA" w:rsidRDefault="00B865E0" w:rsidP="00B865E0">
      <w:pPr>
        <w:tabs>
          <w:tab w:val="clear" w:pos="3899"/>
        </w:tabs>
        <w:autoSpaceDE w:val="0"/>
        <w:autoSpaceDN w:val="0"/>
        <w:adjustRightInd w:val="0"/>
        <w:ind w:left="57" w:right="57" w:firstLine="651"/>
        <w:rPr>
          <w:rFonts w:ascii="Times New Roman" w:hAnsi="Times New Roman" w:cs="Times New Roman"/>
          <w:bCs/>
          <w:color w:val="000000" w:themeColor="text1"/>
          <w:u w:val="none"/>
          <w:lang w:val="sr-Latn-CS"/>
        </w:rPr>
      </w:pPr>
    </w:p>
    <w:p w:rsidR="00ED30AA" w:rsidRPr="000369DA" w:rsidRDefault="00ED30AA" w:rsidP="005722A6">
      <w:pPr>
        <w:tabs>
          <w:tab w:val="clear" w:pos="3899"/>
        </w:tabs>
        <w:autoSpaceDE w:val="0"/>
        <w:autoSpaceDN w:val="0"/>
        <w:adjustRightInd w:val="0"/>
        <w:ind w:right="57"/>
        <w:jc w:val="both"/>
        <w:rPr>
          <w:rFonts w:ascii="Times New Roman" w:hAnsi="Times New Roman" w:cs="Times New Roman"/>
          <w:b w:val="0"/>
          <w:color w:val="000000" w:themeColor="text1"/>
          <w:u w:val="none"/>
          <w:lang w:val="ru-RU" w:eastAsia="en-US"/>
        </w:rPr>
      </w:pPr>
      <w:r w:rsidRPr="000369DA">
        <w:rPr>
          <w:rFonts w:ascii="Times New Roman" w:hAnsi="Times New Roman" w:cs="Times New Roman"/>
          <w:bCs/>
          <w:color w:val="000000" w:themeColor="text1"/>
          <w:u w:val="none"/>
          <w:lang w:val="ru-RU" w:eastAsia="en-US"/>
        </w:rPr>
        <w:br/>
      </w:r>
    </w:p>
    <w:p w:rsidR="00ED30AA" w:rsidRDefault="00ED30AA"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Default="00737721" w:rsidP="00ED30AA">
      <w:pPr>
        <w:jc w:val="center"/>
        <w:rPr>
          <w:rFonts w:ascii="Times New Roman" w:hAnsi="Times New Roman" w:cs="Times New Roman"/>
          <w:color w:val="000000" w:themeColor="text1"/>
          <w:lang w:val="sr-Latn-RS"/>
        </w:rPr>
      </w:pPr>
    </w:p>
    <w:p w:rsidR="00737721" w:rsidRPr="00737721" w:rsidRDefault="00737721" w:rsidP="00ED30AA">
      <w:pPr>
        <w:jc w:val="center"/>
        <w:rPr>
          <w:rFonts w:ascii="Times New Roman" w:hAnsi="Times New Roman" w:cs="Times New Roman"/>
          <w:color w:val="000000" w:themeColor="text1"/>
          <w:lang w:val="sr-Latn-RS"/>
        </w:rPr>
      </w:pPr>
    </w:p>
    <w:p w:rsidR="00570ACD" w:rsidRPr="000369DA" w:rsidRDefault="00570ACD" w:rsidP="00714C96">
      <w:pPr>
        <w:jc w:val="center"/>
        <w:rPr>
          <w:rFonts w:ascii="Times New Roman" w:hAnsi="Times New Roman" w:cs="Times New Roman"/>
          <w:color w:val="000000" w:themeColor="text1"/>
          <w:u w:val="none"/>
          <w:lang w:val="sr-Cyrl-CS"/>
        </w:rPr>
      </w:pPr>
    </w:p>
    <w:p w:rsidR="00570ACD" w:rsidRPr="000369DA" w:rsidRDefault="00570ACD" w:rsidP="00714C96">
      <w:pPr>
        <w:jc w:val="center"/>
        <w:rPr>
          <w:rFonts w:ascii="Times New Roman" w:hAnsi="Times New Roman" w:cs="Times New Roman"/>
          <w:color w:val="000000" w:themeColor="text1"/>
          <w:u w:val="none"/>
          <w:lang w:val="sr-Cyrl-CS"/>
        </w:rPr>
      </w:pPr>
    </w:p>
    <w:p w:rsidR="00714C96" w:rsidRPr="000369DA" w:rsidRDefault="00714C96" w:rsidP="00714C96">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План коришћења годишњих одмора запослених у ОШ "Бранко Радичевић" У Панчеву</w:t>
      </w:r>
    </w:p>
    <w:p w:rsidR="00714C96" w:rsidRPr="000369DA" w:rsidRDefault="00714C96" w:rsidP="00714C96">
      <w:pPr>
        <w:jc w:val="both"/>
        <w:rPr>
          <w:rFonts w:ascii="Times New Roman" w:hAnsi="Times New Roman" w:cs="Times New Roman"/>
          <w:b w:val="0"/>
          <w:color w:val="000000" w:themeColor="text1"/>
          <w:u w:val="none"/>
          <w:lang w:val="sr-Cyrl-CS"/>
        </w:rPr>
      </w:pPr>
    </w:p>
    <w:p w:rsidR="00714C96" w:rsidRPr="000369DA" w:rsidRDefault="00714C96" w:rsidP="00714C96">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На основу чл. 75. Закона о раду ("Сл. гласник РС" бр. 24/2005, 61/2005, 54/2009, 32/2013, 75/2014, 13/2014, 13/2017 – одлука УС, 113/2017 и 95/2018-аутентично тумачење), чл. 15. Посебног колективног уговора за запослене у основним и средњим школама и домовима ученика („Сл. гласник РС“ бр. 21/2015 и 16/2018) и члана 25. Правилника о раду Основне школе „Бранко Радичевић“ Панчев</w:t>
      </w:r>
      <w:r w:rsidR="004F2C66" w:rsidRPr="000369DA">
        <w:rPr>
          <w:rFonts w:ascii="Times New Roman" w:hAnsi="Times New Roman" w:cs="Times New Roman"/>
          <w:b w:val="0"/>
          <w:color w:val="000000" w:themeColor="text1"/>
          <w:u w:val="none"/>
          <w:lang w:val="sr-Cyrl-CS"/>
        </w:rPr>
        <w:t>о (бр. 341 од 10.05.2018.године</w:t>
      </w:r>
      <w:r w:rsidRPr="000369DA">
        <w:rPr>
          <w:rFonts w:ascii="Times New Roman" w:hAnsi="Times New Roman" w:cs="Times New Roman"/>
          <w:b w:val="0"/>
          <w:color w:val="000000" w:themeColor="text1"/>
          <w:u w:val="none"/>
          <w:lang w:val="sr-Cyrl-CS"/>
        </w:rPr>
        <w:t>),</w:t>
      </w:r>
      <w:r w:rsidR="005722A6" w:rsidRPr="000369DA">
        <w:rPr>
          <w:rFonts w:ascii="Times New Roman" w:hAnsi="Times New Roman" w:cs="Times New Roman"/>
          <w:b w:val="0"/>
          <w:color w:val="000000" w:themeColor="text1"/>
          <w:u w:val="none"/>
          <w:lang w:val="sr-Cyrl-RS"/>
        </w:rPr>
        <w:t xml:space="preserve"> </w:t>
      </w:r>
      <w:r w:rsidRPr="000369DA">
        <w:rPr>
          <w:rFonts w:ascii="Times New Roman" w:hAnsi="Times New Roman" w:cs="Times New Roman"/>
          <w:b w:val="0"/>
          <w:color w:val="000000" w:themeColor="text1"/>
          <w:u w:val="none"/>
          <w:lang w:val="sr-Cyrl-CS"/>
        </w:rPr>
        <w:t>директор, Основне школе „Бранко Радичевић“ Панчево доноси:</w:t>
      </w:r>
    </w:p>
    <w:p w:rsidR="00714C96" w:rsidRPr="000369DA" w:rsidRDefault="00714C96" w:rsidP="00714C96">
      <w:pPr>
        <w:jc w:val="both"/>
        <w:rPr>
          <w:rFonts w:ascii="Times New Roman" w:hAnsi="Times New Roman" w:cs="Times New Roman"/>
          <w:b w:val="0"/>
          <w:color w:val="000000" w:themeColor="text1"/>
          <w:u w:val="none"/>
          <w:lang w:val="sr-Cyrl-CS"/>
        </w:rPr>
      </w:pPr>
    </w:p>
    <w:p w:rsidR="00714C96" w:rsidRPr="000369DA" w:rsidRDefault="00714C96" w:rsidP="00714C96">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ПЛАН КО</w:t>
      </w:r>
      <w:r w:rsidR="005722A6" w:rsidRPr="000369DA">
        <w:rPr>
          <w:rFonts w:ascii="Times New Roman" w:hAnsi="Times New Roman" w:cs="Times New Roman"/>
          <w:b w:val="0"/>
          <w:color w:val="000000" w:themeColor="text1"/>
          <w:u w:val="none"/>
          <w:lang w:val="sr-Cyrl-CS"/>
        </w:rPr>
        <w:t>РИШЋЕЊА ГОДИШЊЕГ ОДМОРА ЗА  202</w:t>
      </w:r>
      <w:r w:rsidR="005722A6" w:rsidRPr="000369DA">
        <w:rPr>
          <w:rFonts w:ascii="Times New Roman" w:hAnsi="Times New Roman" w:cs="Times New Roman"/>
          <w:b w:val="0"/>
          <w:color w:val="000000" w:themeColor="text1"/>
          <w:u w:val="none"/>
          <w:lang w:val="sr-Cyrl-RS"/>
        </w:rPr>
        <w:t>3</w:t>
      </w:r>
      <w:r w:rsidRPr="000369DA">
        <w:rPr>
          <w:rFonts w:ascii="Times New Roman" w:hAnsi="Times New Roman" w:cs="Times New Roman"/>
          <w:b w:val="0"/>
          <w:color w:val="000000" w:themeColor="text1"/>
          <w:u w:val="none"/>
          <w:lang w:val="sr-Cyrl-CS"/>
        </w:rPr>
        <w:t>. ГОДИНУ</w:t>
      </w:r>
    </w:p>
    <w:p w:rsidR="00714C96" w:rsidRPr="000369DA" w:rsidRDefault="00714C96" w:rsidP="00714C96">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Запослени у Основној школи „Бранко Радичевић“ Панчево, који имају право на годишњи одмор или ће то право стећи у календарској години, користиће годишњи одмор за календарску </w:t>
      </w:r>
      <w:r w:rsidR="005722A6" w:rsidRPr="000369DA">
        <w:rPr>
          <w:rFonts w:ascii="Times New Roman" w:hAnsi="Times New Roman" w:cs="Times New Roman"/>
          <w:b w:val="0"/>
          <w:color w:val="000000" w:themeColor="text1"/>
          <w:u w:val="none"/>
          <w:lang w:val="sr-Cyrl-CS"/>
        </w:rPr>
        <w:t>202</w:t>
      </w:r>
      <w:r w:rsidR="005722A6" w:rsidRPr="000369DA">
        <w:rPr>
          <w:rFonts w:ascii="Times New Roman" w:hAnsi="Times New Roman" w:cs="Times New Roman"/>
          <w:b w:val="0"/>
          <w:color w:val="000000" w:themeColor="text1"/>
          <w:u w:val="none"/>
          <w:lang w:val="sr-Cyrl-RS"/>
        </w:rPr>
        <w:t>3</w:t>
      </w:r>
      <w:r w:rsidRPr="000369DA">
        <w:rPr>
          <w:rFonts w:ascii="Times New Roman" w:hAnsi="Times New Roman" w:cs="Times New Roman"/>
          <w:b w:val="0"/>
          <w:color w:val="000000" w:themeColor="text1"/>
          <w:u w:val="none"/>
          <w:lang w:val="sr-Cyrl-CS"/>
        </w:rPr>
        <w:t xml:space="preserve">. годину у времену утврђеном  овим планом и то: </w:t>
      </w:r>
    </w:p>
    <w:p w:rsidR="00714C96" w:rsidRPr="000369DA" w:rsidRDefault="00714C96" w:rsidP="00714C96">
      <w:pPr>
        <w:jc w:val="both"/>
        <w:rPr>
          <w:rFonts w:ascii="Times New Roman" w:hAnsi="Times New Roman" w:cs="Times New Roman"/>
          <w:b w:val="0"/>
          <w:color w:val="000000" w:themeColor="text1"/>
          <w:u w:val="none"/>
          <w:lang w:val="sr-Cyrl-CS"/>
        </w:rPr>
      </w:pPr>
    </w:p>
    <w:p w:rsidR="00714C96" w:rsidRPr="000369DA" w:rsidRDefault="00714C96" w:rsidP="00714C96">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Запослени у настави, годишњи одмор </w:t>
      </w:r>
      <w:r w:rsidR="005722A6" w:rsidRPr="000369DA">
        <w:rPr>
          <w:rFonts w:ascii="Times New Roman" w:hAnsi="Times New Roman" w:cs="Times New Roman"/>
          <w:b w:val="0"/>
          <w:color w:val="000000" w:themeColor="text1"/>
          <w:u w:val="none"/>
          <w:lang w:val="sr-Cyrl-CS"/>
        </w:rPr>
        <w:t>за календарску 202</w:t>
      </w:r>
      <w:r w:rsidR="005722A6" w:rsidRPr="000369DA">
        <w:rPr>
          <w:rFonts w:ascii="Times New Roman" w:hAnsi="Times New Roman" w:cs="Times New Roman"/>
          <w:b w:val="0"/>
          <w:color w:val="000000" w:themeColor="text1"/>
          <w:u w:val="none"/>
          <w:lang w:val="sr-Cyrl-RS"/>
        </w:rPr>
        <w:t>3</w:t>
      </w:r>
      <w:r w:rsidRPr="000369DA">
        <w:rPr>
          <w:rFonts w:ascii="Times New Roman" w:hAnsi="Times New Roman" w:cs="Times New Roman"/>
          <w:b w:val="0"/>
          <w:color w:val="000000" w:themeColor="text1"/>
          <w:u w:val="none"/>
          <w:lang w:val="sr-Cyrl-CS"/>
        </w:rPr>
        <w:t>. годину користиће према Плану, у току летњ</w:t>
      </w:r>
      <w:r w:rsidR="005722A6" w:rsidRPr="000369DA">
        <w:rPr>
          <w:rFonts w:ascii="Times New Roman" w:hAnsi="Times New Roman" w:cs="Times New Roman"/>
          <w:b w:val="0"/>
          <w:color w:val="000000" w:themeColor="text1"/>
          <w:u w:val="none"/>
          <w:lang w:val="sr-Cyrl-CS"/>
        </w:rPr>
        <w:t>ег распуста, почев од 01.07.202</w:t>
      </w:r>
      <w:r w:rsidR="005722A6" w:rsidRPr="000369DA">
        <w:rPr>
          <w:rFonts w:ascii="Times New Roman" w:hAnsi="Times New Roman" w:cs="Times New Roman"/>
          <w:b w:val="0"/>
          <w:color w:val="000000" w:themeColor="text1"/>
          <w:u w:val="none"/>
          <w:lang w:val="sr-Cyrl-RS"/>
        </w:rPr>
        <w:t>3</w:t>
      </w:r>
      <w:r w:rsidRPr="000369DA">
        <w:rPr>
          <w:rFonts w:ascii="Times New Roman" w:hAnsi="Times New Roman" w:cs="Times New Roman"/>
          <w:b w:val="0"/>
          <w:color w:val="000000" w:themeColor="text1"/>
          <w:u w:val="none"/>
          <w:lang w:val="sr-Cyrl-CS"/>
        </w:rPr>
        <w:t xml:space="preserve">. године. </w:t>
      </w:r>
    </w:p>
    <w:p w:rsidR="00714C96" w:rsidRPr="000369DA" w:rsidRDefault="00714C96" w:rsidP="00714C96">
      <w:pPr>
        <w:jc w:val="both"/>
        <w:rPr>
          <w:rFonts w:ascii="Times New Roman" w:hAnsi="Times New Roman" w:cs="Times New Roman"/>
          <w:b w:val="0"/>
          <w:color w:val="000000" w:themeColor="text1"/>
          <w:u w:val="none"/>
          <w:lang w:val="sr-Cyrl-CS"/>
        </w:rPr>
      </w:pPr>
    </w:p>
    <w:p w:rsidR="00714C96" w:rsidRPr="000369DA" w:rsidRDefault="00714C96" w:rsidP="00714C96">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Запослени ван наставе, г</w:t>
      </w:r>
      <w:r w:rsidR="005722A6" w:rsidRPr="000369DA">
        <w:rPr>
          <w:rFonts w:ascii="Times New Roman" w:hAnsi="Times New Roman" w:cs="Times New Roman"/>
          <w:b w:val="0"/>
          <w:color w:val="000000" w:themeColor="text1"/>
          <w:u w:val="none"/>
          <w:lang w:val="sr-Cyrl-CS"/>
        </w:rPr>
        <w:t>одишњи одмор за календарску 202</w:t>
      </w:r>
      <w:r w:rsidR="005722A6" w:rsidRPr="000369DA">
        <w:rPr>
          <w:rFonts w:ascii="Times New Roman" w:hAnsi="Times New Roman" w:cs="Times New Roman"/>
          <w:b w:val="0"/>
          <w:color w:val="000000" w:themeColor="text1"/>
          <w:u w:val="none"/>
          <w:lang w:val="sr-Cyrl-RS"/>
        </w:rPr>
        <w:t>3</w:t>
      </w:r>
      <w:r w:rsidRPr="000369DA">
        <w:rPr>
          <w:rFonts w:ascii="Times New Roman" w:hAnsi="Times New Roman" w:cs="Times New Roman"/>
          <w:b w:val="0"/>
          <w:color w:val="000000" w:themeColor="text1"/>
          <w:u w:val="none"/>
          <w:lang w:val="sr-Cyrl-CS"/>
        </w:rPr>
        <w:t xml:space="preserve">. годину користиће према Плану, у току летњег распуста, или на лични захтев у </w:t>
      </w:r>
      <w:r w:rsidR="00205BDA" w:rsidRPr="000369DA">
        <w:rPr>
          <w:rFonts w:ascii="Times New Roman" w:hAnsi="Times New Roman" w:cs="Times New Roman"/>
          <w:b w:val="0"/>
          <w:color w:val="000000" w:themeColor="text1"/>
          <w:u w:val="none"/>
          <w:lang w:val="sr-Cyrl-RS"/>
        </w:rPr>
        <w:t>два</w:t>
      </w:r>
      <w:r w:rsidR="00205BDA" w:rsidRPr="000369DA">
        <w:rPr>
          <w:rFonts w:ascii="Times New Roman" w:hAnsi="Times New Roman" w:cs="Times New Roman"/>
          <w:b w:val="0"/>
          <w:color w:val="000000" w:themeColor="text1"/>
          <w:u w:val="none"/>
          <w:lang w:val="sr-Cyrl-CS"/>
        </w:rPr>
        <w:t xml:space="preserve"> дел</w:t>
      </w:r>
      <w:r w:rsidRPr="000369DA">
        <w:rPr>
          <w:rFonts w:ascii="Times New Roman" w:hAnsi="Times New Roman" w:cs="Times New Roman"/>
          <w:b w:val="0"/>
          <w:color w:val="000000" w:themeColor="text1"/>
          <w:u w:val="none"/>
          <w:lang w:val="sr-Cyrl-CS"/>
        </w:rPr>
        <w:t xml:space="preserve">а. </w:t>
      </w:r>
    </w:p>
    <w:p w:rsidR="00ED2EA6" w:rsidRPr="000369DA" w:rsidRDefault="00ED2EA6" w:rsidP="00CE030F">
      <w:pPr>
        <w:jc w:val="center"/>
        <w:rPr>
          <w:rFonts w:ascii="Times New Roman" w:hAnsi="Times New Roman" w:cs="Times New Roman"/>
          <w:color w:val="000000" w:themeColor="text1"/>
          <w:lang w:val="sr-Cyrl-CS"/>
        </w:rPr>
      </w:pPr>
    </w:p>
    <w:p w:rsidR="004454F7" w:rsidRPr="000369DA" w:rsidRDefault="004454F7" w:rsidP="00CE030F">
      <w:pPr>
        <w:jc w:val="center"/>
        <w:rPr>
          <w:rFonts w:ascii="Times New Roman" w:hAnsi="Times New Roman" w:cs="Times New Roman"/>
          <w:color w:val="000000" w:themeColor="text1"/>
          <w:lang w:val="sr-Cyrl-CS"/>
        </w:rPr>
      </w:pPr>
    </w:p>
    <w:p w:rsidR="007234AF" w:rsidRPr="000369DA" w:rsidRDefault="007234AF" w:rsidP="0007747D">
      <w:pPr>
        <w:rPr>
          <w:rFonts w:ascii="Times New Roman" w:hAnsi="Times New Roman" w:cs="Times New Roman"/>
          <w:b w:val="0"/>
          <w:color w:val="000000" w:themeColor="text1"/>
          <w:u w:val="none"/>
          <w:lang w:val="sr-Cyrl-CS"/>
        </w:rPr>
      </w:pPr>
    </w:p>
    <w:p w:rsidR="00347F06" w:rsidRPr="000369DA" w:rsidRDefault="004454F7" w:rsidP="00352288">
      <w:pPr>
        <w:jc w:val="center"/>
        <w:rPr>
          <w:rFonts w:ascii="Times New Roman" w:hAnsi="Times New Roman" w:cs="Times New Roman"/>
          <w:color w:val="000000" w:themeColor="text1"/>
          <w:u w:val="none"/>
          <w:lang w:val="sr-Cyrl-CS"/>
        </w:rPr>
      </w:pPr>
      <w:r w:rsidRPr="000369DA">
        <w:rPr>
          <w:rFonts w:ascii="Times New Roman" w:hAnsi="Times New Roman" w:cs="Times New Roman"/>
          <w:color w:val="000000" w:themeColor="text1"/>
          <w:u w:val="none"/>
          <w:lang w:val="sr-Cyrl-CS"/>
        </w:rPr>
        <w:t>ПРАЋЕЊЕ ОСТВАРИВАЊА И ЕВАЛУАЦИЈА ГОДИШЊЕГ ПРОГРАМА РАДА ШКОЛЕ</w:t>
      </w:r>
    </w:p>
    <w:p w:rsidR="00F16071" w:rsidRPr="000369DA" w:rsidRDefault="00F16071" w:rsidP="00352288">
      <w:pPr>
        <w:jc w:val="center"/>
        <w:rPr>
          <w:rFonts w:ascii="Times New Roman" w:hAnsi="Times New Roman" w:cs="Times New Roman"/>
          <w:color w:val="000000" w:themeColor="text1"/>
          <w:lang w:val="sr-Cyrl-CS"/>
        </w:rPr>
      </w:pPr>
    </w:p>
    <w:p w:rsidR="00347F06" w:rsidRPr="000369DA" w:rsidRDefault="00347F06" w:rsidP="00DE7180">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Израда документације за праћење реализације програмских задатака школе</w:t>
      </w:r>
    </w:p>
    <w:p w:rsidR="006D756B" w:rsidRPr="000369DA" w:rsidRDefault="006D756B" w:rsidP="00DE7180">
      <w:pPr>
        <w:jc w:val="both"/>
        <w:rPr>
          <w:rFonts w:ascii="Times New Roman" w:hAnsi="Times New Roman" w:cs="Times New Roman"/>
          <w:b w:val="0"/>
          <w:color w:val="000000" w:themeColor="text1"/>
          <w:u w:val="none"/>
          <w:lang w:val="sr-Cyrl-CS"/>
        </w:rPr>
      </w:pPr>
    </w:p>
    <w:p w:rsidR="00347F06" w:rsidRPr="000369DA" w:rsidRDefault="00C44CC5" w:rsidP="00C44CC5">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1.</w:t>
      </w:r>
      <w:r w:rsidR="00347F06" w:rsidRPr="000369DA">
        <w:rPr>
          <w:rFonts w:ascii="Times New Roman" w:hAnsi="Times New Roman" w:cs="Times New Roman"/>
          <w:b w:val="0"/>
          <w:color w:val="000000" w:themeColor="text1"/>
          <w:u w:val="none"/>
          <w:lang w:val="sr-Cyrl-CS"/>
        </w:rPr>
        <w:t>Документација за свакодневно континуирано праћење осавремењивање</w:t>
      </w:r>
    </w:p>
    <w:p w:rsidR="00347F06" w:rsidRPr="000369DA" w:rsidRDefault="00347F06" w:rsidP="00DE7180">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васпитно - образовног процеса</w:t>
      </w:r>
    </w:p>
    <w:p w:rsidR="00347F06" w:rsidRPr="000369DA" w:rsidRDefault="00347F06" w:rsidP="00DE7180">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  евиденциона листа праћења нивоа организације васпитно – образовног</w:t>
      </w:r>
    </w:p>
    <w:p w:rsidR="00347F06" w:rsidRPr="000369DA" w:rsidRDefault="00347F06" w:rsidP="00DE7180">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рада у   школи</w:t>
      </w:r>
    </w:p>
    <w:p w:rsidR="00347F06" w:rsidRPr="000369DA" w:rsidRDefault="00C44CC5" w:rsidP="00C44CC5">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2.</w:t>
      </w:r>
      <w:r w:rsidR="00347F06" w:rsidRPr="000369DA">
        <w:rPr>
          <w:rFonts w:ascii="Times New Roman" w:hAnsi="Times New Roman" w:cs="Times New Roman"/>
          <w:b w:val="0"/>
          <w:color w:val="000000" w:themeColor="text1"/>
          <w:u w:val="none"/>
          <w:lang w:val="sr-Cyrl-CS"/>
        </w:rPr>
        <w:t>Израда документације за свакодневно праћење остваривања фонда радног</w:t>
      </w:r>
    </w:p>
    <w:p w:rsidR="00347F06" w:rsidRPr="000369DA" w:rsidRDefault="00347F06" w:rsidP="00DE7180">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времена за реализацију програмских садржаја школе</w:t>
      </w:r>
    </w:p>
    <w:p w:rsidR="00347F06" w:rsidRPr="000369DA" w:rsidRDefault="00347F06" w:rsidP="00DE7180">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   реализација фонда часова</w:t>
      </w:r>
    </w:p>
    <w:p w:rsidR="00347F06" w:rsidRPr="000369DA" w:rsidRDefault="00347F06" w:rsidP="00DE7180">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   одсуствовање са посла због боловања и приватних потреба</w:t>
      </w:r>
    </w:p>
    <w:p w:rsidR="00347F06" w:rsidRPr="000369DA" w:rsidRDefault="00347F06" w:rsidP="00DE7180">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   стручно усавршавање наставника</w:t>
      </w:r>
    </w:p>
    <w:p w:rsidR="00347F06" w:rsidRPr="000369DA" w:rsidRDefault="00C44CC5" w:rsidP="00C44CC5">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3.</w:t>
      </w:r>
      <w:r w:rsidR="00347F06" w:rsidRPr="000369DA">
        <w:rPr>
          <w:rFonts w:ascii="Times New Roman" w:hAnsi="Times New Roman" w:cs="Times New Roman"/>
          <w:b w:val="0"/>
          <w:color w:val="000000" w:themeColor="text1"/>
          <w:u w:val="none"/>
          <w:lang w:val="sr-Cyrl-CS"/>
        </w:rPr>
        <w:t>Израда кумулативног извештаја о раду наставника у току школске године:</w:t>
      </w:r>
    </w:p>
    <w:p w:rsidR="00347F06" w:rsidRPr="000369DA" w:rsidRDefault="00347F06" w:rsidP="00DE7180">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   праћење и вредновање квалитета остваривање сарадње наставника са </w:t>
      </w:r>
    </w:p>
    <w:p w:rsidR="00347F06" w:rsidRPr="000369DA" w:rsidRDefault="00347F06" w:rsidP="00DE7180">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родитељима ученика</w:t>
      </w:r>
    </w:p>
    <w:p w:rsidR="00347F06" w:rsidRPr="000369DA" w:rsidRDefault="00347F06" w:rsidP="00DE7180">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    праћење  и процењивање стручног усавршавања наставника</w:t>
      </w:r>
    </w:p>
    <w:p w:rsidR="00347F06" w:rsidRPr="000369DA" w:rsidRDefault="00347F06" w:rsidP="00DE7180">
      <w:pPr>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 xml:space="preserve">       -    п</w:t>
      </w:r>
      <w:r w:rsidR="00E03845" w:rsidRPr="000369DA">
        <w:rPr>
          <w:rFonts w:ascii="Times New Roman" w:hAnsi="Times New Roman" w:cs="Times New Roman"/>
          <w:b w:val="0"/>
          <w:color w:val="000000" w:themeColor="text1"/>
          <w:u w:val="none"/>
          <w:lang w:val="sr-Cyrl-CS"/>
        </w:rPr>
        <w:t>оступци и техника самоевалуација</w:t>
      </w:r>
    </w:p>
    <w:p w:rsidR="00003492" w:rsidRPr="000369DA" w:rsidRDefault="00003492" w:rsidP="00347F06">
      <w:pPr>
        <w:rPr>
          <w:rFonts w:ascii="Times New Roman" w:hAnsi="Times New Roman" w:cs="Times New Roman"/>
          <w:b w:val="0"/>
          <w:color w:val="000000" w:themeColor="text1"/>
          <w:u w:val="none"/>
          <w:lang w:val="sr-Cyrl-CS"/>
        </w:rPr>
      </w:pPr>
    </w:p>
    <w:p w:rsidR="00347F06" w:rsidRPr="000369DA" w:rsidRDefault="00347F06" w:rsidP="00347F06">
      <w:pPr>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и вредновање рада ученика у наставном процесу</w:t>
      </w:r>
    </w:p>
    <w:p w:rsidR="00347F06" w:rsidRPr="000369DA" w:rsidRDefault="00347F06" w:rsidP="00347F06">
      <w:pPr>
        <w:rPr>
          <w:rFonts w:ascii="Times New Roman" w:hAnsi="Times New Roman" w:cs="Times New Roman"/>
          <w:b w:val="0"/>
          <w:color w:val="000000" w:themeColor="text1"/>
          <w:u w:val="none"/>
          <w:lang w:val="sr-Cyrl-CS"/>
        </w:rPr>
      </w:pPr>
    </w:p>
    <w:p w:rsidR="00347F06" w:rsidRPr="000369DA" w:rsidRDefault="00347F06" w:rsidP="00863E62">
      <w:pPr>
        <w:numPr>
          <w:ilvl w:val="0"/>
          <w:numId w:val="2"/>
        </w:numPr>
        <w:ind w:left="490" w:hanging="49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и вредновање садржаја активности ученика у слободном времену</w:t>
      </w:r>
    </w:p>
    <w:p w:rsidR="00347F06" w:rsidRPr="000369DA" w:rsidRDefault="00347F06" w:rsidP="00863E62">
      <w:pPr>
        <w:numPr>
          <w:ilvl w:val="0"/>
          <w:numId w:val="2"/>
        </w:numPr>
        <w:ind w:left="490" w:hanging="49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односа ученика према дужностима</w:t>
      </w:r>
    </w:p>
    <w:p w:rsidR="00347F06" w:rsidRPr="000369DA" w:rsidRDefault="00347F06" w:rsidP="00863E62">
      <w:pPr>
        <w:numPr>
          <w:ilvl w:val="0"/>
          <w:numId w:val="2"/>
        </w:numPr>
        <w:ind w:left="490" w:hanging="49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Вредновање социјалног понашања и прихваћености ученика у одељенском колективу</w:t>
      </w:r>
    </w:p>
    <w:p w:rsidR="00347F06" w:rsidRPr="000369DA" w:rsidRDefault="00347F06" w:rsidP="00863E62">
      <w:pPr>
        <w:numPr>
          <w:ilvl w:val="0"/>
          <w:numId w:val="2"/>
        </w:numPr>
        <w:ind w:left="490" w:hanging="49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Еваулација и самоеваулација рада педагога и психолога</w:t>
      </w:r>
    </w:p>
    <w:p w:rsidR="00347F06" w:rsidRPr="000369DA" w:rsidRDefault="00347F06" w:rsidP="00863E62">
      <w:pPr>
        <w:numPr>
          <w:ilvl w:val="0"/>
          <w:numId w:val="2"/>
        </w:numPr>
        <w:ind w:left="490" w:hanging="49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и вредновање саветодавног рада педагога са родитељима ученика</w:t>
      </w:r>
    </w:p>
    <w:p w:rsidR="00347F06" w:rsidRPr="000369DA" w:rsidRDefault="00347F06" w:rsidP="00863E62">
      <w:pPr>
        <w:numPr>
          <w:ilvl w:val="0"/>
          <w:numId w:val="2"/>
        </w:numPr>
        <w:ind w:left="490" w:hanging="49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саветодавног рада педагога са наставницима</w:t>
      </w:r>
    </w:p>
    <w:p w:rsidR="00347F06" w:rsidRPr="000369DA" w:rsidRDefault="00347F06" w:rsidP="00863E62">
      <w:pPr>
        <w:numPr>
          <w:ilvl w:val="0"/>
          <w:numId w:val="2"/>
        </w:numPr>
        <w:ind w:left="490" w:hanging="49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и вредновање рада педагога на плану осавремењивања васпитно -образовног процеса</w:t>
      </w:r>
    </w:p>
    <w:p w:rsidR="00347F06" w:rsidRPr="000369DA" w:rsidRDefault="00347F06" w:rsidP="00863E62">
      <w:pPr>
        <w:numPr>
          <w:ilvl w:val="0"/>
          <w:numId w:val="2"/>
        </w:numPr>
        <w:ind w:left="490" w:hanging="49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lastRenderedPageBreak/>
        <w:t>Праћење и вредновање припремања наставника за васпитно - образовни процес</w:t>
      </w:r>
    </w:p>
    <w:p w:rsidR="00347F06" w:rsidRPr="000369DA" w:rsidRDefault="00347F06" w:rsidP="00863E62">
      <w:pPr>
        <w:numPr>
          <w:ilvl w:val="0"/>
          <w:numId w:val="2"/>
        </w:numPr>
        <w:ind w:left="490" w:hanging="490"/>
        <w:jc w:val="both"/>
        <w:rPr>
          <w:rFonts w:ascii="Times New Roman" w:hAnsi="Times New Roman" w:cs="Times New Roman"/>
          <w:b w:val="0"/>
          <w:color w:val="000000" w:themeColor="text1"/>
          <w:u w:val="none"/>
          <w:lang w:val="sr-Cyrl-CS"/>
        </w:rPr>
      </w:pPr>
      <w:r w:rsidRPr="000369DA">
        <w:rPr>
          <w:rFonts w:ascii="Times New Roman" w:hAnsi="Times New Roman" w:cs="Times New Roman"/>
          <w:b w:val="0"/>
          <w:color w:val="000000" w:themeColor="text1"/>
          <w:u w:val="none"/>
          <w:lang w:val="sr-Cyrl-CS"/>
        </w:rPr>
        <w:t>Праћење и процењивање организације васпитно - образовног процеса</w:t>
      </w:r>
    </w:p>
    <w:p w:rsidR="004F14AF" w:rsidRPr="000369DA" w:rsidRDefault="004F14AF" w:rsidP="00C44CC5">
      <w:pPr>
        <w:rPr>
          <w:rFonts w:ascii="Times New Roman" w:hAnsi="Times New Roman" w:cs="Times New Roman"/>
          <w:bCs/>
          <w:color w:val="000000" w:themeColor="text1"/>
          <w:u w:val="none"/>
          <w:lang w:val="sr-Cyrl-CS" w:eastAsia="en-US"/>
        </w:rPr>
      </w:pPr>
    </w:p>
    <w:p w:rsidR="008C38A4" w:rsidRPr="000369DA" w:rsidRDefault="008C38A4" w:rsidP="00C44CC5">
      <w:pPr>
        <w:rPr>
          <w:rFonts w:ascii="Times New Roman" w:hAnsi="Times New Roman" w:cs="Times New Roman"/>
          <w:bCs/>
          <w:color w:val="000000" w:themeColor="text1"/>
          <w:u w:val="none"/>
          <w:lang w:val="sr-Cyrl-CS" w:eastAsia="en-US"/>
        </w:rPr>
      </w:pPr>
    </w:p>
    <w:p w:rsidR="00A27CE3" w:rsidRPr="000369DA" w:rsidRDefault="00A27CE3" w:rsidP="00C44CC5">
      <w:pPr>
        <w:rPr>
          <w:rFonts w:ascii="Times New Roman" w:hAnsi="Times New Roman" w:cs="Times New Roman"/>
          <w:bCs/>
          <w:color w:val="000000" w:themeColor="text1"/>
          <w:u w:val="none"/>
          <w:lang w:val="sr-Cyrl-CS" w:eastAsia="en-US"/>
        </w:rPr>
      </w:pPr>
    </w:p>
    <w:p w:rsidR="00A27CE3" w:rsidRPr="000369DA" w:rsidRDefault="00A27CE3" w:rsidP="00C44CC5">
      <w:pPr>
        <w:rPr>
          <w:rFonts w:ascii="Times New Roman" w:hAnsi="Times New Roman" w:cs="Times New Roman"/>
          <w:bCs/>
          <w:color w:val="000000" w:themeColor="text1"/>
          <w:u w:val="none"/>
          <w:lang w:val="sr-Cyrl-CS" w:eastAsia="en-US"/>
        </w:rPr>
      </w:pPr>
    </w:p>
    <w:p w:rsidR="00A27CE3" w:rsidRPr="000369DA" w:rsidRDefault="00A27CE3" w:rsidP="00C44CC5">
      <w:pPr>
        <w:rPr>
          <w:rFonts w:ascii="Times New Roman" w:hAnsi="Times New Roman" w:cs="Times New Roman"/>
          <w:bCs/>
          <w:color w:val="000000" w:themeColor="text1"/>
          <w:u w:val="none"/>
          <w:lang w:val="sr-Cyrl-CS" w:eastAsia="en-US"/>
        </w:rPr>
      </w:pPr>
    </w:p>
    <w:p w:rsidR="00A27CE3" w:rsidRPr="000369DA" w:rsidRDefault="00A27CE3" w:rsidP="00C44CC5">
      <w:pPr>
        <w:rPr>
          <w:rFonts w:ascii="Times New Roman" w:hAnsi="Times New Roman" w:cs="Times New Roman"/>
          <w:bCs/>
          <w:color w:val="000000" w:themeColor="text1"/>
          <w:u w:val="none"/>
          <w:lang w:val="sr-Cyrl-CS" w:eastAsia="en-US"/>
        </w:rPr>
      </w:pPr>
    </w:p>
    <w:p w:rsidR="00A27CE3" w:rsidRPr="000369DA" w:rsidRDefault="00A27CE3" w:rsidP="00C44CC5">
      <w:pPr>
        <w:rPr>
          <w:rFonts w:ascii="Times New Roman" w:hAnsi="Times New Roman" w:cs="Times New Roman"/>
          <w:bCs/>
          <w:color w:val="000000" w:themeColor="text1"/>
          <w:u w:val="none"/>
          <w:lang w:val="sr-Cyrl-CS" w:eastAsia="en-US"/>
        </w:rPr>
      </w:pPr>
    </w:p>
    <w:p w:rsidR="00DF4653" w:rsidRPr="000369DA" w:rsidRDefault="00DF4653" w:rsidP="00C44CC5">
      <w:pPr>
        <w:rPr>
          <w:rFonts w:ascii="Times New Roman" w:hAnsi="Times New Roman" w:cs="Times New Roman"/>
          <w:bCs/>
          <w:color w:val="000000" w:themeColor="text1"/>
          <w:u w:val="none"/>
          <w:lang w:val="sr-Cyrl-CS" w:eastAsia="en-US"/>
        </w:rPr>
      </w:pPr>
    </w:p>
    <w:p w:rsidR="00DF4653" w:rsidRPr="000369DA" w:rsidRDefault="00DF4653" w:rsidP="00C44CC5">
      <w:pPr>
        <w:rPr>
          <w:rFonts w:ascii="Times New Roman" w:hAnsi="Times New Roman" w:cs="Times New Roman"/>
          <w:bCs/>
          <w:color w:val="000000" w:themeColor="text1"/>
          <w:u w:val="none"/>
          <w:lang w:val="sr-Cyrl-CS" w:eastAsia="en-US"/>
        </w:rPr>
      </w:pPr>
    </w:p>
    <w:p w:rsidR="00DF4653" w:rsidRPr="000369DA" w:rsidRDefault="00DF4653" w:rsidP="00C44CC5">
      <w:pPr>
        <w:rPr>
          <w:rFonts w:ascii="Times New Roman" w:hAnsi="Times New Roman" w:cs="Times New Roman"/>
          <w:bCs/>
          <w:color w:val="000000" w:themeColor="text1"/>
          <w:u w:val="none"/>
          <w:lang w:val="sr-Cyrl-CS" w:eastAsia="en-US"/>
        </w:rPr>
      </w:pPr>
    </w:p>
    <w:p w:rsidR="00DF4653" w:rsidRPr="000369DA" w:rsidRDefault="00DF4653" w:rsidP="00C44CC5">
      <w:pPr>
        <w:rPr>
          <w:rFonts w:ascii="Times New Roman" w:hAnsi="Times New Roman" w:cs="Times New Roman"/>
          <w:bCs/>
          <w:color w:val="000000" w:themeColor="text1"/>
          <w:u w:val="none"/>
          <w:lang w:val="sr-Cyrl-CS" w:eastAsia="en-US"/>
        </w:rPr>
      </w:pPr>
    </w:p>
    <w:p w:rsidR="00DF4653" w:rsidRPr="000369DA" w:rsidRDefault="00DF4653" w:rsidP="00C44CC5">
      <w:pPr>
        <w:rPr>
          <w:rFonts w:ascii="Times New Roman" w:hAnsi="Times New Roman" w:cs="Times New Roman"/>
          <w:bCs/>
          <w:color w:val="000000" w:themeColor="text1"/>
          <w:u w:val="none"/>
          <w:lang w:val="sr-Cyrl-CS" w:eastAsia="en-US"/>
        </w:rPr>
      </w:pPr>
    </w:p>
    <w:p w:rsidR="00DF4653" w:rsidRPr="000369DA" w:rsidRDefault="00DF4653" w:rsidP="00C44CC5">
      <w:pPr>
        <w:rPr>
          <w:rFonts w:ascii="Times New Roman" w:hAnsi="Times New Roman" w:cs="Times New Roman"/>
          <w:bCs/>
          <w:color w:val="000000" w:themeColor="text1"/>
          <w:u w:val="none"/>
          <w:lang w:val="sr-Cyrl-CS" w:eastAsia="en-US"/>
        </w:rPr>
      </w:pPr>
    </w:p>
    <w:p w:rsidR="00A27CE3" w:rsidRPr="000369DA" w:rsidRDefault="00A27CE3" w:rsidP="00C44CC5">
      <w:pPr>
        <w:rPr>
          <w:rFonts w:ascii="Times New Roman" w:hAnsi="Times New Roman" w:cs="Times New Roman"/>
          <w:bCs/>
          <w:color w:val="000000" w:themeColor="text1"/>
          <w:u w:val="none"/>
          <w:lang w:val="sr-Cyrl-CS" w:eastAsia="en-US"/>
        </w:rPr>
      </w:pPr>
    </w:p>
    <w:p w:rsidR="00A27CE3" w:rsidRPr="000369DA" w:rsidRDefault="00A27CE3" w:rsidP="00C44CC5">
      <w:pPr>
        <w:rPr>
          <w:rFonts w:ascii="Times New Roman" w:hAnsi="Times New Roman" w:cs="Times New Roman"/>
          <w:bCs/>
          <w:color w:val="000000" w:themeColor="text1"/>
          <w:u w:val="none"/>
          <w:lang w:val="sr-Cyrl-CS" w:eastAsia="en-US"/>
        </w:rPr>
      </w:pPr>
    </w:p>
    <w:p w:rsidR="008C38A4" w:rsidRPr="000369DA" w:rsidRDefault="008C38A4" w:rsidP="00C44CC5">
      <w:pPr>
        <w:rPr>
          <w:rFonts w:ascii="Times New Roman" w:hAnsi="Times New Roman" w:cs="Times New Roman"/>
          <w:bCs/>
          <w:color w:val="000000" w:themeColor="text1"/>
          <w:u w:val="none"/>
          <w:lang w:val="sr-Cyrl-CS" w:eastAsia="en-US"/>
        </w:rPr>
      </w:pPr>
    </w:p>
    <w:p w:rsidR="00ED2EA6" w:rsidRPr="000369DA" w:rsidRDefault="00ED2EA6" w:rsidP="00C44CC5">
      <w:pPr>
        <w:rPr>
          <w:rFonts w:ascii="Times New Roman" w:hAnsi="Times New Roman" w:cs="Times New Roman"/>
          <w:bCs/>
          <w:color w:val="000000" w:themeColor="text1"/>
          <w:u w:val="none"/>
          <w:lang w:val="sr-Cyrl-CS" w:eastAsia="en-US"/>
        </w:rPr>
      </w:pPr>
    </w:p>
    <w:p w:rsidR="00714C96" w:rsidRPr="000369DA" w:rsidRDefault="00714C96" w:rsidP="00C44CC5">
      <w:pPr>
        <w:rPr>
          <w:rFonts w:ascii="Times New Roman" w:hAnsi="Times New Roman" w:cs="Times New Roman"/>
          <w:bCs/>
          <w:color w:val="000000" w:themeColor="text1"/>
          <w:u w:val="none"/>
          <w:lang w:val="sr-Cyrl-CS" w:eastAsia="en-US"/>
        </w:rPr>
      </w:pPr>
    </w:p>
    <w:p w:rsidR="00714C96" w:rsidRPr="000369DA" w:rsidRDefault="00714C96" w:rsidP="00C44CC5">
      <w:pPr>
        <w:rPr>
          <w:rFonts w:ascii="Times New Roman" w:hAnsi="Times New Roman" w:cs="Times New Roman"/>
          <w:bCs/>
          <w:color w:val="000000" w:themeColor="text1"/>
          <w:u w:val="none"/>
          <w:lang w:val="sr-Cyrl-CS" w:eastAsia="en-US"/>
        </w:rPr>
      </w:pPr>
    </w:p>
    <w:p w:rsidR="00D623E9" w:rsidRPr="000369DA" w:rsidRDefault="00D623E9" w:rsidP="00C44CC5">
      <w:pPr>
        <w:rPr>
          <w:rFonts w:ascii="Times New Roman" w:hAnsi="Times New Roman" w:cs="Times New Roman"/>
          <w:b w:val="0"/>
          <w:color w:val="000000" w:themeColor="text1"/>
          <w:u w:val="none"/>
          <w:lang w:val="sr-Cyrl-CS"/>
        </w:rPr>
      </w:pPr>
      <w:r w:rsidRPr="000369DA">
        <w:rPr>
          <w:rFonts w:ascii="Times New Roman" w:hAnsi="Times New Roman" w:cs="Times New Roman"/>
          <w:bCs/>
          <w:color w:val="000000" w:themeColor="text1"/>
          <w:u w:val="none"/>
          <w:lang w:eastAsia="en-US"/>
        </w:rPr>
        <w:t>ПРИЛОЗИ УЗ ГОДИШЊИ ПЛАН</w:t>
      </w:r>
      <w:r w:rsidR="00C44CC5" w:rsidRPr="000369DA">
        <w:rPr>
          <w:rFonts w:ascii="Times New Roman" w:hAnsi="Times New Roman" w:cs="Times New Roman"/>
          <w:bCs/>
          <w:color w:val="000000" w:themeColor="text1"/>
          <w:u w:val="none"/>
          <w:lang w:eastAsia="en-US"/>
        </w:rPr>
        <w:t>:</w:t>
      </w:r>
    </w:p>
    <w:p w:rsidR="00C44CC5" w:rsidRPr="000369DA" w:rsidRDefault="00C44CC5" w:rsidP="009302E8">
      <w:pPr>
        <w:pStyle w:val="ListParagraph"/>
        <w:numPr>
          <w:ilvl w:val="0"/>
          <w:numId w:val="8"/>
        </w:numPr>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Распоред часова</w:t>
      </w:r>
    </w:p>
    <w:p w:rsidR="00FF11AE" w:rsidRPr="000369DA" w:rsidRDefault="00FF11AE" w:rsidP="009302E8">
      <w:pPr>
        <w:pStyle w:val="ListParagraph"/>
        <w:numPr>
          <w:ilvl w:val="0"/>
          <w:numId w:val="8"/>
        </w:numPr>
        <w:rPr>
          <w:rFonts w:ascii="Times New Roman" w:hAnsi="Times New Roman" w:cs="Times New Roman"/>
          <w:b w:val="0"/>
          <w:color w:val="000000" w:themeColor="text1"/>
          <w:sz w:val="24"/>
          <w:szCs w:val="24"/>
          <w:u w:val="none"/>
          <w:lang w:val="sr-Cyrl-CS"/>
        </w:rPr>
      </w:pPr>
      <w:r w:rsidRPr="000369DA">
        <w:rPr>
          <w:rFonts w:ascii="Times New Roman" w:hAnsi="Times New Roman" w:cs="Times New Roman"/>
          <w:b w:val="0"/>
          <w:color w:val="000000" w:themeColor="text1"/>
          <w:sz w:val="24"/>
          <w:szCs w:val="24"/>
          <w:u w:val="none"/>
          <w:lang w:val="sr-Cyrl-CS"/>
        </w:rPr>
        <w:t>Задужења по тимовима</w:t>
      </w:r>
    </w:p>
    <w:p w:rsidR="006E2EB5" w:rsidRPr="000369DA" w:rsidRDefault="00C44CC5" w:rsidP="009302E8">
      <w:pPr>
        <w:pStyle w:val="ListParagraph"/>
        <w:numPr>
          <w:ilvl w:val="0"/>
          <w:numId w:val="8"/>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Годишњи  глобални планови рада наставника</w:t>
      </w:r>
    </w:p>
    <w:p w:rsidR="006E2EB5" w:rsidRPr="000369DA" w:rsidRDefault="006E2EB5" w:rsidP="009302E8">
      <w:pPr>
        <w:pStyle w:val="ListParagraph"/>
        <w:numPr>
          <w:ilvl w:val="0"/>
          <w:numId w:val="8"/>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Планови рада додатне и допунске наставе</w:t>
      </w:r>
    </w:p>
    <w:p w:rsidR="00C44CC5" w:rsidRPr="000369DA" w:rsidRDefault="006E2EB5" w:rsidP="009302E8">
      <w:pPr>
        <w:pStyle w:val="ListParagraph"/>
        <w:numPr>
          <w:ilvl w:val="0"/>
          <w:numId w:val="8"/>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Планови рада секција</w:t>
      </w:r>
    </w:p>
    <w:p w:rsidR="009D7F12" w:rsidRPr="000369DA" w:rsidRDefault="009D7F12" w:rsidP="009302E8">
      <w:pPr>
        <w:pStyle w:val="ListParagraph"/>
        <w:numPr>
          <w:ilvl w:val="0"/>
          <w:numId w:val="8"/>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BA"/>
        </w:rPr>
        <w:t>Лични планови професионалног развоја</w:t>
      </w:r>
    </w:p>
    <w:p w:rsidR="00F16071" w:rsidRPr="000369DA" w:rsidRDefault="00F16071" w:rsidP="009302E8">
      <w:pPr>
        <w:pStyle w:val="ListParagraph"/>
        <w:numPr>
          <w:ilvl w:val="0"/>
          <w:numId w:val="8"/>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BA"/>
        </w:rPr>
        <w:t>План рада директора</w:t>
      </w:r>
    </w:p>
    <w:p w:rsidR="00F16071" w:rsidRPr="000369DA" w:rsidRDefault="00F16071" w:rsidP="009302E8">
      <w:pPr>
        <w:pStyle w:val="ListParagraph"/>
        <w:numPr>
          <w:ilvl w:val="0"/>
          <w:numId w:val="8"/>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BA"/>
        </w:rPr>
        <w:t xml:space="preserve">Извештај о раду директора за школску </w:t>
      </w:r>
      <w:r w:rsidR="00993904" w:rsidRPr="000369DA">
        <w:rPr>
          <w:rFonts w:ascii="Times New Roman" w:hAnsi="Times New Roman" w:cs="Times New Roman"/>
          <w:b w:val="0"/>
          <w:color w:val="000000" w:themeColor="text1"/>
          <w:sz w:val="24"/>
          <w:szCs w:val="24"/>
          <w:u w:val="none"/>
          <w:lang w:val="sr-Cyrl-BA"/>
        </w:rPr>
        <w:t>2021</w:t>
      </w:r>
      <w:r w:rsidRPr="000369DA">
        <w:rPr>
          <w:rFonts w:ascii="Times New Roman" w:hAnsi="Times New Roman" w:cs="Times New Roman"/>
          <w:b w:val="0"/>
          <w:color w:val="000000" w:themeColor="text1"/>
          <w:sz w:val="24"/>
          <w:szCs w:val="24"/>
          <w:u w:val="none"/>
          <w:lang w:val="sr-Cyrl-BA"/>
        </w:rPr>
        <w:t>/20</w:t>
      </w:r>
      <w:r w:rsidR="00C422D6" w:rsidRPr="000369DA">
        <w:rPr>
          <w:rFonts w:ascii="Times New Roman" w:hAnsi="Times New Roman" w:cs="Times New Roman"/>
          <w:b w:val="0"/>
          <w:color w:val="000000" w:themeColor="text1"/>
          <w:sz w:val="24"/>
          <w:szCs w:val="24"/>
          <w:u w:val="none"/>
          <w:lang w:val="sr-Cyrl-BA"/>
        </w:rPr>
        <w:t>22</w:t>
      </w:r>
      <w:r w:rsidRPr="000369DA">
        <w:rPr>
          <w:rFonts w:ascii="Times New Roman" w:hAnsi="Times New Roman" w:cs="Times New Roman"/>
          <w:b w:val="0"/>
          <w:color w:val="000000" w:themeColor="text1"/>
          <w:sz w:val="24"/>
          <w:szCs w:val="24"/>
          <w:u w:val="none"/>
          <w:lang w:val="sr-Cyrl-BA"/>
        </w:rPr>
        <w:t xml:space="preserve">. </w:t>
      </w:r>
      <w:r w:rsidR="00C422D6" w:rsidRPr="000369DA">
        <w:rPr>
          <w:rFonts w:ascii="Times New Roman" w:hAnsi="Times New Roman" w:cs="Times New Roman"/>
          <w:b w:val="0"/>
          <w:color w:val="000000" w:themeColor="text1"/>
          <w:sz w:val="24"/>
          <w:szCs w:val="24"/>
          <w:u w:val="none"/>
          <w:lang w:val="sr-Cyrl-BA"/>
        </w:rPr>
        <w:t>г</w:t>
      </w:r>
      <w:r w:rsidRPr="000369DA">
        <w:rPr>
          <w:rFonts w:ascii="Times New Roman" w:hAnsi="Times New Roman" w:cs="Times New Roman"/>
          <w:b w:val="0"/>
          <w:color w:val="000000" w:themeColor="text1"/>
          <w:sz w:val="24"/>
          <w:szCs w:val="24"/>
          <w:u w:val="none"/>
          <w:lang w:val="sr-Cyrl-BA"/>
        </w:rPr>
        <w:t>одину</w:t>
      </w:r>
    </w:p>
    <w:p w:rsidR="00C422D6" w:rsidRPr="000369DA" w:rsidRDefault="00C422D6" w:rsidP="00C422D6">
      <w:pPr>
        <w:pStyle w:val="ListParagraph"/>
        <w:numPr>
          <w:ilvl w:val="0"/>
          <w:numId w:val="8"/>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RS"/>
        </w:rPr>
        <w:t>План рада директора за школску 2022/2023. годину</w:t>
      </w:r>
    </w:p>
    <w:p w:rsidR="00F16071" w:rsidRPr="000369DA" w:rsidRDefault="00F16071" w:rsidP="009302E8">
      <w:pPr>
        <w:pStyle w:val="ListParagraph"/>
        <w:numPr>
          <w:ilvl w:val="0"/>
          <w:numId w:val="8"/>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BA"/>
        </w:rPr>
        <w:t>Школск</w:t>
      </w:r>
      <w:r w:rsidR="00F30AC7" w:rsidRPr="000369DA">
        <w:rPr>
          <w:rFonts w:ascii="Times New Roman" w:hAnsi="Times New Roman" w:cs="Times New Roman"/>
          <w:b w:val="0"/>
          <w:color w:val="000000" w:themeColor="text1"/>
          <w:sz w:val="24"/>
          <w:szCs w:val="24"/>
          <w:u w:val="none"/>
          <w:lang w:val="sr-Cyrl-BA"/>
        </w:rPr>
        <w:t xml:space="preserve">и програм за период од 2021-2025. </w:t>
      </w:r>
      <w:r w:rsidR="00C422D6" w:rsidRPr="000369DA">
        <w:rPr>
          <w:rFonts w:ascii="Times New Roman" w:hAnsi="Times New Roman" w:cs="Times New Roman"/>
          <w:b w:val="0"/>
          <w:color w:val="000000" w:themeColor="text1"/>
          <w:sz w:val="24"/>
          <w:szCs w:val="24"/>
          <w:u w:val="none"/>
          <w:lang w:val="sr-Cyrl-BA"/>
        </w:rPr>
        <w:t>Г</w:t>
      </w:r>
      <w:r w:rsidR="00F30AC7" w:rsidRPr="000369DA">
        <w:rPr>
          <w:rFonts w:ascii="Times New Roman" w:hAnsi="Times New Roman" w:cs="Times New Roman"/>
          <w:b w:val="0"/>
          <w:color w:val="000000" w:themeColor="text1"/>
          <w:sz w:val="24"/>
          <w:szCs w:val="24"/>
          <w:u w:val="none"/>
          <w:lang w:val="sr-Cyrl-BA"/>
        </w:rPr>
        <w:t>одине</w:t>
      </w:r>
    </w:p>
    <w:p w:rsidR="00C422D6" w:rsidRPr="000369DA" w:rsidRDefault="00C422D6" w:rsidP="009302E8">
      <w:pPr>
        <w:pStyle w:val="ListParagraph"/>
        <w:numPr>
          <w:ilvl w:val="0"/>
          <w:numId w:val="8"/>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BA"/>
        </w:rPr>
        <w:t>Анекс школског програма</w:t>
      </w:r>
    </w:p>
    <w:p w:rsidR="00F16071" w:rsidRPr="000369DA" w:rsidRDefault="00F16071" w:rsidP="009302E8">
      <w:pPr>
        <w:pStyle w:val="ListParagraph"/>
        <w:numPr>
          <w:ilvl w:val="0"/>
          <w:numId w:val="8"/>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lang w:val="sr-Cyrl-BA"/>
        </w:rPr>
        <w:t>Распоред посете часова за обе смене</w:t>
      </w:r>
    </w:p>
    <w:p w:rsidR="00F16071" w:rsidRPr="000369DA" w:rsidRDefault="00F16071" w:rsidP="009302E8">
      <w:pPr>
        <w:pStyle w:val="ListParagraph"/>
        <w:numPr>
          <w:ilvl w:val="0"/>
          <w:numId w:val="8"/>
        </w:numPr>
        <w:tabs>
          <w:tab w:val="clear" w:pos="3899"/>
        </w:tabs>
        <w:autoSpaceDE w:val="0"/>
        <w:autoSpaceDN w:val="0"/>
        <w:adjustRightInd w:val="0"/>
        <w:rPr>
          <w:rFonts w:ascii="Times New Roman" w:hAnsi="Times New Roman" w:cs="Times New Roman"/>
          <w:b w:val="0"/>
          <w:color w:val="000000" w:themeColor="text1"/>
          <w:sz w:val="24"/>
          <w:szCs w:val="24"/>
          <w:u w:val="none"/>
        </w:rPr>
      </w:pPr>
      <w:r w:rsidRPr="000369DA">
        <w:rPr>
          <w:rFonts w:ascii="Times New Roman" w:hAnsi="Times New Roman" w:cs="Times New Roman"/>
          <w:b w:val="0"/>
          <w:color w:val="000000" w:themeColor="text1"/>
          <w:sz w:val="24"/>
          <w:szCs w:val="24"/>
          <w:u w:val="none"/>
        </w:rPr>
        <w:t>Дежурство наставника</w:t>
      </w:r>
    </w:p>
    <w:p w:rsidR="00F16071" w:rsidRPr="000369DA" w:rsidRDefault="00F16071" w:rsidP="00F16071">
      <w:pPr>
        <w:tabs>
          <w:tab w:val="clear" w:pos="3899"/>
        </w:tabs>
        <w:autoSpaceDE w:val="0"/>
        <w:autoSpaceDN w:val="0"/>
        <w:adjustRightInd w:val="0"/>
        <w:ind w:left="360"/>
        <w:rPr>
          <w:rFonts w:ascii="Times New Roman" w:hAnsi="Times New Roman" w:cs="Times New Roman"/>
          <w:b w:val="0"/>
          <w:color w:val="000000" w:themeColor="text1"/>
          <w:u w:val="none"/>
        </w:rPr>
      </w:pPr>
    </w:p>
    <w:p w:rsidR="00943E0B" w:rsidRPr="000369DA" w:rsidRDefault="00943E0B" w:rsidP="00C13BD1">
      <w:pPr>
        <w:rPr>
          <w:rFonts w:ascii="Times New Roman" w:hAnsi="Times New Roman" w:cs="Times New Roman"/>
          <w:color w:val="000000" w:themeColor="text1"/>
        </w:rPr>
      </w:pPr>
    </w:p>
    <w:sectPr w:rsidR="00943E0B" w:rsidRPr="000369DA" w:rsidSect="00D03D6F">
      <w:headerReference w:type="default" r:id="rId57"/>
      <w:footerReference w:type="default" r:id="rId58"/>
      <w:footerReference w:type="first" r:id="rId59"/>
      <w:type w:val="continuous"/>
      <w:pgSz w:w="11906" w:h="16838" w:code="9"/>
      <w:pgMar w:top="1151" w:right="566" w:bottom="851" w:left="1151" w:header="431"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AF8" w:rsidRDefault="00626AF8" w:rsidP="0007747D">
      <w:r>
        <w:separator/>
      </w:r>
    </w:p>
  </w:endnote>
  <w:endnote w:type="continuationSeparator" w:id="0">
    <w:p w:rsidR="00626AF8" w:rsidRDefault="00626AF8" w:rsidP="0007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rilicaTMBP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E3A" w:rsidRPr="003810A5" w:rsidRDefault="002A4E3A" w:rsidP="007D6C66">
    <w:pPr>
      <w:pStyle w:val="Footer"/>
      <w:jc w:val="right"/>
    </w:pPr>
    <w:r>
      <w:fldChar w:fldCharType="begin"/>
    </w:r>
    <w:r>
      <w:instrText xml:space="preserve"> PAGE   \* MERGEFORMAT </w:instrText>
    </w:r>
    <w:r>
      <w:fldChar w:fldCharType="separate"/>
    </w:r>
    <w:r w:rsidR="00C9368D">
      <w:rPr>
        <w:noProof/>
      </w:rPr>
      <w:t>57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B6" w:rsidRDefault="009E7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039109"/>
      <w:docPartObj>
        <w:docPartGallery w:val="Page Numbers (Bottom of Page)"/>
        <w:docPartUnique/>
      </w:docPartObj>
    </w:sdtPr>
    <w:sdtEndPr>
      <w:rPr>
        <w:rFonts w:ascii="Times New Roman" w:hAnsi="Times New Roman"/>
        <w:noProof/>
      </w:rPr>
    </w:sdtEndPr>
    <w:sdtContent>
      <w:p w:rsidR="009E7EB6" w:rsidRPr="005B4665" w:rsidRDefault="009E7EB6">
        <w:pPr>
          <w:pStyle w:val="Footer"/>
          <w:jc w:val="center"/>
          <w:rPr>
            <w:rFonts w:ascii="Times New Roman" w:hAnsi="Times New Roman"/>
          </w:rPr>
        </w:pPr>
        <w:r w:rsidRPr="005B4665">
          <w:rPr>
            <w:rFonts w:ascii="Times New Roman" w:hAnsi="Times New Roman"/>
          </w:rPr>
          <w:fldChar w:fldCharType="begin"/>
        </w:r>
        <w:r w:rsidRPr="005B4665">
          <w:rPr>
            <w:rFonts w:ascii="Times New Roman" w:hAnsi="Times New Roman"/>
          </w:rPr>
          <w:instrText xml:space="preserve"> PAGE   \* MERGEFORMAT </w:instrText>
        </w:r>
        <w:r w:rsidRPr="005B4665">
          <w:rPr>
            <w:rFonts w:ascii="Times New Roman" w:hAnsi="Times New Roman"/>
          </w:rPr>
          <w:fldChar w:fldCharType="separate"/>
        </w:r>
        <w:r w:rsidR="00C9368D">
          <w:rPr>
            <w:rFonts w:ascii="Times New Roman" w:hAnsi="Times New Roman"/>
            <w:noProof/>
          </w:rPr>
          <w:t>123</w:t>
        </w:r>
        <w:r w:rsidRPr="005B4665">
          <w:rPr>
            <w:rFonts w:ascii="Times New Roman" w:hAnsi="Times New Roman"/>
            <w:noProof/>
          </w:rPr>
          <w:fldChar w:fldCharType="end"/>
        </w:r>
      </w:p>
    </w:sdtContent>
  </w:sdt>
  <w:p w:rsidR="009E7EB6" w:rsidRDefault="009E7E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B6" w:rsidRDefault="009E7E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160056"/>
      <w:docPartObj>
        <w:docPartGallery w:val="Page Numbers (Bottom of Page)"/>
        <w:docPartUnique/>
      </w:docPartObj>
    </w:sdtPr>
    <w:sdtEndPr>
      <w:rPr>
        <w:noProof/>
      </w:rPr>
    </w:sdtEndPr>
    <w:sdtContent>
      <w:p w:rsidR="002A4E3A" w:rsidRDefault="002A4E3A">
        <w:pPr>
          <w:pStyle w:val="Footer"/>
          <w:jc w:val="right"/>
        </w:pPr>
        <w:r>
          <w:fldChar w:fldCharType="begin"/>
        </w:r>
        <w:r>
          <w:instrText xml:space="preserve"> PAGE   \* MERGEFORMAT </w:instrText>
        </w:r>
        <w:r>
          <w:fldChar w:fldCharType="separate"/>
        </w:r>
        <w:r w:rsidR="00CF3E86">
          <w:rPr>
            <w:noProof/>
          </w:rPr>
          <w:t>168</w:t>
        </w:r>
        <w:r>
          <w:rPr>
            <w:noProof/>
          </w:rPr>
          <w:fldChar w:fldCharType="end"/>
        </w:r>
      </w:p>
    </w:sdtContent>
  </w:sdt>
  <w:p w:rsidR="002A4E3A" w:rsidRDefault="002A4E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011440"/>
      <w:docPartObj>
        <w:docPartGallery w:val="Page Numbers (Bottom of Page)"/>
        <w:docPartUnique/>
      </w:docPartObj>
    </w:sdtPr>
    <w:sdtEndPr>
      <w:rPr>
        <w:noProof/>
      </w:rPr>
    </w:sdtEndPr>
    <w:sdtContent>
      <w:p w:rsidR="002A4E3A" w:rsidRPr="00785511" w:rsidRDefault="002A4E3A" w:rsidP="00785511">
        <w:pPr>
          <w:pStyle w:val="Footer"/>
          <w:jc w:val="center"/>
        </w:pPr>
        <w:r w:rsidRPr="001B0F28">
          <w:rPr>
            <w:rFonts w:ascii="Century Gothic" w:hAnsi="Century Gothic"/>
            <w:b w:val="0"/>
            <w:sz w:val="20"/>
            <w:szCs w:val="20"/>
            <w:u w:val="none"/>
          </w:rPr>
          <w:fldChar w:fldCharType="begin"/>
        </w:r>
        <w:r w:rsidRPr="001B0F28">
          <w:rPr>
            <w:rFonts w:ascii="Century Gothic" w:hAnsi="Century Gothic"/>
            <w:b w:val="0"/>
            <w:sz w:val="20"/>
            <w:szCs w:val="20"/>
            <w:u w:val="none"/>
          </w:rPr>
          <w:instrText xml:space="preserve"> PAGE   \* MERGEFORMAT </w:instrText>
        </w:r>
        <w:r w:rsidRPr="001B0F28">
          <w:rPr>
            <w:rFonts w:ascii="Century Gothic" w:hAnsi="Century Gothic"/>
            <w:b w:val="0"/>
            <w:sz w:val="20"/>
            <w:szCs w:val="20"/>
            <w:u w:val="none"/>
          </w:rPr>
          <w:fldChar w:fldCharType="separate"/>
        </w:r>
        <w:r w:rsidR="00CF3E86">
          <w:rPr>
            <w:rFonts w:ascii="Century Gothic" w:hAnsi="Century Gothic"/>
            <w:b w:val="0"/>
            <w:noProof/>
            <w:sz w:val="20"/>
            <w:szCs w:val="20"/>
            <w:u w:val="none"/>
          </w:rPr>
          <w:t>33</w:t>
        </w:r>
        <w:r w:rsidRPr="001B0F28">
          <w:rPr>
            <w:rFonts w:ascii="Century Gothic" w:hAnsi="Century Gothic"/>
            <w:b w:val="0"/>
            <w:noProof/>
            <w:sz w:val="20"/>
            <w:szCs w:val="20"/>
            <w:u w:val="none"/>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1993"/>
      <w:docPartObj>
        <w:docPartGallery w:val="Page Numbers (Bottom of Page)"/>
        <w:docPartUnique/>
      </w:docPartObj>
    </w:sdtPr>
    <w:sdtEndPr>
      <w:rPr>
        <w:b w:val="0"/>
        <w:noProof/>
        <w:u w:val="none"/>
      </w:rPr>
    </w:sdtEndPr>
    <w:sdtContent>
      <w:p w:rsidR="002A4E3A" w:rsidRPr="001B0F28" w:rsidRDefault="002A4E3A">
        <w:pPr>
          <w:pStyle w:val="Footer"/>
          <w:jc w:val="center"/>
          <w:rPr>
            <w:b w:val="0"/>
            <w:u w:val="none"/>
          </w:rPr>
        </w:pPr>
        <w:r w:rsidRPr="001B0F28">
          <w:rPr>
            <w:b w:val="0"/>
            <w:u w:val="none"/>
          </w:rPr>
          <w:fldChar w:fldCharType="begin"/>
        </w:r>
        <w:r w:rsidRPr="001B0F28">
          <w:rPr>
            <w:b w:val="0"/>
            <w:u w:val="none"/>
          </w:rPr>
          <w:instrText xml:space="preserve"> PAGE   \* MERGEFORMAT </w:instrText>
        </w:r>
        <w:r w:rsidRPr="001B0F28">
          <w:rPr>
            <w:b w:val="0"/>
            <w:u w:val="none"/>
          </w:rPr>
          <w:fldChar w:fldCharType="separate"/>
        </w:r>
        <w:r w:rsidR="00CF3E86">
          <w:rPr>
            <w:b w:val="0"/>
            <w:noProof/>
            <w:u w:val="none"/>
          </w:rPr>
          <w:t>1</w:t>
        </w:r>
        <w:r w:rsidRPr="001B0F28">
          <w:rPr>
            <w:b w:val="0"/>
            <w:noProof/>
            <w:u w:val="none"/>
          </w:rPr>
          <w:fldChar w:fldCharType="end"/>
        </w:r>
      </w:p>
    </w:sdtContent>
  </w:sdt>
  <w:p w:rsidR="002A4E3A" w:rsidRDefault="002A4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AF8" w:rsidRDefault="00626AF8" w:rsidP="0007747D">
      <w:r>
        <w:separator/>
      </w:r>
    </w:p>
  </w:footnote>
  <w:footnote w:type="continuationSeparator" w:id="0">
    <w:p w:rsidR="00626AF8" w:rsidRDefault="00626AF8" w:rsidP="00077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E3A" w:rsidRDefault="002A4E3A" w:rsidP="007D6C66">
    <w:pPr>
      <w:pStyle w:val="Header"/>
      <w:jc w:val="center"/>
      <w:rPr>
        <w:i/>
        <w:iCs/>
        <w:sz w:val="20"/>
        <w:szCs w:val="20"/>
        <w:lang w:val="sr-Cyrl-CS"/>
      </w:rPr>
    </w:pPr>
  </w:p>
  <w:p w:rsidR="002A4E3A" w:rsidRDefault="002A4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B6" w:rsidRDefault="009E7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B6" w:rsidRDefault="009E7E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B6" w:rsidRDefault="009E7E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E3A" w:rsidRPr="00D62824" w:rsidRDefault="002A4E3A">
    <w:pPr>
      <w:pStyle w:val="Header"/>
      <w:rPr>
        <w:rFonts w:ascii="Century Gothic" w:hAnsi="Century Gothic"/>
        <w:sz w:val="16"/>
        <w:szCs w:val="16"/>
        <w:lang w:val="sr-Cyrl-CS"/>
      </w:rPr>
    </w:pPr>
    <w:r w:rsidRPr="00D62824">
      <w:rPr>
        <w:rFonts w:ascii="Century Gothic" w:hAnsi="Century Gothic"/>
        <w:sz w:val="16"/>
        <w:szCs w:val="16"/>
        <w:lang w:val="sr-Cyrl-CS"/>
      </w:rPr>
      <w:t xml:space="preserve">ОШ „Бранко Радичевић“ Панчево                                                                             Годишњи </w:t>
    </w:r>
    <w:r w:rsidRPr="00D62824">
      <w:rPr>
        <w:rFonts w:ascii="Century Gothic" w:hAnsi="Century Gothic"/>
        <w:sz w:val="16"/>
        <w:szCs w:val="16"/>
      </w:rPr>
      <w:t xml:space="preserve">план рада </w:t>
    </w:r>
    <w:r w:rsidRPr="00D62824">
      <w:rPr>
        <w:rFonts w:ascii="Century Gothic" w:hAnsi="Century Gothic"/>
        <w:sz w:val="16"/>
        <w:szCs w:val="16"/>
        <w:lang w:val="sr-Cyrl-CS"/>
      </w:rPr>
      <w:t>за 20</w:t>
    </w:r>
    <w:r>
      <w:rPr>
        <w:rFonts w:ascii="Century Gothic" w:hAnsi="Century Gothic"/>
        <w:sz w:val="16"/>
        <w:szCs w:val="16"/>
      </w:rPr>
      <w:t>22</w:t>
    </w:r>
    <w:r w:rsidRPr="00D62824">
      <w:rPr>
        <w:rFonts w:ascii="Century Gothic" w:hAnsi="Century Gothic"/>
        <w:sz w:val="16"/>
        <w:szCs w:val="16"/>
        <w:lang w:val="sr-Cyrl-CS"/>
      </w:rPr>
      <w:t>/20</w:t>
    </w:r>
    <w:r>
      <w:rPr>
        <w:rFonts w:ascii="Century Gothic" w:hAnsi="Century Gothic"/>
        <w:sz w:val="16"/>
        <w:szCs w:val="16"/>
        <w:lang w:val="sr-Cyrl-CS"/>
      </w:rPr>
      <w:t>2</w:t>
    </w:r>
    <w:r>
      <w:rPr>
        <w:rFonts w:ascii="Century Gothic" w:hAnsi="Century Gothic"/>
        <w:sz w:val="16"/>
        <w:szCs w:val="16"/>
      </w:rPr>
      <w:t>3</w:t>
    </w:r>
    <w:r w:rsidRPr="00D62824">
      <w:rPr>
        <w:rFonts w:ascii="Century Gothic" w:hAnsi="Century Gothic"/>
        <w:sz w:val="16"/>
        <w:szCs w:val="16"/>
        <w:lang w:val="sr-Cyrl-CS"/>
      </w:rPr>
      <w:t>. годину</w:t>
    </w:r>
  </w:p>
  <w:p w:rsidR="002A4E3A" w:rsidRPr="003B3FE8" w:rsidRDefault="002A4E3A" w:rsidP="003B3FE8">
    <w:pPr>
      <w:pStyle w:val="Header"/>
      <w:spacing w:line="60" w:lineRule="exact"/>
      <w:rPr>
        <w:sz w:val="16"/>
        <w:szCs w:val="16"/>
      </w:rPr>
    </w:pPr>
  </w:p>
  <w:p w:rsidR="002A4E3A" w:rsidRDefault="002A4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0B3"/>
    <w:multiLevelType w:val="multilevel"/>
    <w:tmpl w:val="70BE92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D6F7E"/>
    <w:multiLevelType w:val="hybridMultilevel"/>
    <w:tmpl w:val="4108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30FAC"/>
    <w:multiLevelType w:val="hybridMultilevel"/>
    <w:tmpl w:val="CE9CAD2C"/>
    <w:lvl w:ilvl="0" w:tplc="DF94AE4A">
      <w:numFmt w:val="bullet"/>
      <w:lvlText w:val="-"/>
      <w:lvlJc w:val="left"/>
      <w:pPr>
        <w:ind w:left="1440" w:hanging="360"/>
      </w:pPr>
      <w:rPr>
        <w:rFonts w:ascii="Times New Roman" w:eastAsia="Calibri"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06AD447E"/>
    <w:multiLevelType w:val="hybridMultilevel"/>
    <w:tmpl w:val="BA7A4D7E"/>
    <w:lvl w:ilvl="0" w:tplc="DF94AE4A">
      <w:numFmt w:val="bullet"/>
      <w:lvlText w:val="-"/>
      <w:lvlJc w:val="left"/>
      <w:pPr>
        <w:ind w:left="1440" w:hanging="360"/>
      </w:pPr>
      <w:rPr>
        <w:rFonts w:ascii="Times New Roman" w:eastAsia="Calibri"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07FF03BB"/>
    <w:multiLevelType w:val="hybridMultilevel"/>
    <w:tmpl w:val="7F1A875C"/>
    <w:styleLink w:val="Style23"/>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87D5A"/>
    <w:multiLevelType w:val="hybridMultilevel"/>
    <w:tmpl w:val="89724734"/>
    <w:lvl w:ilvl="0" w:tplc="04090001">
      <w:start w:val="1"/>
      <w:numFmt w:val="bullet"/>
      <w:lvlText w:val=""/>
      <w:lvlJc w:val="left"/>
      <w:pPr>
        <w:tabs>
          <w:tab w:val="num" w:pos="2771"/>
        </w:tabs>
        <w:ind w:left="2771" w:hanging="360"/>
      </w:pPr>
      <w:rPr>
        <w:rFonts w:ascii="Symbol" w:hAnsi="Symbol" w:cs="Symbol" w:hint="default"/>
      </w:rPr>
    </w:lvl>
    <w:lvl w:ilvl="1" w:tplc="04090003">
      <w:start w:val="1"/>
      <w:numFmt w:val="bullet"/>
      <w:lvlText w:val="o"/>
      <w:lvlJc w:val="left"/>
      <w:pPr>
        <w:tabs>
          <w:tab w:val="num" w:pos="3491"/>
        </w:tabs>
        <w:ind w:left="3491" w:hanging="360"/>
      </w:pPr>
      <w:rPr>
        <w:rFonts w:ascii="Courier New" w:hAnsi="Courier New" w:cs="Courier New" w:hint="default"/>
      </w:rPr>
    </w:lvl>
    <w:lvl w:ilvl="2" w:tplc="04090005">
      <w:start w:val="1"/>
      <w:numFmt w:val="bullet"/>
      <w:lvlText w:val=""/>
      <w:lvlJc w:val="left"/>
      <w:pPr>
        <w:tabs>
          <w:tab w:val="num" w:pos="4211"/>
        </w:tabs>
        <w:ind w:left="4211" w:hanging="360"/>
      </w:pPr>
      <w:rPr>
        <w:rFonts w:ascii="Wingdings" w:hAnsi="Wingdings" w:cs="Wingdings" w:hint="default"/>
      </w:rPr>
    </w:lvl>
    <w:lvl w:ilvl="3" w:tplc="04090001">
      <w:start w:val="1"/>
      <w:numFmt w:val="bullet"/>
      <w:lvlText w:val=""/>
      <w:lvlJc w:val="left"/>
      <w:pPr>
        <w:tabs>
          <w:tab w:val="num" w:pos="4931"/>
        </w:tabs>
        <w:ind w:left="4931" w:hanging="360"/>
      </w:pPr>
      <w:rPr>
        <w:rFonts w:ascii="Symbol" w:hAnsi="Symbol" w:cs="Symbol" w:hint="default"/>
      </w:rPr>
    </w:lvl>
    <w:lvl w:ilvl="4" w:tplc="04090003">
      <w:start w:val="1"/>
      <w:numFmt w:val="bullet"/>
      <w:lvlText w:val="o"/>
      <w:lvlJc w:val="left"/>
      <w:pPr>
        <w:tabs>
          <w:tab w:val="num" w:pos="5651"/>
        </w:tabs>
        <w:ind w:left="5651" w:hanging="360"/>
      </w:pPr>
      <w:rPr>
        <w:rFonts w:ascii="Courier New" w:hAnsi="Courier New" w:cs="Courier New" w:hint="default"/>
      </w:rPr>
    </w:lvl>
    <w:lvl w:ilvl="5" w:tplc="04090005">
      <w:start w:val="1"/>
      <w:numFmt w:val="bullet"/>
      <w:lvlText w:val=""/>
      <w:lvlJc w:val="left"/>
      <w:pPr>
        <w:tabs>
          <w:tab w:val="num" w:pos="6371"/>
        </w:tabs>
        <w:ind w:left="6371" w:hanging="360"/>
      </w:pPr>
      <w:rPr>
        <w:rFonts w:ascii="Wingdings" w:hAnsi="Wingdings" w:cs="Wingdings" w:hint="default"/>
      </w:rPr>
    </w:lvl>
    <w:lvl w:ilvl="6" w:tplc="04090001">
      <w:start w:val="1"/>
      <w:numFmt w:val="bullet"/>
      <w:lvlText w:val=""/>
      <w:lvlJc w:val="left"/>
      <w:pPr>
        <w:tabs>
          <w:tab w:val="num" w:pos="7091"/>
        </w:tabs>
        <w:ind w:left="7091" w:hanging="360"/>
      </w:pPr>
      <w:rPr>
        <w:rFonts w:ascii="Symbol" w:hAnsi="Symbol" w:cs="Symbol" w:hint="default"/>
      </w:rPr>
    </w:lvl>
    <w:lvl w:ilvl="7" w:tplc="04090003">
      <w:start w:val="1"/>
      <w:numFmt w:val="bullet"/>
      <w:lvlText w:val="o"/>
      <w:lvlJc w:val="left"/>
      <w:pPr>
        <w:tabs>
          <w:tab w:val="num" w:pos="7811"/>
        </w:tabs>
        <w:ind w:left="7811" w:hanging="360"/>
      </w:pPr>
      <w:rPr>
        <w:rFonts w:ascii="Courier New" w:hAnsi="Courier New" w:cs="Courier New" w:hint="default"/>
      </w:rPr>
    </w:lvl>
    <w:lvl w:ilvl="8" w:tplc="04090005">
      <w:start w:val="1"/>
      <w:numFmt w:val="bullet"/>
      <w:lvlText w:val=""/>
      <w:lvlJc w:val="left"/>
      <w:pPr>
        <w:tabs>
          <w:tab w:val="num" w:pos="8531"/>
        </w:tabs>
        <w:ind w:left="8531" w:hanging="360"/>
      </w:pPr>
      <w:rPr>
        <w:rFonts w:ascii="Wingdings" w:hAnsi="Wingdings" w:cs="Wingdings" w:hint="default"/>
      </w:rPr>
    </w:lvl>
  </w:abstractNum>
  <w:abstractNum w:abstractNumId="6" w15:restartNumberingAfterBreak="0">
    <w:nsid w:val="097176C2"/>
    <w:multiLevelType w:val="hybridMultilevel"/>
    <w:tmpl w:val="6412A25A"/>
    <w:lvl w:ilvl="0" w:tplc="241A0001">
      <w:start w:val="1"/>
      <w:numFmt w:val="bullet"/>
      <w:lvlText w:val=""/>
      <w:lvlJc w:val="left"/>
      <w:pPr>
        <w:ind w:left="952" w:hanging="360"/>
      </w:pPr>
      <w:rPr>
        <w:rFonts w:ascii="Symbol" w:hAnsi="Symbol" w:hint="default"/>
      </w:rPr>
    </w:lvl>
    <w:lvl w:ilvl="1" w:tplc="241A0003" w:tentative="1">
      <w:start w:val="1"/>
      <w:numFmt w:val="bullet"/>
      <w:lvlText w:val="o"/>
      <w:lvlJc w:val="left"/>
      <w:pPr>
        <w:ind w:left="1672" w:hanging="360"/>
      </w:pPr>
      <w:rPr>
        <w:rFonts w:ascii="Courier New" w:hAnsi="Courier New" w:cs="Courier New" w:hint="default"/>
      </w:rPr>
    </w:lvl>
    <w:lvl w:ilvl="2" w:tplc="241A0005" w:tentative="1">
      <w:start w:val="1"/>
      <w:numFmt w:val="bullet"/>
      <w:lvlText w:val=""/>
      <w:lvlJc w:val="left"/>
      <w:pPr>
        <w:ind w:left="2392" w:hanging="360"/>
      </w:pPr>
      <w:rPr>
        <w:rFonts w:ascii="Wingdings" w:hAnsi="Wingdings" w:hint="default"/>
      </w:rPr>
    </w:lvl>
    <w:lvl w:ilvl="3" w:tplc="241A0001" w:tentative="1">
      <w:start w:val="1"/>
      <w:numFmt w:val="bullet"/>
      <w:lvlText w:val=""/>
      <w:lvlJc w:val="left"/>
      <w:pPr>
        <w:ind w:left="3112" w:hanging="360"/>
      </w:pPr>
      <w:rPr>
        <w:rFonts w:ascii="Symbol" w:hAnsi="Symbol" w:hint="default"/>
      </w:rPr>
    </w:lvl>
    <w:lvl w:ilvl="4" w:tplc="241A0003" w:tentative="1">
      <w:start w:val="1"/>
      <w:numFmt w:val="bullet"/>
      <w:lvlText w:val="o"/>
      <w:lvlJc w:val="left"/>
      <w:pPr>
        <w:ind w:left="3832" w:hanging="360"/>
      </w:pPr>
      <w:rPr>
        <w:rFonts w:ascii="Courier New" w:hAnsi="Courier New" w:cs="Courier New" w:hint="default"/>
      </w:rPr>
    </w:lvl>
    <w:lvl w:ilvl="5" w:tplc="241A0005" w:tentative="1">
      <w:start w:val="1"/>
      <w:numFmt w:val="bullet"/>
      <w:lvlText w:val=""/>
      <w:lvlJc w:val="left"/>
      <w:pPr>
        <w:ind w:left="4552" w:hanging="360"/>
      </w:pPr>
      <w:rPr>
        <w:rFonts w:ascii="Wingdings" w:hAnsi="Wingdings" w:hint="default"/>
      </w:rPr>
    </w:lvl>
    <w:lvl w:ilvl="6" w:tplc="241A0001" w:tentative="1">
      <w:start w:val="1"/>
      <w:numFmt w:val="bullet"/>
      <w:lvlText w:val=""/>
      <w:lvlJc w:val="left"/>
      <w:pPr>
        <w:ind w:left="5272" w:hanging="360"/>
      </w:pPr>
      <w:rPr>
        <w:rFonts w:ascii="Symbol" w:hAnsi="Symbol" w:hint="default"/>
      </w:rPr>
    </w:lvl>
    <w:lvl w:ilvl="7" w:tplc="241A0003" w:tentative="1">
      <w:start w:val="1"/>
      <w:numFmt w:val="bullet"/>
      <w:lvlText w:val="o"/>
      <w:lvlJc w:val="left"/>
      <w:pPr>
        <w:ind w:left="5992" w:hanging="360"/>
      </w:pPr>
      <w:rPr>
        <w:rFonts w:ascii="Courier New" w:hAnsi="Courier New" w:cs="Courier New" w:hint="default"/>
      </w:rPr>
    </w:lvl>
    <w:lvl w:ilvl="8" w:tplc="241A0005" w:tentative="1">
      <w:start w:val="1"/>
      <w:numFmt w:val="bullet"/>
      <w:lvlText w:val=""/>
      <w:lvlJc w:val="left"/>
      <w:pPr>
        <w:ind w:left="6712" w:hanging="360"/>
      </w:pPr>
      <w:rPr>
        <w:rFonts w:ascii="Wingdings" w:hAnsi="Wingdings" w:hint="default"/>
      </w:rPr>
    </w:lvl>
  </w:abstractNum>
  <w:abstractNum w:abstractNumId="7" w15:restartNumberingAfterBreak="0">
    <w:nsid w:val="09A404C7"/>
    <w:multiLevelType w:val="hybridMultilevel"/>
    <w:tmpl w:val="E79A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022CA"/>
    <w:multiLevelType w:val="hybridMultilevel"/>
    <w:tmpl w:val="CB66C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21A50"/>
    <w:multiLevelType w:val="hybridMultilevel"/>
    <w:tmpl w:val="6DACB7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03B5FF0"/>
    <w:multiLevelType w:val="hybridMultilevel"/>
    <w:tmpl w:val="D2327C1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0F6687A"/>
    <w:multiLevelType w:val="singleLevel"/>
    <w:tmpl w:val="A9FE1E2E"/>
    <w:lvl w:ilvl="0">
      <w:start w:val="1"/>
      <w:numFmt w:val="decimal"/>
      <w:lvlText w:val="%1)"/>
      <w:lvlJc w:val="left"/>
      <w:pPr>
        <w:tabs>
          <w:tab w:val="num" w:pos="495"/>
        </w:tabs>
        <w:ind w:left="495" w:hanging="495"/>
      </w:pPr>
      <w:rPr>
        <w:rFonts w:hint="default"/>
      </w:rPr>
    </w:lvl>
  </w:abstractNum>
  <w:abstractNum w:abstractNumId="12" w15:restartNumberingAfterBreak="0">
    <w:nsid w:val="125462BF"/>
    <w:multiLevelType w:val="hybridMultilevel"/>
    <w:tmpl w:val="009EEF76"/>
    <w:lvl w:ilvl="0" w:tplc="DF94AE4A">
      <w:numFmt w:val="bullet"/>
      <w:lvlText w:val="-"/>
      <w:lvlJc w:val="left"/>
      <w:pPr>
        <w:ind w:left="2160" w:hanging="360"/>
      </w:pPr>
      <w:rPr>
        <w:rFonts w:ascii="Times New Roman" w:eastAsia="Calibri" w:hAnsi="Times New Roman" w:cs="Times New Roman"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3" w15:restartNumberingAfterBreak="0">
    <w:nsid w:val="129523CD"/>
    <w:multiLevelType w:val="hybridMultilevel"/>
    <w:tmpl w:val="3AF0663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17C21AF3"/>
    <w:multiLevelType w:val="hybridMultilevel"/>
    <w:tmpl w:val="264456C8"/>
    <w:lvl w:ilvl="0" w:tplc="DF94AE4A">
      <w:numFmt w:val="bullet"/>
      <w:lvlText w:val="-"/>
      <w:lvlJc w:val="left"/>
      <w:pPr>
        <w:ind w:left="2160" w:hanging="360"/>
      </w:pPr>
      <w:rPr>
        <w:rFonts w:ascii="Times New Roman" w:eastAsia="Calibri" w:hAnsi="Times New Roman" w:cs="Times New Roman" w:hint="default"/>
        <w:w w:val="100"/>
        <w:sz w:val="24"/>
        <w:szCs w:val="24"/>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5" w15:restartNumberingAfterBreak="0">
    <w:nsid w:val="18FB0247"/>
    <w:multiLevelType w:val="hybridMultilevel"/>
    <w:tmpl w:val="2A324A36"/>
    <w:lvl w:ilvl="0" w:tplc="644088C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194C21BA"/>
    <w:multiLevelType w:val="hybridMultilevel"/>
    <w:tmpl w:val="E84409EE"/>
    <w:lvl w:ilvl="0" w:tplc="52005E6A">
      <w:start w:val="1"/>
      <w:numFmt w:val="decimal"/>
      <w:lvlText w:val="%1."/>
      <w:lvlJc w:val="left"/>
      <w:pPr>
        <w:ind w:left="810" w:hanging="360"/>
      </w:pPr>
      <w:rPr>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19C83B82"/>
    <w:multiLevelType w:val="hybridMultilevel"/>
    <w:tmpl w:val="22AC7EFC"/>
    <w:lvl w:ilvl="0" w:tplc="0424000F">
      <w:start w:val="1"/>
      <w:numFmt w:val="decimal"/>
      <w:lvlText w:val="%1."/>
      <w:lvlJc w:val="left"/>
      <w:pPr>
        <w:tabs>
          <w:tab w:val="num" w:pos="786"/>
        </w:tabs>
        <w:ind w:left="786" w:hanging="360"/>
      </w:pPr>
    </w:lvl>
    <w:lvl w:ilvl="1" w:tplc="04240019" w:tentative="1">
      <w:start w:val="1"/>
      <w:numFmt w:val="lowerLetter"/>
      <w:lvlText w:val="%2."/>
      <w:lvlJc w:val="left"/>
      <w:pPr>
        <w:tabs>
          <w:tab w:val="num" w:pos="1506"/>
        </w:tabs>
        <w:ind w:left="1506" w:hanging="360"/>
      </w:pPr>
    </w:lvl>
    <w:lvl w:ilvl="2" w:tplc="0424001B" w:tentative="1">
      <w:start w:val="1"/>
      <w:numFmt w:val="lowerRoman"/>
      <w:lvlText w:val="%3."/>
      <w:lvlJc w:val="right"/>
      <w:pPr>
        <w:tabs>
          <w:tab w:val="num" w:pos="2226"/>
        </w:tabs>
        <w:ind w:left="2226" w:hanging="180"/>
      </w:pPr>
    </w:lvl>
    <w:lvl w:ilvl="3" w:tplc="0424000F" w:tentative="1">
      <w:start w:val="1"/>
      <w:numFmt w:val="decimal"/>
      <w:lvlText w:val="%4."/>
      <w:lvlJc w:val="left"/>
      <w:pPr>
        <w:tabs>
          <w:tab w:val="num" w:pos="2946"/>
        </w:tabs>
        <w:ind w:left="2946" w:hanging="360"/>
      </w:pPr>
    </w:lvl>
    <w:lvl w:ilvl="4" w:tplc="04240019" w:tentative="1">
      <w:start w:val="1"/>
      <w:numFmt w:val="lowerLetter"/>
      <w:lvlText w:val="%5."/>
      <w:lvlJc w:val="left"/>
      <w:pPr>
        <w:tabs>
          <w:tab w:val="num" w:pos="3666"/>
        </w:tabs>
        <w:ind w:left="3666" w:hanging="360"/>
      </w:pPr>
    </w:lvl>
    <w:lvl w:ilvl="5" w:tplc="0424001B" w:tentative="1">
      <w:start w:val="1"/>
      <w:numFmt w:val="lowerRoman"/>
      <w:lvlText w:val="%6."/>
      <w:lvlJc w:val="right"/>
      <w:pPr>
        <w:tabs>
          <w:tab w:val="num" w:pos="4386"/>
        </w:tabs>
        <w:ind w:left="4386" w:hanging="180"/>
      </w:pPr>
    </w:lvl>
    <w:lvl w:ilvl="6" w:tplc="0424000F" w:tentative="1">
      <w:start w:val="1"/>
      <w:numFmt w:val="decimal"/>
      <w:lvlText w:val="%7."/>
      <w:lvlJc w:val="left"/>
      <w:pPr>
        <w:tabs>
          <w:tab w:val="num" w:pos="5106"/>
        </w:tabs>
        <w:ind w:left="5106" w:hanging="360"/>
      </w:pPr>
    </w:lvl>
    <w:lvl w:ilvl="7" w:tplc="04240019" w:tentative="1">
      <w:start w:val="1"/>
      <w:numFmt w:val="lowerLetter"/>
      <w:lvlText w:val="%8."/>
      <w:lvlJc w:val="left"/>
      <w:pPr>
        <w:tabs>
          <w:tab w:val="num" w:pos="5826"/>
        </w:tabs>
        <w:ind w:left="5826" w:hanging="360"/>
      </w:pPr>
    </w:lvl>
    <w:lvl w:ilvl="8" w:tplc="0424001B" w:tentative="1">
      <w:start w:val="1"/>
      <w:numFmt w:val="lowerRoman"/>
      <w:lvlText w:val="%9."/>
      <w:lvlJc w:val="right"/>
      <w:pPr>
        <w:tabs>
          <w:tab w:val="num" w:pos="6546"/>
        </w:tabs>
        <w:ind w:left="6546" w:hanging="180"/>
      </w:pPr>
    </w:lvl>
  </w:abstractNum>
  <w:abstractNum w:abstractNumId="18" w15:restartNumberingAfterBreak="0">
    <w:nsid w:val="1A6544A0"/>
    <w:multiLevelType w:val="hybridMultilevel"/>
    <w:tmpl w:val="06ECFF38"/>
    <w:lvl w:ilvl="0" w:tplc="7EA874A2">
      <w:start w:val="1"/>
      <w:numFmt w:val="decimal"/>
      <w:lvlText w:val="%1)"/>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695FF1"/>
    <w:multiLevelType w:val="hybridMultilevel"/>
    <w:tmpl w:val="BCA6C86C"/>
    <w:lvl w:ilvl="0" w:tplc="DF94AE4A">
      <w:numFmt w:val="bullet"/>
      <w:lvlText w:val="-"/>
      <w:lvlJc w:val="left"/>
      <w:pPr>
        <w:ind w:left="1440" w:hanging="360"/>
      </w:pPr>
      <w:rPr>
        <w:rFonts w:ascii="Times New Roman" w:eastAsia="Calibri"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1AAD18F3"/>
    <w:multiLevelType w:val="hybridMultilevel"/>
    <w:tmpl w:val="BD32D4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1B8B659A"/>
    <w:multiLevelType w:val="hybridMultilevel"/>
    <w:tmpl w:val="1DB045B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1BD57AC9"/>
    <w:multiLevelType w:val="hybridMultilevel"/>
    <w:tmpl w:val="6AAC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116404"/>
    <w:multiLevelType w:val="hybridMultilevel"/>
    <w:tmpl w:val="55AE8972"/>
    <w:lvl w:ilvl="0" w:tplc="DF94AE4A">
      <w:numFmt w:val="bullet"/>
      <w:lvlText w:val="-"/>
      <w:lvlJc w:val="left"/>
      <w:pPr>
        <w:ind w:left="1440" w:hanging="360"/>
      </w:pPr>
      <w:rPr>
        <w:rFonts w:ascii="Times New Roman" w:eastAsia="Calibri"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1F106DE2"/>
    <w:multiLevelType w:val="hybridMultilevel"/>
    <w:tmpl w:val="A7366CAA"/>
    <w:lvl w:ilvl="0" w:tplc="1C286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227540"/>
    <w:multiLevelType w:val="hybridMultilevel"/>
    <w:tmpl w:val="D040AAAA"/>
    <w:lvl w:ilvl="0" w:tplc="F11084B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5A2D44"/>
    <w:multiLevelType w:val="hybridMultilevel"/>
    <w:tmpl w:val="3072F18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B">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23D96658"/>
    <w:multiLevelType w:val="multilevel"/>
    <w:tmpl w:val="12BE81D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4B61BC3"/>
    <w:multiLevelType w:val="hybridMultilevel"/>
    <w:tmpl w:val="57B65A20"/>
    <w:lvl w:ilvl="0" w:tplc="241A0001">
      <w:start w:val="1"/>
      <w:numFmt w:val="bullet"/>
      <w:lvlText w:val=""/>
      <w:lvlJc w:val="left"/>
      <w:pPr>
        <w:ind w:left="720" w:hanging="360"/>
      </w:pPr>
      <w:rPr>
        <w:rFonts w:ascii="Symbol" w:hAnsi="Symbol" w:hint="default"/>
      </w:rPr>
    </w:lvl>
    <w:lvl w:ilvl="1" w:tplc="DD721136">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24D53C8E"/>
    <w:multiLevelType w:val="hybridMultilevel"/>
    <w:tmpl w:val="CA44118C"/>
    <w:lvl w:ilvl="0" w:tplc="241A000B">
      <w:start w:val="1"/>
      <w:numFmt w:val="bullet"/>
      <w:lvlText w:val=""/>
      <w:lvlJc w:val="left"/>
      <w:pPr>
        <w:ind w:left="720" w:hanging="360"/>
      </w:pPr>
      <w:rPr>
        <w:rFonts w:ascii="Wingdings" w:hAnsi="Wingdings" w:hint="default"/>
      </w:rPr>
    </w:lvl>
    <w:lvl w:ilvl="1" w:tplc="20D26476">
      <w:numFmt w:val="bullet"/>
      <w:lvlText w:val="-"/>
      <w:lvlJc w:val="left"/>
      <w:pPr>
        <w:ind w:left="1440" w:hanging="360"/>
      </w:pPr>
      <w:rPr>
        <w:rFonts w:ascii="Times New Roman" w:eastAsiaTheme="minorHAnsi" w:hAnsi="Times New Roman" w:cs="Times New Roman" w:hint="default"/>
      </w:rPr>
    </w:lvl>
    <w:lvl w:ilvl="2" w:tplc="8FA64326">
      <w:numFmt w:val="bullet"/>
      <w:lvlText w:val=""/>
      <w:lvlJc w:val="left"/>
      <w:pPr>
        <w:ind w:left="2160" w:hanging="360"/>
      </w:pPr>
      <w:rPr>
        <w:rFonts w:ascii="Times New Roman" w:eastAsiaTheme="minorHAnsi" w:hAnsi="Times New Roman" w:cs="Times New Roman"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254174B1"/>
    <w:multiLevelType w:val="hybridMultilevel"/>
    <w:tmpl w:val="7C7644AC"/>
    <w:lvl w:ilvl="0" w:tplc="DF94AE4A">
      <w:numFmt w:val="bullet"/>
      <w:lvlText w:val="-"/>
      <w:lvlJc w:val="left"/>
      <w:pPr>
        <w:ind w:left="720" w:hanging="360"/>
      </w:pPr>
      <w:rPr>
        <w:rFonts w:ascii="Times New Roman" w:eastAsia="Calibri" w:hAnsi="Times New Roman" w:cs="Times New Roman" w:hint="default"/>
        <w:w w:val="10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259738C1"/>
    <w:multiLevelType w:val="hybridMultilevel"/>
    <w:tmpl w:val="108AE920"/>
    <w:lvl w:ilvl="0" w:tplc="041A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D85F29"/>
    <w:multiLevelType w:val="hybridMultilevel"/>
    <w:tmpl w:val="B1C45A20"/>
    <w:lvl w:ilvl="0" w:tplc="7024A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6FF3F0A"/>
    <w:multiLevelType w:val="multilevel"/>
    <w:tmpl w:val="28CC9386"/>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34" w15:restartNumberingAfterBreak="0">
    <w:nsid w:val="27547E6D"/>
    <w:multiLevelType w:val="hybridMultilevel"/>
    <w:tmpl w:val="E1F88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7E94B23"/>
    <w:multiLevelType w:val="hybridMultilevel"/>
    <w:tmpl w:val="594A094C"/>
    <w:lvl w:ilvl="0" w:tplc="C4941300">
      <w:start w:val="6"/>
      <w:numFmt w:val="bullet"/>
      <w:lvlText w:val="-"/>
      <w:lvlJc w:val="left"/>
      <w:pPr>
        <w:ind w:left="720" w:hanging="360"/>
      </w:pPr>
      <w:rPr>
        <w:rFonts w:ascii="Calibri" w:eastAsia="Calibri" w:hAnsi="Calibri"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6" w15:restartNumberingAfterBreak="0">
    <w:nsid w:val="28004EF3"/>
    <w:multiLevelType w:val="hybridMultilevel"/>
    <w:tmpl w:val="3AF0663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28B31021"/>
    <w:multiLevelType w:val="hybridMultilevel"/>
    <w:tmpl w:val="F6B8B3C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295017AA"/>
    <w:multiLevelType w:val="hybridMultilevel"/>
    <w:tmpl w:val="81063882"/>
    <w:lvl w:ilvl="0" w:tplc="2FF4EDFA">
      <w:start w:val="1"/>
      <w:numFmt w:val="decimal"/>
      <w:lvlText w:val="%1."/>
      <w:lvlJc w:val="left"/>
      <w:pPr>
        <w:ind w:left="720" w:hanging="360"/>
      </w:pPr>
      <w:rPr>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2A7B66A6"/>
    <w:multiLevelType w:val="hybridMultilevel"/>
    <w:tmpl w:val="5180123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0" w15:restartNumberingAfterBreak="0">
    <w:nsid w:val="2CEB6337"/>
    <w:multiLevelType w:val="hybridMultilevel"/>
    <w:tmpl w:val="D09A3BF4"/>
    <w:lvl w:ilvl="0" w:tplc="241A0001">
      <w:start w:val="1"/>
      <w:numFmt w:val="bullet"/>
      <w:lvlText w:val=""/>
      <w:lvlJc w:val="left"/>
      <w:pPr>
        <w:ind w:left="952" w:hanging="360"/>
      </w:pPr>
      <w:rPr>
        <w:rFonts w:ascii="Symbol" w:hAnsi="Symbol" w:hint="default"/>
      </w:rPr>
    </w:lvl>
    <w:lvl w:ilvl="1" w:tplc="7922771E">
      <w:numFmt w:val="bullet"/>
      <w:lvlText w:val="-"/>
      <w:lvlJc w:val="left"/>
      <w:pPr>
        <w:ind w:left="1672" w:hanging="360"/>
      </w:pPr>
      <w:rPr>
        <w:rFonts w:ascii="Times New Roman" w:eastAsia="Times New Roman" w:hAnsi="Times New Roman" w:cs="Times New Roman" w:hint="default"/>
      </w:rPr>
    </w:lvl>
    <w:lvl w:ilvl="2" w:tplc="241A0005" w:tentative="1">
      <w:start w:val="1"/>
      <w:numFmt w:val="bullet"/>
      <w:lvlText w:val=""/>
      <w:lvlJc w:val="left"/>
      <w:pPr>
        <w:ind w:left="2392" w:hanging="360"/>
      </w:pPr>
      <w:rPr>
        <w:rFonts w:ascii="Wingdings" w:hAnsi="Wingdings" w:hint="default"/>
      </w:rPr>
    </w:lvl>
    <w:lvl w:ilvl="3" w:tplc="241A0001" w:tentative="1">
      <w:start w:val="1"/>
      <w:numFmt w:val="bullet"/>
      <w:lvlText w:val=""/>
      <w:lvlJc w:val="left"/>
      <w:pPr>
        <w:ind w:left="3112" w:hanging="360"/>
      </w:pPr>
      <w:rPr>
        <w:rFonts w:ascii="Symbol" w:hAnsi="Symbol" w:hint="default"/>
      </w:rPr>
    </w:lvl>
    <w:lvl w:ilvl="4" w:tplc="241A0003" w:tentative="1">
      <w:start w:val="1"/>
      <w:numFmt w:val="bullet"/>
      <w:lvlText w:val="o"/>
      <w:lvlJc w:val="left"/>
      <w:pPr>
        <w:ind w:left="3832" w:hanging="360"/>
      </w:pPr>
      <w:rPr>
        <w:rFonts w:ascii="Courier New" w:hAnsi="Courier New" w:cs="Courier New" w:hint="default"/>
      </w:rPr>
    </w:lvl>
    <w:lvl w:ilvl="5" w:tplc="241A0005" w:tentative="1">
      <w:start w:val="1"/>
      <w:numFmt w:val="bullet"/>
      <w:lvlText w:val=""/>
      <w:lvlJc w:val="left"/>
      <w:pPr>
        <w:ind w:left="4552" w:hanging="360"/>
      </w:pPr>
      <w:rPr>
        <w:rFonts w:ascii="Wingdings" w:hAnsi="Wingdings" w:hint="default"/>
      </w:rPr>
    </w:lvl>
    <w:lvl w:ilvl="6" w:tplc="241A0001" w:tentative="1">
      <w:start w:val="1"/>
      <w:numFmt w:val="bullet"/>
      <w:lvlText w:val=""/>
      <w:lvlJc w:val="left"/>
      <w:pPr>
        <w:ind w:left="5272" w:hanging="360"/>
      </w:pPr>
      <w:rPr>
        <w:rFonts w:ascii="Symbol" w:hAnsi="Symbol" w:hint="default"/>
      </w:rPr>
    </w:lvl>
    <w:lvl w:ilvl="7" w:tplc="241A0003" w:tentative="1">
      <w:start w:val="1"/>
      <w:numFmt w:val="bullet"/>
      <w:lvlText w:val="o"/>
      <w:lvlJc w:val="left"/>
      <w:pPr>
        <w:ind w:left="5992" w:hanging="360"/>
      </w:pPr>
      <w:rPr>
        <w:rFonts w:ascii="Courier New" w:hAnsi="Courier New" w:cs="Courier New" w:hint="default"/>
      </w:rPr>
    </w:lvl>
    <w:lvl w:ilvl="8" w:tplc="241A0005" w:tentative="1">
      <w:start w:val="1"/>
      <w:numFmt w:val="bullet"/>
      <w:lvlText w:val=""/>
      <w:lvlJc w:val="left"/>
      <w:pPr>
        <w:ind w:left="6712" w:hanging="360"/>
      </w:pPr>
      <w:rPr>
        <w:rFonts w:ascii="Wingdings" w:hAnsi="Wingdings" w:hint="default"/>
      </w:rPr>
    </w:lvl>
  </w:abstractNum>
  <w:abstractNum w:abstractNumId="41" w15:restartNumberingAfterBreak="0">
    <w:nsid w:val="2D3D282F"/>
    <w:multiLevelType w:val="hybridMultilevel"/>
    <w:tmpl w:val="4108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163355"/>
    <w:multiLevelType w:val="hybridMultilevel"/>
    <w:tmpl w:val="DDBE442C"/>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2E830D57"/>
    <w:multiLevelType w:val="hybridMultilevel"/>
    <w:tmpl w:val="A94672C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4" w15:restartNumberingAfterBreak="0">
    <w:nsid w:val="2EEF4557"/>
    <w:multiLevelType w:val="hybridMultilevel"/>
    <w:tmpl w:val="88B87D0A"/>
    <w:lvl w:ilvl="0" w:tplc="644088C8">
      <w:start w:val="1"/>
      <w:numFmt w:val="bullet"/>
      <w:lvlText w:val=""/>
      <w:lvlJc w:val="left"/>
      <w:pPr>
        <w:ind w:left="720" w:hanging="360"/>
      </w:pPr>
      <w:rPr>
        <w:rFonts w:ascii="Symbol" w:hAnsi="Symbol" w:hint="default"/>
      </w:rPr>
    </w:lvl>
    <w:lvl w:ilvl="1" w:tplc="644088C8">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2F657915"/>
    <w:multiLevelType w:val="hybridMultilevel"/>
    <w:tmpl w:val="344C93C2"/>
    <w:lvl w:ilvl="0" w:tplc="B42A55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0D19B1"/>
    <w:multiLevelType w:val="hybridMultilevel"/>
    <w:tmpl w:val="B3EE26A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15:restartNumberingAfterBreak="0">
    <w:nsid w:val="30112C6C"/>
    <w:multiLevelType w:val="hybridMultilevel"/>
    <w:tmpl w:val="3036F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1E31EC"/>
    <w:multiLevelType w:val="hybridMultilevel"/>
    <w:tmpl w:val="C6D8D77A"/>
    <w:lvl w:ilvl="0" w:tplc="1C286F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1B109AF"/>
    <w:multiLevelType w:val="hybridMultilevel"/>
    <w:tmpl w:val="2F5066BA"/>
    <w:lvl w:ilvl="0" w:tplc="F38A9C8C">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34765EC5"/>
    <w:multiLevelType w:val="hybridMultilevel"/>
    <w:tmpl w:val="F45E84BE"/>
    <w:lvl w:ilvl="0" w:tplc="DF94AE4A">
      <w:numFmt w:val="bullet"/>
      <w:lvlText w:val="-"/>
      <w:lvlJc w:val="left"/>
      <w:pPr>
        <w:ind w:left="2160" w:hanging="360"/>
      </w:pPr>
      <w:rPr>
        <w:rFonts w:ascii="Times New Roman" w:eastAsia="Calibri" w:hAnsi="Times New Roman" w:cs="Times New Roman" w:hint="default"/>
        <w:w w:val="100"/>
        <w:sz w:val="24"/>
        <w:szCs w:val="24"/>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51" w15:restartNumberingAfterBreak="0">
    <w:nsid w:val="35826D48"/>
    <w:multiLevelType w:val="hybridMultilevel"/>
    <w:tmpl w:val="CA28DD9E"/>
    <w:lvl w:ilvl="0" w:tplc="BBEE124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3600631A"/>
    <w:multiLevelType w:val="hybridMultilevel"/>
    <w:tmpl w:val="6DCCB16E"/>
    <w:lvl w:ilvl="0" w:tplc="2D42C1CC">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310798"/>
    <w:multiLevelType w:val="hybridMultilevel"/>
    <w:tmpl w:val="946A23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41B74CCD"/>
    <w:multiLevelType w:val="hybridMultilevel"/>
    <w:tmpl w:val="269A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6675DF"/>
    <w:multiLevelType w:val="hybridMultilevel"/>
    <w:tmpl w:val="5DCCB1C8"/>
    <w:lvl w:ilvl="0" w:tplc="C262C4A8">
      <w:start w:val="1"/>
      <w:numFmt w:val="bullet"/>
      <w:lvlText w:val=""/>
      <w:lvlJc w:val="left"/>
      <w:pPr>
        <w:tabs>
          <w:tab w:val="num" w:pos="57"/>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735729A"/>
    <w:multiLevelType w:val="hybridMultilevel"/>
    <w:tmpl w:val="6748A0F2"/>
    <w:lvl w:ilvl="0" w:tplc="3D5A049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B40D6E"/>
    <w:multiLevelType w:val="hybridMultilevel"/>
    <w:tmpl w:val="C38ED4D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15:restartNumberingAfterBreak="0">
    <w:nsid w:val="49C5594D"/>
    <w:multiLevelType w:val="hybridMultilevel"/>
    <w:tmpl w:val="6662350A"/>
    <w:styleLink w:val="Style221"/>
    <w:lvl w:ilvl="0" w:tplc="EE46898C">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4CDD7F28"/>
    <w:multiLevelType w:val="hybridMultilevel"/>
    <w:tmpl w:val="D9868E32"/>
    <w:lvl w:ilvl="0" w:tplc="644088C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4F400A16"/>
    <w:multiLevelType w:val="hybridMultilevel"/>
    <w:tmpl w:val="A33CA0B0"/>
    <w:lvl w:ilvl="0" w:tplc="08703262">
      <w:start w:val="1"/>
      <w:numFmt w:val="bullet"/>
      <w:lvlText w:val=""/>
      <w:lvlJc w:val="left"/>
      <w:pPr>
        <w:tabs>
          <w:tab w:val="num" w:pos="170"/>
        </w:tabs>
        <w:ind w:left="170" w:hanging="17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0866B5E"/>
    <w:multiLevelType w:val="hybridMultilevel"/>
    <w:tmpl w:val="808E2932"/>
    <w:lvl w:ilvl="0" w:tplc="C262C4A8">
      <w:start w:val="1"/>
      <w:numFmt w:val="bullet"/>
      <w:lvlText w:val=""/>
      <w:lvlJc w:val="left"/>
      <w:pPr>
        <w:tabs>
          <w:tab w:val="num" w:pos="57"/>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2B335D"/>
    <w:multiLevelType w:val="hybridMultilevel"/>
    <w:tmpl w:val="D548D2D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9D1E58"/>
    <w:multiLevelType w:val="hybridMultilevel"/>
    <w:tmpl w:val="79A40946"/>
    <w:lvl w:ilvl="0" w:tplc="241A0001">
      <w:start w:val="1"/>
      <w:numFmt w:val="bullet"/>
      <w:lvlText w:val=""/>
      <w:lvlJc w:val="left"/>
      <w:pPr>
        <w:ind w:left="952" w:hanging="360"/>
      </w:pPr>
      <w:rPr>
        <w:rFonts w:ascii="Symbol" w:hAnsi="Symbol" w:hint="default"/>
      </w:rPr>
    </w:lvl>
    <w:lvl w:ilvl="1" w:tplc="241A0003" w:tentative="1">
      <w:start w:val="1"/>
      <w:numFmt w:val="bullet"/>
      <w:lvlText w:val="o"/>
      <w:lvlJc w:val="left"/>
      <w:pPr>
        <w:ind w:left="1672" w:hanging="360"/>
      </w:pPr>
      <w:rPr>
        <w:rFonts w:ascii="Courier New" w:hAnsi="Courier New" w:cs="Courier New" w:hint="default"/>
      </w:rPr>
    </w:lvl>
    <w:lvl w:ilvl="2" w:tplc="241A0005" w:tentative="1">
      <w:start w:val="1"/>
      <w:numFmt w:val="bullet"/>
      <w:lvlText w:val=""/>
      <w:lvlJc w:val="left"/>
      <w:pPr>
        <w:ind w:left="2392" w:hanging="360"/>
      </w:pPr>
      <w:rPr>
        <w:rFonts w:ascii="Wingdings" w:hAnsi="Wingdings" w:hint="default"/>
      </w:rPr>
    </w:lvl>
    <w:lvl w:ilvl="3" w:tplc="241A0001" w:tentative="1">
      <w:start w:val="1"/>
      <w:numFmt w:val="bullet"/>
      <w:lvlText w:val=""/>
      <w:lvlJc w:val="left"/>
      <w:pPr>
        <w:ind w:left="3112" w:hanging="360"/>
      </w:pPr>
      <w:rPr>
        <w:rFonts w:ascii="Symbol" w:hAnsi="Symbol" w:hint="default"/>
      </w:rPr>
    </w:lvl>
    <w:lvl w:ilvl="4" w:tplc="241A0003" w:tentative="1">
      <w:start w:val="1"/>
      <w:numFmt w:val="bullet"/>
      <w:lvlText w:val="o"/>
      <w:lvlJc w:val="left"/>
      <w:pPr>
        <w:ind w:left="3832" w:hanging="360"/>
      </w:pPr>
      <w:rPr>
        <w:rFonts w:ascii="Courier New" w:hAnsi="Courier New" w:cs="Courier New" w:hint="default"/>
      </w:rPr>
    </w:lvl>
    <w:lvl w:ilvl="5" w:tplc="241A0005" w:tentative="1">
      <w:start w:val="1"/>
      <w:numFmt w:val="bullet"/>
      <w:lvlText w:val=""/>
      <w:lvlJc w:val="left"/>
      <w:pPr>
        <w:ind w:left="4552" w:hanging="360"/>
      </w:pPr>
      <w:rPr>
        <w:rFonts w:ascii="Wingdings" w:hAnsi="Wingdings" w:hint="default"/>
      </w:rPr>
    </w:lvl>
    <w:lvl w:ilvl="6" w:tplc="241A0001" w:tentative="1">
      <w:start w:val="1"/>
      <w:numFmt w:val="bullet"/>
      <w:lvlText w:val=""/>
      <w:lvlJc w:val="left"/>
      <w:pPr>
        <w:ind w:left="5272" w:hanging="360"/>
      </w:pPr>
      <w:rPr>
        <w:rFonts w:ascii="Symbol" w:hAnsi="Symbol" w:hint="default"/>
      </w:rPr>
    </w:lvl>
    <w:lvl w:ilvl="7" w:tplc="241A0003" w:tentative="1">
      <w:start w:val="1"/>
      <w:numFmt w:val="bullet"/>
      <w:lvlText w:val="o"/>
      <w:lvlJc w:val="left"/>
      <w:pPr>
        <w:ind w:left="5992" w:hanging="360"/>
      </w:pPr>
      <w:rPr>
        <w:rFonts w:ascii="Courier New" w:hAnsi="Courier New" w:cs="Courier New" w:hint="default"/>
      </w:rPr>
    </w:lvl>
    <w:lvl w:ilvl="8" w:tplc="241A0005" w:tentative="1">
      <w:start w:val="1"/>
      <w:numFmt w:val="bullet"/>
      <w:lvlText w:val=""/>
      <w:lvlJc w:val="left"/>
      <w:pPr>
        <w:ind w:left="6712" w:hanging="360"/>
      </w:pPr>
      <w:rPr>
        <w:rFonts w:ascii="Wingdings" w:hAnsi="Wingdings" w:hint="default"/>
      </w:rPr>
    </w:lvl>
  </w:abstractNum>
  <w:abstractNum w:abstractNumId="64" w15:restartNumberingAfterBreak="0">
    <w:nsid w:val="52A84364"/>
    <w:multiLevelType w:val="hybridMultilevel"/>
    <w:tmpl w:val="3926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C64258"/>
    <w:multiLevelType w:val="hybridMultilevel"/>
    <w:tmpl w:val="EF2858FA"/>
    <w:lvl w:ilvl="0" w:tplc="2D42C1CC">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035D9E"/>
    <w:multiLevelType w:val="hybridMultilevel"/>
    <w:tmpl w:val="6B8AF082"/>
    <w:lvl w:ilvl="0" w:tplc="DF94AE4A">
      <w:numFmt w:val="bullet"/>
      <w:lvlText w:val="-"/>
      <w:lvlJc w:val="left"/>
      <w:pPr>
        <w:ind w:left="1440" w:hanging="360"/>
      </w:pPr>
      <w:rPr>
        <w:rFonts w:ascii="Times New Roman" w:eastAsia="Calibri"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7" w15:restartNumberingAfterBreak="0">
    <w:nsid w:val="554B7377"/>
    <w:multiLevelType w:val="hybridMultilevel"/>
    <w:tmpl w:val="ED884334"/>
    <w:lvl w:ilvl="0" w:tplc="7E249066">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8" w15:restartNumberingAfterBreak="0">
    <w:nsid w:val="55E02C5B"/>
    <w:multiLevelType w:val="hybridMultilevel"/>
    <w:tmpl w:val="D9A656D2"/>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570B11FF"/>
    <w:multiLevelType w:val="hybridMultilevel"/>
    <w:tmpl w:val="FAFC18D2"/>
    <w:lvl w:ilvl="0" w:tplc="E5E0690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1470A3"/>
    <w:multiLevelType w:val="hybridMultilevel"/>
    <w:tmpl w:val="C750E37A"/>
    <w:lvl w:ilvl="0" w:tplc="241A0001">
      <w:start w:val="1"/>
      <w:numFmt w:val="bullet"/>
      <w:lvlText w:val=""/>
      <w:lvlJc w:val="left"/>
      <w:pPr>
        <w:ind w:left="952" w:hanging="360"/>
      </w:pPr>
      <w:rPr>
        <w:rFonts w:ascii="Symbol" w:hAnsi="Symbol" w:hint="default"/>
      </w:rPr>
    </w:lvl>
    <w:lvl w:ilvl="1" w:tplc="241A0003" w:tentative="1">
      <w:start w:val="1"/>
      <w:numFmt w:val="bullet"/>
      <w:lvlText w:val="o"/>
      <w:lvlJc w:val="left"/>
      <w:pPr>
        <w:ind w:left="1672" w:hanging="360"/>
      </w:pPr>
      <w:rPr>
        <w:rFonts w:ascii="Courier New" w:hAnsi="Courier New" w:cs="Courier New" w:hint="default"/>
      </w:rPr>
    </w:lvl>
    <w:lvl w:ilvl="2" w:tplc="241A0005" w:tentative="1">
      <w:start w:val="1"/>
      <w:numFmt w:val="bullet"/>
      <w:lvlText w:val=""/>
      <w:lvlJc w:val="left"/>
      <w:pPr>
        <w:ind w:left="2392" w:hanging="360"/>
      </w:pPr>
      <w:rPr>
        <w:rFonts w:ascii="Wingdings" w:hAnsi="Wingdings" w:hint="default"/>
      </w:rPr>
    </w:lvl>
    <w:lvl w:ilvl="3" w:tplc="241A0001" w:tentative="1">
      <w:start w:val="1"/>
      <w:numFmt w:val="bullet"/>
      <w:lvlText w:val=""/>
      <w:lvlJc w:val="left"/>
      <w:pPr>
        <w:ind w:left="3112" w:hanging="360"/>
      </w:pPr>
      <w:rPr>
        <w:rFonts w:ascii="Symbol" w:hAnsi="Symbol" w:hint="default"/>
      </w:rPr>
    </w:lvl>
    <w:lvl w:ilvl="4" w:tplc="241A0003" w:tentative="1">
      <w:start w:val="1"/>
      <w:numFmt w:val="bullet"/>
      <w:lvlText w:val="o"/>
      <w:lvlJc w:val="left"/>
      <w:pPr>
        <w:ind w:left="3832" w:hanging="360"/>
      </w:pPr>
      <w:rPr>
        <w:rFonts w:ascii="Courier New" w:hAnsi="Courier New" w:cs="Courier New" w:hint="default"/>
      </w:rPr>
    </w:lvl>
    <w:lvl w:ilvl="5" w:tplc="241A0005" w:tentative="1">
      <w:start w:val="1"/>
      <w:numFmt w:val="bullet"/>
      <w:lvlText w:val=""/>
      <w:lvlJc w:val="left"/>
      <w:pPr>
        <w:ind w:left="4552" w:hanging="360"/>
      </w:pPr>
      <w:rPr>
        <w:rFonts w:ascii="Wingdings" w:hAnsi="Wingdings" w:hint="default"/>
      </w:rPr>
    </w:lvl>
    <w:lvl w:ilvl="6" w:tplc="241A0001" w:tentative="1">
      <w:start w:val="1"/>
      <w:numFmt w:val="bullet"/>
      <w:lvlText w:val=""/>
      <w:lvlJc w:val="left"/>
      <w:pPr>
        <w:ind w:left="5272" w:hanging="360"/>
      </w:pPr>
      <w:rPr>
        <w:rFonts w:ascii="Symbol" w:hAnsi="Symbol" w:hint="default"/>
      </w:rPr>
    </w:lvl>
    <w:lvl w:ilvl="7" w:tplc="241A0003" w:tentative="1">
      <w:start w:val="1"/>
      <w:numFmt w:val="bullet"/>
      <w:lvlText w:val="o"/>
      <w:lvlJc w:val="left"/>
      <w:pPr>
        <w:ind w:left="5992" w:hanging="360"/>
      </w:pPr>
      <w:rPr>
        <w:rFonts w:ascii="Courier New" w:hAnsi="Courier New" w:cs="Courier New" w:hint="default"/>
      </w:rPr>
    </w:lvl>
    <w:lvl w:ilvl="8" w:tplc="241A0005" w:tentative="1">
      <w:start w:val="1"/>
      <w:numFmt w:val="bullet"/>
      <w:lvlText w:val=""/>
      <w:lvlJc w:val="left"/>
      <w:pPr>
        <w:ind w:left="6712" w:hanging="360"/>
      </w:pPr>
      <w:rPr>
        <w:rFonts w:ascii="Wingdings" w:hAnsi="Wingdings" w:hint="default"/>
      </w:rPr>
    </w:lvl>
  </w:abstractNum>
  <w:abstractNum w:abstractNumId="71" w15:restartNumberingAfterBreak="0">
    <w:nsid w:val="57A92C91"/>
    <w:multiLevelType w:val="hybridMultilevel"/>
    <w:tmpl w:val="DC9854FE"/>
    <w:lvl w:ilvl="0" w:tplc="DF94AE4A">
      <w:numFmt w:val="bullet"/>
      <w:lvlText w:val="-"/>
      <w:lvlJc w:val="left"/>
      <w:pPr>
        <w:ind w:left="1440" w:hanging="360"/>
      </w:pPr>
      <w:rPr>
        <w:rFonts w:ascii="Times New Roman" w:eastAsia="Calibri"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2" w15:restartNumberingAfterBreak="0">
    <w:nsid w:val="57F76DA8"/>
    <w:multiLevelType w:val="hybridMultilevel"/>
    <w:tmpl w:val="3E6A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EA59D1"/>
    <w:multiLevelType w:val="hybridMultilevel"/>
    <w:tmpl w:val="94F26D48"/>
    <w:lvl w:ilvl="0" w:tplc="014ADDC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6C48AA"/>
    <w:multiLevelType w:val="hybridMultilevel"/>
    <w:tmpl w:val="BEE4CD6C"/>
    <w:lvl w:ilvl="0" w:tplc="DF94AE4A">
      <w:numFmt w:val="bullet"/>
      <w:lvlText w:val="-"/>
      <w:lvlJc w:val="left"/>
      <w:pPr>
        <w:ind w:left="2160" w:hanging="360"/>
      </w:pPr>
      <w:rPr>
        <w:rFonts w:ascii="Times New Roman" w:eastAsia="Calibri" w:hAnsi="Times New Roman" w:cs="Times New Roman"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75" w15:restartNumberingAfterBreak="0">
    <w:nsid w:val="5BC5586E"/>
    <w:multiLevelType w:val="hybridMultilevel"/>
    <w:tmpl w:val="6FE07656"/>
    <w:lvl w:ilvl="0" w:tplc="241A0001">
      <w:start w:val="1"/>
      <w:numFmt w:val="bullet"/>
      <w:lvlText w:val=""/>
      <w:lvlJc w:val="left"/>
      <w:pPr>
        <w:ind w:left="952" w:hanging="360"/>
      </w:pPr>
      <w:rPr>
        <w:rFonts w:ascii="Symbol" w:hAnsi="Symbol" w:hint="default"/>
      </w:rPr>
    </w:lvl>
    <w:lvl w:ilvl="1" w:tplc="241A0003" w:tentative="1">
      <w:start w:val="1"/>
      <w:numFmt w:val="bullet"/>
      <w:lvlText w:val="o"/>
      <w:lvlJc w:val="left"/>
      <w:pPr>
        <w:ind w:left="1672" w:hanging="360"/>
      </w:pPr>
      <w:rPr>
        <w:rFonts w:ascii="Courier New" w:hAnsi="Courier New" w:cs="Courier New" w:hint="default"/>
      </w:rPr>
    </w:lvl>
    <w:lvl w:ilvl="2" w:tplc="241A0005" w:tentative="1">
      <w:start w:val="1"/>
      <w:numFmt w:val="bullet"/>
      <w:lvlText w:val=""/>
      <w:lvlJc w:val="left"/>
      <w:pPr>
        <w:ind w:left="2392" w:hanging="360"/>
      </w:pPr>
      <w:rPr>
        <w:rFonts w:ascii="Wingdings" w:hAnsi="Wingdings" w:hint="default"/>
      </w:rPr>
    </w:lvl>
    <w:lvl w:ilvl="3" w:tplc="241A0001" w:tentative="1">
      <w:start w:val="1"/>
      <w:numFmt w:val="bullet"/>
      <w:lvlText w:val=""/>
      <w:lvlJc w:val="left"/>
      <w:pPr>
        <w:ind w:left="3112" w:hanging="360"/>
      </w:pPr>
      <w:rPr>
        <w:rFonts w:ascii="Symbol" w:hAnsi="Symbol" w:hint="default"/>
      </w:rPr>
    </w:lvl>
    <w:lvl w:ilvl="4" w:tplc="241A0003" w:tentative="1">
      <w:start w:val="1"/>
      <w:numFmt w:val="bullet"/>
      <w:lvlText w:val="o"/>
      <w:lvlJc w:val="left"/>
      <w:pPr>
        <w:ind w:left="3832" w:hanging="360"/>
      </w:pPr>
      <w:rPr>
        <w:rFonts w:ascii="Courier New" w:hAnsi="Courier New" w:cs="Courier New" w:hint="default"/>
      </w:rPr>
    </w:lvl>
    <w:lvl w:ilvl="5" w:tplc="241A0005" w:tentative="1">
      <w:start w:val="1"/>
      <w:numFmt w:val="bullet"/>
      <w:lvlText w:val=""/>
      <w:lvlJc w:val="left"/>
      <w:pPr>
        <w:ind w:left="4552" w:hanging="360"/>
      </w:pPr>
      <w:rPr>
        <w:rFonts w:ascii="Wingdings" w:hAnsi="Wingdings" w:hint="default"/>
      </w:rPr>
    </w:lvl>
    <w:lvl w:ilvl="6" w:tplc="241A0001" w:tentative="1">
      <w:start w:val="1"/>
      <w:numFmt w:val="bullet"/>
      <w:lvlText w:val=""/>
      <w:lvlJc w:val="left"/>
      <w:pPr>
        <w:ind w:left="5272" w:hanging="360"/>
      </w:pPr>
      <w:rPr>
        <w:rFonts w:ascii="Symbol" w:hAnsi="Symbol" w:hint="default"/>
      </w:rPr>
    </w:lvl>
    <w:lvl w:ilvl="7" w:tplc="241A0003" w:tentative="1">
      <w:start w:val="1"/>
      <w:numFmt w:val="bullet"/>
      <w:lvlText w:val="o"/>
      <w:lvlJc w:val="left"/>
      <w:pPr>
        <w:ind w:left="5992" w:hanging="360"/>
      </w:pPr>
      <w:rPr>
        <w:rFonts w:ascii="Courier New" w:hAnsi="Courier New" w:cs="Courier New" w:hint="default"/>
      </w:rPr>
    </w:lvl>
    <w:lvl w:ilvl="8" w:tplc="241A0005" w:tentative="1">
      <w:start w:val="1"/>
      <w:numFmt w:val="bullet"/>
      <w:lvlText w:val=""/>
      <w:lvlJc w:val="left"/>
      <w:pPr>
        <w:ind w:left="6712" w:hanging="360"/>
      </w:pPr>
      <w:rPr>
        <w:rFonts w:ascii="Wingdings" w:hAnsi="Wingdings" w:hint="default"/>
      </w:rPr>
    </w:lvl>
  </w:abstractNum>
  <w:abstractNum w:abstractNumId="76" w15:restartNumberingAfterBreak="0">
    <w:nsid w:val="5C4B03F9"/>
    <w:multiLevelType w:val="hybridMultilevel"/>
    <w:tmpl w:val="3C8E8632"/>
    <w:lvl w:ilvl="0" w:tplc="241A000F">
      <w:start w:val="1"/>
      <w:numFmt w:val="decimal"/>
      <w:lvlText w:val="%1."/>
      <w:lvlJc w:val="left"/>
      <w:pPr>
        <w:ind w:left="63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5C863B98"/>
    <w:multiLevelType w:val="hybridMultilevel"/>
    <w:tmpl w:val="335EFD1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CE45726"/>
    <w:multiLevelType w:val="hybridMultilevel"/>
    <w:tmpl w:val="2A3A446E"/>
    <w:lvl w:ilvl="0" w:tplc="DF94AE4A">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5DB54611"/>
    <w:multiLevelType w:val="hybridMultilevel"/>
    <w:tmpl w:val="61381688"/>
    <w:lvl w:ilvl="0" w:tplc="C262C4A8">
      <w:start w:val="1"/>
      <w:numFmt w:val="bullet"/>
      <w:lvlText w:val=""/>
      <w:lvlJc w:val="left"/>
      <w:pPr>
        <w:tabs>
          <w:tab w:val="num" w:pos="57"/>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256973"/>
    <w:multiLevelType w:val="hybridMultilevel"/>
    <w:tmpl w:val="7F58AFF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0EE645E"/>
    <w:multiLevelType w:val="hybridMultilevel"/>
    <w:tmpl w:val="5D5625F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61A36B85"/>
    <w:multiLevelType w:val="hybridMultilevel"/>
    <w:tmpl w:val="DEA4F538"/>
    <w:lvl w:ilvl="0" w:tplc="0409000F">
      <w:start w:val="1"/>
      <w:numFmt w:val="decimal"/>
      <w:lvlText w:val="%1."/>
      <w:lvlJc w:val="left"/>
      <w:pPr>
        <w:ind w:left="720" w:hanging="360"/>
      </w:pPr>
      <w:rPr>
        <w:rFonts w:hint="default"/>
      </w:rPr>
    </w:lvl>
    <w:lvl w:ilvl="1" w:tplc="00064F1C">
      <w:start w:val="5"/>
      <w:numFmt w:val="bullet"/>
      <w:lvlText w:val="•"/>
      <w:lvlJc w:val="left"/>
      <w:pPr>
        <w:ind w:left="1440" w:hanging="360"/>
      </w:pPr>
      <w:rPr>
        <w:rFonts w:ascii="Century Gothic" w:eastAsia="Times New Roman" w:hAnsi="Century Gothic"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EF2D6E"/>
    <w:multiLevelType w:val="hybridMultilevel"/>
    <w:tmpl w:val="09C2A9FE"/>
    <w:lvl w:ilvl="0" w:tplc="2D42C1CC">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3C00514"/>
    <w:multiLevelType w:val="hybridMultilevel"/>
    <w:tmpl w:val="EF54EFD2"/>
    <w:lvl w:ilvl="0" w:tplc="DF94AE4A">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64387972"/>
    <w:multiLevelType w:val="hybridMultilevel"/>
    <w:tmpl w:val="A798FD4E"/>
    <w:lvl w:ilvl="0" w:tplc="2D42C1CC">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903DC9"/>
    <w:multiLevelType w:val="multilevel"/>
    <w:tmpl w:val="369412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116BD7"/>
    <w:multiLevelType w:val="hybridMultilevel"/>
    <w:tmpl w:val="BF4A1318"/>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8" w15:restartNumberingAfterBreak="0">
    <w:nsid w:val="664F38AF"/>
    <w:multiLevelType w:val="hybridMultilevel"/>
    <w:tmpl w:val="8790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097C79"/>
    <w:multiLevelType w:val="multilevel"/>
    <w:tmpl w:val="02304D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4121A5"/>
    <w:multiLevelType w:val="multilevel"/>
    <w:tmpl w:val="DAC664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2B3EBB"/>
    <w:multiLevelType w:val="hybridMultilevel"/>
    <w:tmpl w:val="791CA4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3F0895"/>
    <w:multiLevelType w:val="hybridMultilevel"/>
    <w:tmpl w:val="D010A9F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70B230C9"/>
    <w:multiLevelType w:val="hybridMultilevel"/>
    <w:tmpl w:val="B2E4663A"/>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1B86DF1"/>
    <w:multiLevelType w:val="hybridMultilevel"/>
    <w:tmpl w:val="E3523CB2"/>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15:restartNumberingAfterBreak="0">
    <w:nsid w:val="72597E07"/>
    <w:multiLevelType w:val="hybridMultilevel"/>
    <w:tmpl w:val="66541E2C"/>
    <w:lvl w:ilvl="0" w:tplc="DF94AE4A">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15:restartNumberingAfterBreak="0">
    <w:nsid w:val="73320B82"/>
    <w:multiLevelType w:val="multilevel"/>
    <w:tmpl w:val="68E459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531786"/>
    <w:multiLevelType w:val="hybridMultilevel"/>
    <w:tmpl w:val="4E904BD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15:restartNumberingAfterBreak="0">
    <w:nsid w:val="73AB3825"/>
    <w:multiLevelType w:val="hybridMultilevel"/>
    <w:tmpl w:val="4FAE39B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9" w15:restartNumberingAfterBreak="0">
    <w:nsid w:val="74233C5A"/>
    <w:multiLevelType w:val="hybridMultilevel"/>
    <w:tmpl w:val="F5345D1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0" w15:restartNumberingAfterBreak="0">
    <w:nsid w:val="74E41917"/>
    <w:multiLevelType w:val="hybridMultilevel"/>
    <w:tmpl w:val="508A3E60"/>
    <w:lvl w:ilvl="0" w:tplc="EBC0B73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1" w15:restartNumberingAfterBreak="0">
    <w:nsid w:val="769F1506"/>
    <w:multiLevelType w:val="hybridMultilevel"/>
    <w:tmpl w:val="529EE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456FF0"/>
    <w:multiLevelType w:val="hybridMultilevel"/>
    <w:tmpl w:val="AF18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375BAD"/>
    <w:multiLevelType w:val="hybridMultilevel"/>
    <w:tmpl w:val="818C36F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4" w15:restartNumberingAfterBreak="0">
    <w:nsid w:val="7AAB4395"/>
    <w:multiLevelType w:val="hybridMultilevel"/>
    <w:tmpl w:val="E2823E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F83DD1"/>
    <w:multiLevelType w:val="hybridMultilevel"/>
    <w:tmpl w:val="7B2E0B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6" w15:restartNumberingAfterBreak="0">
    <w:nsid w:val="7B3C6D34"/>
    <w:multiLevelType w:val="hybridMultilevel"/>
    <w:tmpl w:val="47E22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581A00"/>
    <w:multiLevelType w:val="hybridMultilevel"/>
    <w:tmpl w:val="0DB2E942"/>
    <w:lvl w:ilvl="0" w:tplc="1FEE2FF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D917BB1"/>
    <w:multiLevelType w:val="multilevel"/>
    <w:tmpl w:val="EE5E31E4"/>
    <w:styleLink w:val="Style222"/>
    <w:lvl w:ilvl="0">
      <w:start w:val="1"/>
      <w:numFmt w:val="bullet"/>
      <w:lvlText w:val=""/>
      <w:lvlJc w:val="left"/>
      <w:pPr>
        <w:tabs>
          <w:tab w:val="num" w:pos="360"/>
        </w:tabs>
        <w:ind w:left="360" w:hanging="360"/>
      </w:pPr>
      <w:rPr>
        <w:rFonts w:ascii="Symbol" w:hAnsi="Symbol" w:hint="default"/>
        <w:color w:val="00000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DA9232F"/>
    <w:multiLevelType w:val="hybridMultilevel"/>
    <w:tmpl w:val="078279D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0" w15:restartNumberingAfterBreak="0">
    <w:nsid w:val="7E5306B0"/>
    <w:multiLevelType w:val="hybridMultilevel"/>
    <w:tmpl w:val="213A2692"/>
    <w:lvl w:ilvl="0" w:tplc="5BCCF686">
      <w:numFmt w:val="bullet"/>
      <w:lvlText w:val="-"/>
      <w:lvlJc w:val="left"/>
      <w:pPr>
        <w:ind w:left="1440" w:hanging="360"/>
      </w:pPr>
      <w:rPr>
        <w:rFonts w:ascii="Arial" w:eastAsia="Times New Roman" w:hAnsi="Arial" w:hint="default"/>
      </w:rPr>
    </w:lvl>
    <w:lvl w:ilvl="1" w:tplc="F89C008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7F1C353C"/>
    <w:multiLevelType w:val="hybridMultilevel"/>
    <w:tmpl w:val="3EA00AFE"/>
    <w:lvl w:ilvl="0" w:tplc="5A90E292">
      <w:start w:val="1"/>
      <w:numFmt w:val="decimal"/>
      <w:lvlText w:val="%1."/>
      <w:lvlJc w:val="left"/>
      <w:pPr>
        <w:ind w:left="940" w:hanging="348"/>
      </w:pPr>
      <w:rPr>
        <w:rFonts w:ascii="Times New Roman" w:eastAsia="Times New Roman" w:hAnsi="Times New Roman" w:cs="Times New Roman" w:hint="default"/>
        <w:spacing w:val="-12"/>
        <w:w w:val="100"/>
        <w:sz w:val="24"/>
        <w:szCs w:val="24"/>
      </w:rPr>
    </w:lvl>
    <w:lvl w:ilvl="1" w:tplc="B7A485B0">
      <w:numFmt w:val="bullet"/>
      <w:lvlText w:val=""/>
      <w:lvlJc w:val="left"/>
      <w:pPr>
        <w:ind w:left="1648" w:hanging="336"/>
      </w:pPr>
      <w:rPr>
        <w:rFonts w:ascii="Symbol" w:eastAsia="Symbol" w:hAnsi="Symbol" w:cs="Symbol" w:hint="default"/>
        <w:w w:val="100"/>
        <w:sz w:val="24"/>
        <w:szCs w:val="24"/>
      </w:rPr>
    </w:lvl>
    <w:lvl w:ilvl="2" w:tplc="2D42C1CC">
      <w:numFmt w:val="bullet"/>
      <w:lvlText w:val="•"/>
      <w:lvlJc w:val="left"/>
      <w:pPr>
        <w:ind w:left="2643" w:hanging="336"/>
      </w:pPr>
    </w:lvl>
    <w:lvl w:ilvl="3" w:tplc="42E264A4">
      <w:numFmt w:val="bullet"/>
      <w:lvlText w:val="•"/>
      <w:lvlJc w:val="left"/>
      <w:pPr>
        <w:ind w:left="3646" w:hanging="336"/>
      </w:pPr>
    </w:lvl>
    <w:lvl w:ilvl="4" w:tplc="85F8191C">
      <w:numFmt w:val="bullet"/>
      <w:lvlText w:val="•"/>
      <w:lvlJc w:val="left"/>
      <w:pPr>
        <w:ind w:left="4649" w:hanging="336"/>
      </w:pPr>
    </w:lvl>
    <w:lvl w:ilvl="5" w:tplc="D0CA801E">
      <w:numFmt w:val="bullet"/>
      <w:lvlText w:val="•"/>
      <w:lvlJc w:val="left"/>
      <w:pPr>
        <w:ind w:left="5652" w:hanging="336"/>
      </w:pPr>
    </w:lvl>
    <w:lvl w:ilvl="6" w:tplc="7FBCAF66">
      <w:numFmt w:val="bullet"/>
      <w:lvlText w:val="•"/>
      <w:lvlJc w:val="left"/>
      <w:pPr>
        <w:ind w:left="6656" w:hanging="336"/>
      </w:pPr>
    </w:lvl>
    <w:lvl w:ilvl="7" w:tplc="7F3A53B2">
      <w:numFmt w:val="bullet"/>
      <w:lvlText w:val="•"/>
      <w:lvlJc w:val="left"/>
      <w:pPr>
        <w:ind w:left="7659" w:hanging="336"/>
      </w:pPr>
    </w:lvl>
    <w:lvl w:ilvl="8" w:tplc="407C3492">
      <w:numFmt w:val="bullet"/>
      <w:lvlText w:val="•"/>
      <w:lvlJc w:val="left"/>
      <w:pPr>
        <w:ind w:left="8662" w:hanging="336"/>
      </w:pPr>
    </w:lvl>
  </w:abstractNum>
  <w:abstractNum w:abstractNumId="112" w15:restartNumberingAfterBreak="0">
    <w:nsid w:val="7F3861FF"/>
    <w:multiLevelType w:val="hybridMultilevel"/>
    <w:tmpl w:val="11B6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FDF7295"/>
    <w:multiLevelType w:val="hybridMultilevel"/>
    <w:tmpl w:val="3874479A"/>
    <w:lvl w:ilvl="0" w:tplc="140697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8"/>
  </w:num>
  <w:num w:numId="2">
    <w:abstractNumId w:val="11"/>
  </w:num>
  <w:num w:numId="3">
    <w:abstractNumId w:val="4"/>
  </w:num>
  <w:num w:numId="4">
    <w:abstractNumId w:val="32"/>
  </w:num>
  <w:num w:numId="5">
    <w:abstractNumId w:val="107"/>
  </w:num>
  <w:num w:numId="6">
    <w:abstractNumId w:val="8"/>
  </w:num>
  <w:num w:numId="7">
    <w:abstractNumId w:val="80"/>
  </w:num>
  <w:num w:numId="8">
    <w:abstractNumId w:val="101"/>
  </w:num>
  <w:num w:numId="9">
    <w:abstractNumId w:val="48"/>
  </w:num>
  <w:num w:numId="10">
    <w:abstractNumId w:val="88"/>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5"/>
  </w:num>
  <w:num w:numId="15">
    <w:abstractNumId w:val="42"/>
  </w:num>
  <w:num w:numId="16">
    <w:abstractNumId w:val="112"/>
  </w:num>
  <w:num w:numId="17">
    <w:abstractNumId w:val="72"/>
  </w:num>
  <w:num w:numId="18">
    <w:abstractNumId w:val="17"/>
  </w:num>
  <w:num w:numId="19">
    <w:abstractNumId w:val="5"/>
  </w:num>
  <w:num w:numId="20">
    <w:abstractNumId w:val="45"/>
  </w:num>
  <w:num w:numId="21">
    <w:abstractNumId w:val="56"/>
  </w:num>
  <w:num w:numId="22">
    <w:abstractNumId w:val="91"/>
  </w:num>
  <w:num w:numId="23">
    <w:abstractNumId w:val="7"/>
  </w:num>
  <w:num w:numId="24">
    <w:abstractNumId w:val="41"/>
  </w:num>
  <w:num w:numId="25">
    <w:abstractNumId w:val="37"/>
  </w:num>
  <w:num w:numId="26">
    <w:abstractNumId w:val="103"/>
  </w:num>
  <w:num w:numId="27">
    <w:abstractNumId w:val="9"/>
  </w:num>
  <w:num w:numId="28">
    <w:abstractNumId w:val="20"/>
  </w:num>
  <w:num w:numId="29">
    <w:abstractNumId w:val="16"/>
  </w:num>
  <w:num w:numId="30">
    <w:abstractNumId w:val="76"/>
  </w:num>
  <w:num w:numId="31">
    <w:abstractNumId w:val="81"/>
  </w:num>
  <w:num w:numId="32">
    <w:abstractNumId w:val="99"/>
  </w:num>
  <w:num w:numId="33">
    <w:abstractNumId w:val="38"/>
  </w:num>
  <w:num w:numId="34">
    <w:abstractNumId w:val="100"/>
  </w:num>
  <w:num w:numId="35">
    <w:abstractNumId w:val="47"/>
  </w:num>
  <w:num w:numId="36">
    <w:abstractNumId w:val="1"/>
  </w:num>
  <w:num w:numId="37">
    <w:abstractNumId w:val="98"/>
  </w:num>
  <w:num w:numId="38">
    <w:abstractNumId w:val="49"/>
  </w:num>
  <w:num w:numId="39">
    <w:abstractNumId w:val="51"/>
  </w:num>
  <w:num w:numId="40">
    <w:abstractNumId w:val="22"/>
  </w:num>
  <w:num w:numId="41">
    <w:abstractNumId w:val="64"/>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9"/>
  </w:num>
  <w:num w:numId="44">
    <w:abstractNumId w:val="90"/>
  </w:num>
  <w:num w:numId="45">
    <w:abstractNumId w:val="86"/>
  </w:num>
  <w:num w:numId="46">
    <w:abstractNumId w:val="0"/>
  </w:num>
  <w:num w:numId="47">
    <w:abstractNumId w:val="33"/>
  </w:num>
  <w:num w:numId="48">
    <w:abstractNumId w:val="96"/>
  </w:num>
  <w:num w:numId="49">
    <w:abstractNumId w:val="34"/>
  </w:num>
  <w:num w:numId="50">
    <w:abstractNumId w:val="58"/>
  </w:num>
  <w:num w:numId="51">
    <w:abstractNumId w:val="79"/>
  </w:num>
  <w:num w:numId="52">
    <w:abstractNumId w:val="61"/>
  </w:num>
  <w:num w:numId="53">
    <w:abstractNumId w:val="55"/>
  </w:num>
  <w:num w:numId="54">
    <w:abstractNumId w:val="67"/>
  </w:num>
  <w:num w:numId="55">
    <w:abstractNumId w:val="39"/>
  </w:num>
  <w:num w:numId="56">
    <w:abstractNumId w:val="31"/>
  </w:num>
  <w:num w:numId="57">
    <w:abstractNumId w:val="62"/>
  </w:num>
  <w:num w:numId="58">
    <w:abstractNumId w:val="77"/>
  </w:num>
  <w:num w:numId="59">
    <w:abstractNumId w:val="93"/>
  </w:num>
  <w:num w:numId="60">
    <w:abstractNumId w:val="60"/>
  </w:num>
  <w:num w:numId="61">
    <w:abstractNumId w:val="53"/>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num>
  <w:num w:numId="64">
    <w:abstractNumId w:val="57"/>
  </w:num>
  <w:num w:numId="65">
    <w:abstractNumId w:val="73"/>
  </w:num>
  <w:num w:numId="66">
    <w:abstractNumId w:val="82"/>
  </w:num>
  <w:num w:numId="67">
    <w:abstractNumId w:val="110"/>
  </w:num>
  <w:num w:numId="68">
    <w:abstractNumId w:val="94"/>
    <w:lvlOverride w:ilvl="0">
      <w:startOverride w:val="1"/>
    </w:lvlOverride>
    <w:lvlOverride w:ilvl="1"/>
    <w:lvlOverride w:ilvl="2"/>
    <w:lvlOverride w:ilvl="3"/>
    <w:lvlOverride w:ilvl="4"/>
    <w:lvlOverride w:ilvl="5"/>
    <w:lvlOverride w:ilvl="6"/>
    <w:lvlOverride w:ilvl="7"/>
    <w:lvlOverride w:ilvl="8"/>
  </w:num>
  <w:num w:numId="6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9"/>
  </w:num>
  <w:num w:numId="71">
    <w:abstractNumId w:val="90"/>
  </w:num>
  <w:num w:numId="72">
    <w:abstractNumId w:val="86"/>
  </w:num>
  <w:num w:numId="73">
    <w:abstractNumId w:val="0"/>
  </w:num>
  <w:num w:numId="74">
    <w:abstractNumId w:val="33"/>
  </w:num>
  <w:num w:numId="75">
    <w:abstractNumId w:val="96"/>
  </w:num>
  <w:num w:numId="76">
    <w:abstractNumId w:val="104"/>
  </w:num>
  <w:num w:numId="77">
    <w:abstractNumId w:val="69"/>
  </w:num>
  <w:num w:numId="7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3"/>
  </w:num>
  <w:num w:numId="82">
    <w:abstractNumId w:val="78"/>
  </w:num>
  <w:num w:numId="83">
    <w:abstractNumId w:val="74"/>
  </w:num>
  <w:num w:numId="84">
    <w:abstractNumId w:val="12"/>
  </w:num>
  <w:num w:numId="85">
    <w:abstractNumId w:val="14"/>
  </w:num>
  <w:num w:numId="86">
    <w:abstractNumId w:val="50"/>
  </w:num>
  <w:num w:numId="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num>
  <w:num w:numId="89">
    <w:abstractNumId w:val="2"/>
  </w:num>
  <w:num w:numId="90">
    <w:abstractNumId w:val="71"/>
  </w:num>
  <w:num w:numId="91">
    <w:abstractNumId w:val="66"/>
  </w:num>
  <w:num w:numId="92">
    <w:abstractNumId w:val="19"/>
  </w:num>
  <w:num w:numId="93">
    <w:abstractNumId w:val="3"/>
  </w:num>
  <w:num w:numId="94">
    <w:abstractNumId w:val="70"/>
  </w:num>
  <w:num w:numId="95">
    <w:abstractNumId w:val="75"/>
  </w:num>
  <w:num w:numId="96">
    <w:abstractNumId w:val="40"/>
  </w:num>
  <w:num w:numId="97">
    <w:abstractNumId w:val="111"/>
    <w:lvlOverride w:ilvl="0">
      <w:startOverride w:val="1"/>
    </w:lvlOverride>
    <w:lvlOverride w:ilvl="1"/>
    <w:lvlOverride w:ilvl="2"/>
    <w:lvlOverride w:ilvl="3"/>
    <w:lvlOverride w:ilvl="4"/>
    <w:lvlOverride w:ilvl="5"/>
    <w:lvlOverride w:ilvl="6"/>
    <w:lvlOverride w:ilvl="7"/>
    <w:lvlOverride w:ilvl="8"/>
  </w:num>
  <w:num w:numId="98">
    <w:abstractNumId w:val="6"/>
  </w:num>
  <w:num w:numId="99">
    <w:abstractNumId w:val="105"/>
  </w:num>
  <w:num w:numId="100">
    <w:abstractNumId w:val="28"/>
  </w:num>
  <w:num w:numId="101">
    <w:abstractNumId w:val="63"/>
  </w:num>
  <w:num w:numId="102">
    <w:abstractNumId w:val="52"/>
  </w:num>
  <w:num w:numId="103">
    <w:abstractNumId w:val="106"/>
  </w:num>
  <w:num w:numId="104">
    <w:abstractNumId w:val="65"/>
  </w:num>
  <w:num w:numId="105">
    <w:abstractNumId w:val="85"/>
  </w:num>
  <w:num w:numId="106">
    <w:abstractNumId w:val="83"/>
  </w:num>
  <w:num w:numId="107">
    <w:abstractNumId w:val="15"/>
  </w:num>
  <w:num w:numId="108">
    <w:abstractNumId w:val="87"/>
  </w:num>
  <w:num w:numId="109">
    <w:abstractNumId w:val="54"/>
  </w:num>
  <w:num w:numId="110">
    <w:abstractNumId w:val="102"/>
  </w:num>
  <w:num w:numId="111">
    <w:abstractNumId w:val="109"/>
  </w:num>
  <w:num w:numId="112">
    <w:abstractNumId w:val="13"/>
  </w:num>
  <w:num w:numId="113">
    <w:abstractNumId w:val="36"/>
  </w:num>
  <w:num w:numId="114">
    <w:abstractNumId w:val="21"/>
  </w:num>
  <w:num w:numId="115">
    <w:abstractNumId w:val="46"/>
  </w:num>
  <w:num w:numId="116">
    <w:abstractNumId w:val="29"/>
  </w:num>
  <w:num w:numId="117">
    <w:abstractNumId w:val="68"/>
  </w:num>
  <w:num w:numId="118">
    <w:abstractNumId w:val="97"/>
  </w:num>
  <w:num w:numId="119">
    <w:abstractNumId w:val="44"/>
  </w:num>
  <w:num w:numId="120">
    <w:abstractNumId w:val="26"/>
  </w:num>
  <w:num w:numId="121">
    <w:abstractNumId w:val="9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o:colormru v:ext="edit" colors="gray,#069,#abd37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F6"/>
    <w:rsid w:val="000003DF"/>
    <w:rsid w:val="0000121E"/>
    <w:rsid w:val="00001A39"/>
    <w:rsid w:val="00001AEE"/>
    <w:rsid w:val="0000241F"/>
    <w:rsid w:val="00002C83"/>
    <w:rsid w:val="00003492"/>
    <w:rsid w:val="0000453F"/>
    <w:rsid w:val="00004879"/>
    <w:rsid w:val="00005047"/>
    <w:rsid w:val="00005A21"/>
    <w:rsid w:val="00007823"/>
    <w:rsid w:val="00007D2D"/>
    <w:rsid w:val="00007FB9"/>
    <w:rsid w:val="00010B86"/>
    <w:rsid w:val="00010EB3"/>
    <w:rsid w:val="0001127A"/>
    <w:rsid w:val="0001131D"/>
    <w:rsid w:val="00011A0B"/>
    <w:rsid w:val="000120F8"/>
    <w:rsid w:val="0001253B"/>
    <w:rsid w:val="00012890"/>
    <w:rsid w:val="00012CA3"/>
    <w:rsid w:val="00013AA4"/>
    <w:rsid w:val="00013DBA"/>
    <w:rsid w:val="000148BB"/>
    <w:rsid w:val="00014DEA"/>
    <w:rsid w:val="000156F3"/>
    <w:rsid w:val="00015DF6"/>
    <w:rsid w:val="00017CB4"/>
    <w:rsid w:val="00020B35"/>
    <w:rsid w:val="00021772"/>
    <w:rsid w:val="00021A91"/>
    <w:rsid w:val="00021D11"/>
    <w:rsid w:val="00022E43"/>
    <w:rsid w:val="000248DB"/>
    <w:rsid w:val="00025283"/>
    <w:rsid w:val="0003017D"/>
    <w:rsid w:val="0003033C"/>
    <w:rsid w:val="0003058E"/>
    <w:rsid w:val="00030ED8"/>
    <w:rsid w:val="00031542"/>
    <w:rsid w:val="000343F5"/>
    <w:rsid w:val="00034C49"/>
    <w:rsid w:val="000352D2"/>
    <w:rsid w:val="000353E0"/>
    <w:rsid w:val="00035733"/>
    <w:rsid w:val="00035891"/>
    <w:rsid w:val="000358E7"/>
    <w:rsid w:val="00036224"/>
    <w:rsid w:val="000369DA"/>
    <w:rsid w:val="000372D2"/>
    <w:rsid w:val="000377D9"/>
    <w:rsid w:val="00037AC1"/>
    <w:rsid w:val="00040577"/>
    <w:rsid w:val="00040A1A"/>
    <w:rsid w:val="000412F9"/>
    <w:rsid w:val="00041631"/>
    <w:rsid w:val="00042225"/>
    <w:rsid w:val="00042C61"/>
    <w:rsid w:val="000438CC"/>
    <w:rsid w:val="00044700"/>
    <w:rsid w:val="00044CB5"/>
    <w:rsid w:val="000452B1"/>
    <w:rsid w:val="00045439"/>
    <w:rsid w:val="000465F4"/>
    <w:rsid w:val="00046AAD"/>
    <w:rsid w:val="00047114"/>
    <w:rsid w:val="000473EF"/>
    <w:rsid w:val="00050E44"/>
    <w:rsid w:val="000510A7"/>
    <w:rsid w:val="00051E3E"/>
    <w:rsid w:val="00053C04"/>
    <w:rsid w:val="00054281"/>
    <w:rsid w:val="0005441E"/>
    <w:rsid w:val="00055ED3"/>
    <w:rsid w:val="000564C4"/>
    <w:rsid w:val="000566A0"/>
    <w:rsid w:val="0005695D"/>
    <w:rsid w:val="0005771C"/>
    <w:rsid w:val="00060964"/>
    <w:rsid w:val="00061092"/>
    <w:rsid w:val="000612DF"/>
    <w:rsid w:val="00061A79"/>
    <w:rsid w:val="000621B7"/>
    <w:rsid w:val="00062ED3"/>
    <w:rsid w:val="000630B2"/>
    <w:rsid w:val="00064256"/>
    <w:rsid w:val="00064A54"/>
    <w:rsid w:val="00064C3E"/>
    <w:rsid w:val="00064D21"/>
    <w:rsid w:val="000660A7"/>
    <w:rsid w:val="00066525"/>
    <w:rsid w:val="00066D29"/>
    <w:rsid w:val="00066D78"/>
    <w:rsid w:val="000672EE"/>
    <w:rsid w:val="000678BF"/>
    <w:rsid w:val="000700A7"/>
    <w:rsid w:val="00070854"/>
    <w:rsid w:val="0007093F"/>
    <w:rsid w:val="00071171"/>
    <w:rsid w:val="00071866"/>
    <w:rsid w:val="00071957"/>
    <w:rsid w:val="00072301"/>
    <w:rsid w:val="00072F39"/>
    <w:rsid w:val="00073683"/>
    <w:rsid w:val="000739B6"/>
    <w:rsid w:val="0007400D"/>
    <w:rsid w:val="000746C2"/>
    <w:rsid w:val="00074AFE"/>
    <w:rsid w:val="00074B15"/>
    <w:rsid w:val="000757B4"/>
    <w:rsid w:val="00075A27"/>
    <w:rsid w:val="00075A80"/>
    <w:rsid w:val="00075B36"/>
    <w:rsid w:val="00075F22"/>
    <w:rsid w:val="000768E5"/>
    <w:rsid w:val="000769F4"/>
    <w:rsid w:val="00076B9A"/>
    <w:rsid w:val="0007747D"/>
    <w:rsid w:val="0008038F"/>
    <w:rsid w:val="00080CB8"/>
    <w:rsid w:val="000812AE"/>
    <w:rsid w:val="00081415"/>
    <w:rsid w:val="00081703"/>
    <w:rsid w:val="00081D40"/>
    <w:rsid w:val="00083350"/>
    <w:rsid w:val="00084DB5"/>
    <w:rsid w:val="00084E2D"/>
    <w:rsid w:val="00085423"/>
    <w:rsid w:val="00085719"/>
    <w:rsid w:val="000859EF"/>
    <w:rsid w:val="00086BE4"/>
    <w:rsid w:val="000877F7"/>
    <w:rsid w:val="0009022E"/>
    <w:rsid w:val="00090E43"/>
    <w:rsid w:val="000910DF"/>
    <w:rsid w:val="00091645"/>
    <w:rsid w:val="00091CAA"/>
    <w:rsid w:val="00091F25"/>
    <w:rsid w:val="0009210E"/>
    <w:rsid w:val="00092816"/>
    <w:rsid w:val="00092D46"/>
    <w:rsid w:val="00093480"/>
    <w:rsid w:val="00093CC4"/>
    <w:rsid w:val="00094B02"/>
    <w:rsid w:val="000951C6"/>
    <w:rsid w:val="00095E3D"/>
    <w:rsid w:val="0009624E"/>
    <w:rsid w:val="000969ED"/>
    <w:rsid w:val="00097226"/>
    <w:rsid w:val="000975F4"/>
    <w:rsid w:val="000A07DD"/>
    <w:rsid w:val="000A07F2"/>
    <w:rsid w:val="000A0884"/>
    <w:rsid w:val="000A0A05"/>
    <w:rsid w:val="000A1261"/>
    <w:rsid w:val="000A13AA"/>
    <w:rsid w:val="000A2C70"/>
    <w:rsid w:val="000A322A"/>
    <w:rsid w:val="000A3E59"/>
    <w:rsid w:val="000A45A0"/>
    <w:rsid w:val="000A57CB"/>
    <w:rsid w:val="000A5FE6"/>
    <w:rsid w:val="000A66F9"/>
    <w:rsid w:val="000A6848"/>
    <w:rsid w:val="000A6A51"/>
    <w:rsid w:val="000A6E8C"/>
    <w:rsid w:val="000A6F6C"/>
    <w:rsid w:val="000A760D"/>
    <w:rsid w:val="000A7EE4"/>
    <w:rsid w:val="000B072C"/>
    <w:rsid w:val="000B0D33"/>
    <w:rsid w:val="000B127A"/>
    <w:rsid w:val="000B14EB"/>
    <w:rsid w:val="000B1B1F"/>
    <w:rsid w:val="000B1D3E"/>
    <w:rsid w:val="000B2D44"/>
    <w:rsid w:val="000B31FF"/>
    <w:rsid w:val="000B3B0C"/>
    <w:rsid w:val="000B411A"/>
    <w:rsid w:val="000B4147"/>
    <w:rsid w:val="000B507E"/>
    <w:rsid w:val="000B5F63"/>
    <w:rsid w:val="000B67D1"/>
    <w:rsid w:val="000B7AF6"/>
    <w:rsid w:val="000B7B08"/>
    <w:rsid w:val="000C158D"/>
    <w:rsid w:val="000C286E"/>
    <w:rsid w:val="000C2A28"/>
    <w:rsid w:val="000C2A62"/>
    <w:rsid w:val="000C35D9"/>
    <w:rsid w:val="000C3747"/>
    <w:rsid w:val="000C42D6"/>
    <w:rsid w:val="000C4547"/>
    <w:rsid w:val="000C4A5C"/>
    <w:rsid w:val="000C4B37"/>
    <w:rsid w:val="000C4D0C"/>
    <w:rsid w:val="000C654E"/>
    <w:rsid w:val="000C692B"/>
    <w:rsid w:val="000C6BD1"/>
    <w:rsid w:val="000C6EBB"/>
    <w:rsid w:val="000D0056"/>
    <w:rsid w:val="000D245B"/>
    <w:rsid w:val="000D28F0"/>
    <w:rsid w:val="000D2B42"/>
    <w:rsid w:val="000D3020"/>
    <w:rsid w:val="000D37CC"/>
    <w:rsid w:val="000D460D"/>
    <w:rsid w:val="000D4C81"/>
    <w:rsid w:val="000D52B6"/>
    <w:rsid w:val="000D6D48"/>
    <w:rsid w:val="000D6EAC"/>
    <w:rsid w:val="000D781F"/>
    <w:rsid w:val="000E0B1F"/>
    <w:rsid w:val="000E0F2E"/>
    <w:rsid w:val="000E2465"/>
    <w:rsid w:val="000E2B90"/>
    <w:rsid w:val="000E3317"/>
    <w:rsid w:val="000E35A9"/>
    <w:rsid w:val="000E3952"/>
    <w:rsid w:val="000E39C5"/>
    <w:rsid w:val="000E413C"/>
    <w:rsid w:val="000E4BFD"/>
    <w:rsid w:val="000E50DE"/>
    <w:rsid w:val="000E587C"/>
    <w:rsid w:val="000E6764"/>
    <w:rsid w:val="000E6AA8"/>
    <w:rsid w:val="000E6B10"/>
    <w:rsid w:val="000E6DD6"/>
    <w:rsid w:val="000E7143"/>
    <w:rsid w:val="000F04AD"/>
    <w:rsid w:val="000F1005"/>
    <w:rsid w:val="000F21DD"/>
    <w:rsid w:val="000F25B2"/>
    <w:rsid w:val="000F2ECE"/>
    <w:rsid w:val="000F32D5"/>
    <w:rsid w:val="000F4722"/>
    <w:rsid w:val="000F4C92"/>
    <w:rsid w:val="000F5A53"/>
    <w:rsid w:val="000F5E23"/>
    <w:rsid w:val="000F729A"/>
    <w:rsid w:val="000F750C"/>
    <w:rsid w:val="00100BA0"/>
    <w:rsid w:val="00100BFB"/>
    <w:rsid w:val="00103B8A"/>
    <w:rsid w:val="00104084"/>
    <w:rsid w:val="00104122"/>
    <w:rsid w:val="0010453F"/>
    <w:rsid w:val="00106355"/>
    <w:rsid w:val="00106F65"/>
    <w:rsid w:val="0010742C"/>
    <w:rsid w:val="00107480"/>
    <w:rsid w:val="001074A3"/>
    <w:rsid w:val="001076A0"/>
    <w:rsid w:val="00110706"/>
    <w:rsid w:val="0011078D"/>
    <w:rsid w:val="00111557"/>
    <w:rsid w:val="0011227F"/>
    <w:rsid w:val="00114BA0"/>
    <w:rsid w:val="00114C08"/>
    <w:rsid w:val="001163E0"/>
    <w:rsid w:val="00120300"/>
    <w:rsid w:val="00120D98"/>
    <w:rsid w:val="0012117D"/>
    <w:rsid w:val="00121959"/>
    <w:rsid w:val="00121A22"/>
    <w:rsid w:val="00121B38"/>
    <w:rsid w:val="00121C33"/>
    <w:rsid w:val="0012394B"/>
    <w:rsid w:val="00124741"/>
    <w:rsid w:val="00124A3A"/>
    <w:rsid w:val="00124B6D"/>
    <w:rsid w:val="00124B80"/>
    <w:rsid w:val="001250B2"/>
    <w:rsid w:val="0012563A"/>
    <w:rsid w:val="00125B84"/>
    <w:rsid w:val="001265BA"/>
    <w:rsid w:val="00126744"/>
    <w:rsid w:val="00130B8D"/>
    <w:rsid w:val="001313AD"/>
    <w:rsid w:val="00131C7E"/>
    <w:rsid w:val="00131F3B"/>
    <w:rsid w:val="001321B6"/>
    <w:rsid w:val="001328F5"/>
    <w:rsid w:val="00132E56"/>
    <w:rsid w:val="00132E87"/>
    <w:rsid w:val="00132EAF"/>
    <w:rsid w:val="00133F08"/>
    <w:rsid w:val="00134A74"/>
    <w:rsid w:val="00134EEC"/>
    <w:rsid w:val="00135523"/>
    <w:rsid w:val="00136044"/>
    <w:rsid w:val="0013665D"/>
    <w:rsid w:val="00136B09"/>
    <w:rsid w:val="00136E54"/>
    <w:rsid w:val="0013742D"/>
    <w:rsid w:val="001375AD"/>
    <w:rsid w:val="001400DB"/>
    <w:rsid w:val="00140567"/>
    <w:rsid w:val="00141DAC"/>
    <w:rsid w:val="001421DE"/>
    <w:rsid w:val="00142241"/>
    <w:rsid w:val="0014513E"/>
    <w:rsid w:val="001451D3"/>
    <w:rsid w:val="00145239"/>
    <w:rsid w:val="001459A5"/>
    <w:rsid w:val="001462FA"/>
    <w:rsid w:val="0014643F"/>
    <w:rsid w:val="0014783D"/>
    <w:rsid w:val="001478DA"/>
    <w:rsid w:val="00147D47"/>
    <w:rsid w:val="00147F81"/>
    <w:rsid w:val="0015122F"/>
    <w:rsid w:val="00152B28"/>
    <w:rsid w:val="00152C22"/>
    <w:rsid w:val="001539AF"/>
    <w:rsid w:val="00154882"/>
    <w:rsid w:val="00154A6D"/>
    <w:rsid w:val="00154C1C"/>
    <w:rsid w:val="00154E54"/>
    <w:rsid w:val="00155266"/>
    <w:rsid w:val="00155B0D"/>
    <w:rsid w:val="00155CAE"/>
    <w:rsid w:val="0015615E"/>
    <w:rsid w:val="001562AD"/>
    <w:rsid w:val="001568F0"/>
    <w:rsid w:val="00156922"/>
    <w:rsid w:val="00157838"/>
    <w:rsid w:val="001602A2"/>
    <w:rsid w:val="001609FE"/>
    <w:rsid w:val="00160BB5"/>
    <w:rsid w:val="00161AB6"/>
    <w:rsid w:val="00161CB2"/>
    <w:rsid w:val="001630F5"/>
    <w:rsid w:val="0016338D"/>
    <w:rsid w:val="00163487"/>
    <w:rsid w:val="00163914"/>
    <w:rsid w:val="00163D4E"/>
    <w:rsid w:val="00163F33"/>
    <w:rsid w:val="00164A28"/>
    <w:rsid w:val="00166CAB"/>
    <w:rsid w:val="00166EDE"/>
    <w:rsid w:val="0017129B"/>
    <w:rsid w:val="00172143"/>
    <w:rsid w:val="0017417E"/>
    <w:rsid w:val="0017441F"/>
    <w:rsid w:val="00175415"/>
    <w:rsid w:val="00175751"/>
    <w:rsid w:val="00175755"/>
    <w:rsid w:val="00175863"/>
    <w:rsid w:val="00177049"/>
    <w:rsid w:val="00177616"/>
    <w:rsid w:val="00180042"/>
    <w:rsid w:val="001808D4"/>
    <w:rsid w:val="00180AD3"/>
    <w:rsid w:val="00181000"/>
    <w:rsid w:val="001819CF"/>
    <w:rsid w:val="00181A0A"/>
    <w:rsid w:val="00182419"/>
    <w:rsid w:val="0018298F"/>
    <w:rsid w:val="00182C84"/>
    <w:rsid w:val="00183438"/>
    <w:rsid w:val="00183A2F"/>
    <w:rsid w:val="0018456D"/>
    <w:rsid w:val="001847FF"/>
    <w:rsid w:val="00185685"/>
    <w:rsid w:val="00185B8C"/>
    <w:rsid w:val="00185DA2"/>
    <w:rsid w:val="00185E86"/>
    <w:rsid w:val="001867E3"/>
    <w:rsid w:val="00187B15"/>
    <w:rsid w:val="00187BCA"/>
    <w:rsid w:val="001918E5"/>
    <w:rsid w:val="00193558"/>
    <w:rsid w:val="00193B3B"/>
    <w:rsid w:val="00194240"/>
    <w:rsid w:val="00194DD1"/>
    <w:rsid w:val="001951D6"/>
    <w:rsid w:val="00195B4C"/>
    <w:rsid w:val="0019606C"/>
    <w:rsid w:val="00196BB7"/>
    <w:rsid w:val="00197769"/>
    <w:rsid w:val="00197D64"/>
    <w:rsid w:val="00197DB7"/>
    <w:rsid w:val="001A01E0"/>
    <w:rsid w:val="001A0899"/>
    <w:rsid w:val="001A0C5E"/>
    <w:rsid w:val="001A1D1B"/>
    <w:rsid w:val="001A1DAF"/>
    <w:rsid w:val="001A24D7"/>
    <w:rsid w:val="001A2ED2"/>
    <w:rsid w:val="001A3333"/>
    <w:rsid w:val="001A3F71"/>
    <w:rsid w:val="001A4257"/>
    <w:rsid w:val="001A521F"/>
    <w:rsid w:val="001A57B9"/>
    <w:rsid w:val="001A5D91"/>
    <w:rsid w:val="001A5DC8"/>
    <w:rsid w:val="001A64B7"/>
    <w:rsid w:val="001A6690"/>
    <w:rsid w:val="001A6F14"/>
    <w:rsid w:val="001A72D7"/>
    <w:rsid w:val="001B04DB"/>
    <w:rsid w:val="001B0C39"/>
    <w:rsid w:val="001B0F28"/>
    <w:rsid w:val="001B16F1"/>
    <w:rsid w:val="001B1C7F"/>
    <w:rsid w:val="001B2392"/>
    <w:rsid w:val="001B24E1"/>
    <w:rsid w:val="001B286D"/>
    <w:rsid w:val="001B31B1"/>
    <w:rsid w:val="001B391D"/>
    <w:rsid w:val="001B406F"/>
    <w:rsid w:val="001B49E4"/>
    <w:rsid w:val="001B5298"/>
    <w:rsid w:val="001B536B"/>
    <w:rsid w:val="001B5E40"/>
    <w:rsid w:val="001B649C"/>
    <w:rsid w:val="001B756C"/>
    <w:rsid w:val="001B7D34"/>
    <w:rsid w:val="001C0961"/>
    <w:rsid w:val="001C1317"/>
    <w:rsid w:val="001C16C5"/>
    <w:rsid w:val="001C1EB8"/>
    <w:rsid w:val="001C27EB"/>
    <w:rsid w:val="001C2D9B"/>
    <w:rsid w:val="001C38BA"/>
    <w:rsid w:val="001C3D0B"/>
    <w:rsid w:val="001C416E"/>
    <w:rsid w:val="001C4396"/>
    <w:rsid w:val="001C43E1"/>
    <w:rsid w:val="001C4E43"/>
    <w:rsid w:val="001C73FC"/>
    <w:rsid w:val="001C7E58"/>
    <w:rsid w:val="001D0C57"/>
    <w:rsid w:val="001D0E7C"/>
    <w:rsid w:val="001D10D2"/>
    <w:rsid w:val="001D14F8"/>
    <w:rsid w:val="001D167B"/>
    <w:rsid w:val="001D16FE"/>
    <w:rsid w:val="001D266D"/>
    <w:rsid w:val="001D3C6B"/>
    <w:rsid w:val="001D3EF6"/>
    <w:rsid w:val="001D4892"/>
    <w:rsid w:val="001D5C81"/>
    <w:rsid w:val="001D70AB"/>
    <w:rsid w:val="001D745F"/>
    <w:rsid w:val="001D757E"/>
    <w:rsid w:val="001E0038"/>
    <w:rsid w:val="001E00B5"/>
    <w:rsid w:val="001E068C"/>
    <w:rsid w:val="001E1D34"/>
    <w:rsid w:val="001E2321"/>
    <w:rsid w:val="001E2E0F"/>
    <w:rsid w:val="001E3629"/>
    <w:rsid w:val="001E385C"/>
    <w:rsid w:val="001E3887"/>
    <w:rsid w:val="001E408C"/>
    <w:rsid w:val="001E5268"/>
    <w:rsid w:val="001E599B"/>
    <w:rsid w:val="001E5A20"/>
    <w:rsid w:val="001E5FB5"/>
    <w:rsid w:val="001E63F1"/>
    <w:rsid w:val="001E774D"/>
    <w:rsid w:val="001E7C17"/>
    <w:rsid w:val="001F004F"/>
    <w:rsid w:val="001F00B9"/>
    <w:rsid w:val="001F050A"/>
    <w:rsid w:val="001F14C7"/>
    <w:rsid w:val="001F216E"/>
    <w:rsid w:val="001F2622"/>
    <w:rsid w:val="001F40F3"/>
    <w:rsid w:val="001F5250"/>
    <w:rsid w:val="001F5385"/>
    <w:rsid w:val="001F57C2"/>
    <w:rsid w:val="001F64B2"/>
    <w:rsid w:val="00200002"/>
    <w:rsid w:val="00200383"/>
    <w:rsid w:val="00201122"/>
    <w:rsid w:val="002016FC"/>
    <w:rsid w:val="00201A3A"/>
    <w:rsid w:val="002028DE"/>
    <w:rsid w:val="002033DC"/>
    <w:rsid w:val="002035AF"/>
    <w:rsid w:val="00204B93"/>
    <w:rsid w:val="00204D12"/>
    <w:rsid w:val="00204F37"/>
    <w:rsid w:val="00205472"/>
    <w:rsid w:val="00205996"/>
    <w:rsid w:val="00205BD9"/>
    <w:rsid w:val="00205BDA"/>
    <w:rsid w:val="00206457"/>
    <w:rsid w:val="002064ED"/>
    <w:rsid w:val="00207407"/>
    <w:rsid w:val="00207560"/>
    <w:rsid w:val="00207C48"/>
    <w:rsid w:val="00207D1C"/>
    <w:rsid w:val="002100A9"/>
    <w:rsid w:val="002103C7"/>
    <w:rsid w:val="002104C0"/>
    <w:rsid w:val="00211186"/>
    <w:rsid w:val="00211209"/>
    <w:rsid w:val="002112CC"/>
    <w:rsid w:val="00211F82"/>
    <w:rsid w:val="00212492"/>
    <w:rsid w:val="002147B3"/>
    <w:rsid w:val="00215223"/>
    <w:rsid w:val="002155FC"/>
    <w:rsid w:val="00216A77"/>
    <w:rsid w:val="00217270"/>
    <w:rsid w:val="00217C34"/>
    <w:rsid w:val="00220352"/>
    <w:rsid w:val="00220686"/>
    <w:rsid w:val="00220E01"/>
    <w:rsid w:val="0022134A"/>
    <w:rsid w:val="00221A7A"/>
    <w:rsid w:val="002230E1"/>
    <w:rsid w:val="0022445D"/>
    <w:rsid w:val="0022485F"/>
    <w:rsid w:val="00225776"/>
    <w:rsid w:val="002261F6"/>
    <w:rsid w:val="00226999"/>
    <w:rsid w:val="00226F87"/>
    <w:rsid w:val="002273CE"/>
    <w:rsid w:val="00227FBC"/>
    <w:rsid w:val="00230A82"/>
    <w:rsid w:val="002314BE"/>
    <w:rsid w:val="00232598"/>
    <w:rsid w:val="00233060"/>
    <w:rsid w:val="0023318B"/>
    <w:rsid w:val="00233798"/>
    <w:rsid w:val="002357AE"/>
    <w:rsid w:val="00235C6A"/>
    <w:rsid w:val="00235CC5"/>
    <w:rsid w:val="00236363"/>
    <w:rsid w:val="0023682E"/>
    <w:rsid w:val="00236890"/>
    <w:rsid w:val="00237C77"/>
    <w:rsid w:val="0024034D"/>
    <w:rsid w:val="002407A0"/>
    <w:rsid w:val="00240930"/>
    <w:rsid w:val="002409FA"/>
    <w:rsid w:val="00240C7A"/>
    <w:rsid w:val="002412BE"/>
    <w:rsid w:val="00241F8E"/>
    <w:rsid w:val="00242A0F"/>
    <w:rsid w:val="00242D6F"/>
    <w:rsid w:val="00243FD2"/>
    <w:rsid w:val="0024528D"/>
    <w:rsid w:val="0024544D"/>
    <w:rsid w:val="002464B8"/>
    <w:rsid w:val="00246B0D"/>
    <w:rsid w:val="00247DF6"/>
    <w:rsid w:val="0025013B"/>
    <w:rsid w:val="0025024D"/>
    <w:rsid w:val="00250588"/>
    <w:rsid w:val="0025071E"/>
    <w:rsid w:val="0025073A"/>
    <w:rsid w:val="00251A3F"/>
    <w:rsid w:val="00251F17"/>
    <w:rsid w:val="00252089"/>
    <w:rsid w:val="00252229"/>
    <w:rsid w:val="0025228E"/>
    <w:rsid w:val="00252CB0"/>
    <w:rsid w:val="00253745"/>
    <w:rsid w:val="00253D24"/>
    <w:rsid w:val="00253F83"/>
    <w:rsid w:val="002545C6"/>
    <w:rsid w:val="00254FCF"/>
    <w:rsid w:val="002559FD"/>
    <w:rsid w:val="00255F45"/>
    <w:rsid w:val="00256027"/>
    <w:rsid w:val="0025630A"/>
    <w:rsid w:val="002568C6"/>
    <w:rsid w:val="00257CDA"/>
    <w:rsid w:val="0026056C"/>
    <w:rsid w:val="00260902"/>
    <w:rsid w:val="00260E12"/>
    <w:rsid w:val="00260E6D"/>
    <w:rsid w:val="0026128F"/>
    <w:rsid w:val="0026221E"/>
    <w:rsid w:val="00262AA3"/>
    <w:rsid w:val="00263301"/>
    <w:rsid w:val="002634FD"/>
    <w:rsid w:val="002639E7"/>
    <w:rsid w:val="0026469D"/>
    <w:rsid w:val="002647E4"/>
    <w:rsid w:val="002649A7"/>
    <w:rsid w:val="002652F5"/>
    <w:rsid w:val="00265AAB"/>
    <w:rsid w:val="002662ED"/>
    <w:rsid w:val="002676B5"/>
    <w:rsid w:val="0027070A"/>
    <w:rsid w:val="00270D23"/>
    <w:rsid w:val="002712E8"/>
    <w:rsid w:val="002718EB"/>
    <w:rsid w:val="00271AEE"/>
    <w:rsid w:val="00272825"/>
    <w:rsid w:val="002744D5"/>
    <w:rsid w:val="002754AC"/>
    <w:rsid w:val="00275A1E"/>
    <w:rsid w:val="00276C55"/>
    <w:rsid w:val="002778E7"/>
    <w:rsid w:val="00277D0E"/>
    <w:rsid w:val="00282318"/>
    <w:rsid w:val="00282608"/>
    <w:rsid w:val="002830DB"/>
    <w:rsid w:val="00283AC3"/>
    <w:rsid w:val="002840D4"/>
    <w:rsid w:val="00284428"/>
    <w:rsid w:val="00284525"/>
    <w:rsid w:val="0028509A"/>
    <w:rsid w:val="002852F5"/>
    <w:rsid w:val="00286A8E"/>
    <w:rsid w:val="00286F8F"/>
    <w:rsid w:val="00287C3D"/>
    <w:rsid w:val="00290300"/>
    <w:rsid w:val="002913C2"/>
    <w:rsid w:val="00291F75"/>
    <w:rsid w:val="00292CD0"/>
    <w:rsid w:val="00292E54"/>
    <w:rsid w:val="00293760"/>
    <w:rsid w:val="00293A9A"/>
    <w:rsid w:val="00294226"/>
    <w:rsid w:val="00294CB1"/>
    <w:rsid w:val="00295658"/>
    <w:rsid w:val="00295D52"/>
    <w:rsid w:val="00295FCD"/>
    <w:rsid w:val="00296F43"/>
    <w:rsid w:val="002970D4"/>
    <w:rsid w:val="0029759B"/>
    <w:rsid w:val="002979EA"/>
    <w:rsid w:val="00297A00"/>
    <w:rsid w:val="002A078A"/>
    <w:rsid w:val="002A0A05"/>
    <w:rsid w:val="002A13FA"/>
    <w:rsid w:val="002A1E93"/>
    <w:rsid w:val="002A2B1F"/>
    <w:rsid w:val="002A2E23"/>
    <w:rsid w:val="002A3028"/>
    <w:rsid w:val="002A4E3A"/>
    <w:rsid w:val="002A5322"/>
    <w:rsid w:val="002A5972"/>
    <w:rsid w:val="002A692D"/>
    <w:rsid w:val="002A69A8"/>
    <w:rsid w:val="002A718C"/>
    <w:rsid w:val="002A71A6"/>
    <w:rsid w:val="002A77E2"/>
    <w:rsid w:val="002B07E8"/>
    <w:rsid w:val="002B094A"/>
    <w:rsid w:val="002B0AA3"/>
    <w:rsid w:val="002B1824"/>
    <w:rsid w:val="002B2062"/>
    <w:rsid w:val="002B288E"/>
    <w:rsid w:val="002B2C3E"/>
    <w:rsid w:val="002B2FF3"/>
    <w:rsid w:val="002B41C6"/>
    <w:rsid w:val="002B4ED0"/>
    <w:rsid w:val="002B515B"/>
    <w:rsid w:val="002B53D5"/>
    <w:rsid w:val="002B6262"/>
    <w:rsid w:val="002B689A"/>
    <w:rsid w:val="002B6E85"/>
    <w:rsid w:val="002B7369"/>
    <w:rsid w:val="002B7C54"/>
    <w:rsid w:val="002C0589"/>
    <w:rsid w:val="002C0BDE"/>
    <w:rsid w:val="002C0C1B"/>
    <w:rsid w:val="002C1051"/>
    <w:rsid w:val="002C1E87"/>
    <w:rsid w:val="002C26F3"/>
    <w:rsid w:val="002C27A5"/>
    <w:rsid w:val="002C2BE9"/>
    <w:rsid w:val="002C323D"/>
    <w:rsid w:val="002C3242"/>
    <w:rsid w:val="002C3B13"/>
    <w:rsid w:val="002C3CEA"/>
    <w:rsid w:val="002C4356"/>
    <w:rsid w:val="002C455F"/>
    <w:rsid w:val="002C4993"/>
    <w:rsid w:val="002C4D5A"/>
    <w:rsid w:val="002C56E3"/>
    <w:rsid w:val="002C5BC0"/>
    <w:rsid w:val="002C5D96"/>
    <w:rsid w:val="002C67F5"/>
    <w:rsid w:val="002C6C8B"/>
    <w:rsid w:val="002C7C66"/>
    <w:rsid w:val="002D0195"/>
    <w:rsid w:val="002D0864"/>
    <w:rsid w:val="002D0B59"/>
    <w:rsid w:val="002D1BB3"/>
    <w:rsid w:val="002D2A3F"/>
    <w:rsid w:val="002D3445"/>
    <w:rsid w:val="002D3670"/>
    <w:rsid w:val="002D3A49"/>
    <w:rsid w:val="002D4D71"/>
    <w:rsid w:val="002D4F59"/>
    <w:rsid w:val="002D5F77"/>
    <w:rsid w:val="002D6923"/>
    <w:rsid w:val="002D6D00"/>
    <w:rsid w:val="002D707E"/>
    <w:rsid w:val="002D7134"/>
    <w:rsid w:val="002D75EA"/>
    <w:rsid w:val="002D7C5F"/>
    <w:rsid w:val="002D7CED"/>
    <w:rsid w:val="002E01FF"/>
    <w:rsid w:val="002E08A6"/>
    <w:rsid w:val="002E09D5"/>
    <w:rsid w:val="002E0D25"/>
    <w:rsid w:val="002E101D"/>
    <w:rsid w:val="002E1155"/>
    <w:rsid w:val="002E1E26"/>
    <w:rsid w:val="002E2C07"/>
    <w:rsid w:val="002E3943"/>
    <w:rsid w:val="002E3F76"/>
    <w:rsid w:val="002E538D"/>
    <w:rsid w:val="002E57FD"/>
    <w:rsid w:val="002E5C21"/>
    <w:rsid w:val="002E62D1"/>
    <w:rsid w:val="002E7A3B"/>
    <w:rsid w:val="002F0250"/>
    <w:rsid w:val="002F03E7"/>
    <w:rsid w:val="002F0475"/>
    <w:rsid w:val="002F0A11"/>
    <w:rsid w:val="002F12D6"/>
    <w:rsid w:val="002F218C"/>
    <w:rsid w:val="002F3959"/>
    <w:rsid w:val="002F3C1A"/>
    <w:rsid w:val="002F3F1C"/>
    <w:rsid w:val="002F4780"/>
    <w:rsid w:val="002F48A7"/>
    <w:rsid w:val="002F5C55"/>
    <w:rsid w:val="002F63FB"/>
    <w:rsid w:val="002F7031"/>
    <w:rsid w:val="003002F3"/>
    <w:rsid w:val="00300644"/>
    <w:rsid w:val="00300C45"/>
    <w:rsid w:val="00300E7B"/>
    <w:rsid w:val="00303836"/>
    <w:rsid w:val="00303987"/>
    <w:rsid w:val="003044B0"/>
    <w:rsid w:val="0030475F"/>
    <w:rsid w:val="00304AC5"/>
    <w:rsid w:val="00305952"/>
    <w:rsid w:val="0030688E"/>
    <w:rsid w:val="00306F96"/>
    <w:rsid w:val="00307063"/>
    <w:rsid w:val="003071E0"/>
    <w:rsid w:val="0031005C"/>
    <w:rsid w:val="003103F6"/>
    <w:rsid w:val="00310962"/>
    <w:rsid w:val="0031165C"/>
    <w:rsid w:val="00313E17"/>
    <w:rsid w:val="00314F4A"/>
    <w:rsid w:val="00315410"/>
    <w:rsid w:val="0031567C"/>
    <w:rsid w:val="003157F0"/>
    <w:rsid w:val="00315FBA"/>
    <w:rsid w:val="003208A2"/>
    <w:rsid w:val="00320AAF"/>
    <w:rsid w:val="00320EB4"/>
    <w:rsid w:val="0032154D"/>
    <w:rsid w:val="003215E1"/>
    <w:rsid w:val="00321949"/>
    <w:rsid w:val="00321986"/>
    <w:rsid w:val="00321B79"/>
    <w:rsid w:val="00321DEA"/>
    <w:rsid w:val="0032228A"/>
    <w:rsid w:val="0032349E"/>
    <w:rsid w:val="00323711"/>
    <w:rsid w:val="003239E6"/>
    <w:rsid w:val="00324D09"/>
    <w:rsid w:val="00324EC8"/>
    <w:rsid w:val="00325280"/>
    <w:rsid w:val="003257D5"/>
    <w:rsid w:val="00325F43"/>
    <w:rsid w:val="0032630D"/>
    <w:rsid w:val="003263FF"/>
    <w:rsid w:val="00326D86"/>
    <w:rsid w:val="003276E2"/>
    <w:rsid w:val="003302FB"/>
    <w:rsid w:val="00330B26"/>
    <w:rsid w:val="00331B52"/>
    <w:rsid w:val="00331EF4"/>
    <w:rsid w:val="00332741"/>
    <w:rsid w:val="00332E74"/>
    <w:rsid w:val="00333B07"/>
    <w:rsid w:val="00334479"/>
    <w:rsid w:val="0033480C"/>
    <w:rsid w:val="00334CD0"/>
    <w:rsid w:val="00335127"/>
    <w:rsid w:val="00335716"/>
    <w:rsid w:val="00335AD4"/>
    <w:rsid w:val="003361D1"/>
    <w:rsid w:val="003367C7"/>
    <w:rsid w:val="00337FE0"/>
    <w:rsid w:val="00341FFD"/>
    <w:rsid w:val="00342343"/>
    <w:rsid w:val="003431A4"/>
    <w:rsid w:val="003436AB"/>
    <w:rsid w:val="00344BED"/>
    <w:rsid w:val="00344EE0"/>
    <w:rsid w:val="003451D6"/>
    <w:rsid w:val="003451ED"/>
    <w:rsid w:val="00345843"/>
    <w:rsid w:val="00345C0B"/>
    <w:rsid w:val="00346AA2"/>
    <w:rsid w:val="0034705F"/>
    <w:rsid w:val="0034740E"/>
    <w:rsid w:val="00347526"/>
    <w:rsid w:val="0034788F"/>
    <w:rsid w:val="00347D21"/>
    <w:rsid w:val="00347F06"/>
    <w:rsid w:val="00347F89"/>
    <w:rsid w:val="0035019D"/>
    <w:rsid w:val="003514A6"/>
    <w:rsid w:val="00351FFB"/>
    <w:rsid w:val="00352288"/>
    <w:rsid w:val="0035326B"/>
    <w:rsid w:val="0035381A"/>
    <w:rsid w:val="0035431D"/>
    <w:rsid w:val="00354706"/>
    <w:rsid w:val="00355DB0"/>
    <w:rsid w:val="00356FE4"/>
    <w:rsid w:val="003571B7"/>
    <w:rsid w:val="00357720"/>
    <w:rsid w:val="00357823"/>
    <w:rsid w:val="0035787E"/>
    <w:rsid w:val="00357D38"/>
    <w:rsid w:val="0036026D"/>
    <w:rsid w:val="00360BE2"/>
    <w:rsid w:val="00361849"/>
    <w:rsid w:val="00361BA4"/>
    <w:rsid w:val="00362CE8"/>
    <w:rsid w:val="00363B59"/>
    <w:rsid w:val="00364725"/>
    <w:rsid w:val="00365D46"/>
    <w:rsid w:val="00366897"/>
    <w:rsid w:val="00366E93"/>
    <w:rsid w:val="003701E4"/>
    <w:rsid w:val="0037084F"/>
    <w:rsid w:val="00370FA6"/>
    <w:rsid w:val="00373FE4"/>
    <w:rsid w:val="00374A20"/>
    <w:rsid w:val="00375693"/>
    <w:rsid w:val="003756AB"/>
    <w:rsid w:val="003813AA"/>
    <w:rsid w:val="00381A81"/>
    <w:rsid w:val="00382844"/>
    <w:rsid w:val="00382C6F"/>
    <w:rsid w:val="003837D0"/>
    <w:rsid w:val="00383AD3"/>
    <w:rsid w:val="00383FCE"/>
    <w:rsid w:val="00383FE2"/>
    <w:rsid w:val="00384A0B"/>
    <w:rsid w:val="00384BAD"/>
    <w:rsid w:val="003855B5"/>
    <w:rsid w:val="00385D69"/>
    <w:rsid w:val="0039017B"/>
    <w:rsid w:val="00390905"/>
    <w:rsid w:val="003929E0"/>
    <w:rsid w:val="00392DDF"/>
    <w:rsid w:val="003936AE"/>
    <w:rsid w:val="003943C4"/>
    <w:rsid w:val="00394674"/>
    <w:rsid w:val="0039583B"/>
    <w:rsid w:val="00395CDD"/>
    <w:rsid w:val="00395F5C"/>
    <w:rsid w:val="003966D6"/>
    <w:rsid w:val="00396D3F"/>
    <w:rsid w:val="0039794D"/>
    <w:rsid w:val="003A02FB"/>
    <w:rsid w:val="003A0360"/>
    <w:rsid w:val="003A0CC1"/>
    <w:rsid w:val="003A1252"/>
    <w:rsid w:val="003A16C2"/>
    <w:rsid w:val="003A26B9"/>
    <w:rsid w:val="003A2A41"/>
    <w:rsid w:val="003A2F4A"/>
    <w:rsid w:val="003A34B7"/>
    <w:rsid w:val="003A4778"/>
    <w:rsid w:val="003A4FC0"/>
    <w:rsid w:val="003A6DBC"/>
    <w:rsid w:val="003B0B7F"/>
    <w:rsid w:val="003B0DDA"/>
    <w:rsid w:val="003B0E80"/>
    <w:rsid w:val="003B266E"/>
    <w:rsid w:val="003B3519"/>
    <w:rsid w:val="003B3B78"/>
    <w:rsid w:val="003B3FE8"/>
    <w:rsid w:val="003B43B8"/>
    <w:rsid w:val="003B4BC6"/>
    <w:rsid w:val="003B52DC"/>
    <w:rsid w:val="003B5DDE"/>
    <w:rsid w:val="003B6CF6"/>
    <w:rsid w:val="003C019C"/>
    <w:rsid w:val="003C02E5"/>
    <w:rsid w:val="003C0B6F"/>
    <w:rsid w:val="003C0B70"/>
    <w:rsid w:val="003C0F04"/>
    <w:rsid w:val="003C171F"/>
    <w:rsid w:val="003C3B4E"/>
    <w:rsid w:val="003C46D1"/>
    <w:rsid w:val="003C4900"/>
    <w:rsid w:val="003C4D7F"/>
    <w:rsid w:val="003C5070"/>
    <w:rsid w:val="003C565F"/>
    <w:rsid w:val="003C71EB"/>
    <w:rsid w:val="003C757D"/>
    <w:rsid w:val="003C78AF"/>
    <w:rsid w:val="003C7ECD"/>
    <w:rsid w:val="003D02A6"/>
    <w:rsid w:val="003D0EF7"/>
    <w:rsid w:val="003D14A6"/>
    <w:rsid w:val="003D1C52"/>
    <w:rsid w:val="003D1C9A"/>
    <w:rsid w:val="003D21E2"/>
    <w:rsid w:val="003D39FD"/>
    <w:rsid w:val="003D6C6A"/>
    <w:rsid w:val="003D7D4E"/>
    <w:rsid w:val="003E1A9C"/>
    <w:rsid w:val="003E1E70"/>
    <w:rsid w:val="003E276A"/>
    <w:rsid w:val="003E2A38"/>
    <w:rsid w:val="003E3FF3"/>
    <w:rsid w:val="003E433D"/>
    <w:rsid w:val="003E496B"/>
    <w:rsid w:val="003E4B1F"/>
    <w:rsid w:val="003E5193"/>
    <w:rsid w:val="003E5CA5"/>
    <w:rsid w:val="003E5D9B"/>
    <w:rsid w:val="003E64AB"/>
    <w:rsid w:val="003E6A5A"/>
    <w:rsid w:val="003E7197"/>
    <w:rsid w:val="003E74F2"/>
    <w:rsid w:val="003F19FC"/>
    <w:rsid w:val="003F2B1F"/>
    <w:rsid w:val="003F4323"/>
    <w:rsid w:val="003F4FC5"/>
    <w:rsid w:val="003F52FA"/>
    <w:rsid w:val="003F56C5"/>
    <w:rsid w:val="003F670B"/>
    <w:rsid w:val="003F7646"/>
    <w:rsid w:val="0040052F"/>
    <w:rsid w:val="00401D2F"/>
    <w:rsid w:val="00402560"/>
    <w:rsid w:val="004037E1"/>
    <w:rsid w:val="00403A69"/>
    <w:rsid w:val="00403F59"/>
    <w:rsid w:val="0040444B"/>
    <w:rsid w:val="00405A2F"/>
    <w:rsid w:val="00405A61"/>
    <w:rsid w:val="004060BD"/>
    <w:rsid w:val="00406C74"/>
    <w:rsid w:val="00407370"/>
    <w:rsid w:val="004075E7"/>
    <w:rsid w:val="00407939"/>
    <w:rsid w:val="00410A71"/>
    <w:rsid w:val="00410B13"/>
    <w:rsid w:val="004114B8"/>
    <w:rsid w:val="004119B8"/>
    <w:rsid w:val="00412C05"/>
    <w:rsid w:val="00412F11"/>
    <w:rsid w:val="004137FE"/>
    <w:rsid w:val="0041407B"/>
    <w:rsid w:val="004143F2"/>
    <w:rsid w:val="00414B26"/>
    <w:rsid w:val="004155E6"/>
    <w:rsid w:val="00416275"/>
    <w:rsid w:val="00416E66"/>
    <w:rsid w:val="00416F41"/>
    <w:rsid w:val="00417457"/>
    <w:rsid w:val="00420632"/>
    <w:rsid w:val="00421339"/>
    <w:rsid w:val="00421996"/>
    <w:rsid w:val="00421BF8"/>
    <w:rsid w:val="00421FF4"/>
    <w:rsid w:val="0042201B"/>
    <w:rsid w:val="00422066"/>
    <w:rsid w:val="0042314E"/>
    <w:rsid w:val="004233EA"/>
    <w:rsid w:val="0042350B"/>
    <w:rsid w:val="00423CEC"/>
    <w:rsid w:val="00424F73"/>
    <w:rsid w:val="00425A08"/>
    <w:rsid w:val="0042665E"/>
    <w:rsid w:val="0043041A"/>
    <w:rsid w:val="004307AC"/>
    <w:rsid w:val="00430841"/>
    <w:rsid w:val="00430D8D"/>
    <w:rsid w:val="0043152E"/>
    <w:rsid w:val="004333DD"/>
    <w:rsid w:val="00433445"/>
    <w:rsid w:val="004338A4"/>
    <w:rsid w:val="004341C6"/>
    <w:rsid w:val="00434549"/>
    <w:rsid w:val="00434DBD"/>
    <w:rsid w:val="00435354"/>
    <w:rsid w:val="00435A4E"/>
    <w:rsid w:val="00436A51"/>
    <w:rsid w:val="00436ACD"/>
    <w:rsid w:val="004379A4"/>
    <w:rsid w:val="00440B15"/>
    <w:rsid w:val="00441135"/>
    <w:rsid w:val="00442048"/>
    <w:rsid w:val="004421C3"/>
    <w:rsid w:val="004426C4"/>
    <w:rsid w:val="004430B8"/>
    <w:rsid w:val="00444946"/>
    <w:rsid w:val="004454F7"/>
    <w:rsid w:val="004465AC"/>
    <w:rsid w:val="00447576"/>
    <w:rsid w:val="004502D3"/>
    <w:rsid w:val="00450401"/>
    <w:rsid w:val="004515B8"/>
    <w:rsid w:val="0045223A"/>
    <w:rsid w:val="004524B6"/>
    <w:rsid w:val="0045371A"/>
    <w:rsid w:val="0045499B"/>
    <w:rsid w:val="00455AA2"/>
    <w:rsid w:val="0045633F"/>
    <w:rsid w:val="004566BA"/>
    <w:rsid w:val="00456A61"/>
    <w:rsid w:val="00456CA9"/>
    <w:rsid w:val="004574F4"/>
    <w:rsid w:val="00457D3D"/>
    <w:rsid w:val="004607FB"/>
    <w:rsid w:val="00461440"/>
    <w:rsid w:val="00461D57"/>
    <w:rsid w:val="00461DC5"/>
    <w:rsid w:val="00462115"/>
    <w:rsid w:val="0046241D"/>
    <w:rsid w:val="00462FF5"/>
    <w:rsid w:val="0046367E"/>
    <w:rsid w:val="004641F9"/>
    <w:rsid w:val="0046483E"/>
    <w:rsid w:val="00464973"/>
    <w:rsid w:val="00465290"/>
    <w:rsid w:val="00467386"/>
    <w:rsid w:val="00470140"/>
    <w:rsid w:val="004705EC"/>
    <w:rsid w:val="00470A75"/>
    <w:rsid w:val="004713FF"/>
    <w:rsid w:val="004720D6"/>
    <w:rsid w:val="00472AE2"/>
    <w:rsid w:val="00473212"/>
    <w:rsid w:val="004733A7"/>
    <w:rsid w:val="004733C2"/>
    <w:rsid w:val="004744AC"/>
    <w:rsid w:val="0047456E"/>
    <w:rsid w:val="00474850"/>
    <w:rsid w:val="004763B7"/>
    <w:rsid w:val="0047653B"/>
    <w:rsid w:val="00476FD1"/>
    <w:rsid w:val="00477B04"/>
    <w:rsid w:val="00477CEF"/>
    <w:rsid w:val="004803A4"/>
    <w:rsid w:val="0048186A"/>
    <w:rsid w:val="0048203D"/>
    <w:rsid w:val="00482E16"/>
    <w:rsid w:val="00483734"/>
    <w:rsid w:val="0048389D"/>
    <w:rsid w:val="004845EA"/>
    <w:rsid w:val="00485087"/>
    <w:rsid w:val="00485AC1"/>
    <w:rsid w:val="00486EEE"/>
    <w:rsid w:val="0048772C"/>
    <w:rsid w:val="00487CE0"/>
    <w:rsid w:val="004901F0"/>
    <w:rsid w:val="00490AD6"/>
    <w:rsid w:val="00490F3D"/>
    <w:rsid w:val="00491062"/>
    <w:rsid w:val="00491571"/>
    <w:rsid w:val="00491901"/>
    <w:rsid w:val="0049195F"/>
    <w:rsid w:val="004944ED"/>
    <w:rsid w:val="00495648"/>
    <w:rsid w:val="00496134"/>
    <w:rsid w:val="004963D9"/>
    <w:rsid w:val="004968C9"/>
    <w:rsid w:val="00497204"/>
    <w:rsid w:val="0049783A"/>
    <w:rsid w:val="00497DD0"/>
    <w:rsid w:val="004A06BC"/>
    <w:rsid w:val="004A06D4"/>
    <w:rsid w:val="004A178F"/>
    <w:rsid w:val="004A1CB2"/>
    <w:rsid w:val="004A1EA9"/>
    <w:rsid w:val="004A1F98"/>
    <w:rsid w:val="004A2A99"/>
    <w:rsid w:val="004A2CD8"/>
    <w:rsid w:val="004A33B7"/>
    <w:rsid w:val="004A3D65"/>
    <w:rsid w:val="004A3E9A"/>
    <w:rsid w:val="004A4504"/>
    <w:rsid w:val="004A56E1"/>
    <w:rsid w:val="004B00F0"/>
    <w:rsid w:val="004B0D50"/>
    <w:rsid w:val="004B1F08"/>
    <w:rsid w:val="004B1F39"/>
    <w:rsid w:val="004B2C02"/>
    <w:rsid w:val="004B3F5A"/>
    <w:rsid w:val="004B4B81"/>
    <w:rsid w:val="004B5A95"/>
    <w:rsid w:val="004B744C"/>
    <w:rsid w:val="004B755D"/>
    <w:rsid w:val="004B7FB5"/>
    <w:rsid w:val="004C08B5"/>
    <w:rsid w:val="004C0EFE"/>
    <w:rsid w:val="004C144F"/>
    <w:rsid w:val="004C1585"/>
    <w:rsid w:val="004C1724"/>
    <w:rsid w:val="004C19DB"/>
    <w:rsid w:val="004C345C"/>
    <w:rsid w:val="004C3C94"/>
    <w:rsid w:val="004C402C"/>
    <w:rsid w:val="004C4C7E"/>
    <w:rsid w:val="004C5230"/>
    <w:rsid w:val="004C65E4"/>
    <w:rsid w:val="004C6DA9"/>
    <w:rsid w:val="004C72A2"/>
    <w:rsid w:val="004C7774"/>
    <w:rsid w:val="004D08FA"/>
    <w:rsid w:val="004D1C43"/>
    <w:rsid w:val="004D1F1A"/>
    <w:rsid w:val="004D22BF"/>
    <w:rsid w:val="004D22ED"/>
    <w:rsid w:val="004D25D2"/>
    <w:rsid w:val="004D2940"/>
    <w:rsid w:val="004D2A19"/>
    <w:rsid w:val="004D35F5"/>
    <w:rsid w:val="004D3B09"/>
    <w:rsid w:val="004D4E35"/>
    <w:rsid w:val="004D593C"/>
    <w:rsid w:val="004D5E19"/>
    <w:rsid w:val="004D6154"/>
    <w:rsid w:val="004D700D"/>
    <w:rsid w:val="004E239D"/>
    <w:rsid w:val="004E259A"/>
    <w:rsid w:val="004E2761"/>
    <w:rsid w:val="004E2CD1"/>
    <w:rsid w:val="004E390D"/>
    <w:rsid w:val="004E3B61"/>
    <w:rsid w:val="004E3CEF"/>
    <w:rsid w:val="004E40F6"/>
    <w:rsid w:val="004E4236"/>
    <w:rsid w:val="004E5A00"/>
    <w:rsid w:val="004E6A23"/>
    <w:rsid w:val="004E6A67"/>
    <w:rsid w:val="004E7192"/>
    <w:rsid w:val="004E79A6"/>
    <w:rsid w:val="004F0BFB"/>
    <w:rsid w:val="004F1079"/>
    <w:rsid w:val="004F14AF"/>
    <w:rsid w:val="004F23C7"/>
    <w:rsid w:val="004F2C66"/>
    <w:rsid w:val="004F2E99"/>
    <w:rsid w:val="004F3848"/>
    <w:rsid w:val="004F3F6C"/>
    <w:rsid w:val="004F42F4"/>
    <w:rsid w:val="004F5001"/>
    <w:rsid w:val="004F6998"/>
    <w:rsid w:val="004F7083"/>
    <w:rsid w:val="0050054A"/>
    <w:rsid w:val="0050131C"/>
    <w:rsid w:val="005013E0"/>
    <w:rsid w:val="00501C29"/>
    <w:rsid w:val="00502057"/>
    <w:rsid w:val="00502482"/>
    <w:rsid w:val="00502F33"/>
    <w:rsid w:val="005033A3"/>
    <w:rsid w:val="005036D4"/>
    <w:rsid w:val="005038DB"/>
    <w:rsid w:val="005043DA"/>
    <w:rsid w:val="0050480B"/>
    <w:rsid w:val="005052A3"/>
    <w:rsid w:val="0050571C"/>
    <w:rsid w:val="00506856"/>
    <w:rsid w:val="00506C16"/>
    <w:rsid w:val="00506DC4"/>
    <w:rsid w:val="005073C7"/>
    <w:rsid w:val="0050787D"/>
    <w:rsid w:val="005106C8"/>
    <w:rsid w:val="005107D5"/>
    <w:rsid w:val="005112A3"/>
    <w:rsid w:val="005112F0"/>
    <w:rsid w:val="005122F4"/>
    <w:rsid w:val="00512DF1"/>
    <w:rsid w:val="005134EE"/>
    <w:rsid w:val="00513E6C"/>
    <w:rsid w:val="00513FCB"/>
    <w:rsid w:val="00514275"/>
    <w:rsid w:val="005145BD"/>
    <w:rsid w:val="005145C0"/>
    <w:rsid w:val="0051515A"/>
    <w:rsid w:val="005159D7"/>
    <w:rsid w:val="00515BF6"/>
    <w:rsid w:val="00517628"/>
    <w:rsid w:val="00517A6C"/>
    <w:rsid w:val="00517D56"/>
    <w:rsid w:val="00520397"/>
    <w:rsid w:val="005203B7"/>
    <w:rsid w:val="00520830"/>
    <w:rsid w:val="00520DD5"/>
    <w:rsid w:val="005217D0"/>
    <w:rsid w:val="00521954"/>
    <w:rsid w:val="005229F7"/>
    <w:rsid w:val="005246B4"/>
    <w:rsid w:val="00524C60"/>
    <w:rsid w:val="00525A2E"/>
    <w:rsid w:val="0052621C"/>
    <w:rsid w:val="00526476"/>
    <w:rsid w:val="005303A1"/>
    <w:rsid w:val="00531274"/>
    <w:rsid w:val="00531430"/>
    <w:rsid w:val="005315C1"/>
    <w:rsid w:val="00531881"/>
    <w:rsid w:val="00532522"/>
    <w:rsid w:val="005326AA"/>
    <w:rsid w:val="00532E52"/>
    <w:rsid w:val="00532EC3"/>
    <w:rsid w:val="005334A1"/>
    <w:rsid w:val="0053366A"/>
    <w:rsid w:val="00533768"/>
    <w:rsid w:val="00533C26"/>
    <w:rsid w:val="00534672"/>
    <w:rsid w:val="00534CAA"/>
    <w:rsid w:val="005350AE"/>
    <w:rsid w:val="00535383"/>
    <w:rsid w:val="00535888"/>
    <w:rsid w:val="0053614A"/>
    <w:rsid w:val="005366F1"/>
    <w:rsid w:val="00536988"/>
    <w:rsid w:val="00537882"/>
    <w:rsid w:val="00537A23"/>
    <w:rsid w:val="00540696"/>
    <w:rsid w:val="0054087D"/>
    <w:rsid w:val="00541222"/>
    <w:rsid w:val="00541598"/>
    <w:rsid w:val="005418FC"/>
    <w:rsid w:val="00543653"/>
    <w:rsid w:val="00544CD6"/>
    <w:rsid w:val="00544EC0"/>
    <w:rsid w:val="005459C8"/>
    <w:rsid w:val="005466D9"/>
    <w:rsid w:val="005467B7"/>
    <w:rsid w:val="00546830"/>
    <w:rsid w:val="00546E4E"/>
    <w:rsid w:val="0054701C"/>
    <w:rsid w:val="00547787"/>
    <w:rsid w:val="00547BBA"/>
    <w:rsid w:val="00550B16"/>
    <w:rsid w:val="00550BAF"/>
    <w:rsid w:val="005523D7"/>
    <w:rsid w:val="0055465E"/>
    <w:rsid w:val="00554677"/>
    <w:rsid w:val="005549A5"/>
    <w:rsid w:val="005549FA"/>
    <w:rsid w:val="00554A1F"/>
    <w:rsid w:val="00554ABF"/>
    <w:rsid w:val="00556048"/>
    <w:rsid w:val="005569B3"/>
    <w:rsid w:val="00556E4B"/>
    <w:rsid w:val="00557A8F"/>
    <w:rsid w:val="0056061B"/>
    <w:rsid w:val="005606FB"/>
    <w:rsid w:val="00560724"/>
    <w:rsid w:val="00560B6E"/>
    <w:rsid w:val="00561124"/>
    <w:rsid w:val="00561C2D"/>
    <w:rsid w:val="00562360"/>
    <w:rsid w:val="00562847"/>
    <w:rsid w:val="00564250"/>
    <w:rsid w:val="0056466A"/>
    <w:rsid w:val="00564A17"/>
    <w:rsid w:val="00566E79"/>
    <w:rsid w:val="0056733A"/>
    <w:rsid w:val="00567439"/>
    <w:rsid w:val="00567BDB"/>
    <w:rsid w:val="005705BA"/>
    <w:rsid w:val="005708EF"/>
    <w:rsid w:val="00570ACD"/>
    <w:rsid w:val="005722A6"/>
    <w:rsid w:val="005726E1"/>
    <w:rsid w:val="00572845"/>
    <w:rsid w:val="00572C1F"/>
    <w:rsid w:val="00572E3C"/>
    <w:rsid w:val="00573719"/>
    <w:rsid w:val="00573916"/>
    <w:rsid w:val="00574166"/>
    <w:rsid w:val="00574858"/>
    <w:rsid w:val="0057549D"/>
    <w:rsid w:val="00575FFB"/>
    <w:rsid w:val="00576543"/>
    <w:rsid w:val="005767EC"/>
    <w:rsid w:val="005807AE"/>
    <w:rsid w:val="005813AE"/>
    <w:rsid w:val="00581AB5"/>
    <w:rsid w:val="0058255A"/>
    <w:rsid w:val="0058349B"/>
    <w:rsid w:val="005838C7"/>
    <w:rsid w:val="0058436A"/>
    <w:rsid w:val="00584442"/>
    <w:rsid w:val="005855A7"/>
    <w:rsid w:val="00586293"/>
    <w:rsid w:val="005864A6"/>
    <w:rsid w:val="00587259"/>
    <w:rsid w:val="005877A3"/>
    <w:rsid w:val="00590009"/>
    <w:rsid w:val="005908D3"/>
    <w:rsid w:val="00590C82"/>
    <w:rsid w:val="005910E1"/>
    <w:rsid w:val="005912AD"/>
    <w:rsid w:val="00591ADE"/>
    <w:rsid w:val="00592007"/>
    <w:rsid w:val="005924B4"/>
    <w:rsid w:val="00592D9D"/>
    <w:rsid w:val="00592F0D"/>
    <w:rsid w:val="005934EA"/>
    <w:rsid w:val="00593CD7"/>
    <w:rsid w:val="00594706"/>
    <w:rsid w:val="00595116"/>
    <w:rsid w:val="00595612"/>
    <w:rsid w:val="005966B0"/>
    <w:rsid w:val="00596AD1"/>
    <w:rsid w:val="00596BE2"/>
    <w:rsid w:val="005974C4"/>
    <w:rsid w:val="00597552"/>
    <w:rsid w:val="005979AE"/>
    <w:rsid w:val="00597AE8"/>
    <w:rsid w:val="00597E82"/>
    <w:rsid w:val="005A0BF7"/>
    <w:rsid w:val="005A0D31"/>
    <w:rsid w:val="005A1353"/>
    <w:rsid w:val="005A14AE"/>
    <w:rsid w:val="005A1A2A"/>
    <w:rsid w:val="005A1B79"/>
    <w:rsid w:val="005A1DCA"/>
    <w:rsid w:val="005A24AA"/>
    <w:rsid w:val="005A2707"/>
    <w:rsid w:val="005A28C1"/>
    <w:rsid w:val="005A39E7"/>
    <w:rsid w:val="005A3DC5"/>
    <w:rsid w:val="005A4C6A"/>
    <w:rsid w:val="005A4CA5"/>
    <w:rsid w:val="005A542E"/>
    <w:rsid w:val="005A55B2"/>
    <w:rsid w:val="005A6CD6"/>
    <w:rsid w:val="005A7121"/>
    <w:rsid w:val="005A7213"/>
    <w:rsid w:val="005A74CF"/>
    <w:rsid w:val="005A776A"/>
    <w:rsid w:val="005B0CEE"/>
    <w:rsid w:val="005B0FBE"/>
    <w:rsid w:val="005B1024"/>
    <w:rsid w:val="005B160C"/>
    <w:rsid w:val="005B18A3"/>
    <w:rsid w:val="005B1CE3"/>
    <w:rsid w:val="005B1F7D"/>
    <w:rsid w:val="005B2715"/>
    <w:rsid w:val="005B2847"/>
    <w:rsid w:val="005B3A40"/>
    <w:rsid w:val="005B46AA"/>
    <w:rsid w:val="005B4E2E"/>
    <w:rsid w:val="005B5566"/>
    <w:rsid w:val="005B5FDC"/>
    <w:rsid w:val="005B656C"/>
    <w:rsid w:val="005B6759"/>
    <w:rsid w:val="005B6BFC"/>
    <w:rsid w:val="005C0233"/>
    <w:rsid w:val="005C078C"/>
    <w:rsid w:val="005C0983"/>
    <w:rsid w:val="005C134E"/>
    <w:rsid w:val="005C16C8"/>
    <w:rsid w:val="005C180E"/>
    <w:rsid w:val="005C2118"/>
    <w:rsid w:val="005C2D80"/>
    <w:rsid w:val="005C39F3"/>
    <w:rsid w:val="005C41FD"/>
    <w:rsid w:val="005C45BA"/>
    <w:rsid w:val="005C50A8"/>
    <w:rsid w:val="005C60A0"/>
    <w:rsid w:val="005C6193"/>
    <w:rsid w:val="005C65DB"/>
    <w:rsid w:val="005C7433"/>
    <w:rsid w:val="005D044C"/>
    <w:rsid w:val="005D0AF6"/>
    <w:rsid w:val="005D165E"/>
    <w:rsid w:val="005D1F83"/>
    <w:rsid w:val="005D2588"/>
    <w:rsid w:val="005D26E8"/>
    <w:rsid w:val="005D2CB2"/>
    <w:rsid w:val="005D35B3"/>
    <w:rsid w:val="005D39EC"/>
    <w:rsid w:val="005D3CCD"/>
    <w:rsid w:val="005D42E3"/>
    <w:rsid w:val="005D43CE"/>
    <w:rsid w:val="005D4629"/>
    <w:rsid w:val="005D5418"/>
    <w:rsid w:val="005D549F"/>
    <w:rsid w:val="005D5D79"/>
    <w:rsid w:val="005D5FD2"/>
    <w:rsid w:val="005D60EE"/>
    <w:rsid w:val="005D70D6"/>
    <w:rsid w:val="005D720D"/>
    <w:rsid w:val="005D7251"/>
    <w:rsid w:val="005D7F78"/>
    <w:rsid w:val="005E02A9"/>
    <w:rsid w:val="005E0756"/>
    <w:rsid w:val="005E132D"/>
    <w:rsid w:val="005E1E32"/>
    <w:rsid w:val="005E2E83"/>
    <w:rsid w:val="005E2F61"/>
    <w:rsid w:val="005E309F"/>
    <w:rsid w:val="005E3330"/>
    <w:rsid w:val="005E3783"/>
    <w:rsid w:val="005E3D19"/>
    <w:rsid w:val="005E3FD7"/>
    <w:rsid w:val="005E421F"/>
    <w:rsid w:val="005E47AC"/>
    <w:rsid w:val="005E70B3"/>
    <w:rsid w:val="005E72D8"/>
    <w:rsid w:val="005F0330"/>
    <w:rsid w:val="005F0799"/>
    <w:rsid w:val="005F0B51"/>
    <w:rsid w:val="005F208F"/>
    <w:rsid w:val="005F21F1"/>
    <w:rsid w:val="005F22DA"/>
    <w:rsid w:val="005F2604"/>
    <w:rsid w:val="005F36BA"/>
    <w:rsid w:val="005F3C40"/>
    <w:rsid w:val="005F422F"/>
    <w:rsid w:val="005F4923"/>
    <w:rsid w:val="005F4A88"/>
    <w:rsid w:val="005F55DB"/>
    <w:rsid w:val="005F580E"/>
    <w:rsid w:val="005F6478"/>
    <w:rsid w:val="005F66CE"/>
    <w:rsid w:val="005F68B6"/>
    <w:rsid w:val="005F70EA"/>
    <w:rsid w:val="005F7CF9"/>
    <w:rsid w:val="005F7EE2"/>
    <w:rsid w:val="00600E01"/>
    <w:rsid w:val="0060186D"/>
    <w:rsid w:val="00601C79"/>
    <w:rsid w:val="00602321"/>
    <w:rsid w:val="006033FE"/>
    <w:rsid w:val="0060398F"/>
    <w:rsid w:val="00603BF9"/>
    <w:rsid w:val="00604798"/>
    <w:rsid w:val="00605385"/>
    <w:rsid w:val="006057BC"/>
    <w:rsid w:val="0060683A"/>
    <w:rsid w:val="0060692C"/>
    <w:rsid w:val="00606DE5"/>
    <w:rsid w:val="00607022"/>
    <w:rsid w:val="00607067"/>
    <w:rsid w:val="006075CC"/>
    <w:rsid w:val="006078C4"/>
    <w:rsid w:val="006079F7"/>
    <w:rsid w:val="00607B8C"/>
    <w:rsid w:val="00610479"/>
    <w:rsid w:val="00610740"/>
    <w:rsid w:val="006149C5"/>
    <w:rsid w:val="00614CEA"/>
    <w:rsid w:val="00614E78"/>
    <w:rsid w:val="006150F1"/>
    <w:rsid w:val="006153AC"/>
    <w:rsid w:val="00615C76"/>
    <w:rsid w:val="006160A4"/>
    <w:rsid w:val="006164F5"/>
    <w:rsid w:val="00616694"/>
    <w:rsid w:val="00616861"/>
    <w:rsid w:val="00616EAF"/>
    <w:rsid w:val="00617B87"/>
    <w:rsid w:val="00620183"/>
    <w:rsid w:val="0062073D"/>
    <w:rsid w:val="0062145A"/>
    <w:rsid w:val="0062195E"/>
    <w:rsid w:val="006220AA"/>
    <w:rsid w:val="00622439"/>
    <w:rsid w:val="00622912"/>
    <w:rsid w:val="00624BE4"/>
    <w:rsid w:val="00624D2D"/>
    <w:rsid w:val="00625374"/>
    <w:rsid w:val="006253B0"/>
    <w:rsid w:val="00625EAB"/>
    <w:rsid w:val="00626AF8"/>
    <w:rsid w:val="00626B14"/>
    <w:rsid w:val="00626B52"/>
    <w:rsid w:val="00626C04"/>
    <w:rsid w:val="00626ECE"/>
    <w:rsid w:val="006277FA"/>
    <w:rsid w:val="00627F6A"/>
    <w:rsid w:val="00631011"/>
    <w:rsid w:val="0063196E"/>
    <w:rsid w:val="0063197A"/>
    <w:rsid w:val="0063210E"/>
    <w:rsid w:val="00632BE8"/>
    <w:rsid w:val="00634694"/>
    <w:rsid w:val="0063490E"/>
    <w:rsid w:val="00634D37"/>
    <w:rsid w:val="00635044"/>
    <w:rsid w:val="006351C1"/>
    <w:rsid w:val="0063585E"/>
    <w:rsid w:val="00635A98"/>
    <w:rsid w:val="00635C1C"/>
    <w:rsid w:val="006365C5"/>
    <w:rsid w:val="00636DF2"/>
    <w:rsid w:val="00637170"/>
    <w:rsid w:val="00637AFA"/>
    <w:rsid w:val="00640F24"/>
    <w:rsid w:val="00641474"/>
    <w:rsid w:val="00641A56"/>
    <w:rsid w:val="00641FD6"/>
    <w:rsid w:val="00645E5F"/>
    <w:rsid w:val="0064748B"/>
    <w:rsid w:val="00650D68"/>
    <w:rsid w:val="00650DA4"/>
    <w:rsid w:val="00651AAE"/>
    <w:rsid w:val="00651C68"/>
    <w:rsid w:val="00651CBB"/>
    <w:rsid w:val="006521CE"/>
    <w:rsid w:val="0065300F"/>
    <w:rsid w:val="006537B7"/>
    <w:rsid w:val="006559B2"/>
    <w:rsid w:val="00655E40"/>
    <w:rsid w:val="0065603B"/>
    <w:rsid w:val="006563FD"/>
    <w:rsid w:val="006565A9"/>
    <w:rsid w:val="006567D0"/>
    <w:rsid w:val="00656C59"/>
    <w:rsid w:val="006572A6"/>
    <w:rsid w:val="006576C5"/>
    <w:rsid w:val="006578AB"/>
    <w:rsid w:val="00657D5F"/>
    <w:rsid w:val="006607BB"/>
    <w:rsid w:val="006607DF"/>
    <w:rsid w:val="006614F7"/>
    <w:rsid w:val="00661655"/>
    <w:rsid w:val="00661983"/>
    <w:rsid w:val="006619A4"/>
    <w:rsid w:val="006619B5"/>
    <w:rsid w:val="00664921"/>
    <w:rsid w:val="00664F5E"/>
    <w:rsid w:val="00665710"/>
    <w:rsid w:val="00665C8B"/>
    <w:rsid w:val="00665DAB"/>
    <w:rsid w:val="006661C7"/>
    <w:rsid w:val="00666511"/>
    <w:rsid w:val="00666534"/>
    <w:rsid w:val="00666759"/>
    <w:rsid w:val="00666C54"/>
    <w:rsid w:val="0066702A"/>
    <w:rsid w:val="00667B0B"/>
    <w:rsid w:val="00667E2A"/>
    <w:rsid w:val="006709A5"/>
    <w:rsid w:val="0067334D"/>
    <w:rsid w:val="00673570"/>
    <w:rsid w:val="0067391A"/>
    <w:rsid w:val="00673E79"/>
    <w:rsid w:val="00673F6A"/>
    <w:rsid w:val="006749C9"/>
    <w:rsid w:val="006751D2"/>
    <w:rsid w:val="00675396"/>
    <w:rsid w:val="006760F3"/>
    <w:rsid w:val="00676B9C"/>
    <w:rsid w:val="00676C17"/>
    <w:rsid w:val="00680F87"/>
    <w:rsid w:val="0068294C"/>
    <w:rsid w:val="00682D46"/>
    <w:rsid w:val="00684A6E"/>
    <w:rsid w:val="00684C0D"/>
    <w:rsid w:val="0068504B"/>
    <w:rsid w:val="0068588B"/>
    <w:rsid w:val="00685ADD"/>
    <w:rsid w:val="0068618D"/>
    <w:rsid w:val="006863F5"/>
    <w:rsid w:val="00687A0B"/>
    <w:rsid w:val="006907B6"/>
    <w:rsid w:val="00693015"/>
    <w:rsid w:val="0069331C"/>
    <w:rsid w:val="00693757"/>
    <w:rsid w:val="00693987"/>
    <w:rsid w:val="006941C3"/>
    <w:rsid w:val="00694547"/>
    <w:rsid w:val="00694C36"/>
    <w:rsid w:val="00694E6E"/>
    <w:rsid w:val="00694FA8"/>
    <w:rsid w:val="00695790"/>
    <w:rsid w:val="00696D24"/>
    <w:rsid w:val="006974E7"/>
    <w:rsid w:val="00697853"/>
    <w:rsid w:val="006A0461"/>
    <w:rsid w:val="006A14FB"/>
    <w:rsid w:val="006A1F14"/>
    <w:rsid w:val="006A1F35"/>
    <w:rsid w:val="006A391B"/>
    <w:rsid w:val="006A4294"/>
    <w:rsid w:val="006A4A9D"/>
    <w:rsid w:val="006A4B41"/>
    <w:rsid w:val="006A5F41"/>
    <w:rsid w:val="006A6589"/>
    <w:rsid w:val="006A662D"/>
    <w:rsid w:val="006A6A36"/>
    <w:rsid w:val="006A6D00"/>
    <w:rsid w:val="006A6F5A"/>
    <w:rsid w:val="006A717A"/>
    <w:rsid w:val="006A74DF"/>
    <w:rsid w:val="006A7A00"/>
    <w:rsid w:val="006A7C4C"/>
    <w:rsid w:val="006B0CDD"/>
    <w:rsid w:val="006B0F17"/>
    <w:rsid w:val="006B1B05"/>
    <w:rsid w:val="006B1FCF"/>
    <w:rsid w:val="006B257B"/>
    <w:rsid w:val="006B25CE"/>
    <w:rsid w:val="006B319D"/>
    <w:rsid w:val="006B36B9"/>
    <w:rsid w:val="006B3944"/>
    <w:rsid w:val="006B3A3A"/>
    <w:rsid w:val="006B441D"/>
    <w:rsid w:val="006B4484"/>
    <w:rsid w:val="006B4961"/>
    <w:rsid w:val="006B607A"/>
    <w:rsid w:val="006B6ECA"/>
    <w:rsid w:val="006B7B85"/>
    <w:rsid w:val="006B7E5D"/>
    <w:rsid w:val="006B7F01"/>
    <w:rsid w:val="006C0814"/>
    <w:rsid w:val="006C08A6"/>
    <w:rsid w:val="006C19E3"/>
    <w:rsid w:val="006C1D0F"/>
    <w:rsid w:val="006C1D53"/>
    <w:rsid w:val="006C2314"/>
    <w:rsid w:val="006C31B4"/>
    <w:rsid w:val="006C3A54"/>
    <w:rsid w:val="006C3DA9"/>
    <w:rsid w:val="006C47F0"/>
    <w:rsid w:val="006C4B83"/>
    <w:rsid w:val="006C5A86"/>
    <w:rsid w:val="006C5EDE"/>
    <w:rsid w:val="006C64A2"/>
    <w:rsid w:val="006C6C79"/>
    <w:rsid w:val="006C7BF4"/>
    <w:rsid w:val="006C7C1D"/>
    <w:rsid w:val="006D1091"/>
    <w:rsid w:val="006D19A4"/>
    <w:rsid w:val="006D1FA1"/>
    <w:rsid w:val="006D2030"/>
    <w:rsid w:val="006D336B"/>
    <w:rsid w:val="006D396C"/>
    <w:rsid w:val="006D4005"/>
    <w:rsid w:val="006D40C1"/>
    <w:rsid w:val="006D47A1"/>
    <w:rsid w:val="006D4D04"/>
    <w:rsid w:val="006D51F4"/>
    <w:rsid w:val="006D53B0"/>
    <w:rsid w:val="006D5884"/>
    <w:rsid w:val="006D5C34"/>
    <w:rsid w:val="006D690B"/>
    <w:rsid w:val="006D737E"/>
    <w:rsid w:val="006D756B"/>
    <w:rsid w:val="006D75C7"/>
    <w:rsid w:val="006D7713"/>
    <w:rsid w:val="006E0258"/>
    <w:rsid w:val="006E02BC"/>
    <w:rsid w:val="006E06EE"/>
    <w:rsid w:val="006E0AD7"/>
    <w:rsid w:val="006E124C"/>
    <w:rsid w:val="006E1578"/>
    <w:rsid w:val="006E181C"/>
    <w:rsid w:val="006E1901"/>
    <w:rsid w:val="006E1FAA"/>
    <w:rsid w:val="006E2006"/>
    <w:rsid w:val="006E23D7"/>
    <w:rsid w:val="006E2B51"/>
    <w:rsid w:val="006E2D94"/>
    <w:rsid w:val="006E2EB5"/>
    <w:rsid w:val="006E372E"/>
    <w:rsid w:val="006E4682"/>
    <w:rsid w:val="006E496A"/>
    <w:rsid w:val="006E4FDD"/>
    <w:rsid w:val="006E5EDD"/>
    <w:rsid w:val="006E62E2"/>
    <w:rsid w:val="006E7559"/>
    <w:rsid w:val="006E7654"/>
    <w:rsid w:val="006E79D1"/>
    <w:rsid w:val="006F0695"/>
    <w:rsid w:val="006F0E18"/>
    <w:rsid w:val="006F0F96"/>
    <w:rsid w:val="006F0FD9"/>
    <w:rsid w:val="006F1B85"/>
    <w:rsid w:val="006F1BFC"/>
    <w:rsid w:val="006F265E"/>
    <w:rsid w:val="006F2826"/>
    <w:rsid w:val="006F28DE"/>
    <w:rsid w:val="006F30F3"/>
    <w:rsid w:val="006F37BA"/>
    <w:rsid w:val="006F4DE7"/>
    <w:rsid w:val="006F4ED1"/>
    <w:rsid w:val="006F4F73"/>
    <w:rsid w:val="006F5526"/>
    <w:rsid w:val="006F5FFD"/>
    <w:rsid w:val="006F78F3"/>
    <w:rsid w:val="006F79A6"/>
    <w:rsid w:val="00700630"/>
    <w:rsid w:val="00700AC9"/>
    <w:rsid w:val="00701029"/>
    <w:rsid w:val="00701674"/>
    <w:rsid w:val="0070174C"/>
    <w:rsid w:val="007018AC"/>
    <w:rsid w:val="00702881"/>
    <w:rsid w:val="00702E02"/>
    <w:rsid w:val="0070330F"/>
    <w:rsid w:val="00703AA4"/>
    <w:rsid w:val="007042DC"/>
    <w:rsid w:val="007047A6"/>
    <w:rsid w:val="00705332"/>
    <w:rsid w:val="00705380"/>
    <w:rsid w:val="00705D04"/>
    <w:rsid w:val="007066D0"/>
    <w:rsid w:val="007101E5"/>
    <w:rsid w:val="00710594"/>
    <w:rsid w:val="00711BFD"/>
    <w:rsid w:val="00711F3B"/>
    <w:rsid w:val="00712059"/>
    <w:rsid w:val="00712648"/>
    <w:rsid w:val="00713246"/>
    <w:rsid w:val="00713417"/>
    <w:rsid w:val="00713AA7"/>
    <w:rsid w:val="00713F84"/>
    <w:rsid w:val="00714281"/>
    <w:rsid w:val="00714505"/>
    <w:rsid w:val="007145B0"/>
    <w:rsid w:val="00714C96"/>
    <w:rsid w:val="00715507"/>
    <w:rsid w:val="00716615"/>
    <w:rsid w:val="007167BB"/>
    <w:rsid w:val="007169A0"/>
    <w:rsid w:val="00716C49"/>
    <w:rsid w:val="007170F3"/>
    <w:rsid w:val="00717E97"/>
    <w:rsid w:val="007234AF"/>
    <w:rsid w:val="00723810"/>
    <w:rsid w:val="007238B0"/>
    <w:rsid w:val="007241AA"/>
    <w:rsid w:val="00724236"/>
    <w:rsid w:val="007246C0"/>
    <w:rsid w:val="00726472"/>
    <w:rsid w:val="00726768"/>
    <w:rsid w:val="00726A93"/>
    <w:rsid w:val="007278F9"/>
    <w:rsid w:val="00727A51"/>
    <w:rsid w:val="00727C13"/>
    <w:rsid w:val="00730598"/>
    <w:rsid w:val="007315EF"/>
    <w:rsid w:val="00731680"/>
    <w:rsid w:val="00731682"/>
    <w:rsid w:val="00731CCF"/>
    <w:rsid w:val="00731D4F"/>
    <w:rsid w:val="00732008"/>
    <w:rsid w:val="0073205F"/>
    <w:rsid w:val="00732B35"/>
    <w:rsid w:val="00732B6E"/>
    <w:rsid w:val="007340C0"/>
    <w:rsid w:val="00734133"/>
    <w:rsid w:val="00735C8E"/>
    <w:rsid w:val="0073635A"/>
    <w:rsid w:val="00736751"/>
    <w:rsid w:val="007367D3"/>
    <w:rsid w:val="00736A35"/>
    <w:rsid w:val="007370F3"/>
    <w:rsid w:val="00737301"/>
    <w:rsid w:val="0073740F"/>
    <w:rsid w:val="00737721"/>
    <w:rsid w:val="00740A79"/>
    <w:rsid w:val="0074174F"/>
    <w:rsid w:val="00742407"/>
    <w:rsid w:val="00743098"/>
    <w:rsid w:val="007436CC"/>
    <w:rsid w:val="007441D7"/>
    <w:rsid w:val="007449CF"/>
    <w:rsid w:val="00744A35"/>
    <w:rsid w:val="007457A1"/>
    <w:rsid w:val="00745ABA"/>
    <w:rsid w:val="007462C9"/>
    <w:rsid w:val="00746679"/>
    <w:rsid w:val="0074694B"/>
    <w:rsid w:val="00747AF7"/>
    <w:rsid w:val="007506B0"/>
    <w:rsid w:val="00750BCC"/>
    <w:rsid w:val="00750FD2"/>
    <w:rsid w:val="00751391"/>
    <w:rsid w:val="00751A99"/>
    <w:rsid w:val="007520E6"/>
    <w:rsid w:val="0075254C"/>
    <w:rsid w:val="00752573"/>
    <w:rsid w:val="00752592"/>
    <w:rsid w:val="0075287B"/>
    <w:rsid w:val="00752950"/>
    <w:rsid w:val="00752C0F"/>
    <w:rsid w:val="00753618"/>
    <w:rsid w:val="00754191"/>
    <w:rsid w:val="00754354"/>
    <w:rsid w:val="007550B1"/>
    <w:rsid w:val="00756F84"/>
    <w:rsid w:val="00757081"/>
    <w:rsid w:val="0075751C"/>
    <w:rsid w:val="007600C1"/>
    <w:rsid w:val="00760100"/>
    <w:rsid w:val="00761739"/>
    <w:rsid w:val="007620FA"/>
    <w:rsid w:val="007623C5"/>
    <w:rsid w:val="00762A0B"/>
    <w:rsid w:val="00762BBE"/>
    <w:rsid w:val="00763393"/>
    <w:rsid w:val="00763490"/>
    <w:rsid w:val="007638B3"/>
    <w:rsid w:val="00763957"/>
    <w:rsid w:val="007644BE"/>
    <w:rsid w:val="00764554"/>
    <w:rsid w:val="007649D1"/>
    <w:rsid w:val="00764EDE"/>
    <w:rsid w:val="00764F17"/>
    <w:rsid w:val="0076685F"/>
    <w:rsid w:val="00766BFC"/>
    <w:rsid w:val="007675E8"/>
    <w:rsid w:val="00772248"/>
    <w:rsid w:val="00772522"/>
    <w:rsid w:val="0077356D"/>
    <w:rsid w:val="00773CD8"/>
    <w:rsid w:val="0077404B"/>
    <w:rsid w:val="0077426C"/>
    <w:rsid w:val="00774624"/>
    <w:rsid w:val="007754B9"/>
    <w:rsid w:val="00775FDD"/>
    <w:rsid w:val="0077691B"/>
    <w:rsid w:val="0077698E"/>
    <w:rsid w:val="00776BA2"/>
    <w:rsid w:val="00777408"/>
    <w:rsid w:val="007775F6"/>
    <w:rsid w:val="007800B4"/>
    <w:rsid w:val="00780D9F"/>
    <w:rsid w:val="00781981"/>
    <w:rsid w:val="007819AF"/>
    <w:rsid w:val="007819E5"/>
    <w:rsid w:val="00782122"/>
    <w:rsid w:val="00782734"/>
    <w:rsid w:val="0078289E"/>
    <w:rsid w:val="00783661"/>
    <w:rsid w:val="00783F8F"/>
    <w:rsid w:val="00785511"/>
    <w:rsid w:val="00785790"/>
    <w:rsid w:val="00786E1B"/>
    <w:rsid w:val="00787C4E"/>
    <w:rsid w:val="00790243"/>
    <w:rsid w:val="007916D6"/>
    <w:rsid w:val="00791CEC"/>
    <w:rsid w:val="00791D32"/>
    <w:rsid w:val="00791E79"/>
    <w:rsid w:val="007921B4"/>
    <w:rsid w:val="007927CD"/>
    <w:rsid w:val="00792A8A"/>
    <w:rsid w:val="007933C0"/>
    <w:rsid w:val="00793563"/>
    <w:rsid w:val="00793922"/>
    <w:rsid w:val="0079521C"/>
    <w:rsid w:val="007957C0"/>
    <w:rsid w:val="00795AD6"/>
    <w:rsid w:val="007972A1"/>
    <w:rsid w:val="007A0358"/>
    <w:rsid w:val="007A13C2"/>
    <w:rsid w:val="007A324D"/>
    <w:rsid w:val="007A4440"/>
    <w:rsid w:val="007A4EF2"/>
    <w:rsid w:val="007A4FD3"/>
    <w:rsid w:val="007A5C57"/>
    <w:rsid w:val="007A6093"/>
    <w:rsid w:val="007A7692"/>
    <w:rsid w:val="007A78DB"/>
    <w:rsid w:val="007A7CFC"/>
    <w:rsid w:val="007B0074"/>
    <w:rsid w:val="007B06B3"/>
    <w:rsid w:val="007B0D3F"/>
    <w:rsid w:val="007B1988"/>
    <w:rsid w:val="007B1E50"/>
    <w:rsid w:val="007B1EE3"/>
    <w:rsid w:val="007B321E"/>
    <w:rsid w:val="007B4A1D"/>
    <w:rsid w:val="007B4FE5"/>
    <w:rsid w:val="007B5E89"/>
    <w:rsid w:val="007B6303"/>
    <w:rsid w:val="007B6BBA"/>
    <w:rsid w:val="007B6FBF"/>
    <w:rsid w:val="007B716A"/>
    <w:rsid w:val="007C05A9"/>
    <w:rsid w:val="007C1B19"/>
    <w:rsid w:val="007C1EE5"/>
    <w:rsid w:val="007C2164"/>
    <w:rsid w:val="007C2D0D"/>
    <w:rsid w:val="007C4657"/>
    <w:rsid w:val="007C46C0"/>
    <w:rsid w:val="007C55C6"/>
    <w:rsid w:val="007C5B71"/>
    <w:rsid w:val="007C63F0"/>
    <w:rsid w:val="007D00DB"/>
    <w:rsid w:val="007D052C"/>
    <w:rsid w:val="007D0BD4"/>
    <w:rsid w:val="007D23A0"/>
    <w:rsid w:val="007D2D74"/>
    <w:rsid w:val="007D3A25"/>
    <w:rsid w:val="007D3A39"/>
    <w:rsid w:val="007D4533"/>
    <w:rsid w:val="007D467A"/>
    <w:rsid w:val="007D551C"/>
    <w:rsid w:val="007D5A12"/>
    <w:rsid w:val="007D61CA"/>
    <w:rsid w:val="007D67C7"/>
    <w:rsid w:val="007D6C66"/>
    <w:rsid w:val="007E04B4"/>
    <w:rsid w:val="007E152F"/>
    <w:rsid w:val="007E18AF"/>
    <w:rsid w:val="007E1914"/>
    <w:rsid w:val="007E1DE1"/>
    <w:rsid w:val="007E2256"/>
    <w:rsid w:val="007E2E21"/>
    <w:rsid w:val="007E3613"/>
    <w:rsid w:val="007E3789"/>
    <w:rsid w:val="007E39F7"/>
    <w:rsid w:val="007E43FA"/>
    <w:rsid w:val="007E45CF"/>
    <w:rsid w:val="007E4971"/>
    <w:rsid w:val="007E53FD"/>
    <w:rsid w:val="007E7098"/>
    <w:rsid w:val="007E7394"/>
    <w:rsid w:val="007F09D5"/>
    <w:rsid w:val="007F2EA9"/>
    <w:rsid w:val="007F3380"/>
    <w:rsid w:val="007F379A"/>
    <w:rsid w:val="007F38F9"/>
    <w:rsid w:val="007F4448"/>
    <w:rsid w:val="007F481D"/>
    <w:rsid w:val="007F4B65"/>
    <w:rsid w:val="007F50D5"/>
    <w:rsid w:val="007F5CD7"/>
    <w:rsid w:val="007F6233"/>
    <w:rsid w:val="007F674B"/>
    <w:rsid w:val="007F69BF"/>
    <w:rsid w:val="007F6E07"/>
    <w:rsid w:val="007F76E3"/>
    <w:rsid w:val="007F7787"/>
    <w:rsid w:val="008003D9"/>
    <w:rsid w:val="00801735"/>
    <w:rsid w:val="00801AA9"/>
    <w:rsid w:val="00801EFC"/>
    <w:rsid w:val="00802575"/>
    <w:rsid w:val="00802768"/>
    <w:rsid w:val="008028EC"/>
    <w:rsid w:val="0080333C"/>
    <w:rsid w:val="00803497"/>
    <w:rsid w:val="00803F5F"/>
    <w:rsid w:val="00803FB8"/>
    <w:rsid w:val="00803FBF"/>
    <w:rsid w:val="0080514A"/>
    <w:rsid w:val="008051F0"/>
    <w:rsid w:val="00806171"/>
    <w:rsid w:val="00806374"/>
    <w:rsid w:val="00807B61"/>
    <w:rsid w:val="00807BF7"/>
    <w:rsid w:val="00810E2D"/>
    <w:rsid w:val="008113AE"/>
    <w:rsid w:val="00812623"/>
    <w:rsid w:val="00812EE7"/>
    <w:rsid w:val="0081461E"/>
    <w:rsid w:val="00814BAC"/>
    <w:rsid w:val="00814FD4"/>
    <w:rsid w:val="00815C53"/>
    <w:rsid w:val="00815C68"/>
    <w:rsid w:val="0081685E"/>
    <w:rsid w:val="00816D54"/>
    <w:rsid w:val="00817965"/>
    <w:rsid w:val="00817EB8"/>
    <w:rsid w:val="008214C7"/>
    <w:rsid w:val="00822318"/>
    <w:rsid w:val="0082245B"/>
    <w:rsid w:val="008225E3"/>
    <w:rsid w:val="00822818"/>
    <w:rsid w:val="0082343E"/>
    <w:rsid w:val="008236AB"/>
    <w:rsid w:val="00824195"/>
    <w:rsid w:val="008257A4"/>
    <w:rsid w:val="00826760"/>
    <w:rsid w:val="00827B8A"/>
    <w:rsid w:val="00830800"/>
    <w:rsid w:val="00831D86"/>
    <w:rsid w:val="00833493"/>
    <w:rsid w:val="00833737"/>
    <w:rsid w:val="0083420E"/>
    <w:rsid w:val="008343C8"/>
    <w:rsid w:val="0083455A"/>
    <w:rsid w:val="008347D4"/>
    <w:rsid w:val="00834BE1"/>
    <w:rsid w:val="00834C6D"/>
    <w:rsid w:val="00834D74"/>
    <w:rsid w:val="00834FA1"/>
    <w:rsid w:val="0083503E"/>
    <w:rsid w:val="00835314"/>
    <w:rsid w:val="008364C0"/>
    <w:rsid w:val="00836701"/>
    <w:rsid w:val="00836BC6"/>
    <w:rsid w:val="00836C56"/>
    <w:rsid w:val="00837550"/>
    <w:rsid w:val="00837588"/>
    <w:rsid w:val="00837CC1"/>
    <w:rsid w:val="00837FD1"/>
    <w:rsid w:val="008416C7"/>
    <w:rsid w:val="0084186C"/>
    <w:rsid w:val="00842047"/>
    <w:rsid w:val="00842528"/>
    <w:rsid w:val="008428AE"/>
    <w:rsid w:val="00842B94"/>
    <w:rsid w:val="00842DF0"/>
    <w:rsid w:val="008435DD"/>
    <w:rsid w:val="008439AD"/>
    <w:rsid w:val="00843F71"/>
    <w:rsid w:val="00844C93"/>
    <w:rsid w:val="00845187"/>
    <w:rsid w:val="008454F9"/>
    <w:rsid w:val="00845C9E"/>
    <w:rsid w:val="00845F0E"/>
    <w:rsid w:val="00846136"/>
    <w:rsid w:val="00847198"/>
    <w:rsid w:val="008477B1"/>
    <w:rsid w:val="00847BC1"/>
    <w:rsid w:val="00850969"/>
    <w:rsid w:val="00850DDE"/>
    <w:rsid w:val="00851234"/>
    <w:rsid w:val="0085175A"/>
    <w:rsid w:val="00851EA5"/>
    <w:rsid w:val="0085267D"/>
    <w:rsid w:val="0085288E"/>
    <w:rsid w:val="008528D9"/>
    <w:rsid w:val="00853E8A"/>
    <w:rsid w:val="00854177"/>
    <w:rsid w:val="008541AD"/>
    <w:rsid w:val="008549EF"/>
    <w:rsid w:val="00855F31"/>
    <w:rsid w:val="008567AD"/>
    <w:rsid w:val="00856938"/>
    <w:rsid w:val="00856C68"/>
    <w:rsid w:val="008573C6"/>
    <w:rsid w:val="00860435"/>
    <w:rsid w:val="008621D4"/>
    <w:rsid w:val="008628AF"/>
    <w:rsid w:val="00862F16"/>
    <w:rsid w:val="00862FE1"/>
    <w:rsid w:val="0086307C"/>
    <w:rsid w:val="0086322D"/>
    <w:rsid w:val="008638BC"/>
    <w:rsid w:val="008638ED"/>
    <w:rsid w:val="00863E62"/>
    <w:rsid w:val="00863EBB"/>
    <w:rsid w:val="00864525"/>
    <w:rsid w:val="00864781"/>
    <w:rsid w:val="00864A43"/>
    <w:rsid w:val="00864AD9"/>
    <w:rsid w:val="00865190"/>
    <w:rsid w:val="008657A4"/>
    <w:rsid w:val="0086607C"/>
    <w:rsid w:val="0086656D"/>
    <w:rsid w:val="008669E1"/>
    <w:rsid w:val="00866D49"/>
    <w:rsid w:val="00867FED"/>
    <w:rsid w:val="008700EB"/>
    <w:rsid w:val="008704CD"/>
    <w:rsid w:val="00870572"/>
    <w:rsid w:val="0087124A"/>
    <w:rsid w:val="008738BF"/>
    <w:rsid w:val="00873AA4"/>
    <w:rsid w:val="00873CAD"/>
    <w:rsid w:val="00873F2E"/>
    <w:rsid w:val="008741AC"/>
    <w:rsid w:val="008759DC"/>
    <w:rsid w:val="008769D0"/>
    <w:rsid w:val="00876CC5"/>
    <w:rsid w:val="008817F3"/>
    <w:rsid w:val="00881ACA"/>
    <w:rsid w:val="00881B30"/>
    <w:rsid w:val="008821D6"/>
    <w:rsid w:val="00882201"/>
    <w:rsid w:val="00882620"/>
    <w:rsid w:val="00883AB5"/>
    <w:rsid w:val="00883F5E"/>
    <w:rsid w:val="00884E1B"/>
    <w:rsid w:val="008854FF"/>
    <w:rsid w:val="0088672C"/>
    <w:rsid w:val="00887327"/>
    <w:rsid w:val="008878FA"/>
    <w:rsid w:val="00887908"/>
    <w:rsid w:val="00887986"/>
    <w:rsid w:val="008879D4"/>
    <w:rsid w:val="00887AA7"/>
    <w:rsid w:val="00887B75"/>
    <w:rsid w:val="00891D01"/>
    <w:rsid w:val="00892494"/>
    <w:rsid w:val="00892A37"/>
    <w:rsid w:val="00892C67"/>
    <w:rsid w:val="00893863"/>
    <w:rsid w:val="00893A23"/>
    <w:rsid w:val="00893E1B"/>
    <w:rsid w:val="008952A5"/>
    <w:rsid w:val="008956DC"/>
    <w:rsid w:val="008959F4"/>
    <w:rsid w:val="008960C6"/>
    <w:rsid w:val="008A0206"/>
    <w:rsid w:val="008A0F44"/>
    <w:rsid w:val="008A1379"/>
    <w:rsid w:val="008A20D3"/>
    <w:rsid w:val="008A32AF"/>
    <w:rsid w:val="008A35AB"/>
    <w:rsid w:val="008A37C9"/>
    <w:rsid w:val="008A3E2A"/>
    <w:rsid w:val="008A402B"/>
    <w:rsid w:val="008A421A"/>
    <w:rsid w:val="008A42DB"/>
    <w:rsid w:val="008A475E"/>
    <w:rsid w:val="008A5BBD"/>
    <w:rsid w:val="008A63DC"/>
    <w:rsid w:val="008A641F"/>
    <w:rsid w:val="008A686D"/>
    <w:rsid w:val="008A69B9"/>
    <w:rsid w:val="008B0BF5"/>
    <w:rsid w:val="008B1436"/>
    <w:rsid w:val="008B1951"/>
    <w:rsid w:val="008B21C8"/>
    <w:rsid w:val="008B38F6"/>
    <w:rsid w:val="008B3ABB"/>
    <w:rsid w:val="008B51BA"/>
    <w:rsid w:val="008B51FA"/>
    <w:rsid w:val="008B5DDE"/>
    <w:rsid w:val="008B5EAF"/>
    <w:rsid w:val="008B67E8"/>
    <w:rsid w:val="008B6B0B"/>
    <w:rsid w:val="008B6C21"/>
    <w:rsid w:val="008C03F9"/>
    <w:rsid w:val="008C05A5"/>
    <w:rsid w:val="008C178F"/>
    <w:rsid w:val="008C2386"/>
    <w:rsid w:val="008C2600"/>
    <w:rsid w:val="008C2677"/>
    <w:rsid w:val="008C298D"/>
    <w:rsid w:val="008C34AF"/>
    <w:rsid w:val="008C38A4"/>
    <w:rsid w:val="008C4C8D"/>
    <w:rsid w:val="008C556C"/>
    <w:rsid w:val="008C6CFC"/>
    <w:rsid w:val="008C75C0"/>
    <w:rsid w:val="008C75F8"/>
    <w:rsid w:val="008C79E6"/>
    <w:rsid w:val="008D0323"/>
    <w:rsid w:val="008D0A8F"/>
    <w:rsid w:val="008D26BE"/>
    <w:rsid w:val="008D2CC6"/>
    <w:rsid w:val="008D3E95"/>
    <w:rsid w:val="008D41A5"/>
    <w:rsid w:val="008D54E0"/>
    <w:rsid w:val="008D77D0"/>
    <w:rsid w:val="008D7AA1"/>
    <w:rsid w:val="008E0683"/>
    <w:rsid w:val="008E0B2B"/>
    <w:rsid w:val="008E0D8A"/>
    <w:rsid w:val="008E17BA"/>
    <w:rsid w:val="008E19A9"/>
    <w:rsid w:val="008E24D7"/>
    <w:rsid w:val="008E2A2D"/>
    <w:rsid w:val="008E3333"/>
    <w:rsid w:val="008E3ADC"/>
    <w:rsid w:val="008E4788"/>
    <w:rsid w:val="008E4CC8"/>
    <w:rsid w:val="008E4F5B"/>
    <w:rsid w:val="008E5871"/>
    <w:rsid w:val="008E62BF"/>
    <w:rsid w:val="008E6A01"/>
    <w:rsid w:val="008E6E21"/>
    <w:rsid w:val="008E70F2"/>
    <w:rsid w:val="008E722B"/>
    <w:rsid w:val="008E7EE9"/>
    <w:rsid w:val="008F00F2"/>
    <w:rsid w:val="008F151A"/>
    <w:rsid w:val="008F2F03"/>
    <w:rsid w:val="008F3922"/>
    <w:rsid w:val="008F392A"/>
    <w:rsid w:val="008F39BE"/>
    <w:rsid w:val="008F4B8C"/>
    <w:rsid w:val="008F5643"/>
    <w:rsid w:val="008F586B"/>
    <w:rsid w:val="008F6898"/>
    <w:rsid w:val="008F6C1A"/>
    <w:rsid w:val="008F7186"/>
    <w:rsid w:val="008F7821"/>
    <w:rsid w:val="009012A2"/>
    <w:rsid w:val="00901B3C"/>
    <w:rsid w:val="0090254A"/>
    <w:rsid w:val="0090290B"/>
    <w:rsid w:val="00902A74"/>
    <w:rsid w:val="00902AD3"/>
    <w:rsid w:val="009035E6"/>
    <w:rsid w:val="009043AB"/>
    <w:rsid w:val="009048F9"/>
    <w:rsid w:val="00904B18"/>
    <w:rsid w:val="00904C54"/>
    <w:rsid w:val="00904F1F"/>
    <w:rsid w:val="00905CF0"/>
    <w:rsid w:val="00906AC3"/>
    <w:rsid w:val="00906B8E"/>
    <w:rsid w:val="009120FC"/>
    <w:rsid w:val="00913626"/>
    <w:rsid w:val="00913B32"/>
    <w:rsid w:val="00914288"/>
    <w:rsid w:val="009150D5"/>
    <w:rsid w:val="00915786"/>
    <w:rsid w:val="00920E4E"/>
    <w:rsid w:val="00920ECD"/>
    <w:rsid w:val="0092181A"/>
    <w:rsid w:val="0092185F"/>
    <w:rsid w:val="00923253"/>
    <w:rsid w:val="009243FC"/>
    <w:rsid w:val="0092496A"/>
    <w:rsid w:val="00924A3A"/>
    <w:rsid w:val="00924F46"/>
    <w:rsid w:val="00925783"/>
    <w:rsid w:val="00925C91"/>
    <w:rsid w:val="00925E0C"/>
    <w:rsid w:val="00925E12"/>
    <w:rsid w:val="00926A24"/>
    <w:rsid w:val="00927209"/>
    <w:rsid w:val="009302E8"/>
    <w:rsid w:val="0093098F"/>
    <w:rsid w:val="0093121E"/>
    <w:rsid w:val="009316DF"/>
    <w:rsid w:val="00931D40"/>
    <w:rsid w:val="00931EF8"/>
    <w:rsid w:val="00932986"/>
    <w:rsid w:val="00932BD9"/>
    <w:rsid w:val="00932CE4"/>
    <w:rsid w:val="009337B8"/>
    <w:rsid w:val="00935667"/>
    <w:rsid w:val="00935931"/>
    <w:rsid w:val="00935AE9"/>
    <w:rsid w:val="00935B82"/>
    <w:rsid w:val="009364ED"/>
    <w:rsid w:val="00936640"/>
    <w:rsid w:val="00940347"/>
    <w:rsid w:val="009403D9"/>
    <w:rsid w:val="00940609"/>
    <w:rsid w:val="00940646"/>
    <w:rsid w:val="00941AFF"/>
    <w:rsid w:val="00941EFA"/>
    <w:rsid w:val="00942E63"/>
    <w:rsid w:val="00942E7F"/>
    <w:rsid w:val="00942F14"/>
    <w:rsid w:val="00943149"/>
    <w:rsid w:val="009433BF"/>
    <w:rsid w:val="00943E0B"/>
    <w:rsid w:val="009443CC"/>
    <w:rsid w:val="00944C09"/>
    <w:rsid w:val="00945777"/>
    <w:rsid w:val="0094656E"/>
    <w:rsid w:val="00947AAF"/>
    <w:rsid w:val="00947B7C"/>
    <w:rsid w:val="0095002E"/>
    <w:rsid w:val="009507A4"/>
    <w:rsid w:val="00950CE7"/>
    <w:rsid w:val="0095204E"/>
    <w:rsid w:val="00952CB8"/>
    <w:rsid w:val="00952E2B"/>
    <w:rsid w:val="0095334B"/>
    <w:rsid w:val="00953E41"/>
    <w:rsid w:val="00954496"/>
    <w:rsid w:val="00954AEC"/>
    <w:rsid w:val="00956CCB"/>
    <w:rsid w:val="009571B9"/>
    <w:rsid w:val="0096068A"/>
    <w:rsid w:val="00961645"/>
    <w:rsid w:val="009616A6"/>
    <w:rsid w:val="00961CDA"/>
    <w:rsid w:val="00962432"/>
    <w:rsid w:val="0096365E"/>
    <w:rsid w:val="009642E5"/>
    <w:rsid w:val="009649FE"/>
    <w:rsid w:val="00964FF2"/>
    <w:rsid w:val="00965320"/>
    <w:rsid w:val="009654BD"/>
    <w:rsid w:val="00965D75"/>
    <w:rsid w:val="00966029"/>
    <w:rsid w:val="009666F9"/>
    <w:rsid w:val="00966E86"/>
    <w:rsid w:val="00967AEB"/>
    <w:rsid w:val="00970472"/>
    <w:rsid w:val="00970E73"/>
    <w:rsid w:val="00971446"/>
    <w:rsid w:val="00971E3F"/>
    <w:rsid w:val="009729C6"/>
    <w:rsid w:val="00972AB3"/>
    <w:rsid w:val="00972BEE"/>
    <w:rsid w:val="009744FF"/>
    <w:rsid w:val="00974778"/>
    <w:rsid w:val="00975B0D"/>
    <w:rsid w:val="009765D3"/>
    <w:rsid w:val="00976A8F"/>
    <w:rsid w:val="00976C94"/>
    <w:rsid w:val="00976F4D"/>
    <w:rsid w:val="009774CD"/>
    <w:rsid w:val="00977788"/>
    <w:rsid w:val="00977C6A"/>
    <w:rsid w:val="00977FE3"/>
    <w:rsid w:val="009802B4"/>
    <w:rsid w:val="00982052"/>
    <w:rsid w:val="00983123"/>
    <w:rsid w:val="00984404"/>
    <w:rsid w:val="00984D5B"/>
    <w:rsid w:val="00984EBD"/>
    <w:rsid w:val="00984EC1"/>
    <w:rsid w:val="0098501B"/>
    <w:rsid w:val="009853CB"/>
    <w:rsid w:val="00985627"/>
    <w:rsid w:val="0098592C"/>
    <w:rsid w:val="0098656C"/>
    <w:rsid w:val="009866BB"/>
    <w:rsid w:val="009875D1"/>
    <w:rsid w:val="009876B1"/>
    <w:rsid w:val="00987C32"/>
    <w:rsid w:val="00987E33"/>
    <w:rsid w:val="00987F47"/>
    <w:rsid w:val="00990A48"/>
    <w:rsid w:val="00990BCE"/>
    <w:rsid w:val="00990C0B"/>
    <w:rsid w:val="00991A36"/>
    <w:rsid w:val="00991C0D"/>
    <w:rsid w:val="00992017"/>
    <w:rsid w:val="00992F07"/>
    <w:rsid w:val="00993904"/>
    <w:rsid w:val="00993E2E"/>
    <w:rsid w:val="0099684F"/>
    <w:rsid w:val="00996913"/>
    <w:rsid w:val="00996B69"/>
    <w:rsid w:val="0099748E"/>
    <w:rsid w:val="009A0081"/>
    <w:rsid w:val="009A0951"/>
    <w:rsid w:val="009A1744"/>
    <w:rsid w:val="009A20F0"/>
    <w:rsid w:val="009A220C"/>
    <w:rsid w:val="009A264B"/>
    <w:rsid w:val="009A2970"/>
    <w:rsid w:val="009A2BBF"/>
    <w:rsid w:val="009A2E09"/>
    <w:rsid w:val="009A4727"/>
    <w:rsid w:val="009A479D"/>
    <w:rsid w:val="009A497E"/>
    <w:rsid w:val="009A4DFC"/>
    <w:rsid w:val="009A7619"/>
    <w:rsid w:val="009A7B4C"/>
    <w:rsid w:val="009A7B51"/>
    <w:rsid w:val="009B0BA2"/>
    <w:rsid w:val="009B1286"/>
    <w:rsid w:val="009B24E7"/>
    <w:rsid w:val="009B3404"/>
    <w:rsid w:val="009B3CBF"/>
    <w:rsid w:val="009B4C10"/>
    <w:rsid w:val="009B5248"/>
    <w:rsid w:val="009B5891"/>
    <w:rsid w:val="009B6632"/>
    <w:rsid w:val="009B6E5D"/>
    <w:rsid w:val="009C07E0"/>
    <w:rsid w:val="009C0832"/>
    <w:rsid w:val="009C0959"/>
    <w:rsid w:val="009C0AF0"/>
    <w:rsid w:val="009C14E3"/>
    <w:rsid w:val="009C1C79"/>
    <w:rsid w:val="009C209A"/>
    <w:rsid w:val="009C26D3"/>
    <w:rsid w:val="009C2B23"/>
    <w:rsid w:val="009C2B31"/>
    <w:rsid w:val="009C3C5C"/>
    <w:rsid w:val="009C4963"/>
    <w:rsid w:val="009C539E"/>
    <w:rsid w:val="009C5C38"/>
    <w:rsid w:val="009C5D98"/>
    <w:rsid w:val="009C609A"/>
    <w:rsid w:val="009C6354"/>
    <w:rsid w:val="009C63C9"/>
    <w:rsid w:val="009C680F"/>
    <w:rsid w:val="009C6F10"/>
    <w:rsid w:val="009C7068"/>
    <w:rsid w:val="009C7111"/>
    <w:rsid w:val="009C717F"/>
    <w:rsid w:val="009C7CA4"/>
    <w:rsid w:val="009D0265"/>
    <w:rsid w:val="009D041C"/>
    <w:rsid w:val="009D0D48"/>
    <w:rsid w:val="009D0DFA"/>
    <w:rsid w:val="009D1F15"/>
    <w:rsid w:val="009D2608"/>
    <w:rsid w:val="009D272A"/>
    <w:rsid w:val="009D31CC"/>
    <w:rsid w:val="009D481A"/>
    <w:rsid w:val="009D4C2F"/>
    <w:rsid w:val="009D5E1B"/>
    <w:rsid w:val="009D6256"/>
    <w:rsid w:val="009D6276"/>
    <w:rsid w:val="009D642B"/>
    <w:rsid w:val="009D661B"/>
    <w:rsid w:val="009D79B0"/>
    <w:rsid w:val="009D7F12"/>
    <w:rsid w:val="009D7F83"/>
    <w:rsid w:val="009E031C"/>
    <w:rsid w:val="009E1C4C"/>
    <w:rsid w:val="009E2058"/>
    <w:rsid w:val="009E21FC"/>
    <w:rsid w:val="009E22F3"/>
    <w:rsid w:val="009E2413"/>
    <w:rsid w:val="009E282F"/>
    <w:rsid w:val="009E2891"/>
    <w:rsid w:val="009E308B"/>
    <w:rsid w:val="009E3C74"/>
    <w:rsid w:val="009E41E7"/>
    <w:rsid w:val="009E42B5"/>
    <w:rsid w:val="009E476E"/>
    <w:rsid w:val="009E4827"/>
    <w:rsid w:val="009E5398"/>
    <w:rsid w:val="009E6086"/>
    <w:rsid w:val="009E68A8"/>
    <w:rsid w:val="009E6BBD"/>
    <w:rsid w:val="009E70BE"/>
    <w:rsid w:val="009E7EB6"/>
    <w:rsid w:val="009F2572"/>
    <w:rsid w:val="009F27B4"/>
    <w:rsid w:val="009F44D7"/>
    <w:rsid w:val="009F598F"/>
    <w:rsid w:val="009F5B97"/>
    <w:rsid w:val="009F619A"/>
    <w:rsid w:val="009F6BBE"/>
    <w:rsid w:val="009F6E89"/>
    <w:rsid w:val="009F7056"/>
    <w:rsid w:val="009F7942"/>
    <w:rsid w:val="00A0062D"/>
    <w:rsid w:val="00A00CFD"/>
    <w:rsid w:val="00A01A22"/>
    <w:rsid w:val="00A024F1"/>
    <w:rsid w:val="00A02579"/>
    <w:rsid w:val="00A03358"/>
    <w:rsid w:val="00A05AF3"/>
    <w:rsid w:val="00A101E0"/>
    <w:rsid w:val="00A1049D"/>
    <w:rsid w:val="00A1137D"/>
    <w:rsid w:val="00A1281A"/>
    <w:rsid w:val="00A136F7"/>
    <w:rsid w:val="00A13F69"/>
    <w:rsid w:val="00A1436E"/>
    <w:rsid w:val="00A14B45"/>
    <w:rsid w:val="00A14F08"/>
    <w:rsid w:val="00A15248"/>
    <w:rsid w:val="00A15857"/>
    <w:rsid w:val="00A15A9C"/>
    <w:rsid w:val="00A15F46"/>
    <w:rsid w:val="00A1776C"/>
    <w:rsid w:val="00A17ED0"/>
    <w:rsid w:val="00A2154C"/>
    <w:rsid w:val="00A21816"/>
    <w:rsid w:val="00A2182C"/>
    <w:rsid w:val="00A219E3"/>
    <w:rsid w:val="00A21A43"/>
    <w:rsid w:val="00A21E8A"/>
    <w:rsid w:val="00A2238A"/>
    <w:rsid w:val="00A22A9D"/>
    <w:rsid w:val="00A22AE8"/>
    <w:rsid w:val="00A23C1D"/>
    <w:rsid w:val="00A23E0C"/>
    <w:rsid w:val="00A2462E"/>
    <w:rsid w:val="00A24F05"/>
    <w:rsid w:val="00A2585D"/>
    <w:rsid w:val="00A25931"/>
    <w:rsid w:val="00A259B4"/>
    <w:rsid w:val="00A25AC9"/>
    <w:rsid w:val="00A25D56"/>
    <w:rsid w:val="00A26450"/>
    <w:rsid w:val="00A26E88"/>
    <w:rsid w:val="00A276D5"/>
    <w:rsid w:val="00A27B3D"/>
    <w:rsid w:val="00A27C81"/>
    <w:rsid w:val="00A27CE3"/>
    <w:rsid w:val="00A3189F"/>
    <w:rsid w:val="00A31A2E"/>
    <w:rsid w:val="00A322FE"/>
    <w:rsid w:val="00A32549"/>
    <w:rsid w:val="00A335FC"/>
    <w:rsid w:val="00A33F9C"/>
    <w:rsid w:val="00A3430D"/>
    <w:rsid w:val="00A348B7"/>
    <w:rsid w:val="00A3548D"/>
    <w:rsid w:val="00A35542"/>
    <w:rsid w:val="00A35D2B"/>
    <w:rsid w:val="00A35E98"/>
    <w:rsid w:val="00A35FDD"/>
    <w:rsid w:val="00A40C96"/>
    <w:rsid w:val="00A41FD9"/>
    <w:rsid w:val="00A441F0"/>
    <w:rsid w:val="00A452B5"/>
    <w:rsid w:val="00A4607B"/>
    <w:rsid w:val="00A46DB3"/>
    <w:rsid w:val="00A47AC7"/>
    <w:rsid w:val="00A47C10"/>
    <w:rsid w:val="00A50617"/>
    <w:rsid w:val="00A5069D"/>
    <w:rsid w:val="00A51022"/>
    <w:rsid w:val="00A51236"/>
    <w:rsid w:val="00A51418"/>
    <w:rsid w:val="00A51DE1"/>
    <w:rsid w:val="00A527C4"/>
    <w:rsid w:val="00A5313E"/>
    <w:rsid w:val="00A53314"/>
    <w:rsid w:val="00A53560"/>
    <w:rsid w:val="00A53819"/>
    <w:rsid w:val="00A53D39"/>
    <w:rsid w:val="00A55666"/>
    <w:rsid w:val="00A569C6"/>
    <w:rsid w:val="00A60541"/>
    <w:rsid w:val="00A60E8D"/>
    <w:rsid w:val="00A61D43"/>
    <w:rsid w:val="00A62C3F"/>
    <w:rsid w:val="00A62E0A"/>
    <w:rsid w:val="00A630C6"/>
    <w:rsid w:val="00A63AE1"/>
    <w:rsid w:val="00A63B2C"/>
    <w:rsid w:val="00A6452A"/>
    <w:rsid w:val="00A65518"/>
    <w:rsid w:val="00A65802"/>
    <w:rsid w:val="00A66080"/>
    <w:rsid w:val="00A67609"/>
    <w:rsid w:val="00A67B52"/>
    <w:rsid w:val="00A67BC0"/>
    <w:rsid w:val="00A67FF5"/>
    <w:rsid w:val="00A70448"/>
    <w:rsid w:val="00A704E6"/>
    <w:rsid w:val="00A710A9"/>
    <w:rsid w:val="00A71495"/>
    <w:rsid w:val="00A72A84"/>
    <w:rsid w:val="00A72B8C"/>
    <w:rsid w:val="00A74116"/>
    <w:rsid w:val="00A74576"/>
    <w:rsid w:val="00A74BB9"/>
    <w:rsid w:val="00A75E70"/>
    <w:rsid w:val="00A769EE"/>
    <w:rsid w:val="00A77DCC"/>
    <w:rsid w:val="00A81E57"/>
    <w:rsid w:val="00A827F7"/>
    <w:rsid w:val="00A83CA0"/>
    <w:rsid w:val="00A83DD3"/>
    <w:rsid w:val="00A84EBB"/>
    <w:rsid w:val="00A85000"/>
    <w:rsid w:val="00A85F3B"/>
    <w:rsid w:val="00A86BA5"/>
    <w:rsid w:val="00A8723A"/>
    <w:rsid w:val="00A87630"/>
    <w:rsid w:val="00A87865"/>
    <w:rsid w:val="00A87D91"/>
    <w:rsid w:val="00A902B3"/>
    <w:rsid w:val="00A90A30"/>
    <w:rsid w:val="00A91159"/>
    <w:rsid w:val="00A922D6"/>
    <w:rsid w:val="00A92855"/>
    <w:rsid w:val="00A94851"/>
    <w:rsid w:val="00A949C9"/>
    <w:rsid w:val="00A94D36"/>
    <w:rsid w:val="00A9586A"/>
    <w:rsid w:val="00A95BDA"/>
    <w:rsid w:val="00A964AE"/>
    <w:rsid w:val="00A9650A"/>
    <w:rsid w:val="00A96567"/>
    <w:rsid w:val="00A96B3A"/>
    <w:rsid w:val="00A96E39"/>
    <w:rsid w:val="00A9769F"/>
    <w:rsid w:val="00AA0A67"/>
    <w:rsid w:val="00AA0AC8"/>
    <w:rsid w:val="00AA0C3D"/>
    <w:rsid w:val="00AA1290"/>
    <w:rsid w:val="00AA391F"/>
    <w:rsid w:val="00AA3B1A"/>
    <w:rsid w:val="00AA47BE"/>
    <w:rsid w:val="00AA639E"/>
    <w:rsid w:val="00AA660C"/>
    <w:rsid w:val="00AA6E8F"/>
    <w:rsid w:val="00AA7886"/>
    <w:rsid w:val="00AB087F"/>
    <w:rsid w:val="00AB0A0C"/>
    <w:rsid w:val="00AB1242"/>
    <w:rsid w:val="00AB137C"/>
    <w:rsid w:val="00AB13C4"/>
    <w:rsid w:val="00AB2C01"/>
    <w:rsid w:val="00AB33D9"/>
    <w:rsid w:val="00AB3A99"/>
    <w:rsid w:val="00AB3DA2"/>
    <w:rsid w:val="00AB441D"/>
    <w:rsid w:val="00AB550C"/>
    <w:rsid w:val="00AB7BE3"/>
    <w:rsid w:val="00AB7DA9"/>
    <w:rsid w:val="00AB7ECA"/>
    <w:rsid w:val="00AC0EA3"/>
    <w:rsid w:val="00AC1C7B"/>
    <w:rsid w:val="00AC2603"/>
    <w:rsid w:val="00AC35B1"/>
    <w:rsid w:val="00AC52EC"/>
    <w:rsid w:val="00AC5920"/>
    <w:rsid w:val="00AC5B77"/>
    <w:rsid w:val="00AC5E07"/>
    <w:rsid w:val="00AC64F8"/>
    <w:rsid w:val="00AC7072"/>
    <w:rsid w:val="00AD0464"/>
    <w:rsid w:val="00AD0690"/>
    <w:rsid w:val="00AD06A5"/>
    <w:rsid w:val="00AD0E09"/>
    <w:rsid w:val="00AD1CD9"/>
    <w:rsid w:val="00AD1ED6"/>
    <w:rsid w:val="00AD2059"/>
    <w:rsid w:val="00AD2EBD"/>
    <w:rsid w:val="00AD3E2A"/>
    <w:rsid w:val="00AD4F0C"/>
    <w:rsid w:val="00AD5563"/>
    <w:rsid w:val="00AD55EA"/>
    <w:rsid w:val="00AD73BD"/>
    <w:rsid w:val="00AE0022"/>
    <w:rsid w:val="00AE0308"/>
    <w:rsid w:val="00AE0332"/>
    <w:rsid w:val="00AE063E"/>
    <w:rsid w:val="00AE0839"/>
    <w:rsid w:val="00AE0C8D"/>
    <w:rsid w:val="00AE0CF6"/>
    <w:rsid w:val="00AE0E1C"/>
    <w:rsid w:val="00AE0FC9"/>
    <w:rsid w:val="00AE176C"/>
    <w:rsid w:val="00AE1CA6"/>
    <w:rsid w:val="00AE2217"/>
    <w:rsid w:val="00AE2E16"/>
    <w:rsid w:val="00AE39BA"/>
    <w:rsid w:val="00AE3D63"/>
    <w:rsid w:val="00AE400E"/>
    <w:rsid w:val="00AE4E1B"/>
    <w:rsid w:val="00AE6206"/>
    <w:rsid w:val="00AE6293"/>
    <w:rsid w:val="00AE630E"/>
    <w:rsid w:val="00AE67A5"/>
    <w:rsid w:val="00AE6854"/>
    <w:rsid w:val="00AE7403"/>
    <w:rsid w:val="00AF0687"/>
    <w:rsid w:val="00AF140D"/>
    <w:rsid w:val="00AF198B"/>
    <w:rsid w:val="00AF1CA5"/>
    <w:rsid w:val="00AF2655"/>
    <w:rsid w:val="00AF2B31"/>
    <w:rsid w:val="00AF33E5"/>
    <w:rsid w:val="00AF3D9B"/>
    <w:rsid w:val="00AF56E8"/>
    <w:rsid w:val="00AF6045"/>
    <w:rsid w:val="00AF66B1"/>
    <w:rsid w:val="00AF6C50"/>
    <w:rsid w:val="00AF6CC0"/>
    <w:rsid w:val="00AF6E6D"/>
    <w:rsid w:val="00AF711C"/>
    <w:rsid w:val="00AF7247"/>
    <w:rsid w:val="00AF72A1"/>
    <w:rsid w:val="00AF7617"/>
    <w:rsid w:val="00AF7B3C"/>
    <w:rsid w:val="00B0059D"/>
    <w:rsid w:val="00B00D3E"/>
    <w:rsid w:val="00B02676"/>
    <w:rsid w:val="00B044D5"/>
    <w:rsid w:val="00B045BB"/>
    <w:rsid w:val="00B04BF1"/>
    <w:rsid w:val="00B04DBA"/>
    <w:rsid w:val="00B06083"/>
    <w:rsid w:val="00B06B74"/>
    <w:rsid w:val="00B0741E"/>
    <w:rsid w:val="00B10D53"/>
    <w:rsid w:val="00B117FA"/>
    <w:rsid w:val="00B11A86"/>
    <w:rsid w:val="00B1267A"/>
    <w:rsid w:val="00B1315B"/>
    <w:rsid w:val="00B14A3A"/>
    <w:rsid w:val="00B14D0F"/>
    <w:rsid w:val="00B14DE0"/>
    <w:rsid w:val="00B15BB5"/>
    <w:rsid w:val="00B15EA1"/>
    <w:rsid w:val="00B16E8D"/>
    <w:rsid w:val="00B170E4"/>
    <w:rsid w:val="00B17551"/>
    <w:rsid w:val="00B17559"/>
    <w:rsid w:val="00B17762"/>
    <w:rsid w:val="00B17A98"/>
    <w:rsid w:val="00B204CB"/>
    <w:rsid w:val="00B20CDC"/>
    <w:rsid w:val="00B20FE5"/>
    <w:rsid w:val="00B21150"/>
    <w:rsid w:val="00B214C3"/>
    <w:rsid w:val="00B223A8"/>
    <w:rsid w:val="00B2240D"/>
    <w:rsid w:val="00B23613"/>
    <w:rsid w:val="00B24D77"/>
    <w:rsid w:val="00B24F2D"/>
    <w:rsid w:val="00B2661B"/>
    <w:rsid w:val="00B26914"/>
    <w:rsid w:val="00B30B95"/>
    <w:rsid w:val="00B30DB4"/>
    <w:rsid w:val="00B31C79"/>
    <w:rsid w:val="00B31EE8"/>
    <w:rsid w:val="00B32725"/>
    <w:rsid w:val="00B3276E"/>
    <w:rsid w:val="00B338A9"/>
    <w:rsid w:val="00B34294"/>
    <w:rsid w:val="00B3491B"/>
    <w:rsid w:val="00B35659"/>
    <w:rsid w:val="00B35E57"/>
    <w:rsid w:val="00B36999"/>
    <w:rsid w:val="00B36A5B"/>
    <w:rsid w:val="00B373F0"/>
    <w:rsid w:val="00B37A41"/>
    <w:rsid w:val="00B37E23"/>
    <w:rsid w:val="00B401CA"/>
    <w:rsid w:val="00B40A0C"/>
    <w:rsid w:val="00B413BF"/>
    <w:rsid w:val="00B42104"/>
    <w:rsid w:val="00B424E6"/>
    <w:rsid w:val="00B42C90"/>
    <w:rsid w:val="00B42CC1"/>
    <w:rsid w:val="00B4341C"/>
    <w:rsid w:val="00B43B29"/>
    <w:rsid w:val="00B43CA1"/>
    <w:rsid w:val="00B43EF0"/>
    <w:rsid w:val="00B453F7"/>
    <w:rsid w:val="00B45864"/>
    <w:rsid w:val="00B45938"/>
    <w:rsid w:val="00B46CA2"/>
    <w:rsid w:val="00B47E92"/>
    <w:rsid w:val="00B47EAC"/>
    <w:rsid w:val="00B47F86"/>
    <w:rsid w:val="00B500D7"/>
    <w:rsid w:val="00B50955"/>
    <w:rsid w:val="00B50C19"/>
    <w:rsid w:val="00B50CBC"/>
    <w:rsid w:val="00B51911"/>
    <w:rsid w:val="00B5279E"/>
    <w:rsid w:val="00B527B8"/>
    <w:rsid w:val="00B52C28"/>
    <w:rsid w:val="00B53248"/>
    <w:rsid w:val="00B5328B"/>
    <w:rsid w:val="00B53327"/>
    <w:rsid w:val="00B53CCA"/>
    <w:rsid w:val="00B53E41"/>
    <w:rsid w:val="00B53FE6"/>
    <w:rsid w:val="00B546CA"/>
    <w:rsid w:val="00B54CE5"/>
    <w:rsid w:val="00B5554D"/>
    <w:rsid w:val="00B565BB"/>
    <w:rsid w:val="00B56D16"/>
    <w:rsid w:val="00B573FD"/>
    <w:rsid w:val="00B575EB"/>
    <w:rsid w:val="00B57621"/>
    <w:rsid w:val="00B5779C"/>
    <w:rsid w:val="00B57962"/>
    <w:rsid w:val="00B57B40"/>
    <w:rsid w:val="00B57C00"/>
    <w:rsid w:val="00B60590"/>
    <w:rsid w:val="00B60D05"/>
    <w:rsid w:val="00B60F31"/>
    <w:rsid w:val="00B61D4A"/>
    <w:rsid w:val="00B61E6F"/>
    <w:rsid w:val="00B61FC1"/>
    <w:rsid w:val="00B625EB"/>
    <w:rsid w:val="00B62C69"/>
    <w:rsid w:val="00B633B0"/>
    <w:rsid w:val="00B63932"/>
    <w:rsid w:val="00B63EB8"/>
    <w:rsid w:val="00B63F65"/>
    <w:rsid w:val="00B640B1"/>
    <w:rsid w:val="00B65193"/>
    <w:rsid w:val="00B65B10"/>
    <w:rsid w:val="00B66096"/>
    <w:rsid w:val="00B66694"/>
    <w:rsid w:val="00B6731A"/>
    <w:rsid w:val="00B67D30"/>
    <w:rsid w:val="00B70084"/>
    <w:rsid w:val="00B723AA"/>
    <w:rsid w:val="00B724E4"/>
    <w:rsid w:val="00B72D59"/>
    <w:rsid w:val="00B73622"/>
    <w:rsid w:val="00B73976"/>
    <w:rsid w:val="00B7487A"/>
    <w:rsid w:val="00B748A2"/>
    <w:rsid w:val="00B749F1"/>
    <w:rsid w:val="00B7535A"/>
    <w:rsid w:val="00B75561"/>
    <w:rsid w:val="00B76706"/>
    <w:rsid w:val="00B76B05"/>
    <w:rsid w:val="00B773B5"/>
    <w:rsid w:val="00B77FD7"/>
    <w:rsid w:val="00B805C1"/>
    <w:rsid w:val="00B80BF6"/>
    <w:rsid w:val="00B8163F"/>
    <w:rsid w:val="00B82869"/>
    <w:rsid w:val="00B83231"/>
    <w:rsid w:val="00B83A92"/>
    <w:rsid w:val="00B8531F"/>
    <w:rsid w:val="00B8590A"/>
    <w:rsid w:val="00B85FBB"/>
    <w:rsid w:val="00B863DB"/>
    <w:rsid w:val="00B865E0"/>
    <w:rsid w:val="00B868C4"/>
    <w:rsid w:val="00B86D36"/>
    <w:rsid w:val="00B87842"/>
    <w:rsid w:val="00B900BC"/>
    <w:rsid w:val="00B90483"/>
    <w:rsid w:val="00B90824"/>
    <w:rsid w:val="00B918D9"/>
    <w:rsid w:val="00B9295F"/>
    <w:rsid w:val="00B92DF2"/>
    <w:rsid w:val="00B931A5"/>
    <w:rsid w:val="00B940AF"/>
    <w:rsid w:val="00B941BF"/>
    <w:rsid w:val="00B94F47"/>
    <w:rsid w:val="00B95401"/>
    <w:rsid w:val="00B9544D"/>
    <w:rsid w:val="00B964FB"/>
    <w:rsid w:val="00B96ECA"/>
    <w:rsid w:val="00BA06C6"/>
    <w:rsid w:val="00BA06D7"/>
    <w:rsid w:val="00BA07F7"/>
    <w:rsid w:val="00BA133C"/>
    <w:rsid w:val="00BA165E"/>
    <w:rsid w:val="00BA2BDD"/>
    <w:rsid w:val="00BA3950"/>
    <w:rsid w:val="00BA3B4F"/>
    <w:rsid w:val="00BA4C05"/>
    <w:rsid w:val="00BA536F"/>
    <w:rsid w:val="00BA69C6"/>
    <w:rsid w:val="00BA72C7"/>
    <w:rsid w:val="00BB0283"/>
    <w:rsid w:val="00BB0653"/>
    <w:rsid w:val="00BB092E"/>
    <w:rsid w:val="00BB1012"/>
    <w:rsid w:val="00BB1377"/>
    <w:rsid w:val="00BB15E3"/>
    <w:rsid w:val="00BB1669"/>
    <w:rsid w:val="00BB192D"/>
    <w:rsid w:val="00BB1D54"/>
    <w:rsid w:val="00BB2A38"/>
    <w:rsid w:val="00BB2C30"/>
    <w:rsid w:val="00BB36C4"/>
    <w:rsid w:val="00BB3B05"/>
    <w:rsid w:val="00BB3C9C"/>
    <w:rsid w:val="00BB3EE8"/>
    <w:rsid w:val="00BB4EE4"/>
    <w:rsid w:val="00BB5364"/>
    <w:rsid w:val="00BB5B17"/>
    <w:rsid w:val="00BB5FAB"/>
    <w:rsid w:val="00BB7160"/>
    <w:rsid w:val="00BB7D28"/>
    <w:rsid w:val="00BC0EC8"/>
    <w:rsid w:val="00BC1887"/>
    <w:rsid w:val="00BC1FA0"/>
    <w:rsid w:val="00BC3570"/>
    <w:rsid w:val="00BC569D"/>
    <w:rsid w:val="00BC59F7"/>
    <w:rsid w:val="00BC68DD"/>
    <w:rsid w:val="00BC7014"/>
    <w:rsid w:val="00BC705E"/>
    <w:rsid w:val="00BC7096"/>
    <w:rsid w:val="00BC7894"/>
    <w:rsid w:val="00BC78AE"/>
    <w:rsid w:val="00BC7B8B"/>
    <w:rsid w:val="00BC7B9D"/>
    <w:rsid w:val="00BC7BAB"/>
    <w:rsid w:val="00BD0663"/>
    <w:rsid w:val="00BD1005"/>
    <w:rsid w:val="00BD154E"/>
    <w:rsid w:val="00BD1863"/>
    <w:rsid w:val="00BD1FCA"/>
    <w:rsid w:val="00BD3383"/>
    <w:rsid w:val="00BD38E3"/>
    <w:rsid w:val="00BD3C96"/>
    <w:rsid w:val="00BD3CC0"/>
    <w:rsid w:val="00BD5381"/>
    <w:rsid w:val="00BD5C9E"/>
    <w:rsid w:val="00BD5FE2"/>
    <w:rsid w:val="00BD7198"/>
    <w:rsid w:val="00BD73FD"/>
    <w:rsid w:val="00BD7AD8"/>
    <w:rsid w:val="00BE0DB9"/>
    <w:rsid w:val="00BE10A9"/>
    <w:rsid w:val="00BE1617"/>
    <w:rsid w:val="00BE1E61"/>
    <w:rsid w:val="00BE28B9"/>
    <w:rsid w:val="00BE40E3"/>
    <w:rsid w:val="00BE428E"/>
    <w:rsid w:val="00BE4A59"/>
    <w:rsid w:val="00BE4D11"/>
    <w:rsid w:val="00BE512C"/>
    <w:rsid w:val="00BE593B"/>
    <w:rsid w:val="00BE5EE4"/>
    <w:rsid w:val="00BE7C86"/>
    <w:rsid w:val="00BF04E0"/>
    <w:rsid w:val="00BF06CF"/>
    <w:rsid w:val="00BF0AD5"/>
    <w:rsid w:val="00BF12A7"/>
    <w:rsid w:val="00BF2699"/>
    <w:rsid w:val="00BF2DB1"/>
    <w:rsid w:val="00BF327C"/>
    <w:rsid w:val="00BF3A99"/>
    <w:rsid w:val="00BF49A9"/>
    <w:rsid w:val="00BF5561"/>
    <w:rsid w:val="00BF57BB"/>
    <w:rsid w:val="00BF5976"/>
    <w:rsid w:val="00BF5982"/>
    <w:rsid w:val="00BF6CCE"/>
    <w:rsid w:val="00BF6E53"/>
    <w:rsid w:val="00BF7027"/>
    <w:rsid w:val="00BF74FA"/>
    <w:rsid w:val="00BF7B38"/>
    <w:rsid w:val="00BF7C71"/>
    <w:rsid w:val="00C005B6"/>
    <w:rsid w:val="00C00A11"/>
    <w:rsid w:val="00C01903"/>
    <w:rsid w:val="00C01B72"/>
    <w:rsid w:val="00C027E5"/>
    <w:rsid w:val="00C030D1"/>
    <w:rsid w:val="00C038E3"/>
    <w:rsid w:val="00C0404C"/>
    <w:rsid w:val="00C04D3F"/>
    <w:rsid w:val="00C05E71"/>
    <w:rsid w:val="00C060A5"/>
    <w:rsid w:val="00C06E99"/>
    <w:rsid w:val="00C06F29"/>
    <w:rsid w:val="00C07B48"/>
    <w:rsid w:val="00C102A8"/>
    <w:rsid w:val="00C103ED"/>
    <w:rsid w:val="00C105BE"/>
    <w:rsid w:val="00C10F5D"/>
    <w:rsid w:val="00C118F4"/>
    <w:rsid w:val="00C124CA"/>
    <w:rsid w:val="00C13714"/>
    <w:rsid w:val="00C13BD1"/>
    <w:rsid w:val="00C141BA"/>
    <w:rsid w:val="00C143E8"/>
    <w:rsid w:val="00C15E65"/>
    <w:rsid w:val="00C20A31"/>
    <w:rsid w:val="00C21691"/>
    <w:rsid w:val="00C21B62"/>
    <w:rsid w:val="00C2225D"/>
    <w:rsid w:val="00C22287"/>
    <w:rsid w:val="00C22646"/>
    <w:rsid w:val="00C229F1"/>
    <w:rsid w:val="00C2329D"/>
    <w:rsid w:val="00C24667"/>
    <w:rsid w:val="00C247B4"/>
    <w:rsid w:val="00C249FA"/>
    <w:rsid w:val="00C24FDF"/>
    <w:rsid w:val="00C25B88"/>
    <w:rsid w:val="00C25DEA"/>
    <w:rsid w:val="00C267CA"/>
    <w:rsid w:val="00C30381"/>
    <w:rsid w:val="00C31F45"/>
    <w:rsid w:val="00C32064"/>
    <w:rsid w:val="00C3210A"/>
    <w:rsid w:val="00C3300D"/>
    <w:rsid w:val="00C333AB"/>
    <w:rsid w:val="00C33499"/>
    <w:rsid w:val="00C33783"/>
    <w:rsid w:val="00C33CF6"/>
    <w:rsid w:val="00C33EFB"/>
    <w:rsid w:val="00C34135"/>
    <w:rsid w:val="00C3418C"/>
    <w:rsid w:val="00C34306"/>
    <w:rsid w:val="00C3637A"/>
    <w:rsid w:val="00C409D7"/>
    <w:rsid w:val="00C40CAD"/>
    <w:rsid w:val="00C41095"/>
    <w:rsid w:val="00C41221"/>
    <w:rsid w:val="00C41F54"/>
    <w:rsid w:val="00C420CA"/>
    <w:rsid w:val="00C422D6"/>
    <w:rsid w:val="00C42660"/>
    <w:rsid w:val="00C4290E"/>
    <w:rsid w:val="00C431BF"/>
    <w:rsid w:val="00C43B1E"/>
    <w:rsid w:val="00C43DE1"/>
    <w:rsid w:val="00C44BAF"/>
    <w:rsid w:val="00C44CC5"/>
    <w:rsid w:val="00C461F0"/>
    <w:rsid w:val="00C46B62"/>
    <w:rsid w:val="00C46DDF"/>
    <w:rsid w:val="00C51169"/>
    <w:rsid w:val="00C52812"/>
    <w:rsid w:val="00C531FD"/>
    <w:rsid w:val="00C532B6"/>
    <w:rsid w:val="00C5444E"/>
    <w:rsid w:val="00C54A27"/>
    <w:rsid w:val="00C55295"/>
    <w:rsid w:val="00C552AE"/>
    <w:rsid w:val="00C55B4C"/>
    <w:rsid w:val="00C55D4E"/>
    <w:rsid w:val="00C56094"/>
    <w:rsid w:val="00C561F3"/>
    <w:rsid w:val="00C56568"/>
    <w:rsid w:val="00C57715"/>
    <w:rsid w:val="00C6228E"/>
    <w:rsid w:val="00C62C2B"/>
    <w:rsid w:val="00C636B5"/>
    <w:rsid w:val="00C64569"/>
    <w:rsid w:val="00C64FC8"/>
    <w:rsid w:val="00C65390"/>
    <w:rsid w:val="00C654CC"/>
    <w:rsid w:val="00C659D1"/>
    <w:rsid w:val="00C65CE0"/>
    <w:rsid w:val="00C66897"/>
    <w:rsid w:val="00C66FFC"/>
    <w:rsid w:val="00C7052E"/>
    <w:rsid w:val="00C709CE"/>
    <w:rsid w:val="00C725E6"/>
    <w:rsid w:val="00C72BED"/>
    <w:rsid w:val="00C74095"/>
    <w:rsid w:val="00C74242"/>
    <w:rsid w:val="00C74ACF"/>
    <w:rsid w:val="00C75301"/>
    <w:rsid w:val="00C75C5F"/>
    <w:rsid w:val="00C763C2"/>
    <w:rsid w:val="00C765FB"/>
    <w:rsid w:val="00C77236"/>
    <w:rsid w:val="00C77563"/>
    <w:rsid w:val="00C77F48"/>
    <w:rsid w:val="00C80629"/>
    <w:rsid w:val="00C8170A"/>
    <w:rsid w:val="00C81AFC"/>
    <w:rsid w:val="00C832A2"/>
    <w:rsid w:val="00C834A1"/>
    <w:rsid w:val="00C83975"/>
    <w:rsid w:val="00C83B47"/>
    <w:rsid w:val="00C87071"/>
    <w:rsid w:val="00C872B1"/>
    <w:rsid w:val="00C87FE1"/>
    <w:rsid w:val="00C90CC0"/>
    <w:rsid w:val="00C92CAF"/>
    <w:rsid w:val="00C92E47"/>
    <w:rsid w:val="00C9368D"/>
    <w:rsid w:val="00C93818"/>
    <w:rsid w:val="00C939E4"/>
    <w:rsid w:val="00C93A14"/>
    <w:rsid w:val="00C9418F"/>
    <w:rsid w:val="00C95FB3"/>
    <w:rsid w:val="00C97780"/>
    <w:rsid w:val="00CA0074"/>
    <w:rsid w:val="00CA0C39"/>
    <w:rsid w:val="00CA119B"/>
    <w:rsid w:val="00CA1EA6"/>
    <w:rsid w:val="00CA1FF5"/>
    <w:rsid w:val="00CA267E"/>
    <w:rsid w:val="00CA2D51"/>
    <w:rsid w:val="00CA56A4"/>
    <w:rsid w:val="00CA573C"/>
    <w:rsid w:val="00CA5814"/>
    <w:rsid w:val="00CA5B8C"/>
    <w:rsid w:val="00CA6BFC"/>
    <w:rsid w:val="00CA75B7"/>
    <w:rsid w:val="00CA7C08"/>
    <w:rsid w:val="00CB08EA"/>
    <w:rsid w:val="00CB0D02"/>
    <w:rsid w:val="00CB252E"/>
    <w:rsid w:val="00CB2F18"/>
    <w:rsid w:val="00CB3603"/>
    <w:rsid w:val="00CB3F49"/>
    <w:rsid w:val="00CB4779"/>
    <w:rsid w:val="00CB55DB"/>
    <w:rsid w:val="00CB5A4B"/>
    <w:rsid w:val="00CB5EFC"/>
    <w:rsid w:val="00CB6E4A"/>
    <w:rsid w:val="00CB7B19"/>
    <w:rsid w:val="00CC0B11"/>
    <w:rsid w:val="00CC0D11"/>
    <w:rsid w:val="00CC16BE"/>
    <w:rsid w:val="00CC1E3E"/>
    <w:rsid w:val="00CC233A"/>
    <w:rsid w:val="00CC254B"/>
    <w:rsid w:val="00CC2838"/>
    <w:rsid w:val="00CC2BAF"/>
    <w:rsid w:val="00CC3684"/>
    <w:rsid w:val="00CC3876"/>
    <w:rsid w:val="00CC3FFE"/>
    <w:rsid w:val="00CC4123"/>
    <w:rsid w:val="00CC4E45"/>
    <w:rsid w:val="00CC4FA2"/>
    <w:rsid w:val="00CC569F"/>
    <w:rsid w:val="00CC574E"/>
    <w:rsid w:val="00CC59DA"/>
    <w:rsid w:val="00CC5C00"/>
    <w:rsid w:val="00CC5D54"/>
    <w:rsid w:val="00CC68B3"/>
    <w:rsid w:val="00CC6E64"/>
    <w:rsid w:val="00CC714E"/>
    <w:rsid w:val="00CC74E6"/>
    <w:rsid w:val="00CC762E"/>
    <w:rsid w:val="00CC77A3"/>
    <w:rsid w:val="00CC77C2"/>
    <w:rsid w:val="00CC7E13"/>
    <w:rsid w:val="00CD0169"/>
    <w:rsid w:val="00CD0CDF"/>
    <w:rsid w:val="00CD11F1"/>
    <w:rsid w:val="00CD11FD"/>
    <w:rsid w:val="00CD11FE"/>
    <w:rsid w:val="00CD1528"/>
    <w:rsid w:val="00CD1E0C"/>
    <w:rsid w:val="00CD1E78"/>
    <w:rsid w:val="00CD387B"/>
    <w:rsid w:val="00CD39B4"/>
    <w:rsid w:val="00CD4C01"/>
    <w:rsid w:val="00CD4CBD"/>
    <w:rsid w:val="00CD6081"/>
    <w:rsid w:val="00CD662A"/>
    <w:rsid w:val="00CD672D"/>
    <w:rsid w:val="00CD73D5"/>
    <w:rsid w:val="00CD73E6"/>
    <w:rsid w:val="00CE030F"/>
    <w:rsid w:val="00CE031F"/>
    <w:rsid w:val="00CE039C"/>
    <w:rsid w:val="00CE1D56"/>
    <w:rsid w:val="00CE221E"/>
    <w:rsid w:val="00CE23A8"/>
    <w:rsid w:val="00CE3910"/>
    <w:rsid w:val="00CE3E77"/>
    <w:rsid w:val="00CE41CF"/>
    <w:rsid w:val="00CE4204"/>
    <w:rsid w:val="00CE5354"/>
    <w:rsid w:val="00CE58C1"/>
    <w:rsid w:val="00CE5A8B"/>
    <w:rsid w:val="00CE5D46"/>
    <w:rsid w:val="00CE66B7"/>
    <w:rsid w:val="00CE6F87"/>
    <w:rsid w:val="00CF03BA"/>
    <w:rsid w:val="00CF0A11"/>
    <w:rsid w:val="00CF1090"/>
    <w:rsid w:val="00CF1936"/>
    <w:rsid w:val="00CF3E86"/>
    <w:rsid w:val="00CF5195"/>
    <w:rsid w:val="00CF5873"/>
    <w:rsid w:val="00CF597A"/>
    <w:rsid w:val="00CF5D0A"/>
    <w:rsid w:val="00CF60C6"/>
    <w:rsid w:val="00CF7296"/>
    <w:rsid w:val="00CF77FA"/>
    <w:rsid w:val="00CF78C9"/>
    <w:rsid w:val="00CF7E53"/>
    <w:rsid w:val="00CF7F43"/>
    <w:rsid w:val="00D00A21"/>
    <w:rsid w:val="00D00AAF"/>
    <w:rsid w:val="00D00AF8"/>
    <w:rsid w:val="00D00EFC"/>
    <w:rsid w:val="00D0125A"/>
    <w:rsid w:val="00D02D0B"/>
    <w:rsid w:val="00D039A0"/>
    <w:rsid w:val="00D03B45"/>
    <w:rsid w:val="00D03D6F"/>
    <w:rsid w:val="00D04461"/>
    <w:rsid w:val="00D04682"/>
    <w:rsid w:val="00D047CA"/>
    <w:rsid w:val="00D04845"/>
    <w:rsid w:val="00D04E8D"/>
    <w:rsid w:val="00D05C54"/>
    <w:rsid w:val="00D05F00"/>
    <w:rsid w:val="00D06292"/>
    <w:rsid w:val="00D06376"/>
    <w:rsid w:val="00D06863"/>
    <w:rsid w:val="00D071B0"/>
    <w:rsid w:val="00D10CDF"/>
    <w:rsid w:val="00D11234"/>
    <w:rsid w:val="00D11F39"/>
    <w:rsid w:val="00D1205F"/>
    <w:rsid w:val="00D12176"/>
    <w:rsid w:val="00D12238"/>
    <w:rsid w:val="00D12A05"/>
    <w:rsid w:val="00D12D9A"/>
    <w:rsid w:val="00D13660"/>
    <w:rsid w:val="00D14B7E"/>
    <w:rsid w:val="00D14E49"/>
    <w:rsid w:val="00D15DCD"/>
    <w:rsid w:val="00D166BB"/>
    <w:rsid w:val="00D1705B"/>
    <w:rsid w:val="00D176F0"/>
    <w:rsid w:val="00D209AB"/>
    <w:rsid w:val="00D20F8F"/>
    <w:rsid w:val="00D21367"/>
    <w:rsid w:val="00D21571"/>
    <w:rsid w:val="00D22571"/>
    <w:rsid w:val="00D22D65"/>
    <w:rsid w:val="00D22D9C"/>
    <w:rsid w:val="00D22FEE"/>
    <w:rsid w:val="00D237AC"/>
    <w:rsid w:val="00D25039"/>
    <w:rsid w:val="00D250F7"/>
    <w:rsid w:val="00D25104"/>
    <w:rsid w:val="00D254D8"/>
    <w:rsid w:val="00D2583B"/>
    <w:rsid w:val="00D2731B"/>
    <w:rsid w:val="00D31378"/>
    <w:rsid w:val="00D314A1"/>
    <w:rsid w:val="00D3153A"/>
    <w:rsid w:val="00D31611"/>
    <w:rsid w:val="00D324A4"/>
    <w:rsid w:val="00D3386C"/>
    <w:rsid w:val="00D3422B"/>
    <w:rsid w:val="00D343C2"/>
    <w:rsid w:val="00D34506"/>
    <w:rsid w:val="00D345DB"/>
    <w:rsid w:val="00D3464B"/>
    <w:rsid w:val="00D348B8"/>
    <w:rsid w:val="00D35024"/>
    <w:rsid w:val="00D353E5"/>
    <w:rsid w:val="00D35468"/>
    <w:rsid w:val="00D35840"/>
    <w:rsid w:val="00D36177"/>
    <w:rsid w:val="00D3670A"/>
    <w:rsid w:val="00D36E11"/>
    <w:rsid w:val="00D402EF"/>
    <w:rsid w:val="00D4102F"/>
    <w:rsid w:val="00D428D6"/>
    <w:rsid w:val="00D43695"/>
    <w:rsid w:val="00D45215"/>
    <w:rsid w:val="00D454CE"/>
    <w:rsid w:val="00D45CAA"/>
    <w:rsid w:val="00D45FD3"/>
    <w:rsid w:val="00D474AD"/>
    <w:rsid w:val="00D47FEE"/>
    <w:rsid w:val="00D5169D"/>
    <w:rsid w:val="00D529CD"/>
    <w:rsid w:val="00D53249"/>
    <w:rsid w:val="00D53650"/>
    <w:rsid w:val="00D536B5"/>
    <w:rsid w:val="00D53920"/>
    <w:rsid w:val="00D53AD7"/>
    <w:rsid w:val="00D53EDC"/>
    <w:rsid w:val="00D541F3"/>
    <w:rsid w:val="00D5455C"/>
    <w:rsid w:val="00D54946"/>
    <w:rsid w:val="00D54ABD"/>
    <w:rsid w:val="00D550B9"/>
    <w:rsid w:val="00D5721B"/>
    <w:rsid w:val="00D5777F"/>
    <w:rsid w:val="00D60098"/>
    <w:rsid w:val="00D60D8E"/>
    <w:rsid w:val="00D60EB2"/>
    <w:rsid w:val="00D61A4E"/>
    <w:rsid w:val="00D620EE"/>
    <w:rsid w:val="00D623E9"/>
    <w:rsid w:val="00D6262F"/>
    <w:rsid w:val="00D62824"/>
    <w:rsid w:val="00D631A8"/>
    <w:rsid w:val="00D63D1D"/>
    <w:rsid w:val="00D64A0E"/>
    <w:rsid w:val="00D64E26"/>
    <w:rsid w:val="00D650CD"/>
    <w:rsid w:val="00D663FE"/>
    <w:rsid w:val="00D666A1"/>
    <w:rsid w:val="00D66C7C"/>
    <w:rsid w:val="00D67731"/>
    <w:rsid w:val="00D7034D"/>
    <w:rsid w:val="00D7079E"/>
    <w:rsid w:val="00D70E3B"/>
    <w:rsid w:val="00D7101F"/>
    <w:rsid w:val="00D711F9"/>
    <w:rsid w:val="00D71D3A"/>
    <w:rsid w:val="00D72142"/>
    <w:rsid w:val="00D735AC"/>
    <w:rsid w:val="00D74163"/>
    <w:rsid w:val="00D74AAD"/>
    <w:rsid w:val="00D75549"/>
    <w:rsid w:val="00D757BA"/>
    <w:rsid w:val="00D765DD"/>
    <w:rsid w:val="00D76661"/>
    <w:rsid w:val="00D76692"/>
    <w:rsid w:val="00D76A92"/>
    <w:rsid w:val="00D773F1"/>
    <w:rsid w:val="00D77526"/>
    <w:rsid w:val="00D824DA"/>
    <w:rsid w:val="00D82713"/>
    <w:rsid w:val="00D834BE"/>
    <w:rsid w:val="00D850F2"/>
    <w:rsid w:val="00D8517C"/>
    <w:rsid w:val="00D8552F"/>
    <w:rsid w:val="00D85FA4"/>
    <w:rsid w:val="00D86322"/>
    <w:rsid w:val="00D869B7"/>
    <w:rsid w:val="00D86BCC"/>
    <w:rsid w:val="00D87197"/>
    <w:rsid w:val="00D906D5"/>
    <w:rsid w:val="00D909C5"/>
    <w:rsid w:val="00D92CF7"/>
    <w:rsid w:val="00D92D66"/>
    <w:rsid w:val="00D92EFF"/>
    <w:rsid w:val="00D933DB"/>
    <w:rsid w:val="00D94388"/>
    <w:rsid w:val="00D953CE"/>
    <w:rsid w:val="00D95734"/>
    <w:rsid w:val="00D96E23"/>
    <w:rsid w:val="00D97AEE"/>
    <w:rsid w:val="00D97E57"/>
    <w:rsid w:val="00DA09E9"/>
    <w:rsid w:val="00DA0A8C"/>
    <w:rsid w:val="00DA120B"/>
    <w:rsid w:val="00DA137C"/>
    <w:rsid w:val="00DA1635"/>
    <w:rsid w:val="00DA1931"/>
    <w:rsid w:val="00DA38E8"/>
    <w:rsid w:val="00DA418F"/>
    <w:rsid w:val="00DA4CAB"/>
    <w:rsid w:val="00DA5112"/>
    <w:rsid w:val="00DA586B"/>
    <w:rsid w:val="00DA68B2"/>
    <w:rsid w:val="00DA75B3"/>
    <w:rsid w:val="00DA791E"/>
    <w:rsid w:val="00DA7926"/>
    <w:rsid w:val="00DA7D14"/>
    <w:rsid w:val="00DB12AE"/>
    <w:rsid w:val="00DB1395"/>
    <w:rsid w:val="00DB35D2"/>
    <w:rsid w:val="00DB392B"/>
    <w:rsid w:val="00DB4D0D"/>
    <w:rsid w:val="00DB4FCC"/>
    <w:rsid w:val="00DB55E2"/>
    <w:rsid w:val="00DB5861"/>
    <w:rsid w:val="00DB70FA"/>
    <w:rsid w:val="00DC058C"/>
    <w:rsid w:val="00DC0659"/>
    <w:rsid w:val="00DC0B57"/>
    <w:rsid w:val="00DC232F"/>
    <w:rsid w:val="00DC23D0"/>
    <w:rsid w:val="00DC2A1E"/>
    <w:rsid w:val="00DC2A29"/>
    <w:rsid w:val="00DC347A"/>
    <w:rsid w:val="00DC3FD1"/>
    <w:rsid w:val="00DC47E7"/>
    <w:rsid w:val="00DC530E"/>
    <w:rsid w:val="00DC6CA1"/>
    <w:rsid w:val="00DC6CA6"/>
    <w:rsid w:val="00DC6E11"/>
    <w:rsid w:val="00DC70AF"/>
    <w:rsid w:val="00DD00D2"/>
    <w:rsid w:val="00DD08BC"/>
    <w:rsid w:val="00DD09C3"/>
    <w:rsid w:val="00DD0AC5"/>
    <w:rsid w:val="00DD1076"/>
    <w:rsid w:val="00DD12E2"/>
    <w:rsid w:val="00DD1410"/>
    <w:rsid w:val="00DD226F"/>
    <w:rsid w:val="00DD24E1"/>
    <w:rsid w:val="00DD2CD4"/>
    <w:rsid w:val="00DD2E24"/>
    <w:rsid w:val="00DD399C"/>
    <w:rsid w:val="00DD4127"/>
    <w:rsid w:val="00DD4613"/>
    <w:rsid w:val="00DD5353"/>
    <w:rsid w:val="00DD58C8"/>
    <w:rsid w:val="00DD6499"/>
    <w:rsid w:val="00DD6A46"/>
    <w:rsid w:val="00DD6F0D"/>
    <w:rsid w:val="00DD73D8"/>
    <w:rsid w:val="00DD7456"/>
    <w:rsid w:val="00DD770D"/>
    <w:rsid w:val="00DD7AC8"/>
    <w:rsid w:val="00DD7EB4"/>
    <w:rsid w:val="00DE00C0"/>
    <w:rsid w:val="00DE08ED"/>
    <w:rsid w:val="00DE0F0D"/>
    <w:rsid w:val="00DE1209"/>
    <w:rsid w:val="00DE199B"/>
    <w:rsid w:val="00DE1B7B"/>
    <w:rsid w:val="00DE1D40"/>
    <w:rsid w:val="00DE2D22"/>
    <w:rsid w:val="00DE3D8F"/>
    <w:rsid w:val="00DE3ED4"/>
    <w:rsid w:val="00DE410A"/>
    <w:rsid w:val="00DE41C4"/>
    <w:rsid w:val="00DE4E34"/>
    <w:rsid w:val="00DE552B"/>
    <w:rsid w:val="00DE59BF"/>
    <w:rsid w:val="00DE5B70"/>
    <w:rsid w:val="00DE62CD"/>
    <w:rsid w:val="00DE6AB5"/>
    <w:rsid w:val="00DE6D0D"/>
    <w:rsid w:val="00DE6D30"/>
    <w:rsid w:val="00DE70EC"/>
    <w:rsid w:val="00DE7180"/>
    <w:rsid w:val="00DE752E"/>
    <w:rsid w:val="00DE792D"/>
    <w:rsid w:val="00DF082A"/>
    <w:rsid w:val="00DF12C9"/>
    <w:rsid w:val="00DF1734"/>
    <w:rsid w:val="00DF1CC7"/>
    <w:rsid w:val="00DF332A"/>
    <w:rsid w:val="00DF34DD"/>
    <w:rsid w:val="00DF4653"/>
    <w:rsid w:val="00DF4C59"/>
    <w:rsid w:val="00DF4D26"/>
    <w:rsid w:val="00DF64D4"/>
    <w:rsid w:val="00DF6C98"/>
    <w:rsid w:val="00DF7913"/>
    <w:rsid w:val="00E001D2"/>
    <w:rsid w:val="00E009B0"/>
    <w:rsid w:val="00E03845"/>
    <w:rsid w:val="00E03ED5"/>
    <w:rsid w:val="00E03FB3"/>
    <w:rsid w:val="00E05176"/>
    <w:rsid w:val="00E056BF"/>
    <w:rsid w:val="00E0655D"/>
    <w:rsid w:val="00E07474"/>
    <w:rsid w:val="00E07545"/>
    <w:rsid w:val="00E078CA"/>
    <w:rsid w:val="00E07BA3"/>
    <w:rsid w:val="00E07E84"/>
    <w:rsid w:val="00E1262C"/>
    <w:rsid w:val="00E127BA"/>
    <w:rsid w:val="00E128F7"/>
    <w:rsid w:val="00E12FE7"/>
    <w:rsid w:val="00E13E7F"/>
    <w:rsid w:val="00E1466A"/>
    <w:rsid w:val="00E147DE"/>
    <w:rsid w:val="00E14C29"/>
    <w:rsid w:val="00E15314"/>
    <w:rsid w:val="00E15F42"/>
    <w:rsid w:val="00E163AA"/>
    <w:rsid w:val="00E1788E"/>
    <w:rsid w:val="00E1791E"/>
    <w:rsid w:val="00E201E9"/>
    <w:rsid w:val="00E20C12"/>
    <w:rsid w:val="00E22C1D"/>
    <w:rsid w:val="00E237E6"/>
    <w:rsid w:val="00E25B80"/>
    <w:rsid w:val="00E26C82"/>
    <w:rsid w:val="00E27371"/>
    <w:rsid w:val="00E276C3"/>
    <w:rsid w:val="00E27824"/>
    <w:rsid w:val="00E27E29"/>
    <w:rsid w:val="00E30433"/>
    <w:rsid w:val="00E304A1"/>
    <w:rsid w:val="00E30B05"/>
    <w:rsid w:val="00E30FF6"/>
    <w:rsid w:val="00E310D8"/>
    <w:rsid w:val="00E32EF7"/>
    <w:rsid w:val="00E330D8"/>
    <w:rsid w:val="00E33D71"/>
    <w:rsid w:val="00E33EB8"/>
    <w:rsid w:val="00E33EFF"/>
    <w:rsid w:val="00E33FFD"/>
    <w:rsid w:val="00E34B83"/>
    <w:rsid w:val="00E35284"/>
    <w:rsid w:val="00E36408"/>
    <w:rsid w:val="00E3643A"/>
    <w:rsid w:val="00E364BA"/>
    <w:rsid w:val="00E37027"/>
    <w:rsid w:val="00E37141"/>
    <w:rsid w:val="00E372B4"/>
    <w:rsid w:val="00E37518"/>
    <w:rsid w:val="00E4057F"/>
    <w:rsid w:val="00E41616"/>
    <w:rsid w:val="00E43CFA"/>
    <w:rsid w:val="00E4461A"/>
    <w:rsid w:val="00E44ADB"/>
    <w:rsid w:val="00E450ED"/>
    <w:rsid w:val="00E469B7"/>
    <w:rsid w:val="00E4749C"/>
    <w:rsid w:val="00E50864"/>
    <w:rsid w:val="00E514E7"/>
    <w:rsid w:val="00E516A6"/>
    <w:rsid w:val="00E5173D"/>
    <w:rsid w:val="00E51E16"/>
    <w:rsid w:val="00E5273A"/>
    <w:rsid w:val="00E534E2"/>
    <w:rsid w:val="00E5389D"/>
    <w:rsid w:val="00E54464"/>
    <w:rsid w:val="00E54839"/>
    <w:rsid w:val="00E54906"/>
    <w:rsid w:val="00E5663C"/>
    <w:rsid w:val="00E57911"/>
    <w:rsid w:val="00E57B58"/>
    <w:rsid w:val="00E57DC7"/>
    <w:rsid w:val="00E57E9C"/>
    <w:rsid w:val="00E60390"/>
    <w:rsid w:val="00E60A3F"/>
    <w:rsid w:val="00E61107"/>
    <w:rsid w:val="00E61624"/>
    <w:rsid w:val="00E61811"/>
    <w:rsid w:val="00E61E3A"/>
    <w:rsid w:val="00E620BE"/>
    <w:rsid w:val="00E64381"/>
    <w:rsid w:val="00E6470F"/>
    <w:rsid w:val="00E64A97"/>
    <w:rsid w:val="00E65181"/>
    <w:rsid w:val="00E66110"/>
    <w:rsid w:val="00E661D9"/>
    <w:rsid w:val="00E664DF"/>
    <w:rsid w:val="00E66ACC"/>
    <w:rsid w:val="00E67050"/>
    <w:rsid w:val="00E675C3"/>
    <w:rsid w:val="00E67681"/>
    <w:rsid w:val="00E6776E"/>
    <w:rsid w:val="00E70055"/>
    <w:rsid w:val="00E70232"/>
    <w:rsid w:val="00E709CE"/>
    <w:rsid w:val="00E70F18"/>
    <w:rsid w:val="00E71EBF"/>
    <w:rsid w:val="00E72C8E"/>
    <w:rsid w:val="00E72D97"/>
    <w:rsid w:val="00E7364D"/>
    <w:rsid w:val="00E73665"/>
    <w:rsid w:val="00E73E55"/>
    <w:rsid w:val="00E7425B"/>
    <w:rsid w:val="00E74D0F"/>
    <w:rsid w:val="00E76C76"/>
    <w:rsid w:val="00E77152"/>
    <w:rsid w:val="00E77AE9"/>
    <w:rsid w:val="00E77CD6"/>
    <w:rsid w:val="00E80829"/>
    <w:rsid w:val="00E8264F"/>
    <w:rsid w:val="00E82AAF"/>
    <w:rsid w:val="00E83328"/>
    <w:rsid w:val="00E83695"/>
    <w:rsid w:val="00E839DC"/>
    <w:rsid w:val="00E83F6C"/>
    <w:rsid w:val="00E8402E"/>
    <w:rsid w:val="00E84387"/>
    <w:rsid w:val="00E84AD9"/>
    <w:rsid w:val="00E8573C"/>
    <w:rsid w:val="00E862DF"/>
    <w:rsid w:val="00E862EB"/>
    <w:rsid w:val="00E865C5"/>
    <w:rsid w:val="00E86828"/>
    <w:rsid w:val="00E8770F"/>
    <w:rsid w:val="00E879F7"/>
    <w:rsid w:val="00E87B4F"/>
    <w:rsid w:val="00E905F6"/>
    <w:rsid w:val="00E9168D"/>
    <w:rsid w:val="00E919D9"/>
    <w:rsid w:val="00E92E2A"/>
    <w:rsid w:val="00E93368"/>
    <w:rsid w:val="00E93663"/>
    <w:rsid w:val="00E940AA"/>
    <w:rsid w:val="00E94159"/>
    <w:rsid w:val="00E9479B"/>
    <w:rsid w:val="00E94D02"/>
    <w:rsid w:val="00E959A2"/>
    <w:rsid w:val="00E96355"/>
    <w:rsid w:val="00E97032"/>
    <w:rsid w:val="00E97895"/>
    <w:rsid w:val="00EA00F6"/>
    <w:rsid w:val="00EA066A"/>
    <w:rsid w:val="00EA076A"/>
    <w:rsid w:val="00EA110A"/>
    <w:rsid w:val="00EA1ABB"/>
    <w:rsid w:val="00EA1C50"/>
    <w:rsid w:val="00EA381B"/>
    <w:rsid w:val="00EA38F9"/>
    <w:rsid w:val="00EA3FC0"/>
    <w:rsid w:val="00EA4885"/>
    <w:rsid w:val="00EA53EE"/>
    <w:rsid w:val="00EA568E"/>
    <w:rsid w:val="00EA5BDB"/>
    <w:rsid w:val="00EA6428"/>
    <w:rsid w:val="00EA6580"/>
    <w:rsid w:val="00EA779C"/>
    <w:rsid w:val="00EA79B9"/>
    <w:rsid w:val="00EA7C94"/>
    <w:rsid w:val="00EB147F"/>
    <w:rsid w:val="00EB171D"/>
    <w:rsid w:val="00EB1BE4"/>
    <w:rsid w:val="00EB1C30"/>
    <w:rsid w:val="00EB1D0F"/>
    <w:rsid w:val="00EB21D6"/>
    <w:rsid w:val="00EB2229"/>
    <w:rsid w:val="00EB263D"/>
    <w:rsid w:val="00EB2E1B"/>
    <w:rsid w:val="00EB30C7"/>
    <w:rsid w:val="00EB356A"/>
    <w:rsid w:val="00EB3DF8"/>
    <w:rsid w:val="00EB4224"/>
    <w:rsid w:val="00EB4324"/>
    <w:rsid w:val="00EB4FE9"/>
    <w:rsid w:val="00EB52DE"/>
    <w:rsid w:val="00EB5724"/>
    <w:rsid w:val="00EB62A8"/>
    <w:rsid w:val="00EB6595"/>
    <w:rsid w:val="00EB661A"/>
    <w:rsid w:val="00EB72A0"/>
    <w:rsid w:val="00EB7303"/>
    <w:rsid w:val="00EB7458"/>
    <w:rsid w:val="00EB7FD8"/>
    <w:rsid w:val="00EC0007"/>
    <w:rsid w:val="00EC0C8F"/>
    <w:rsid w:val="00EC18DD"/>
    <w:rsid w:val="00EC2310"/>
    <w:rsid w:val="00EC2405"/>
    <w:rsid w:val="00EC24E3"/>
    <w:rsid w:val="00EC27D2"/>
    <w:rsid w:val="00EC2CE8"/>
    <w:rsid w:val="00EC327B"/>
    <w:rsid w:val="00EC3682"/>
    <w:rsid w:val="00EC4A63"/>
    <w:rsid w:val="00EC4D41"/>
    <w:rsid w:val="00EC60F2"/>
    <w:rsid w:val="00EC6843"/>
    <w:rsid w:val="00EC69FB"/>
    <w:rsid w:val="00EC6C39"/>
    <w:rsid w:val="00EC6DDD"/>
    <w:rsid w:val="00ED0448"/>
    <w:rsid w:val="00ED08EE"/>
    <w:rsid w:val="00ED1518"/>
    <w:rsid w:val="00ED1BA3"/>
    <w:rsid w:val="00ED2035"/>
    <w:rsid w:val="00ED2427"/>
    <w:rsid w:val="00ED2EA6"/>
    <w:rsid w:val="00ED30AA"/>
    <w:rsid w:val="00ED3599"/>
    <w:rsid w:val="00ED3B8E"/>
    <w:rsid w:val="00ED431C"/>
    <w:rsid w:val="00ED554C"/>
    <w:rsid w:val="00ED5B13"/>
    <w:rsid w:val="00ED62F9"/>
    <w:rsid w:val="00ED68B1"/>
    <w:rsid w:val="00ED6B2B"/>
    <w:rsid w:val="00ED6C3D"/>
    <w:rsid w:val="00ED7F71"/>
    <w:rsid w:val="00EE141D"/>
    <w:rsid w:val="00EE1E7F"/>
    <w:rsid w:val="00EE2150"/>
    <w:rsid w:val="00EE23EB"/>
    <w:rsid w:val="00EE308B"/>
    <w:rsid w:val="00EE4075"/>
    <w:rsid w:val="00EE444A"/>
    <w:rsid w:val="00EE57FD"/>
    <w:rsid w:val="00EE5DEA"/>
    <w:rsid w:val="00EE679D"/>
    <w:rsid w:val="00EE751B"/>
    <w:rsid w:val="00EE7801"/>
    <w:rsid w:val="00EE7824"/>
    <w:rsid w:val="00EE786A"/>
    <w:rsid w:val="00EE7BCA"/>
    <w:rsid w:val="00EF0043"/>
    <w:rsid w:val="00EF018D"/>
    <w:rsid w:val="00EF0A8D"/>
    <w:rsid w:val="00EF0ACA"/>
    <w:rsid w:val="00EF0ED1"/>
    <w:rsid w:val="00EF17D5"/>
    <w:rsid w:val="00EF2936"/>
    <w:rsid w:val="00EF29DD"/>
    <w:rsid w:val="00EF44E5"/>
    <w:rsid w:val="00EF4C7D"/>
    <w:rsid w:val="00EF6870"/>
    <w:rsid w:val="00EF7D57"/>
    <w:rsid w:val="00F016ED"/>
    <w:rsid w:val="00F01A7B"/>
    <w:rsid w:val="00F01D8F"/>
    <w:rsid w:val="00F023CD"/>
    <w:rsid w:val="00F024E7"/>
    <w:rsid w:val="00F02C43"/>
    <w:rsid w:val="00F02EBD"/>
    <w:rsid w:val="00F0351A"/>
    <w:rsid w:val="00F03A1F"/>
    <w:rsid w:val="00F03B5C"/>
    <w:rsid w:val="00F03B99"/>
    <w:rsid w:val="00F0450F"/>
    <w:rsid w:val="00F04B1F"/>
    <w:rsid w:val="00F04EEA"/>
    <w:rsid w:val="00F05636"/>
    <w:rsid w:val="00F058F0"/>
    <w:rsid w:val="00F05D94"/>
    <w:rsid w:val="00F06C0A"/>
    <w:rsid w:val="00F07386"/>
    <w:rsid w:val="00F110D8"/>
    <w:rsid w:val="00F1129A"/>
    <w:rsid w:val="00F11A25"/>
    <w:rsid w:val="00F12682"/>
    <w:rsid w:val="00F12D8A"/>
    <w:rsid w:val="00F1414F"/>
    <w:rsid w:val="00F14A22"/>
    <w:rsid w:val="00F14A98"/>
    <w:rsid w:val="00F14E18"/>
    <w:rsid w:val="00F14FDF"/>
    <w:rsid w:val="00F15063"/>
    <w:rsid w:val="00F151BC"/>
    <w:rsid w:val="00F151D9"/>
    <w:rsid w:val="00F154D4"/>
    <w:rsid w:val="00F16071"/>
    <w:rsid w:val="00F16E9A"/>
    <w:rsid w:val="00F17468"/>
    <w:rsid w:val="00F176EE"/>
    <w:rsid w:val="00F201DC"/>
    <w:rsid w:val="00F2045C"/>
    <w:rsid w:val="00F212B7"/>
    <w:rsid w:val="00F21429"/>
    <w:rsid w:val="00F22667"/>
    <w:rsid w:val="00F229EA"/>
    <w:rsid w:val="00F22E32"/>
    <w:rsid w:val="00F245AF"/>
    <w:rsid w:val="00F24A43"/>
    <w:rsid w:val="00F24C65"/>
    <w:rsid w:val="00F250AF"/>
    <w:rsid w:val="00F25EB7"/>
    <w:rsid w:val="00F263C9"/>
    <w:rsid w:val="00F26897"/>
    <w:rsid w:val="00F26E47"/>
    <w:rsid w:val="00F279AC"/>
    <w:rsid w:val="00F3024A"/>
    <w:rsid w:val="00F30581"/>
    <w:rsid w:val="00F30AC7"/>
    <w:rsid w:val="00F30EC4"/>
    <w:rsid w:val="00F30F32"/>
    <w:rsid w:val="00F315B0"/>
    <w:rsid w:val="00F31908"/>
    <w:rsid w:val="00F32219"/>
    <w:rsid w:val="00F326C3"/>
    <w:rsid w:val="00F32E06"/>
    <w:rsid w:val="00F33DBE"/>
    <w:rsid w:val="00F341C5"/>
    <w:rsid w:val="00F345E1"/>
    <w:rsid w:val="00F346E2"/>
    <w:rsid w:val="00F34A16"/>
    <w:rsid w:val="00F362D7"/>
    <w:rsid w:val="00F36300"/>
    <w:rsid w:val="00F378EA"/>
    <w:rsid w:val="00F423F7"/>
    <w:rsid w:val="00F43410"/>
    <w:rsid w:val="00F44B71"/>
    <w:rsid w:val="00F44DBE"/>
    <w:rsid w:val="00F44F4F"/>
    <w:rsid w:val="00F452FA"/>
    <w:rsid w:val="00F4563E"/>
    <w:rsid w:val="00F45753"/>
    <w:rsid w:val="00F46B2A"/>
    <w:rsid w:val="00F500AB"/>
    <w:rsid w:val="00F50CE2"/>
    <w:rsid w:val="00F510D2"/>
    <w:rsid w:val="00F51502"/>
    <w:rsid w:val="00F525EB"/>
    <w:rsid w:val="00F5274E"/>
    <w:rsid w:val="00F528B5"/>
    <w:rsid w:val="00F53512"/>
    <w:rsid w:val="00F53580"/>
    <w:rsid w:val="00F53840"/>
    <w:rsid w:val="00F53E93"/>
    <w:rsid w:val="00F5488E"/>
    <w:rsid w:val="00F54D85"/>
    <w:rsid w:val="00F54FC2"/>
    <w:rsid w:val="00F56B35"/>
    <w:rsid w:val="00F56EE9"/>
    <w:rsid w:val="00F61587"/>
    <w:rsid w:val="00F627AE"/>
    <w:rsid w:val="00F62CC9"/>
    <w:rsid w:val="00F631E3"/>
    <w:rsid w:val="00F63B67"/>
    <w:rsid w:val="00F640DF"/>
    <w:rsid w:val="00F64134"/>
    <w:rsid w:val="00F64E0B"/>
    <w:rsid w:val="00F65351"/>
    <w:rsid w:val="00F66C34"/>
    <w:rsid w:val="00F66E8D"/>
    <w:rsid w:val="00F670B9"/>
    <w:rsid w:val="00F67629"/>
    <w:rsid w:val="00F67740"/>
    <w:rsid w:val="00F712E9"/>
    <w:rsid w:val="00F715FD"/>
    <w:rsid w:val="00F71815"/>
    <w:rsid w:val="00F71922"/>
    <w:rsid w:val="00F71AAA"/>
    <w:rsid w:val="00F71D52"/>
    <w:rsid w:val="00F72048"/>
    <w:rsid w:val="00F733B5"/>
    <w:rsid w:val="00F7363F"/>
    <w:rsid w:val="00F74171"/>
    <w:rsid w:val="00F742A7"/>
    <w:rsid w:val="00F74766"/>
    <w:rsid w:val="00F76BD8"/>
    <w:rsid w:val="00F8016F"/>
    <w:rsid w:val="00F80491"/>
    <w:rsid w:val="00F805F0"/>
    <w:rsid w:val="00F80B24"/>
    <w:rsid w:val="00F812EE"/>
    <w:rsid w:val="00F81507"/>
    <w:rsid w:val="00F82259"/>
    <w:rsid w:val="00F8276C"/>
    <w:rsid w:val="00F83266"/>
    <w:rsid w:val="00F83728"/>
    <w:rsid w:val="00F83F04"/>
    <w:rsid w:val="00F85025"/>
    <w:rsid w:val="00F85072"/>
    <w:rsid w:val="00F8603F"/>
    <w:rsid w:val="00F87667"/>
    <w:rsid w:val="00F879BC"/>
    <w:rsid w:val="00F9078A"/>
    <w:rsid w:val="00F907E5"/>
    <w:rsid w:val="00F9242A"/>
    <w:rsid w:val="00F92F3E"/>
    <w:rsid w:val="00F93161"/>
    <w:rsid w:val="00F9395D"/>
    <w:rsid w:val="00F93A68"/>
    <w:rsid w:val="00F947A6"/>
    <w:rsid w:val="00F94ADA"/>
    <w:rsid w:val="00F9520B"/>
    <w:rsid w:val="00F9539E"/>
    <w:rsid w:val="00F96A4A"/>
    <w:rsid w:val="00FA0B8F"/>
    <w:rsid w:val="00FA340C"/>
    <w:rsid w:val="00FA389D"/>
    <w:rsid w:val="00FA3F08"/>
    <w:rsid w:val="00FA412D"/>
    <w:rsid w:val="00FA49BF"/>
    <w:rsid w:val="00FA5C2E"/>
    <w:rsid w:val="00FA6302"/>
    <w:rsid w:val="00FA7772"/>
    <w:rsid w:val="00FA7BD6"/>
    <w:rsid w:val="00FA7CA3"/>
    <w:rsid w:val="00FB009A"/>
    <w:rsid w:val="00FB0C43"/>
    <w:rsid w:val="00FB0D20"/>
    <w:rsid w:val="00FB0EA5"/>
    <w:rsid w:val="00FB0FCB"/>
    <w:rsid w:val="00FB127A"/>
    <w:rsid w:val="00FB14D9"/>
    <w:rsid w:val="00FB1B74"/>
    <w:rsid w:val="00FB1D56"/>
    <w:rsid w:val="00FB2524"/>
    <w:rsid w:val="00FB280E"/>
    <w:rsid w:val="00FB3077"/>
    <w:rsid w:val="00FB3A69"/>
    <w:rsid w:val="00FB3BC2"/>
    <w:rsid w:val="00FB3E54"/>
    <w:rsid w:val="00FB40C1"/>
    <w:rsid w:val="00FB43C4"/>
    <w:rsid w:val="00FB44FD"/>
    <w:rsid w:val="00FB57AA"/>
    <w:rsid w:val="00FB5CB9"/>
    <w:rsid w:val="00FB619E"/>
    <w:rsid w:val="00FB63EB"/>
    <w:rsid w:val="00FB654E"/>
    <w:rsid w:val="00FB69FD"/>
    <w:rsid w:val="00FB6B8D"/>
    <w:rsid w:val="00FB6E70"/>
    <w:rsid w:val="00FB743C"/>
    <w:rsid w:val="00FB7C48"/>
    <w:rsid w:val="00FC09C8"/>
    <w:rsid w:val="00FC1011"/>
    <w:rsid w:val="00FC13E7"/>
    <w:rsid w:val="00FC16D0"/>
    <w:rsid w:val="00FC20A8"/>
    <w:rsid w:val="00FC257A"/>
    <w:rsid w:val="00FC2881"/>
    <w:rsid w:val="00FC2D9F"/>
    <w:rsid w:val="00FC3ADF"/>
    <w:rsid w:val="00FC3B4B"/>
    <w:rsid w:val="00FC3F8A"/>
    <w:rsid w:val="00FC3FBB"/>
    <w:rsid w:val="00FC4AA3"/>
    <w:rsid w:val="00FC52E4"/>
    <w:rsid w:val="00FC5BBD"/>
    <w:rsid w:val="00FC6426"/>
    <w:rsid w:val="00FC70B9"/>
    <w:rsid w:val="00FC7993"/>
    <w:rsid w:val="00FC7A2E"/>
    <w:rsid w:val="00FC7CDB"/>
    <w:rsid w:val="00FD36ED"/>
    <w:rsid w:val="00FD40B8"/>
    <w:rsid w:val="00FD5CD2"/>
    <w:rsid w:val="00FD6085"/>
    <w:rsid w:val="00FD6675"/>
    <w:rsid w:val="00FD6704"/>
    <w:rsid w:val="00FD6A39"/>
    <w:rsid w:val="00FD6FD6"/>
    <w:rsid w:val="00FD7179"/>
    <w:rsid w:val="00FD7320"/>
    <w:rsid w:val="00FD7626"/>
    <w:rsid w:val="00FD7B61"/>
    <w:rsid w:val="00FD7C34"/>
    <w:rsid w:val="00FD7C3F"/>
    <w:rsid w:val="00FD7CEC"/>
    <w:rsid w:val="00FD7D79"/>
    <w:rsid w:val="00FE0455"/>
    <w:rsid w:val="00FE051C"/>
    <w:rsid w:val="00FE0715"/>
    <w:rsid w:val="00FE0C44"/>
    <w:rsid w:val="00FE106C"/>
    <w:rsid w:val="00FE1621"/>
    <w:rsid w:val="00FE2185"/>
    <w:rsid w:val="00FE2541"/>
    <w:rsid w:val="00FE2E29"/>
    <w:rsid w:val="00FE3447"/>
    <w:rsid w:val="00FE3737"/>
    <w:rsid w:val="00FE47DE"/>
    <w:rsid w:val="00FE5CA5"/>
    <w:rsid w:val="00FE64F8"/>
    <w:rsid w:val="00FE650C"/>
    <w:rsid w:val="00FE679A"/>
    <w:rsid w:val="00FE7D09"/>
    <w:rsid w:val="00FF0295"/>
    <w:rsid w:val="00FF0BB7"/>
    <w:rsid w:val="00FF0E7F"/>
    <w:rsid w:val="00FF11AE"/>
    <w:rsid w:val="00FF18A1"/>
    <w:rsid w:val="00FF1AC9"/>
    <w:rsid w:val="00FF2809"/>
    <w:rsid w:val="00FF2F1D"/>
    <w:rsid w:val="00FF3576"/>
    <w:rsid w:val="00FF3937"/>
    <w:rsid w:val="00FF4150"/>
    <w:rsid w:val="00FF42B6"/>
    <w:rsid w:val="00FF4304"/>
    <w:rsid w:val="00FF4E7C"/>
    <w:rsid w:val="00FF5070"/>
    <w:rsid w:val="00FF63FB"/>
    <w:rsid w:val="00FF7564"/>
    <w:rsid w:val="00FF7F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069,#abd37b"/>
    </o:shapedefaults>
    <o:shapelayout v:ext="edit">
      <o:idmap v:ext="edit" data="1"/>
    </o:shapelayout>
  </w:shapeDefaults>
  <w:decimalSymbol w:val="."/>
  <w:listSeparator w:val=","/>
  <w15:docId w15:val="{EFEEBDCC-341A-4BEB-A879-E75589D0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47D"/>
    <w:pPr>
      <w:tabs>
        <w:tab w:val="left" w:pos="3899"/>
      </w:tabs>
    </w:pPr>
    <w:rPr>
      <w:rFonts w:ascii="Arial" w:hAnsi="Arial" w:cs="Arial"/>
      <w:b/>
      <w:sz w:val="24"/>
      <w:szCs w:val="24"/>
      <w:u w:val="single"/>
      <w:lang w:eastAsia="sr-Latn-CS"/>
    </w:rPr>
  </w:style>
  <w:style w:type="paragraph" w:styleId="Heading1">
    <w:name w:val="heading 1"/>
    <w:basedOn w:val="Normal"/>
    <w:next w:val="Normal"/>
    <w:link w:val="Heading1Char"/>
    <w:uiPriority w:val="9"/>
    <w:qFormat/>
    <w:rsid w:val="00347F06"/>
    <w:pPr>
      <w:keepNext/>
      <w:keepLines/>
      <w:spacing w:before="480"/>
      <w:outlineLvl w:val="0"/>
    </w:pPr>
    <w:rPr>
      <w:rFonts w:asciiTheme="majorHAnsi" w:eastAsiaTheme="majorEastAsia" w:hAnsiTheme="majorHAnsi" w:cstheme="majorBidi"/>
      <w:bCs/>
      <w:color w:val="4F81BD" w:themeColor="accent1"/>
      <w:sz w:val="28"/>
      <w:szCs w:val="28"/>
    </w:rPr>
  </w:style>
  <w:style w:type="paragraph" w:styleId="Heading2">
    <w:name w:val="heading 2"/>
    <w:basedOn w:val="Normal"/>
    <w:next w:val="Normal"/>
    <w:link w:val="Heading2Char"/>
    <w:qFormat/>
    <w:rsid w:val="00347F06"/>
    <w:pPr>
      <w:keepNext/>
      <w:spacing w:before="240" w:after="60"/>
      <w:outlineLvl w:val="1"/>
    </w:pPr>
    <w:rPr>
      <w:bCs/>
      <w:i/>
      <w:iCs/>
      <w:sz w:val="28"/>
      <w:szCs w:val="28"/>
    </w:rPr>
  </w:style>
  <w:style w:type="paragraph" w:styleId="Heading3">
    <w:name w:val="heading 3"/>
    <w:basedOn w:val="Normal"/>
    <w:next w:val="Normal"/>
    <w:link w:val="Heading3Char"/>
    <w:semiHidden/>
    <w:unhideWhenUsed/>
    <w:qFormat/>
    <w:rsid w:val="00347F06"/>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347F06"/>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347F06"/>
    <w:pPr>
      <w:spacing w:before="240" w:after="60"/>
      <w:outlineLvl w:val="4"/>
    </w:pPr>
    <w:rPr>
      <w:rFonts w:ascii="Times New Roman" w:hAnsi="Times New Roman"/>
      <w:bCs/>
      <w:i/>
      <w:iCs/>
      <w:sz w:val="26"/>
      <w:szCs w:val="26"/>
    </w:rPr>
  </w:style>
  <w:style w:type="paragraph" w:styleId="Heading6">
    <w:name w:val="heading 6"/>
    <w:basedOn w:val="Normal"/>
    <w:next w:val="Normal"/>
    <w:link w:val="Heading6Char"/>
    <w:qFormat/>
    <w:rsid w:val="00347F06"/>
    <w:pPr>
      <w:spacing w:before="240" w:after="60"/>
      <w:outlineLvl w:val="5"/>
    </w:pPr>
    <w:rPr>
      <w:rFonts w:ascii="Times New Roman" w:hAnsi="Times New Roman"/>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rsid w:val="00EF2936"/>
  </w:style>
  <w:style w:type="paragraph" w:styleId="BalloonText">
    <w:name w:val="Balloon Text"/>
    <w:basedOn w:val="Normal"/>
    <w:link w:val="BalloonTextChar"/>
    <w:uiPriority w:val="99"/>
    <w:rsid w:val="003B3FE8"/>
    <w:rPr>
      <w:rFonts w:cs="Tahoma"/>
      <w:sz w:val="16"/>
      <w:szCs w:val="16"/>
    </w:rPr>
  </w:style>
  <w:style w:type="character" w:customStyle="1" w:styleId="BalloonTextChar">
    <w:name w:val="Balloon Text Char"/>
    <w:basedOn w:val="DefaultParagraphFont"/>
    <w:link w:val="BalloonText"/>
    <w:uiPriority w:val="99"/>
    <w:rsid w:val="003B3FE8"/>
    <w:rPr>
      <w:rFonts w:ascii="Tahoma" w:hAnsi="Tahoma" w:cs="Tahoma"/>
      <w:sz w:val="16"/>
      <w:szCs w:val="16"/>
      <w:lang w:val="sr-Latn-CS" w:eastAsia="sr-Latn-CS"/>
    </w:rPr>
  </w:style>
  <w:style w:type="paragraph" w:styleId="Header">
    <w:name w:val="header"/>
    <w:basedOn w:val="Normal"/>
    <w:link w:val="HeaderChar"/>
    <w:uiPriority w:val="99"/>
    <w:rsid w:val="003B3FE8"/>
    <w:pPr>
      <w:tabs>
        <w:tab w:val="center" w:pos="4680"/>
        <w:tab w:val="right" w:pos="9360"/>
      </w:tabs>
    </w:pPr>
  </w:style>
  <w:style w:type="character" w:customStyle="1" w:styleId="HeaderChar">
    <w:name w:val="Header Char"/>
    <w:basedOn w:val="DefaultParagraphFont"/>
    <w:link w:val="Header"/>
    <w:uiPriority w:val="99"/>
    <w:rsid w:val="003B3FE8"/>
    <w:rPr>
      <w:rFonts w:ascii="Tahoma" w:hAnsi="Tahoma"/>
      <w:sz w:val="24"/>
      <w:szCs w:val="24"/>
      <w:lang w:val="sr-Latn-CS" w:eastAsia="sr-Latn-CS"/>
    </w:rPr>
  </w:style>
  <w:style w:type="paragraph" w:styleId="Footer">
    <w:name w:val="footer"/>
    <w:basedOn w:val="Normal"/>
    <w:link w:val="FooterChar"/>
    <w:uiPriority w:val="99"/>
    <w:rsid w:val="003B3FE8"/>
    <w:pPr>
      <w:tabs>
        <w:tab w:val="center" w:pos="4680"/>
        <w:tab w:val="right" w:pos="9360"/>
      </w:tabs>
    </w:pPr>
  </w:style>
  <w:style w:type="character" w:customStyle="1" w:styleId="FooterChar">
    <w:name w:val="Footer Char"/>
    <w:basedOn w:val="DefaultParagraphFont"/>
    <w:link w:val="Footer"/>
    <w:uiPriority w:val="99"/>
    <w:rsid w:val="003B3FE8"/>
    <w:rPr>
      <w:rFonts w:ascii="Tahoma" w:hAnsi="Tahoma"/>
      <w:sz w:val="24"/>
      <w:szCs w:val="24"/>
      <w:lang w:val="sr-Latn-CS" w:eastAsia="sr-Latn-CS"/>
    </w:rPr>
  </w:style>
  <w:style w:type="character" w:styleId="Hyperlink">
    <w:name w:val="Hyperlink"/>
    <w:basedOn w:val="DefaultParagraphFont"/>
    <w:uiPriority w:val="99"/>
    <w:unhideWhenUsed/>
    <w:rsid w:val="003B3FE8"/>
    <w:rPr>
      <w:strike w:val="0"/>
      <w:dstrike w:val="0"/>
      <w:color w:val="527696"/>
      <w:u w:val="none"/>
      <w:effect w:val="none"/>
    </w:rPr>
  </w:style>
  <w:style w:type="character" w:customStyle="1" w:styleId="Heading1Char">
    <w:name w:val="Heading 1 Char"/>
    <w:basedOn w:val="DefaultParagraphFont"/>
    <w:link w:val="Heading1"/>
    <w:uiPriority w:val="9"/>
    <w:rsid w:val="00347F06"/>
    <w:rPr>
      <w:rFonts w:asciiTheme="majorHAnsi" w:eastAsiaTheme="majorEastAsia" w:hAnsiTheme="majorHAnsi" w:cstheme="majorBidi"/>
      <w:b/>
      <w:bCs/>
      <w:color w:val="4F81BD" w:themeColor="accent1"/>
      <w:sz w:val="28"/>
      <w:szCs w:val="28"/>
      <w:lang w:val="sr-Latn-CS" w:eastAsia="sr-Latn-CS"/>
    </w:rPr>
  </w:style>
  <w:style w:type="character" w:customStyle="1" w:styleId="Heading2Char">
    <w:name w:val="Heading 2 Char"/>
    <w:basedOn w:val="DefaultParagraphFont"/>
    <w:link w:val="Heading2"/>
    <w:rsid w:val="00347F06"/>
    <w:rPr>
      <w:rFonts w:ascii="Arial" w:hAnsi="Arial" w:cs="Arial"/>
      <w:b/>
      <w:bCs/>
      <w:i/>
      <w:iCs/>
      <w:sz w:val="28"/>
      <w:szCs w:val="28"/>
      <w:lang w:val="sr-Latn-CS" w:eastAsia="sr-Latn-CS"/>
    </w:rPr>
  </w:style>
  <w:style w:type="character" w:customStyle="1" w:styleId="Heading3Char">
    <w:name w:val="Heading 3 Char"/>
    <w:basedOn w:val="DefaultParagraphFont"/>
    <w:link w:val="Heading3"/>
    <w:semiHidden/>
    <w:rsid w:val="00347F06"/>
    <w:rPr>
      <w:rFonts w:ascii="Cambria" w:hAnsi="Cambria"/>
      <w:b/>
      <w:bCs/>
      <w:sz w:val="26"/>
      <w:szCs w:val="26"/>
      <w:lang w:val="sr-Latn-CS" w:eastAsia="sr-Latn-CS"/>
    </w:rPr>
  </w:style>
  <w:style w:type="character" w:customStyle="1" w:styleId="Heading4Char">
    <w:name w:val="Heading 4 Char"/>
    <w:basedOn w:val="DefaultParagraphFont"/>
    <w:link w:val="Heading4"/>
    <w:rsid w:val="00347F06"/>
    <w:rPr>
      <w:b/>
      <w:bCs/>
      <w:sz w:val="28"/>
      <w:szCs w:val="28"/>
      <w:lang w:val="sr-Latn-CS" w:eastAsia="sr-Latn-CS"/>
    </w:rPr>
  </w:style>
  <w:style w:type="character" w:customStyle="1" w:styleId="Heading5Char">
    <w:name w:val="Heading 5 Char"/>
    <w:basedOn w:val="DefaultParagraphFont"/>
    <w:link w:val="Heading5"/>
    <w:rsid w:val="00347F06"/>
    <w:rPr>
      <w:b/>
      <w:bCs/>
      <w:i/>
      <w:iCs/>
      <w:sz w:val="26"/>
      <w:szCs w:val="26"/>
      <w:lang w:val="sr-Latn-CS" w:eastAsia="sr-Latn-CS"/>
    </w:rPr>
  </w:style>
  <w:style w:type="character" w:customStyle="1" w:styleId="Heading6Char">
    <w:name w:val="Heading 6 Char"/>
    <w:basedOn w:val="DefaultParagraphFont"/>
    <w:link w:val="Heading6"/>
    <w:rsid w:val="00347F06"/>
    <w:rPr>
      <w:b/>
      <w:bCs/>
      <w:sz w:val="22"/>
      <w:szCs w:val="22"/>
      <w:lang w:val="sr-Latn-CS" w:eastAsia="sr-Latn-CS"/>
    </w:rPr>
  </w:style>
  <w:style w:type="paragraph" w:styleId="BodyText">
    <w:name w:val="Body Text"/>
    <w:basedOn w:val="Normal"/>
    <w:link w:val="BodyTextChar"/>
    <w:uiPriority w:val="99"/>
    <w:rsid w:val="00347F06"/>
    <w:pPr>
      <w:jc w:val="both"/>
    </w:pPr>
    <w:rPr>
      <w:rFonts w:cs="Tahoma"/>
      <w:szCs w:val="20"/>
      <w:lang w:val="sr-Cyrl-CS" w:eastAsia="en-US"/>
    </w:rPr>
  </w:style>
  <w:style w:type="character" w:customStyle="1" w:styleId="BodyTextChar">
    <w:name w:val="Body Text Char"/>
    <w:basedOn w:val="DefaultParagraphFont"/>
    <w:link w:val="BodyText"/>
    <w:uiPriority w:val="99"/>
    <w:rsid w:val="00347F06"/>
    <w:rPr>
      <w:rFonts w:ascii="Tahoma" w:hAnsi="Tahoma" w:cs="Tahoma"/>
      <w:sz w:val="24"/>
      <w:lang w:val="sr-Cyrl-CS"/>
    </w:rPr>
  </w:style>
  <w:style w:type="paragraph" w:styleId="EnvelopeReturn">
    <w:name w:val="envelope return"/>
    <w:basedOn w:val="Normal"/>
    <w:uiPriority w:val="99"/>
    <w:rsid w:val="00347F06"/>
    <w:rPr>
      <w:rFonts w:ascii="CirilicaTMBPN" w:hAnsi="CirilicaTMBPN"/>
      <w:sz w:val="20"/>
      <w:szCs w:val="20"/>
      <w:lang w:eastAsia="en-US"/>
    </w:rPr>
  </w:style>
  <w:style w:type="table" w:styleId="TableGrid">
    <w:name w:val="Table Grid"/>
    <w:basedOn w:val="TableNormal"/>
    <w:uiPriority w:val="39"/>
    <w:rsid w:val="00347F0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47F06"/>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sid w:val="00347F06"/>
    <w:rPr>
      <w:sz w:val="24"/>
      <w:szCs w:val="24"/>
      <w:lang w:val="sr-Latn-CS" w:eastAsia="sr-Latn-CS"/>
    </w:rPr>
  </w:style>
  <w:style w:type="paragraph" w:customStyle="1" w:styleId="podnaslovpropisa">
    <w:name w:val="podnaslovpropisa"/>
    <w:basedOn w:val="Normal"/>
    <w:uiPriority w:val="99"/>
    <w:rsid w:val="00347F06"/>
    <w:pPr>
      <w:spacing w:before="100" w:beforeAutospacing="1" w:after="100" w:afterAutospacing="1"/>
    </w:pPr>
    <w:rPr>
      <w:rFonts w:ascii="Times New Roman" w:hAnsi="Times New Roman"/>
    </w:rPr>
  </w:style>
  <w:style w:type="paragraph" w:customStyle="1" w:styleId="clan">
    <w:name w:val="clan"/>
    <w:basedOn w:val="Normal"/>
    <w:uiPriority w:val="99"/>
    <w:rsid w:val="00347F06"/>
    <w:pPr>
      <w:spacing w:before="100" w:beforeAutospacing="1" w:after="100" w:afterAutospacing="1"/>
    </w:pPr>
    <w:rPr>
      <w:rFonts w:ascii="Times New Roman" w:hAnsi="Times New Roman"/>
    </w:rPr>
  </w:style>
  <w:style w:type="paragraph" w:customStyle="1" w:styleId="Normal1">
    <w:name w:val="Normal1"/>
    <w:basedOn w:val="Normal"/>
    <w:uiPriority w:val="99"/>
    <w:rsid w:val="00347F06"/>
    <w:pPr>
      <w:spacing w:before="100" w:beforeAutospacing="1" w:after="100" w:afterAutospacing="1"/>
    </w:pPr>
    <w:rPr>
      <w:rFonts w:ascii="Times New Roman" w:hAnsi="Times New Roman"/>
    </w:rPr>
  </w:style>
  <w:style w:type="paragraph" w:customStyle="1" w:styleId="normalprored">
    <w:name w:val="normalprored"/>
    <w:basedOn w:val="Normal"/>
    <w:uiPriority w:val="99"/>
    <w:rsid w:val="00347F06"/>
    <w:pPr>
      <w:spacing w:before="100" w:beforeAutospacing="1" w:after="100" w:afterAutospacing="1"/>
    </w:pPr>
    <w:rPr>
      <w:rFonts w:ascii="Times New Roman" w:hAnsi="Times New Roman"/>
    </w:rPr>
  </w:style>
  <w:style w:type="paragraph" w:customStyle="1" w:styleId="050---odeljak">
    <w:name w:val="050---odeljak"/>
    <w:basedOn w:val="Normal"/>
    <w:uiPriority w:val="99"/>
    <w:rsid w:val="00347F06"/>
    <w:pPr>
      <w:spacing w:before="100" w:beforeAutospacing="1" w:after="100" w:afterAutospacing="1"/>
    </w:pPr>
    <w:rPr>
      <w:rFonts w:ascii="Times New Roman" w:hAnsi="Times New Roman"/>
    </w:rPr>
  </w:style>
  <w:style w:type="paragraph" w:customStyle="1" w:styleId="060---pododeljak">
    <w:name w:val="060---pododeljak"/>
    <w:basedOn w:val="Normal"/>
    <w:uiPriority w:val="99"/>
    <w:rsid w:val="00347F06"/>
    <w:pPr>
      <w:spacing w:before="100" w:beforeAutospacing="1" w:after="100" w:afterAutospacing="1"/>
    </w:pPr>
    <w:rPr>
      <w:rFonts w:ascii="Times New Roman" w:hAnsi="Times New Roman"/>
    </w:rPr>
  </w:style>
  <w:style w:type="paragraph" w:customStyle="1" w:styleId="100---naslov-grupe-clanova-kurziv">
    <w:name w:val="100---naslov-grupe-clanova-kurziv"/>
    <w:basedOn w:val="Normal"/>
    <w:uiPriority w:val="99"/>
    <w:rsid w:val="00347F06"/>
    <w:pPr>
      <w:spacing w:before="100" w:beforeAutospacing="1" w:after="100" w:afterAutospacing="1"/>
    </w:pPr>
    <w:rPr>
      <w:rFonts w:ascii="Times New Roman" w:hAnsi="Times New Roman"/>
    </w:rPr>
  </w:style>
  <w:style w:type="paragraph" w:customStyle="1" w:styleId="normalcentar">
    <w:name w:val="normalcentar"/>
    <w:basedOn w:val="Normal"/>
    <w:uiPriority w:val="99"/>
    <w:rsid w:val="00347F06"/>
    <w:pPr>
      <w:spacing w:before="100" w:beforeAutospacing="1" w:after="100" w:afterAutospacing="1"/>
    </w:pPr>
    <w:rPr>
      <w:rFonts w:ascii="Times New Roman" w:hAnsi="Times New Roman"/>
    </w:rPr>
  </w:style>
  <w:style w:type="paragraph" w:customStyle="1" w:styleId="normaluvuceni">
    <w:name w:val="normal_uvuceni"/>
    <w:basedOn w:val="Normal"/>
    <w:uiPriority w:val="99"/>
    <w:rsid w:val="00347F06"/>
    <w:pPr>
      <w:spacing w:before="100" w:beforeAutospacing="1" w:after="100" w:afterAutospacing="1"/>
    </w:pPr>
    <w:rPr>
      <w:rFonts w:ascii="Times New Roman" w:hAnsi="Times New Roman"/>
    </w:rPr>
  </w:style>
  <w:style w:type="character" w:styleId="PageNumber">
    <w:name w:val="page number"/>
    <w:basedOn w:val="DefaultParagraphFont"/>
    <w:rsid w:val="00347F06"/>
  </w:style>
  <w:style w:type="paragraph" w:styleId="BodyTextIndent">
    <w:name w:val="Body Text Indent"/>
    <w:basedOn w:val="Normal"/>
    <w:link w:val="BodyTextIndentChar"/>
    <w:uiPriority w:val="99"/>
    <w:rsid w:val="00347F06"/>
    <w:pPr>
      <w:spacing w:after="120"/>
      <w:ind w:left="283"/>
    </w:pPr>
    <w:rPr>
      <w:rFonts w:ascii="Times New Roman" w:hAnsi="Times New Roman"/>
    </w:rPr>
  </w:style>
  <w:style w:type="character" w:customStyle="1" w:styleId="BodyTextIndentChar">
    <w:name w:val="Body Text Indent Char"/>
    <w:basedOn w:val="DefaultParagraphFont"/>
    <w:link w:val="BodyTextIndent"/>
    <w:uiPriority w:val="99"/>
    <w:rsid w:val="00347F06"/>
    <w:rPr>
      <w:sz w:val="24"/>
      <w:szCs w:val="24"/>
      <w:lang w:val="sr-Latn-CS" w:eastAsia="sr-Latn-CS"/>
    </w:rPr>
  </w:style>
  <w:style w:type="paragraph" w:styleId="BodyTextIndent2">
    <w:name w:val="Body Text Indent 2"/>
    <w:basedOn w:val="Normal"/>
    <w:link w:val="BodyTextIndent2Char"/>
    <w:uiPriority w:val="99"/>
    <w:rsid w:val="00347F06"/>
    <w:pPr>
      <w:spacing w:after="120"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347F06"/>
    <w:rPr>
      <w:sz w:val="24"/>
      <w:szCs w:val="24"/>
      <w:lang w:val="sr-Latn-CS" w:eastAsia="sr-Latn-CS"/>
    </w:rPr>
  </w:style>
  <w:style w:type="paragraph" w:customStyle="1" w:styleId="podnaslov">
    <w:name w:val="podnaslov"/>
    <w:basedOn w:val="Normal"/>
    <w:autoRedefine/>
    <w:uiPriority w:val="99"/>
    <w:rsid w:val="00B65B10"/>
    <w:rPr>
      <w:rFonts w:ascii="Century Gothic" w:hAnsi="Century Gothic"/>
      <w:b w:val="0"/>
      <w:bCs/>
      <w:color w:val="000000"/>
      <w:spacing w:val="-4"/>
      <w:sz w:val="22"/>
      <w:u w:val="none"/>
      <w:lang w:val="sr-Cyrl-RS" w:eastAsia="en-US"/>
    </w:rPr>
  </w:style>
  <w:style w:type="paragraph" w:customStyle="1" w:styleId="clanovi">
    <w:name w:val="clanovi"/>
    <w:basedOn w:val="Normal"/>
    <w:autoRedefine/>
    <w:uiPriority w:val="99"/>
    <w:rsid w:val="00347F06"/>
    <w:pPr>
      <w:spacing w:before="360" w:after="120"/>
      <w:jc w:val="center"/>
    </w:pPr>
    <w:rPr>
      <w:rFonts w:ascii="Times New Roman" w:hAnsi="Times New Roman"/>
      <w:spacing w:val="-4"/>
      <w:sz w:val="22"/>
      <w:lang w:val="sr-Cyrl-CS" w:eastAsia="en-US"/>
    </w:rPr>
  </w:style>
  <w:style w:type="paragraph" w:styleId="ListParagraph">
    <w:name w:val="List Paragraph"/>
    <w:basedOn w:val="Normal"/>
    <w:link w:val="ListParagraphChar"/>
    <w:uiPriority w:val="34"/>
    <w:qFormat/>
    <w:rsid w:val="00347F06"/>
    <w:pPr>
      <w:spacing w:after="200" w:line="276" w:lineRule="auto"/>
      <w:ind w:left="720"/>
      <w:contextualSpacing/>
    </w:pPr>
    <w:rPr>
      <w:rFonts w:ascii="Calibri" w:eastAsia="Calibri" w:hAnsi="Calibri"/>
      <w:sz w:val="22"/>
      <w:szCs w:val="22"/>
      <w:lang w:eastAsia="en-US"/>
    </w:rPr>
  </w:style>
  <w:style w:type="paragraph" w:styleId="EndnoteText">
    <w:name w:val="endnote text"/>
    <w:basedOn w:val="Normal"/>
    <w:link w:val="EndnoteTextChar"/>
    <w:uiPriority w:val="99"/>
    <w:rsid w:val="002D0864"/>
    <w:rPr>
      <w:sz w:val="20"/>
      <w:szCs w:val="20"/>
    </w:rPr>
  </w:style>
  <w:style w:type="character" w:customStyle="1" w:styleId="EndnoteTextChar">
    <w:name w:val="Endnote Text Char"/>
    <w:basedOn w:val="DefaultParagraphFont"/>
    <w:link w:val="EndnoteText"/>
    <w:uiPriority w:val="99"/>
    <w:rsid w:val="002D0864"/>
    <w:rPr>
      <w:rFonts w:ascii="Tahoma" w:hAnsi="Tahoma"/>
      <w:lang w:val="sr-Latn-CS" w:eastAsia="sr-Latn-CS"/>
    </w:rPr>
  </w:style>
  <w:style w:type="character" w:styleId="EndnoteReference">
    <w:name w:val="endnote reference"/>
    <w:basedOn w:val="DefaultParagraphFont"/>
    <w:rsid w:val="002D0864"/>
    <w:rPr>
      <w:vertAlign w:val="superscript"/>
    </w:rPr>
  </w:style>
  <w:style w:type="paragraph" w:styleId="Subtitle">
    <w:name w:val="Subtitle"/>
    <w:basedOn w:val="Normal"/>
    <w:next w:val="Normal"/>
    <w:link w:val="SubtitleChar"/>
    <w:uiPriority w:val="99"/>
    <w:qFormat/>
    <w:rsid w:val="00124B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124B6D"/>
    <w:rPr>
      <w:rFonts w:asciiTheme="majorHAnsi" w:eastAsiaTheme="majorEastAsia" w:hAnsiTheme="majorHAnsi" w:cstheme="majorBidi"/>
      <w:i/>
      <w:iCs/>
      <w:color w:val="4F81BD" w:themeColor="accent1"/>
      <w:spacing w:val="15"/>
      <w:sz w:val="24"/>
      <w:szCs w:val="24"/>
      <w:lang w:val="sr-Latn-CS" w:eastAsia="sr-Latn-CS"/>
    </w:rPr>
  </w:style>
  <w:style w:type="paragraph" w:styleId="NormalWeb">
    <w:name w:val="Normal (Web)"/>
    <w:basedOn w:val="Normal"/>
    <w:uiPriority w:val="99"/>
    <w:rsid w:val="00842047"/>
    <w:rPr>
      <w:rFonts w:ascii="Times New Roman" w:hAnsi="Times New Roman"/>
    </w:rPr>
  </w:style>
  <w:style w:type="paragraph" w:customStyle="1" w:styleId="Normal2">
    <w:name w:val="Normal2"/>
    <w:basedOn w:val="Normal"/>
    <w:uiPriority w:val="99"/>
    <w:rsid w:val="008051F0"/>
    <w:pPr>
      <w:spacing w:before="100" w:beforeAutospacing="1" w:after="100" w:afterAutospacing="1"/>
    </w:pPr>
    <w:rPr>
      <w:sz w:val="22"/>
      <w:szCs w:val="22"/>
    </w:rPr>
  </w:style>
  <w:style w:type="paragraph" w:customStyle="1" w:styleId="wyq060---pododeljak">
    <w:name w:val="wyq060---pododeljak"/>
    <w:basedOn w:val="Normal"/>
    <w:uiPriority w:val="99"/>
    <w:rsid w:val="008051F0"/>
    <w:pPr>
      <w:jc w:val="center"/>
    </w:pPr>
    <w:rPr>
      <w:sz w:val="31"/>
      <w:szCs w:val="31"/>
    </w:rPr>
  </w:style>
  <w:style w:type="paragraph" w:customStyle="1" w:styleId="wyq100---naslov-grupe-clanova-kurziv">
    <w:name w:val="wyq100---naslov-grupe-clanova-kurziv"/>
    <w:basedOn w:val="Normal"/>
    <w:uiPriority w:val="99"/>
    <w:rsid w:val="008051F0"/>
    <w:pPr>
      <w:spacing w:before="240" w:after="240"/>
      <w:jc w:val="center"/>
    </w:pPr>
    <w:rPr>
      <w:bCs/>
      <w:i/>
      <w:iCs/>
    </w:rPr>
  </w:style>
  <w:style w:type="paragraph" w:customStyle="1" w:styleId="normalboldstyle1">
    <w:name w:val="normalbold style1"/>
    <w:basedOn w:val="Normal"/>
    <w:uiPriority w:val="99"/>
    <w:rsid w:val="008051F0"/>
    <w:pPr>
      <w:spacing w:before="100" w:beforeAutospacing="1" w:after="100" w:afterAutospacing="1"/>
    </w:pPr>
    <w:rPr>
      <w:rFonts w:ascii="Times New Roman" w:hAnsi="Times New Roman"/>
    </w:rPr>
  </w:style>
  <w:style w:type="paragraph" w:customStyle="1" w:styleId="normalboldcentar">
    <w:name w:val="normalboldcentar"/>
    <w:basedOn w:val="Normal"/>
    <w:uiPriority w:val="99"/>
    <w:rsid w:val="008051F0"/>
    <w:pPr>
      <w:spacing w:before="100" w:beforeAutospacing="1" w:after="100" w:afterAutospacing="1"/>
      <w:jc w:val="center"/>
    </w:pPr>
    <w:rPr>
      <w:bCs/>
      <w:sz w:val="22"/>
      <w:szCs w:val="22"/>
    </w:rPr>
  </w:style>
  <w:style w:type="character" w:customStyle="1" w:styleId="apple-style-span">
    <w:name w:val="apple-style-span"/>
    <w:basedOn w:val="DefaultParagraphFont"/>
    <w:rsid w:val="0011078D"/>
  </w:style>
  <w:style w:type="character" w:customStyle="1" w:styleId="apple-converted-space">
    <w:name w:val="apple-converted-space"/>
    <w:basedOn w:val="DefaultParagraphFont"/>
    <w:rsid w:val="0011078D"/>
  </w:style>
  <w:style w:type="paragraph" w:styleId="NoSpacing">
    <w:name w:val="No Spacing"/>
    <w:link w:val="NoSpacingChar"/>
    <w:uiPriority w:val="1"/>
    <w:qFormat/>
    <w:rsid w:val="001E2321"/>
    <w:rPr>
      <w:rFonts w:ascii="Calibri" w:eastAsia="Calibri" w:hAnsi="Calibri"/>
      <w:sz w:val="22"/>
      <w:szCs w:val="22"/>
    </w:rPr>
  </w:style>
  <w:style w:type="character" w:styleId="Emphasis">
    <w:name w:val="Emphasis"/>
    <w:basedOn w:val="DefaultParagraphFont"/>
    <w:uiPriority w:val="20"/>
    <w:qFormat/>
    <w:rsid w:val="0043041A"/>
    <w:rPr>
      <w:i/>
      <w:iCs/>
    </w:rPr>
  </w:style>
  <w:style w:type="character" w:styleId="Strong">
    <w:name w:val="Strong"/>
    <w:basedOn w:val="DefaultParagraphFont"/>
    <w:qFormat/>
    <w:rsid w:val="00CC16BE"/>
    <w:rPr>
      <w:b/>
      <w:bCs/>
    </w:rPr>
  </w:style>
  <w:style w:type="character" w:customStyle="1" w:styleId="textrunscx43170940">
    <w:name w:val="textrun scx43170940"/>
    <w:basedOn w:val="DefaultParagraphFont"/>
    <w:rsid w:val="00D953CE"/>
  </w:style>
  <w:style w:type="paragraph" w:customStyle="1" w:styleId="paragraphscx43170940">
    <w:name w:val="paragraph scx43170940"/>
    <w:basedOn w:val="Normal"/>
    <w:uiPriority w:val="99"/>
    <w:rsid w:val="00D953CE"/>
    <w:pPr>
      <w:tabs>
        <w:tab w:val="clear" w:pos="3899"/>
      </w:tabs>
      <w:spacing w:before="100" w:beforeAutospacing="1" w:after="100" w:afterAutospacing="1"/>
    </w:pPr>
    <w:rPr>
      <w:rFonts w:ascii="Times New Roman" w:hAnsi="Times New Roman" w:cs="Times New Roman"/>
      <w:b w:val="0"/>
      <w:u w:val="none"/>
      <w:lang w:eastAsia="en-US"/>
    </w:rPr>
  </w:style>
  <w:style w:type="character" w:customStyle="1" w:styleId="eopscx43170940">
    <w:name w:val="eop scx43170940"/>
    <w:basedOn w:val="DefaultParagraphFont"/>
    <w:rsid w:val="00D953CE"/>
  </w:style>
  <w:style w:type="character" w:styleId="FootnoteReference">
    <w:name w:val="footnote reference"/>
    <w:basedOn w:val="DefaultParagraphFont"/>
    <w:rsid w:val="00D850F2"/>
    <w:rPr>
      <w:vertAlign w:val="superscript"/>
    </w:rPr>
  </w:style>
  <w:style w:type="numbering" w:customStyle="1" w:styleId="NoList1">
    <w:name w:val="No List1"/>
    <w:next w:val="NoList"/>
    <w:uiPriority w:val="99"/>
    <w:semiHidden/>
    <w:unhideWhenUsed/>
    <w:rsid w:val="009C209A"/>
  </w:style>
  <w:style w:type="table" w:customStyle="1" w:styleId="TableGrid1">
    <w:name w:val="Table Grid1"/>
    <w:basedOn w:val="TableNormal"/>
    <w:next w:val="TableGrid"/>
    <w:rsid w:val="00C0404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7B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77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87F4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F1936"/>
    <w:rPr>
      <w:rFonts w:ascii="Calibri" w:eastAsia="Calibri" w:hAnsi="Calibr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502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413B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F01A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8456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01D"/>
    <w:pPr>
      <w:autoSpaceDE w:val="0"/>
      <w:autoSpaceDN w:val="0"/>
      <w:adjustRightInd w:val="0"/>
    </w:pPr>
    <w:rPr>
      <w:color w:val="000000"/>
      <w:sz w:val="24"/>
      <w:szCs w:val="24"/>
    </w:rPr>
  </w:style>
  <w:style w:type="table" w:customStyle="1" w:styleId="TableGrid9">
    <w:name w:val="Table Grid9"/>
    <w:basedOn w:val="TableNormal"/>
    <w:next w:val="TableGrid"/>
    <w:uiPriority w:val="59"/>
    <w:rsid w:val="00534672"/>
    <w:pPr>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5346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25A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16E8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84E1B"/>
    <w:rPr>
      <w:rFonts w:ascii="Calibri" w:eastAsia="Calibri" w:hAnsi="Calibri" w:cs="Arial"/>
      <w:b/>
      <w:sz w:val="22"/>
      <w:szCs w:val="22"/>
      <w:u w:val="single"/>
    </w:rPr>
  </w:style>
  <w:style w:type="character" w:styleId="CommentReference">
    <w:name w:val="annotation reference"/>
    <w:basedOn w:val="DefaultParagraphFont"/>
    <w:uiPriority w:val="99"/>
    <w:unhideWhenUsed/>
    <w:rsid w:val="0065300F"/>
    <w:rPr>
      <w:sz w:val="16"/>
      <w:szCs w:val="16"/>
    </w:rPr>
  </w:style>
  <w:style w:type="paragraph" w:customStyle="1" w:styleId="TableParagraph">
    <w:name w:val="Table Paragraph"/>
    <w:basedOn w:val="Normal"/>
    <w:uiPriority w:val="1"/>
    <w:qFormat/>
    <w:rsid w:val="0065300F"/>
    <w:pPr>
      <w:widowControl w:val="0"/>
      <w:tabs>
        <w:tab w:val="clear" w:pos="3899"/>
      </w:tabs>
      <w:autoSpaceDE w:val="0"/>
      <w:autoSpaceDN w:val="0"/>
      <w:spacing w:line="256" w:lineRule="exact"/>
    </w:pPr>
    <w:rPr>
      <w:rFonts w:ascii="Times New Roman" w:hAnsi="Times New Roman" w:cs="Times New Roman"/>
      <w:b w:val="0"/>
      <w:sz w:val="22"/>
      <w:szCs w:val="22"/>
      <w:u w:val="none"/>
      <w:lang w:eastAsia="en-US"/>
    </w:rPr>
  </w:style>
  <w:style w:type="paragraph" w:customStyle="1" w:styleId="odluka-zakon">
    <w:name w:val="odluka-zakon"/>
    <w:basedOn w:val="Normal"/>
    <w:uiPriority w:val="99"/>
    <w:rsid w:val="00984404"/>
    <w:pPr>
      <w:tabs>
        <w:tab w:val="clear" w:pos="3899"/>
      </w:tabs>
      <w:spacing w:before="100" w:beforeAutospacing="1" w:after="100" w:afterAutospacing="1"/>
    </w:pPr>
    <w:rPr>
      <w:rFonts w:ascii="Times New Roman" w:hAnsi="Times New Roman" w:cs="Times New Roman"/>
      <w:b w:val="0"/>
      <w:u w:val="none"/>
    </w:rPr>
  </w:style>
  <w:style w:type="paragraph" w:customStyle="1" w:styleId="centar">
    <w:name w:val="centar"/>
    <w:basedOn w:val="Normal"/>
    <w:uiPriority w:val="99"/>
    <w:rsid w:val="00984404"/>
    <w:pPr>
      <w:tabs>
        <w:tab w:val="clear" w:pos="3899"/>
      </w:tabs>
      <w:spacing w:before="100" w:beforeAutospacing="1" w:after="100" w:afterAutospacing="1"/>
    </w:pPr>
    <w:rPr>
      <w:rFonts w:ascii="Times New Roman" w:hAnsi="Times New Roman" w:cs="Times New Roman"/>
      <w:b w:val="0"/>
      <w:u w:val="none"/>
    </w:rPr>
  </w:style>
  <w:style w:type="paragraph" w:customStyle="1" w:styleId="2zakon">
    <w:name w:val="2zakon"/>
    <w:basedOn w:val="Normal"/>
    <w:uiPriority w:val="99"/>
    <w:rsid w:val="008F7186"/>
    <w:pPr>
      <w:tabs>
        <w:tab w:val="clear" w:pos="3899"/>
      </w:tabs>
      <w:spacing w:before="100" w:beforeAutospacing="1" w:after="100" w:afterAutospacing="1"/>
    </w:pPr>
    <w:rPr>
      <w:rFonts w:ascii="Times New Roman" w:hAnsi="Times New Roman" w:cs="Times New Roman"/>
      <w:b w:val="0"/>
      <w:u w:val="none"/>
    </w:rPr>
  </w:style>
  <w:style w:type="paragraph" w:customStyle="1" w:styleId="1tekst">
    <w:name w:val="1tekst"/>
    <w:basedOn w:val="Normal"/>
    <w:uiPriority w:val="99"/>
    <w:rsid w:val="008F7186"/>
    <w:pPr>
      <w:tabs>
        <w:tab w:val="clear" w:pos="3899"/>
      </w:tabs>
      <w:spacing w:before="100" w:beforeAutospacing="1" w:after="100" w:afterAutospacing="1"/>
    </w:pPr>
    <w:rPr>
      <w:rFonts w:ascii="Times New Roman" w:hAnsi="Times New Roman" w:cs="Times New Roman"/>
      <w:b w:val="0"/>
      <w:u w:val="none"/>
    </w:rPr>
  </w:style>
  <w:style w:type="paragraph" w:customStyle="1" w:styleId="7podnas">
    <w:name w:val="7podnas"/>
    <w:basedOn w:val="Normal"/>
    <w:uiPriority w:val="99"/>
    <w:rsid w:val="008F7186"/>
    <w:pPr>
      <w:tabs>
        <w:tab w:val="clear" w:pos="3899"/>
      </w:tabs>
      <w:spacing w:before="100" w:beforeAutospacing="1" w:after="100" w:afterAutospacing="1"/>
    </w:pPr>
    <w:rPr>
      <w:rFonts w:ascii="Times New Roman" w:hAnsi="Times New Roman" w:cs="Times New Roman"/>
      <w:b w:val="0"/>
      <w:u w:val="none"/>
    </w:rPr>
  </w:style>
  <w:style w:type="paragraph" w:customStyle="1" w:styleId="naslov2">
    <w:name w:val="naslov2"/>
    <w:basedOn w:val="Normal"/>
    <w:uiPriority w:val="99"/>
    <w:rsid w:val="004B00F0"/>
    <w:pPr>
      <w:tabs>
        <w:tab w:val="clear" w:pos="3899"/>
      </w:tabs>
      <w:spacing w:before="100" w:beforeAutospacing="1" w:after="100" w:afterAutospacing="1"/>
      <w:jc w:val="center"/>
    </w:pPr>
    <w:rPr>
      <w:bCs/>
      <w:sz w:val="29"/>
      <w:szCs w:val="29"/>
      <w:u w:val="none"/>
      <w:lang w:eastAsia="en-US"/>
    </w:rPr>
  </w:style>
  <w:style w:type="character" w:customStyle="1" w:styleId="stepen1">
    <w:name w:val="stepen1"/>
    <w:basedOn w:val="DefaultParagraphFont"/>
    <w:rsid w:val="004B00F0"/>
    <w:rPr>
      <w:rFonts w:cs="Times New Roman"/>
      <w:sz w:val="15"/>
      <w:szCs w:val="15"/>
      <w:vertAlign w:val="superscript"/>
    </w:rPr>
  </w:style>
  <w:style w:type="character" w:styleId="FollowedHyperlink">
    <w:name w:val="FollowedHyperlink"/>
    <w:basedOn w:val="DefaultParagraphFont"/>
    <w:uiPriority w:val="99"/>
    <w:semiHidden/>
    <w:unhideWhenUsed/>
    <w:rsid w:val="00EE7BCA"/>
    <w:rPr>
      <w:color w:val="800080"/>
      <w:u w:val="single"/>
    </w:rPr>
  </w:style>
  <w:style w:type="paragraph" w:customStyle="1" w:styleId="xl63">
    <w:name w:val="xl63"/>
    <w:basedOn w:val="Normal"/>
    <w:uiPriority w:val="99"/>
    <w:rsid w:val="00EE7BCA"/>
    <w:pPr>
      <w:tabs>
        <w:tab w:val="clear" w:pos="3899"/>
      </w:tabs>
      <w:spacing w:before="100" w:beforeAutospacing="1" w:after="100" w:afterAutospacing="1"/>
      <w:textAlignment w:val="center"/>
    </w:pPr>
    <w:rPr>
      <w:rFonts w:ascii="Century Gothic" w:hAnsi="Century Gothic" w:cs="Times New Roman"/>
      <w:bCs/>
      <w:color w:val="FF0000"/>
      <w:u w:val="none"/>
      <w:lang w:val="sr-Latn-RS" w:eastAsia="sr-Latn-RS"/>
    </w:rPr>
  </w:style>
  <w:style w:type="paragraph" w:customStyle="1" w:styleId="xl64">
    <w:name w:val="xl64"/>
    <w:basedOn w:val="Normal"/>
    <w:uiPriority w:val="99"/>
    <w:rsid w:val="00EE7BCA"/>
    <w:pPr>
      <w:pBdr>
        <w:top w:val="single" w:sz="4" w:space="0" w:color="auto"/>
        <w:left w:val="single" w:sz="4" w:space="0" w:color="auto"/>
        <w:bottom w:val="single" w:sz="4" w:space="0" w:color="auto"/>
        <w:right w:val="single" w:sz="4" w:space="0" w:color="auto"/>
      </w:pBdr>
      <w:tabs>
        <w:tab w:val="clear" w:pos="3899"/>
      </w:tabs>
      <w:spacing w:before="100" w:beforeAutospacing="1" w:after="100" w:afterAutospacing="1"/>
      <w:jc w:val="center"/>
      <w:textAlignment w:val="center"/>
    </w:pPr>
    <w:rPr>
      <w:rFonts w:ascii="Century Gothic" w:hAnsi="Century Gothic" w:cs="Times New Roman"/>
      <w:b w:val="0"/>
      <w:u w:val="none"/>
      <w:lang w:val="sr-Latn-RS" w:eastAsia="sr-Latn-RS"/>
    </w:rPr>
  </w:style>
  <w:style w:type="paragraph" w:customStyle="1" w:styleId="xl65">
    <w:name w:val="xl65"/>
    <w:basedOn w:val="Normal"/>
    <w:uiPriority w:val="99"/>
    <w:rsid w:val="00EE7BCA"/>
    <w:pPr>
      <w:pBdr>
        <w:top w:val="single" w:sz="4" w:space="0" w:color="auto"/>
        <w:left w:val="single" w:sz="4" w:space="0" w:color="auto"/>
        <w:bottom w:val="single" w:sz="4" w:space="0" w:color="auto"/>
        <w:right w:val="single" w:sz="4" w:space="0" w:color="auto"/>
      </w:pBdr>
      <w:tabs>
        <w:tab w:val="clear" w:pos="3899"/>
      </w:tabs>
      <w:spacing w:before="100" w:beforeAutospacing="1" w:after="100" w:afterAutospacing="1"/>
      <w:jc w:val="center"/>
      <w:textAlignment w:val="center"/>
    </w:pPr>
    <w:rPr>
      <w:rFonts w:ascii="Century Gothic" w:hAnsi="Century Gothic" w:cs="Times New Roman"/>
      <w:b w:val="0"/>
      <w:u w:val="none"/>
      <w:lang w:val="sr-Latn-RS" w:eastAsia="sr-Latn-RS"/>
    </w:rPr>
  </w:style>
  <w:style w:type="paragraph" w:customStyle="1" w:styleId="xl66">
    <w:name w:val="xl66"/>
    <w:basedOn w:val="Normal"/>
    <w:uiPriority w:val="99"/>
    <w:rsid w:val="00EE7BCA"/>
    <w:pPr>
      <w:pBdr>
        <w:top w:val="single" w:sz="4" w:space="0" w:color="auto"/>
        <w:left w:val="single" w:sz="4" w:space="0" w:color="auto"/>
        <w:bottom w:val="single" w:sz="4" w:space="0" w:color="auto"/>
        <w:right w:val="single" w:sz="4" w:space="0" w:color="auto"/>
      </w:pBdr>
      <w:tabs>
        <w:tab w:val="clear" w:pos="3899"/>
      </w:tabs>
      <w:spacing w:before="100" w:beforeAutospacing="1" w:after="100" w:afterAutospacing="1"/>
      <w:textAlignment w:val="center"/>
    </w:pPr>
    <w:rPr>
      <w:rFonts w:ascii="Times New Roman" w:hAnsi="Times New Roman" w:cs="Times New Roman"/>
      <w:b w:val="0"/>
      <w:u w:val="none"/>
      <w:lang w:val="sr-Latn-RS" w:eastAsia="sr-Latn-RS"/>
    </w:rPr>
  </w:style>
  <w:style w:type="paragraph" w:customStyle="1" w:styleId="xl67">
    <w:name w:val="xl67"/>
    <w:basedOn w:val="Normal"/>
    <w:uiPriority w:val="99"/>
    <w:rsid w:val="00EE7BCA"/>
    <w:pPr>
      <w:pBdr>
        <w:top w:val="single" w:sz="4" w:space="0" w:color="auto"/>
        <w:left w:val="single" w:sz="4" w:space="0" w:color="auto"/>
        <w:bottom w:val="single" w:sz="4" w:space="0" w:color="auto"/>
        <w:right w:val="single" w:sz="4" w:space="0" w:color="auto"/>
      </w:pBdr>
      <w:tabs>
        <w:tab w:val="clear" w:pos="3899"/>
      </w:tabs>
      <w:spacing w:before="100" w:beforeAutospacing="1" w:after="100" w:afterAutospacing="1"/>
      <w:textAlignment w:val="center"/>
    </w:pPr>
    <w:rPr>
      <w:rFonts w:ascii="Century Gothic" w:hAnsi="Century Gothic" w:cs="Times New Roman"/>
      <w:b w:val="0"/>
      <w:u w:val="none"/>
      <w:lang w:val="sr-Latn-RS" w:eastAsia="sr-Latn-RS"/>
    </w:rPr>
  </w:style>
  <w:style w:type="paragraph" w:customStyle="1" w:styleId="xl68">
    <w:name w:val="xl68"/>
    <w:basedOn w:val="Normal"/>
    <w:uiPriority w:val="99"/>
    <w:rsid w:val="00EE7BCA"/>
    <w:pPr>
      <w:pBdr>
        <w:top w:val="single" w:sz="4" w:space="0" w:color="auto"/>
        <w:left w:val="single" w:sz="4" w:space="0" w:color="auto"/>
        <w:bottom w:val="single" w:sz="4" w:space="0" w:color="auto"/>
        <w:right w:val="single" w:sz="4" w:space="0" w:color="auto"/>
      </w:pBdr>
      <w:tabs>
        <w:tab w:val="clear" w:pos="3899"/>
      </w:tabs>
      <w:spacing w:before="100" w:beforeAutospacing="1" w:after="100" w:afterAutospacing="1"/>
      <w:jc w:val="center"/>
      <w:textAlignment w:val="center"/>
    </w:pPr>
    <w:rPr>
      <w:rFonts w:ascii="Century Gothic" w:hAnsi="Century Gothic" w:cs="Times New Roman"/>
      <w:bCs/>
      <w:u w:val="none"/>
      <w:lang w:val="sr-Latn-RS" w:eastAsia="sr-Latn-RS"/>
    </w:rPr>
  </w:style>
  <w:style w:type="paragraph" w:customStyle="1" w:styleId="xl69">
    <w:name w:val="xl69"/>
    <w:basedOn w:val="Normal"/>
    <w:uiPriority w:val="99"/>
    <w:rsid w:val="00EE7BCA"/>
    <w:pPr>
      <w:pBdr>
        <w:top w:val="single" w:sz="4" w:space="0" w:color="auto"/>
        <w:left w:val="single" w:sz="4" w:space="0" w:color="auto"/>
        <w:bottom w:val="single" w:sz="4" w:space="0" w:color="auto"/>
        <w:right w:val="single" w:sz="4" w:space="0" w:color="auto"/>
      </w:pBdr>
      <w:tabs>
        <w:tab w:val="clear" w:pos="3899"/>
      </w:tabs>
      <w:spacing w:before="100" w:beforeAutospacing="1" w:after="100" w:afterAutospacing="1"/>
      <w:jc w:val="center"/>
      <w:textAlignment w:val="center"/>
    </w:pPr>
    <w:rPr>
      <w:rFonts w:ascii="Century Gothic" w:hAnsi="Century Gothic" w:cs="Times New Roman"/>
      <w:b w:val="0"/>
      <w:u w:val="none"/>
      <w:lang w:val="sr-Latn-RS" w:eastAsia="sr-Latn-RS"/>
    </w:rPr>
  </w:style>
  <w:style w:type="paragraph" w:customStyle="1" w:styleId="xl70">
    <w:name w:val="xl70"/>
    <w:basedOn w:val="Normal"/>
    <w:uiPriority w:val="99"/>
    <w:rsid w:val="00EE7BCA"/>
    <w:pPr>
      <w:pBdr>
        <w:top w:val="single" w:sz="4" w:space="0" w:color="auto"/>
        <w:left w:val="single" w:sz="4" w:space="0" w:color="auto"/>
        <w:bottom w:val="single" w:sz="4" w:space="0" w:color="auto"/>
        <w:right w:val="single" w:sz="4" w:space="0" w:color="auto"/>
      </w:pBdr>
      <w:tabs>
        <w:tab w:val="clear" w:pos="3899"/>
      </w:tabs>
      <w:spacing w:before="100" w:beforeAutospacing="1" w:after="100" w:afterAutospacing="1"/>
      <w:jc w:val="center"/>
      <w:textAlignment w:val="center"/>
    </w:pPr>
    <w:rPr>
      <w:rFonts w:ascii="Century Gothic" w:hAnsi="Century Gothic" w:cs="Times New Roman"/>
      <w:b w:val="0"/>
      <w:u w:val="none"/>
      <w:lang w:val="sr-Latn-RS" w:eastAsia="sr-Latn-RS"/>
    </w:rPr>
  </w:style>
  <w:style w:type="paragraph" w:customStyle="1" w:styleId="xl71">
    <w:name w:val="xl71"/>
    <w:basedOn w:val="Normal"/>
    <w:uiPriority w:val="99"/>
    <w:rsid w:val="00EE7BCA"/>
    <w:pPr>
      <w:pBdr>
        <w:top w:val="single" w:sz="4" w:space="0" w:color="auto"/>
        <w:left w:val="single" w:sz="4" w:space="0" w:color="auto"/>
        <w:bottom w:val="single" w:sz="4" w:space="0" w:color="auto"/>
        <w:right w:val="single" w:sz="4" w:space="0" w:color="auto"/>
      </w:pBdr>
      <w:shd w:val="clear" w:color="000000" w:fill="F2DDDC"/>
      <w:tabs>
        <w:tab w:val="clear" w:pos="3899"/>
      </w:tabs>
      <w:spacing w:before="100" w:beforeAutospacing="1" w:after="100" w:afterAutospacing="1"/>
      <w:jc w:val="center"/>
      <w:textAlignment w:val="center"/>
    </w:pPr>
    <w:rPr>
      <w:rFonts w:ascii="Century Gothic" w:hAnsi="Century Gothic" w:cs="Times New Roman"/>
      <w:bCs/>
      <w:u w:val="none"/>
      <w:lang w:val="sr-Latn-RS" w:eastAsia="sr-Latn-RS"/>
    </w:rPr>
  </w:style>
  <w:style w:type="paragraph" w:customStyle="1" w:styleId="xl72">
    <w:name w:val="xl72"/>
    <w:basedOn w:val="Normal"/>
    <w:uiPriority w:val="99"/>
    <w:rsid w:val="00EE7BCA"/>
    <w:pPr>
      <w:pBdr>
        <w:top w:val="single" w:sz="4" w:space="0" w:color="auto"/>
        <w:left w:val="single" w:sz="4" w:space="0" w:color="auto"/>
        <w:bottom w:val="single" w:sz="4" w:space="0" w:color="auto"/>
        <w:right w:val="single" w:sz="4" w:space="0" w:color="auto"/>
      </w:pBdr>
      <w:tabs>
        <w:tab w:val="clear" w:pos="3899"/>
      </w:tabs>
      <w:spacing w:before="100" w:beforeAutospacing="1" w:after="100" w:afterAutospacing="1"/>
      <w:textAlignment w:val="center"/>
    </w:pPr>
    <w:rPr>
      <w:rFonts w:ascii="Century Gothic" w:hAnsi="Century Gothic" w:cs="Times New Roman"/>
      <w:b w:val="0"/>
      <w:u w:val="none"/>
      <w:lang w:val="sr-Latn-RS" w:eastAsia="sr-Latn-RS"/>
    </w:rPr>
  </w:style>
  <w:style w:type="paragraph" w:customStyle="1" w:styleId="xl73">
    <w:name w:val="xl73"/>
    <w:basedOn w:val="Normal"/>
    <w:uiPriority w:val="99"/>
    <w:rsid w:val="00EE7BCA"/>
    <w:pPr>
      <w:pBdr>
        <w:top w:val="single" w:sz="4" w:space="0" w:color="auto"/>
        <w:left w:val="single" w:sz="4" w:space="0" w:color="auto"/>
        <w:bottom w:val="single" w:sz="4" w:space="0" w:color="auto"/>
        <w:right w:val="single" w:sz="4" w:space="0" w:color="auto"/>
      </w:pBdr>
      <w:shd w:val="clear" w:color="000000" w:fill="F2DDDC"/>
      <w:tabs>
        <w:tab w:val="clear" w:pos="3899"/>
      </w:tabs>
      <w:spacing w:before="100" w:beforeAutospacing="1" w:after="100" w:afterAutospacing="1"/>
      <w:jc w:val="center"/>
      <w:textAlignment w:val="center"/>
    </w:pPr>
    <w:rPr>
      <w:rFonts w:ascii="Century Gothic" w:hAnsi="Century Gothic" w:cs="Times New Roman"/>
      <w:bCs/>
      <w:u w:val="none"/>
      <w:lang w:val="sr-Latn-RS" w:eastAsia="sr-Latn-RS"/>
    </w:rPr>
  </w:style>
  <w:style w:type="paragraph" w:customStyle="1" w:styleId="xl74">
    <w:name w:val="xl74"/>
    <w:basedOn w:val="Normal"/>
    <w:uiPriority w:val="99"/>
    <w:rsid w:val="00EE7BCA"/>
    <w:pPr>
      <w:pBdr>
        <w:top w:val="single" w:sz="4" w:space="0" w:color="auto"/>
        <w:left w:val="single" w:sz="4" w:space="0" w:color="auto"/>
        <w:bottom w:val="single" w:sz="4" w:space="0" w:color="auto"/>
        <w:right w:val="single" w:sz="4" w:space="0" w:color="auto"/>
      </w:pBdr>
      <w:shd w:val="clear" w:color="000000" w:fill="E5E0EC"/>
      <w:tabs>
        <w:tab w:val="clear" w:pos="3899"/>
      </w:tabs>
      <w:spacing w:before="100" w:beforeAutospacing="1" w:after="100" w:afterAutospacing="1"/>
      <w:jc w:val="center"/>
      <w:textAlignment w:val="center"/>
    </w:pPr>
    <w:rPr>
      <w:rFonts w:ascii="Century Gothic" w:hAnsi="Century Gothic" w:cs="Times New Roman"/>
      <w:bCs/>
      <w:u w:val="none"/>
      <w:lang w:val="sr-Latn-RS" w:eastAsia="sr-Latn-RS"/>
    </w:rPr>
  </w:style>
  <w:style w:type="paragraph" w:customStyle="1" w:styleId="xl75">
    <w:name w:val="xl75"/>
    <w:basedOn w:val="Normal"/>
    <w:uiPriority w:val="99"/>
    <w:rsid w:val="00EE7BCA"/>
    <w:pPr>
      <w:pBdr>
        <w:top w:val="single" w:sz="4" w:space="0" w:color="auto"/>
        <w:left w:val="single" w:sz="4" w:space="0" w:color="auto"/>
        <w:bottom w:val="single" w:sz="4" w:space="0" w:color="auto"/>
        <w:right w:val="single" w:sz="4" w:space="0" w:color="auto"/>
      </w:pBdr>
      <w:shd w:val="clear" w:color="000000" w:fill="F2DDDC"/>
      <w:tabs>
        <w:tab w:val="clear" w:pos="3899"/>
      </w:tabs>
      <w:spacing w:before="100" w:beforeAutospacing="1" w:after="100" w:afterAutospacing="1"/>
      <w:jc w:val="center"/>
      <w:textAlignment w:val="center"/>
    </w:pPr>
    <w:rPr>
      <w:rFonts w:ascii="Century Gothic" w:hAnsi="Century Gothic" w:cs="Times New Roman"/>
      <w:b w:val="0"/>
      <w:u w:val="none"/>
      <w:lang w:val="sr-Latn-RS" w:eastAsia="sr-Latn-RS"/>
    </w:rPr>
  </w:style>
  <w:style w:type="paragraph" w:customStyle="1" w:styleId="xl76">
    <w:name w:val="xl76"/>
    <w:basedOn w:val="Normal"/>
    <w:uiPriority w:val="99"/>
    <w:rsid w:val="00EE7BCA"/>
    <w:pPr>
      <w:pBdr>
        <w:top w:val="single" w:sz="4" w:space="0" w:color="auto"/>
        <w:left w:val="single" w:sz="4" w:space="0" w:color="auto"/>
        <w:bottom w:val="single" w:sz="4" w:space="0" w:color="auto"/>
        <w:right w:val="single" w:sz="4" w:space="0" w:color="auto"/>
      </w:pBdr>
      <w:shd w:val="clear" w:color="000000" w:fill="E5E0EC"/>
      <w:tabs>
        <w:tab w:val="clear" w:pos="3899"/>
      </w:tabs>
      <w:spacing w:before="100" w:beforeAutospacing="1" w:after="100" w:afterAutospacing="1"/>
      <w:jc w:val="center"/>
      <w:textAlignment w:val="center"/>
    </w:pPr>
    <w:rPr>
      <w:rFonts w:ascii="Century Gothic" w:hAnsi="Century Gothic" w:cs="Times New Roman"/>
      <w:b w:val="0"/>
      <w:u w:val="none"/>
      <w:lang w:val="sr-Latn-RS" w:eastAsia="sr-Latn-RS"/>
    </w:rPr>
  </w:style>
  <w:style w:type="paragraph" w:customStyle="1" w:styleId="xl77">
    <w:name w:val="xl77"/>
    <w:basedOn w:val="Normal"/>
    <w:uiPriority w:val="99"/>
    <w:rsid w:val="00EE7BCA"/>
    <w:pPr>
      <w:pBdr>
        <w:top w:val="single" w:sz="4" w:space="0" w:color="auto"/>
        <w:left w:val="single" w:sz="4" w:space="0" w:color="auto"/>
        <w:bottom w:val="single" w:sz="4" w:space="0" w:color="auto"/>
        <w:right w:val="single" w:sz="4" w:space="0" w:color="auto"/>
      </w:pBdr>
      <w:tabs>
        <w:tab w:val="clear" w:pos="3899"/>
      </w:tabs>
      <w:spacing w:before="100" w:beforeAutospacing="1" w:after="100" w:afterAutospacing="1"/>
      <w:textAlignment w:val="center"/>
    </w:pPr>
    <w:rPr>
      <w:rFonts w:ascii="Century Gothic" w:hAnsi="Century Gothic" w:cs="Times New Roman"/>
      <w:b w:val="0"/>
      <w:u w:val="none"/>
      <w:lang w:val="sr-Latn-RS" w:eastAsia="sr-Latn-RS"/>
    </w:rPr>
  </w:style>
  <w:style w:type="paragraph" w:customStyle="1" w:styleId="Zakon">
    <w:name w:val="Zakon"/>
    <w:basedOn w:val="Normal"/>
    <w:uiPriority w:val="99"/>
    <w:rsid w:val="00B723AA"/>
    <w:pPr>
      <w:tabs>
        <w:tab w:val="clear" w:pos="3899"/>
      </w:tabs>
      <w:spacing w:before="100" w:beforeAutospacing="1" w:after="100" w:afterAutospacing="1"/>
      <w:jc w:val="center"/>
      <w:outlineLvl w:val="5"/>
    </w:pPr>
    <w:rPr>
      <w:bCs/>
      <w:sz w:val="36"/>
      <w:szCs w:val="36"/>
      <w:u w:val="none"/>
      <w:lang w:eastAsia="en-US"/>
    </w:rPr>
  </w:style>
  <w:style w:type="table" w:customStyle="1" w:styleId="TableGrid13">
    <w:name w:val="Table Grid13"/>
    <w:basedOn w:val="TableNormal"/>
    <w:next w:val="TableGrid"/>
    <w:uiPriority w:val="59"/>
    <w:rsid w:val="00B90824"/>
    <w:rPr>
      <w:rFonts w:ascii="Calibri" w:eastAsia="Calibri" w:hAnsi="Calibri"/>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FD6A39"/>
    <w:rPr>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3F670B"/>
    <w:pPr>
      <w:tabs>
        <w:tab w:val="clear" w:pos="3899"/>
      </w:tabs>
      <w:spacing w:before="60" w:after="60"/>
      <w:jc w:val="both"/>
    </w:pPr>
    <w:rPr>
      <w:rFonts w:ascii="Verdana" w:hAnsi="Verdana" w:cs="Times New Roman"/>
      <w:b w:val="0"/>
      <w:sz w:val="22"/>
      <w:szCs w:val="22"/>
      <w:u w:val="none"/>
      <w:lang w:eastAsia="en-US"/>
    </w:rPr>
  </w:style>
  <w:style w:type="paragraph" w:customStyle="1" w:styleId="nazivobrasca">
    <w:name w:val="nazivobrasca"/>
    <w:basedOn w:val="Normal"/>
    <w:uiPriority w:val="99"/>
    <w:rsid w:val="003F670B"/>
    <w:pPr>
      <w:tabs>
        <w:tab w:val="clear" w:pos="3899"/>
      </w:tabs>
      <w:jc w:val="center"/>
    </w:pPr>
    <w:rPr>
      <w:rFonts w:ascii="Verdana" w:hAnsi="Verdana" w:cs="Times New Roman"/>
      <w:bCs/>
      <w:sz w:val="22"/>
      <w:szCs w:val="22"/>
      <w:u w:val="none"/>
      <w:lang w:eastAsia="en-US"/>
    </w:rPr>
  </w:style>
  <w:style w:type="table" w:customStyle="1" w:styleId="TableGrid15">
    <w:name w:val="Table Grid15"/>
    <w:basedOn w:val="TableNormal"/>
    <w:next w:val="TableGrid"/>
    <w:uiPriority w:val="59"/>
    <w:rsid w:val="0057549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jlana">
    <w:name w:val="Broj člana"/>
    <w:basedOn w:val="Normal"/>
    <w:uiPriority w:val="99"/>
    <w:rsid w:val="0099748E"/>
    <w:pPr>
      <w:tabs>
        <w:tab w:val="clear" w:pos="3899"/>
      </w:tabs>
      <w:spacing w:before="360" w:after="60"/>
      <w:jc w:val="center"/>
    </w:pPr>
    <w:rPr>
      <w:rFonts w:ascii="Verdana" w:hAnsi="Verdana" w:cs="Verdana"/>
      <w:bCs/>
      <w:sz w:val="20"/>
      <w:szCs w:val="20"/>
      <w:u w:val="none"/>
      <w:lang w:eastAsia="en-US"/>
    </w:rPr>
  </w:style>
  <w:style w:type="paragraph" w:customStyle="1" w:styleId="Naslovdopunskog">
    <w:name w:val="Naslov dopunskog"/>
    <w:basedOn w:val="Normal"/>
    <w:link w:val="NaslovdopunskogChar"/>
    <w:uiPriority w:val="99"/>
    <w:rsid w:val="0099748E"/>
    <w:pPr>
      <w:tabs>
        <w:tab w:val="clear" w:pos="3899"/>
      </w:tabs>
      <w:spacing w:before="100" w:beforeAutospacing="1" w:after="100" w:afterAutospacing="1"/>
      <w:jc w:val="center"/>
    </w:pPr>
    <w:rPr>
      <w:bCs/>
      <w:i/>
      <w:iCs/>
      <w:u w:val="none"/>
      <w:lang w:eastAsia="en-US"/>
    </w:rPr>
  </w:style>
  <w:style w:type="character" w:customStyle="1" w:styleId="NaslovdopunskogChar">
    <w:name w:val="Naslov dopunskog Char"/>
    <w:link w:val="Naslovdopunskog"/>
    <w:uiPriority w:val="99"/>
    <w:locked/>
    <w:rsid w:val="0099748E"/>
    <w:rPr>
      <w:rFonts w:ascii="Arial" w:hAnsi="Arial" w:cs="Arial"/>
      <w:b/>
      <w:bCs/>
      <w:i/>
      <w:iCs/>
      <w:sz w:val="24"/>
      <w:szCs w:val="24"/>
    </w:rPr>
  </w:style>
  <w:style w:type="paragraph" w:customStyle="1" w:styleId="Tekst">
    <w:name w:val="Tekst"/>
    <w:basedOn w:val="Normal"/>
    <w:link w:val="TekstChar"/>
    <w:uiPriority w:val="99"/>
    <w:rsid w:val="0099748E"/>
    <w:pPr>
      <w:tabs>
        <w:tab w:val="clear" w:pos="3899"/>
      </w:tabs>
      <w:spacing w:after="120"/>
      <w:ind w:firstLine="397"/>
      <w:jc w:val="both"/>
    </w:pPr>
    <w:rPr>
      <w:rFonts w:ascii="Verdana" w:hAnsi="Verdana" w:cs="Verdana"/>
      <w:b w:val="0"/>
      <w:sz w:val="22"/>
      <w:szCs w:val="22"/>
      <w:u w:val="none"/>
      <w:lang w:eastAsia="en-US"/>
    </w:rPr>
  </w:style>
  <w:style w:type="character" w:customStyle="1" w:styleId="TekstChar">
    <w:name w:val="Tekst Char"/>
    <w:link w:val="Tekst"/>
    <w:uiPriority w:val="99"/>
    <w:locked/>
    <w:rsid w:val="0099748E"/>
    <w:rPr>
      <w:rFonts w:ascii="Verdana" w:hAnsi="Verdana" w:cs="Verdana"/>
      <w:sz w:val="22"/>
      <w:szCs w:val="22"/>
    </w:rPr>
  </w:style>
  <w:style w:type="paragraph" w:customStyle="1" w:styleId="naslov">
    <w:name w:val="naslov"/>
    <w:basedOn w:val="Normal"/>
    <w:uiPriority w:val="99"/>
    <w:rsid w:val="0099748E"/>
    <w:pPr>
      <w:tabs>
        <w:tab w:val="clear" w:pos="3899"/>
      </w:tabs>
      <w:spacing w:before="100" w:beforeAutospacing="1" w:after="100" w:afterAutospacing="1"/>
    </w:pPr>
    <w:rPr>
      <w:rFonts w:ascii="Times New Roman" w:hAnsi="Times New Roman" w:cs="Times New Roman"/>
      <w:b w:val="0"/>
      <w:u w:val="none"/>
      <w:lang w:val="sr-Latn-RS" w:eastAsia="sr-Latn-RS"/>
    </w:rPr>
  </w:style>
  <w:style w:type="character" w:customStyle="1" w:styleId="NoSpacingChar">
    <w:name w:val="No Spacing Char"/>
    <w:basedOn w:val="DefaultParagraphFont"/>
    <w:link w:val="NoSpacing"/>
    <w:uiPriority w:val="1"/>
    <w:rsid w:val="0099748E"/>
    <w:rPr>
      <w:rFonts w:ascii="Calibri" w:eastAsia="Calibri" w:hAnsi="Calibri"/>
      <w:sz w:val="22"/>
      <w:szCs w:val="22"/>
    </w:rPr>
  </w:style>
  <w:style w:type="numbering" w:customStyle="1" w:styleId="NoList2">
    <w:name w:val="No List2"/>
    <w:next w:val="NoList"/>
    <w:uiPriority w:val="99"/>
    <w:semiHidden/>
    <w:unhideWhenUsed/>
    <w:rsid w:val="00D12238"/>
  </w:style>
  <w:style w:type="paragraph" w:customStyle="1" w:styleId="xl78">
    <w:name w:val="xl78"/>
    <w:basedOn w:val="Normal"/>
    <w:uiPriority w:val="99"/>
    <w:rsid w:val="00F670B9"/>
    <w:pPr>
      <w:pBdr>
        <w:top w:val="single" w:sz="4" w:space="0" w:color="auto"/>
        <w:left w:val="single" w:sz="4" w:space="0" w:color="auto"/>
        <w:bottom w:val="single" w:sz="4" w:space="0" w:color="auto"/>
        <w:right w:val="single" w:sz="4" w:space="0" w:color="auto"/>
      </w:pBdr>
      <w:shd w:val="clear" w:color="000000" w:fill="FFFFFF"/>
      <w:tabs>
        <w:tab w:val="clear" w:pos="3899"/>
      </w:tabs>
      <w:spacing w:before="100" w:beforeAutospacing="1" w:after="100" w:afterAutospacing="1"/>
      <w:jc w:val="center"/>
      <w:textAlignment w:val="center"/>
    </w:pPr>
    <w:rPr>
      <w:rFonts w:ascii="Century Gothic" w:hAnsi="Century Gothic" w:cs="Times New Roman"/>
      <w:b w:val="0"/>
      <w:sz w:val="20"/>
      <w:szCs w:val="20"/>
      <w:u w:val="none"/>
      <w:lang w:val="sr-Latn-RS" w:eastAsia="sr-Latn-RS"/>
    </w:rPr>
  </w:style>
  <w:style w:type="paragraph" w:customStyle="1" w:styleId="xl79">
    <w:name w:val="xl79"/>
    <w:basedOn w:val="Normal"/>
    <w:uiPriority w:val="99"/>
    <w:rsid w:val="00F670B9"/>
    <w:pPr>
      <w:pBdr>
        <w:top w:val="single" w:sz="4" w:space="0" w:color="auto"/>
        <w:left w:val="single" w:sz="4" w:space="0" w:color="auto"/>
        <w:bottom w:val="single" w:sz="4" w:space="0" w:color="auto"/>
        <w:right w:val="single" w:sz="4" w:space="0" w:color="auto"/>
      </w:pBdr>
      <w:shd w:val="clear" w:color="000000" w:fill="FFFFFF"/>
      <w:tabs>
        <w:tab w:val="clear" w:pos="3899"/>
      </w:tabs>
      <w:spacing w:before="100" w:beforeAutospacing="1" w:after="100" w:afterAutospacing="1"/>
      <w:jc w:val="center"/>
      <w:textAlignment w:val="center"/>
    </w:pPr>
    <w:rPr>
      <w:rFonts w:ascii="Century Gothic" w:hAnsi="Century Gothic" w:cs="Times New Roman"/>
      <w:bCs/>
      <w:sz w:val="20"/>
      <w:szCs w:val="20"/>
      <w:u w:val="none"/>
      <w:lang w:val="sr-Latn-RS" w:eastAsia="sr-Latn-RS"/>
    </w:rPr>
  </w:style>
  <w:style w:type="paragraph" w:customStyle="1" w:styleId="xl80">
    <w:name w:val="xl80"/>
    <w:basedOn w:val="Normal"/>
    <w:uiPriority w:val="99"/>
    <w:rsid w:val="00F670B9"/>
    <w:pPr>
      <w:pBdr>
        <w:top w:val="single" w:sz="4" w:space="0" w:color="auto"/>
        <w:left w:val="single" w:sz="4" w:space="0" w:color="auto"/>
        <w:bottom w:val="single" w:sz="4" w:space="0" w:color="auto"/>
        <w:right w:val="single" w:sz="4" w:space="0" w:color="auto"/>
      </w:pBdr>
      <w:shd w:val="clear" w:color="000000" w:fill="FFFFFF"/>
      <w:tabs>
        <w:tab w:val="clear" w:pos="3899"/>
      </w:tabs>
      <w:spacing w:before="100" w:beforeAutospacing="1" w:after="100" w:afterAutospacing="1"/>
      <w:jc w:val="center"/>
      <w:textAlignment w:val="center"/>
    </w:pPr>
    <w:rPr>
      <w:rFonts w:ascii="Century Gothic" w:hAnsi="Century Gothic" w:cs="Times New Roman"/>
      <w:bCs/>
      <w:sz w:val="20"/>
      <w:szCs w:val="20"/>
      <w:u w:val="none"/>
      <w:lang w:val="sr-Latn-RS" w:eastAsia="sr-Latn-RS"/>
    </w:rPr>
  </w:style>
  <w:style w:type="paragraph" w:customStyle="1" w:styleId="xl81">
    <w:name w:val="xl81"/>
    <w:basedOn w:val="Normal"/>
    <w:uiPriority w:val="99"/>
    <w:rsid w:val="00F670B9"/>
    <w:pPr>
      <w:pBdr>
        <w:top w:val="single" w:sz="4" w:space="0" w:color="auto"/>
        <w:left w:val="single" w:sz="4" w:space="0" w:color="auto"/>
        <w:bottom w:val="single" w:sz="4" w:space="0" w:color="auto"/>
        <w:right w:val="single" w:sz="4" w:space="0" w:color="auto"/>
      </w:pBdr>
      <w:shd w:val="clear" w:color="000000" w:fill="FFFFFF"/>
      <w:tabs>
        <w:tab w:val="clear" w:pos="3899"/>
      </w:tabs>
      <w:spacing w:before="100" w:beforeAutospacing="1" w:after="100" w:afterAutospacing="1"/>
      <w:jc w:val="center"/>
      <w:textAlignment w:val="center"/>
    </w:pPr>
    <w:rPr>
      <w:rFonts w:ascii="Century Gothic" w:hAnsi="Century Gothic" w:cs="Times New Roman"/>
      <w:b w:val="0"/>
      <w:sz w:val="16"/>
      <w:szCs w:val="16"/>
      <w:u w:val="none"/>
      <w:lang w:val="sr-Latn-RS" w:eastAsia="sr-Latn-RS"/>
    </w:rPr>
  </w:style>
  <w:style w:type="paragraph" w:customStyle="1" w:styleId="xl82">
    <w:name w:val="xl82"/>
    <w:basedOn w:val="Normal"/>
    <w:uiPriority w:val="99"/>
    <w:rsid w:val="00F670B9"/>
    <w:pPr>
      <w:pBdr>
        <w:top w:val="single" w:sz="4" w:space="0" w:color="auto"/>
        <w:left w:val="single" w:sz="4" w:space="0" w:color="auto"/>
        <w:bottom w:val="single" w:sz="4" w:space="0" w:color="auto"/>
        <w:right w:val="single" w:sz="4" w:space="0" w:color="auto"/>
      </w:pBdr>
      <w:shd w:val="clear" w:color="000000" w:fill="FFFFFF"/>
      <w:tabs>
        <w:tab w:val="clear" w:pos="3899"/>
      </w:tabs>
      <w:spacing w:before="100" w:beforeAutospacing="1" w:after="100" w:afterAutospacing="1"/>
      <w:jc w:val="center"/>
      <w:textAlignment w:val="center"/>
    </w:pPr>
    <w:rPr>
      <w:rFonts w:ascii="Century Gothic" w:hAnsi="Century Gothic" w:cs="Times New Roman"/>
      <w:b w:val="0"/>
      <w:sz w:val="18"/>
      <w:szCs w:val="18"/>
      <w:u w:val="none"/>
      <w:lang w:val="sr-Latn-RS" w:eastAsia="sr-Latn-RS"/>
    </w:rPr>
  </w:style>
  <w:style w:type="paragraph" w:customStyle="1" w:styleId="xl83">
    <w:name w:val="xl83"/>
    <w:basedOn w:val="Normal"/>
    <w:uiPriority w:val="99"/>
    <w:rsid w:val="00F670B9"/>
    <w:pPr>
      <w:pBdr>
        <w:top w:val="single" w:sz="4" w:space="0" w:color="auto"/>
        <w:left w:val="single" w:sz="4" w:space="0" w:color="auto"/>
        <w:bottom w:val="single" w:sz="4" w:space="0" w:color="auto"/>
        <w:right w:val="single" w:sz="4" w:space="0" w:color="auto"/>
      </w:pBdr>
      <w:shd w:val="clear" w:color="000000" w:fill="FFFFFF"/>
      <w:tabs>
        <w:tab w:val="clear" w:pos="3899"/>
      </w:tabs>
      <w:spacing w:before="100" w:beforeAutospacing="1" w:after="100" w:afterAutospacing="1"/>
    </w:pPr>
    <w:rPr>
      <w:rFonts w:ascii="Century Gothic" w:hAnsi="Century Gothic" w:cs="Times New Roman"/>
      <w:b w:val="0"/>
      <w:u w:val="none"/>
      <w:lang w:val="sr-Latn-RS" w:eastAsia="sr-Latn-RS"/>
    </w:rPr>
  </w:style>
  <w:style w:type="paragraph" w:customStyle="1" w:styleId="xl84">
    <w:name w:val="xl84"/>
    <w:basedOn w:val="Normal"/>
    <w:uiPriority w:val="99"/>
    <w:rsid w:val="00F670B9"/>
    <w:pPr>
      <w:pBdr>
        <w:left w:val="single" w:sz="4" w:space="0" w:color="auto"/>
        <w:bottom w:val="single" w:sz="4" w:space="0" w:color="auto"/>
        <w:right w:val="single" w:sz="4" w:space="0" w:color="auto"/>
      </w:pBdr>
      <w:shd w:val="clear" w:color="000000" w:fill="FFFFFF"/>
      <w:tabs>
        <w:tab w:val="clear" w:pos="3899"/>
      </w:tabs>
      <w:spacing w:before="100" w:beforeAutospacing="1" w:after="100" w:afterAutospacing="1"/>
    </w:pPr>
    <w:rPr>
      <w:rFonts w:ascii="Century Gothic" w:hAnsi="Century Gothic" w:cs="Times New Roman"/>
      <w:b w:val="0"/>
      <w:u w:val="none"/>
      <w:lang w:val="sr-Latn-RS" w:eastAsia="sr-Latn-RS"/>
    </w:rPr>
  </w:style>
  <w:style w:type="paragraph" w:customStyle="1" w:styleId="basic-paragraph">
    <w:name w:val="basic-paragraph"/>
    <w:basedOn w:val="Normal"/>
    <w:uiPriority w:val="99"/>
    <w:rsid w:val="00DB55E2"/>
    <w:pPr>
      <w:tabs>
        <w:tab w:val="clear" w:pos="3899"/>
      </w:tabs>
      <w:spacing w:before="100" w:beforeAutospacing="1" w:after="100" w:afterAutospacing="1"/>
    </w:pPr>
    <w:rPr>
      <w:rFonts w:ascii="Times New Roman" w:hAnsi="Times New Roman" w:cs="Times New Roman"/>
      <w:b w:val="0"/>
      <w:u w:val="none"/>
      <w:lang w:eastAsia="en-US"/>
    </w:rPr>
  </w:style>
  <w:style w:type="character" w:customStyle="1" w:styleId="v2-clan-left-1">
    <w:name w:val="v2-clan-left-1"/>
    <w:basedOn w:val="DefaultParagraphFont"/>
    <w:rsid w:val="00DB55E2"/>
  </w:style>
  <w:style w:type="paragraph" w:styleId="CommentText">
    <w:name w:val="annotation text"/>
    <w:basedOn w:val="Normal"/>
    <w:link w:val="CommentTextChar"/>
    <w:uiPriority w:val="99"/>
    <w:semiHidden/>
    <w:unhideWhenUsed/>
    <w:rsid w:val="00617B87"/>
    <w:rPr>
      <w:sz w:val="20"/>
      <w:szCs w:val="20"/>
    </w:rPr>
  </w:style>
  <w:style w:type="character" w:customStyle="1" w:styleId="CommentTextChar">
    <w:name w:val="Comment Text Char"/>
    <w:basedOn w:val="DefaultParagraphFont"/>
    <w:link w:val="CommentText"/>
    <w:uiPriority w:val="99"/>
    <w:semiHidden/>
    <w:rsid w:val="00617B87"/>
    <w:rPr>
      <w:rFonts w:ascii="Arial" w:hAnsi="Arial" w:cs="Arial"/>
      <w:b/>
      <w:u w:val="single"/>
      <w:lang w:eastAsia="sr-Latn-CS"/>
    </w:rPr>
  </w:style>
  <w:style w:type="paragraph" w:styleId="CommentSubject">
    <w:name w:val="annotation subject"/>
    <w:basedOn w:val="CommentText"/>
    <w:next w:val="CommentText"/>
    <w:link w:val="CommentSubjectChar"/>
    <w:uiPriority w:val="99"/>
    <w:semiHidden/>
    <w:unhideWhenUsed/>
    <w:rsid w:val="00617B87"/>
    <w:rPr>
      <w:bCs/>
    </w:rPr>
  </w:style>
  <w:style w:type="character" w:customStyle="1" w:styleId="CommentSubjectChar">
    <w:name w:val="Comment Subject Char"/>
    <w:basedOn w:val="CommentTextChar"/>
    <w:link w:val="CommentSubject"/>
    <w:uiPriority w:val="99"/>
    <w:semiHidden/>
    <w:rsid w:val="00617B87"/>
    <w:rPr>
      <w:rFonts w:ascii="Arial" w:hAnsi="Arial" w:cs="Arial"/>
      <w:b/>
      <w:bCs/>
      <w:u w:val="single"/>
      <w:lang w:eastAsia="sr-Latn-CS"/>
    </w:rPr>
  </w:style>
  <w:style w:type="numbering" w:customStyle="1" w:styleId="Style21">
    <w:name w:val="Style21"/>
    <w:rsid w:val="00617B87"/>
  </w:style>
  <w:style w:type="paragraph" w:styleId="Revision">
    <w:name w:val="Revision"/>
    <w:hidden/>
    <w:uiPriority w:val="99"/>
    <w:semiHidden/>
    <w:rsid w:val="00617B87"/>
    <w:rPr>
      <w:rFonts w:ascii="Arial" w:hAnsi="Arial" w:cs="Arial"/>
      <w:b/>
      <w:sz w:val="24"/>
      <w:szCs w:val="24"/>
      <w:u w:val="single"/>
      <w:lang w:eastAsia="sr-Latn-CS"/>
    </w:rPr>
  </w:style>
  <w:style w:type="numbering" w:customStyle="1" w:styleId="NoList3">
    <w:name w:val="No List3"/>
    <w:next w:val="NoList"/>
    <w:uiPriority w:val="99"/>
    <w:semiHidden/>
    <w:unhideWhenUsed/>
    <w:rsid w:val="005B2715"/>
  </w:style>
  <w:style w:type="numbering" w:customStyle="1" w:styleId="NoList11">
    <w:name w:val="No List11"/>
    <w:next w:val="NoList"/>
    <w:uiPriority w:val="99"/>
    <w:semiHidden/>
    <w:unhideWhenUsed/>
    <w:rsid w:val="005B2715"/>
  </w:style>
  <w:style w:type="numbering" w:customStyle="1" w:styleId="Style22">
    <w:name w:val="Style22"/>
    <w:rsid w:val="005B2715"/>
  </w:style>
  <w:style w:type="numbering" w:customStyle="1" w:styleId="NoList111">
    <w:name w:val="No List111"/>
    <w:next w:val="NoList"/>
    <w:uiPriority w:val="99"/>
    <w:semiHidden/>
    <w:unhideWhenUsed/>
    <w:rsid w:val="005B2715"/>
  </w:style>
  <w:style w:type="numbering" w:customStyle="1" w:styleId="NoList21">
    <w:name w:val="No List21"/>
    <w:next w:val="NoList"/>
    <w:uiPriority w:val="99"/>
    <w:semiHidden/>
    <w:unhideWhenUsed/>
    <w:rsid w:val="005B2715"/>
  </w:style>
  <w:style w:type="numbering" w:customStyle="1" w:styleId="Style211">
    <w:name w:val="Style211"/>
    <w:rsid w:val="005B2715"/>
  </w:style>
  <w:style w:type="numbering" w:customStyle="1" w:styleId="NoList31">
    <w:name w:val="No List31"/>
    <w:next w:val="NoList"/>
    <w:uiPriority w:val="99"/>
    <w:semiHidden/>
    <w:unhideWhenUsed/>
    <w:rsid w:val="005B2715"/>
  </w:style>
  <w:style w:type="numbering" w:customStyle="1" w:styleId="Style221">
    <w:name w:val="Style221"/>
    <w:rsid w:val="005B2715"/>
    <w:pPr>
      <w:numPr>
        <w:numId w:val="50"/>
      </w:numPr>
    </w:pPr>
  </w:style>
  <w:style w:type="numbering" w:customStyle="1" w:styleId="NoList12">
    <w:name w:val="No List12"/>
    <w:next w:val="NoList"/>
    <w:uiPriority w:val="99"/>
    <w:semiHidden/>
    <w:unhideWhenUsed/>
    <w:rsid w:val="005B2715"/>
  </w:style>
  <w:style w:type="numbering" w:customStyle="1" w:styleId="NoList211">
    <w:name w:val="No List211"/>
    <w:next w:val="NoList"/>
    <w:uiPriority w:val="99"/>
    <w:semiHidden/>
    <w:unhideWhenUsed/>
    <w:rsid w:val="005B2715"/>
  </w:style>
  <w:style w:type="numbering" w:customStyle="1" w:styleId="Style2111">
    <w:name w:val="Style2111"/>
    <w:rsid w:val="005B2715"/>
  </w:style>
  <w:style w:type="numbering" w:customStyle="1" w:styleId="NoList4">
    <w:name w:val="No List4"/>
    <w:next w:val="NoList"/>
    <w:uiPriority w:val="99"/>
    <w:semiHidden/>
    <w:unhideWhenUsed/>
    <w:rsid w:val="00DE199B"/>
  </w:style>
  <w:style w:type="numbering" w:customStyle="1" w:styleId="NoList13">
    <w:name w:val="No List13"/>
    <w:next w:val="NoList"/>
    <w:uiPriority w:val="99"/>
    <w:semiHidden/>
    <w:unhideWhenUsed/>
    <w:rsid w:val="00DE199B"/>
  </w:style>
  <w:style w:type="numbering" w:customStyle="1" w:styleId="Style23">
    <w:name w:val="Style23"/>
    <w:rsid w:val="00DE199B"/>
    <w:pPr>
      <w:numPr>
        <w:numId w:val="3"/>
      </w:numPr>
    </w:pPr>
  </w:style>
  <w:style w:type="numbering" w:customStyle="1" w:styleId="NoList112">
    <w:name w:val="No List112"/>
    <w:next w:val="NoList"/>
    <w:uiPriority w:val="99"/>
    <w:semiHidden/>
    <w:unhideWhenUsed/>
    <w:rsid w:val="00DE199B"/>
  </w:style>
  <w:style w:type="numbering" w:customStyle="1" w:styleId="NoList22">
    <w:name w:val="No List22"/>
    <w:next w:val="NoList"/>
    <w:uiPriority w:val="99"/>
    <w:semiHidden/>
    <w:unhideWhenUsed/>
    <w:rsid w:val="00DE199B"/>
  </w:style>
  <w:style w:type="numbering" w:customStyle="1" w:styleId="Style212">
    <w:name w:val="Style212"/>
    <w:rsid w:val="00DE199B"/>
  </w:style>
  <w:style w:type="numbering" w:customStyle="1" w:styleId="NoList32">
    <w:name w:val="No List32"/>
    <w:next w:val="NoList"/>
    <w:uiPriority w:val="99"/>
    <w:semiHidden/>
    <w:unhideWhenUsed/>
    <w:rsid w:val="00DE199B"/>
  </w:style>
  <w:style w:type="numbering" w:customStyle="1" w:styleId="Style222">
    <w:name w:val="Style222"/>
    <w:rsid w:val="00DE199B"/>
    <w:pPr>
      <w:numPr>
        <w:numId w:val="1"/>
      </w:numPr>
    </w:pPr>
  </w:style>
  <w:style w:type="numbering" w:customStyle="1" w:styleId="NoList121">
    <w:name w:val="No List121"/>
    <w:next w:val="NoList"/>
    <w:uiPriority w:val="99"/>
    <w:semiHidden/>
    <w:unhideWhenUsed/>
    <w:rsid w:val="00DE199B"/>
  </w:style>
  <w:style w:type="numbering" w:customStyle="1" w:styleId="NoList212">
    <w:name w:val="No List212"/>
    <w:next w:val="NoList"/>
    <w:uiPriority w:val="99"/>
    <w:semiHidden/>
    <w:unhideWhenUsed/>
    <w:rsid w:val="00DE199B"/>
  </w:style>
  <w:style w:type="numbering" w:customStyle="1" w:styleId="Style2112">
    <w:name w:val="Style2112"/>
    <w:rsid w:val="00DE199B"/>
  </w:style>
  <w:style w:type="paragraph" w:customStyle="1" w:styleId="CharCharCharCharCharCharChar">
    <w:name w:val="Char Char Char Char Char Char Char"/>
    <w:basedOn w:val="Normal"/>
    <w:autoRedefine/>
    <w:uiPriority w:val="99"/>
    <w:rsid w:val="00E078CA"/>
    <w:pPr>
      <w:tabs>
        <w:tab w:val="clear" w:pos="3899"/>
      </w:tabs>
      <w:spacing w:after="160" w:line="240" w:lineRule="exact"/>
    </w:pPr>
    <w:rPr>
      <w:b w:val="0"/>
      <w:sz w:val="20"/>
      <w:szCs w:val="20"/>
      <w:u w:val="none"/>
      <w:lang w:eastAsia="en-US"/>
    </w:rPr>
  </w:style>
  <w:style w:type="numbering" w:customStyle="1" w:styleId="NoList5">
    <w:name w:val="No List5"/>
    <w:next w:val="NoList"/>
    <w:uiPriority w:val="99"/>
    <w:semiHidden/>
    <w:unhideWhenUsed/>
    <w:rsid w:val="00FB743C"/>
  </w:style>
  <w:style w:type="numbering" w:customStyle="1" w:styleId="NoList14">
    <w:name w:val="No List14"/>
    <w:next w:val="NoList"/>
    <w:uiPriority w:val="99"/>
    <w:semiHidden/>
    <w:unhideWhenUsed/>
    <w:rsid w:val="00FB743C"/>
  </w:style>
  <w:style w:type="numbering" w:customStyle="1" w:styleId="Style24">
    <w:name w:val="Style24"/>
    <w:rsid w:val="00FB743C"/>
  </w:style>
  <w:style w:type="numbering" w:customStyle="1" w:styleId="NoList113">
    <w:name w:val="No List113"/>
    <w:next w:val="NoList"/>
    <w:uiPriority w:val="99"/>
    <w:semiHidden/>
    <w:unhideWhenUsed/>
    <w:rsid w:val="00FB743C"/>
  </w:style>
  <w:style w:type="numbering" w:customStyle="1" w:styleId="NoList23">
    <w:name w:val="No List23"/>
    <w:next w:val="NoList"/>
    <w:uiPriority w:val="99"/>
    <w:semiHidden/>
    <w:unhideWhenUsed/>
    <w:rsid w:val="00FB743C"/>
  </w:style>
  <w:style w:type="numbering" w:customStyle="1" w:styleId="Style213">
    <w:name w:val="Style213"/>
    <w:rsid w:val="00FB743C"/>
  </w:style>
  <w:style w:type="numbering" w:customStyle="1" w:styleId="NoList33">
    <w:name w:val="No List33"/>
    <w:next w:val="NoList"/>
    <w:uiPriority w:val="99"/>
    <w:semiHidden/>
    <w:unhideWhenUsed/>
    <w:rsid w:val="00FB743C"/>
  </w:style>
  <w:style w:type="numbering" w:customStyle="1" w:styleId="Style223">
    <w:name w:val="Style223"/>
    <w:rsid w:val="00FB743C"/>
  </w:style>
  <w:style w:type="numbering" w:customStyle="1" w:styleId="NoList122">
    <w:name w:val="No List122"/>
    <w:next w:val="NoList"/>
    <w:uiPriority w:val="99"/>
    <w:semiHidden/>
    <w:unhideWhenUsed/>
    <w:rsid w:val="00FB743C"/>
  </w:style>
  <w:style w:type="numbering" w:customStyle="1" w:styleId="NoList213">
    <w:name w:val="No List213"/>
    <w:next w:val="NoList"/>
    <w:uiPriority w:val="99"/>
    <w:semiHidden/>
    <w:unhideWhenUsed/>
    <w:rsid w:val="00FB743C"/>
  </w:style>
  <w:style w:type="numbering" w:customStyle="1" w:styleId="Style2113">
    <w:name w:val="Style2113"/>
    <w:rsid w:val="00FB743C"/>
  </w:style>
  <w:style w:type="character" w:styleId="SubtleEmphasis">
    <w:name w:val="Subtle Emphasis"/>
    <w:basedOn w:val="DefaultParagraphFont"/>
    <w:uiPriority w:val="19"/>
    <w:qFormat/>
    <w:rsid w:val="00DD00D2"/>
    <w:rPr>
      <w:i/>
      <w:iCs/>
      <w:color w:val="404040" w:themeColor="text1" w:themeTint="BF"/>
    </w:rPr>
  </w:style>
  <w:style w:type="table" w:customStyle="1" w:styleId="TableGrid16">
    <w:name w:val="Table Grid16"/>
    <w:basedOn w:val="TableNormal"/>
    <w:next w:val="TableGrid"/>
    <w:uiPriority w:val="39"/>
    <w:rsid w:val="008214C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E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679">
      <w:bodyDiv w:val="1"/>
      <w:marLeft w:val="0"/>
      <w:marRight w:val="0"/>
      <w:marTop w:val="0"/>
      <w:marBottom w:val="0"/>
      <w:divBdr>
        <w:top w:val="none" w:sz="0" w:space="0" w:color="auto"/>
        <w:left w:val="none" w:sz="0" w:space="0" w:color="auto"/>
        <w:bottom w:val="none" w:sz="0" w:space="0" w:color="auto"/>
        <w:right w:val="none" w:sz="0" w:space="0" w:color="auto"/>
      </w:divBdr>
    </w:div>
    <w:div w:id="66849621">
      <w:bodyDiv w:val="1"/>
      <w:marLeft w:val="0"/>
      <w:marRight w:val="0"/>
      <w:marTop w:val="0"/>
      <w:marBottom w:val="0"/>
      <w:divBdr>
        <w:top w:val="none" w:sz="0" w:space="0" w:color="auto"/>
        <w:left w:val="none" w:sz="0" w:space="0" w:color="auto"/>
        <w:bottom w:val="none" w:sz="0" w:space="0" w:color="auto"/>
        <w:right w:val="none" w:sz="0" w:space="0" w:color="auto"/>
      </w:divBdr>
    </w:div>
    <w:div w:id="166789957">
      <w:bodyDiv w:val="1"/>
      <w:marLeft w:val="0"/>
      <w:marRight w:val="0"/>
      <w:marTop w:val="0"/>
      <w:marBottom w:val="0"/>
      <w:divBdr>
        <w:top w:val="none" w:sz="0" w:space="0" w:color="auto"/>
        <w:left w:val="none" w:sz="0" w:space="0" w:color="auto"/>
        <w:bottom w:val="none" w:sz="0" w:space="0" w:color="auto"/>
        <w:right w:val="none" w:sz="0" w:space="0" w:color="auto"/>
      </w:divBdr>
    </w:div>
    <w:div w:id="191382268">
      <w:bodyDiv w:val="1"/>
      <w:marLeft w:val="0"/>
      <w:marRight w:val="0"/>
      <w:marTop w:val="0"/>
      <w:marBottom w:val="0"/>
      <w:divBdr>
        <w:top w:val="none" w:sz="0" w:space="0" w:color="auto"/>
        <w:left w:val="none" w:sz="0" w:space="0" w:color="auto"/>
        <w:bottom w:val="none" w:sz="0" w:space="0" w:color="auto"/>
        <w:right w:val="none" w:sz="0" w:space="0" w:color="auto"/>
      </w:divBdr>
    </w:div>
    <w:div w:id="201944062">
      <w:bodyDiv w:val="1"/>
      <w:marLeft w:val="0"/>
      <w:marRight w:val="0"/>
      <w:marTop w:val="0"/>
      <w:marBottom w:val="0"/>
      <w:divBdr>
        <w:top w:val="none" w:sz="0" w:space="0" w:color="auto"/>
        <w:left w:val="none" w:sz="0" w:space="0" w:color="auto"/>
        <w:bottom w:val="none" w:sz="0" w:space="0" w:color="auto"/>
        <w:right w:val="none" w:sz="0" w:space="0" w:color="auto"/>
      </w:divBdr>
    </w:div>
    <w:div w:id="232784422">
      <w:bodyDiv w:val="1"/>
      <w:marLeft w:val="0"/>
      <w:marRight w:val="0"/>
      <w:marTop w:val="0"/>
      <w:marBottom w:val="0"/>
      <w:divBdr>
        <w:top w:val="none" w:sz="0" w:space="0" w:color="auto"/>
        <w:left w:val="none" w:sz="0" w:space="0" w:color="auto"/>
        <w:bottom w:val="none" w:sz="0" w:space="0" w:color="auto"/>
        <w:right w:val="none" w:sz="0" w:space="0" w:color="auto"/>
      </w:divBdr>
    </w:div>
    <w:div w:id="265625299">
      <w:bodyDiv w:val="1"/>
      <w:marLeft w:val="0"/>
      <w:marRight w:val="0"/>
      <w:marTop w:val="0"/>
      <w:marBottom w:val="0"/>
      <w:divBdr>
        <w:top w:val="none" w:sz="0" w:space="0" w:color="auto"/>
        <w:left w:val="none" w:sz="0" w:space="0" w:color="auto"/>
        <w:bottom w:val="none" w:sz="0" w:space="0" w:color="auto"/>
        <w:right w:val="none" w:sz="0" w:space="0" w:color="auto"/>
      </w:divBdr>
      <w:divsChild>
        <w:div w:id="85788">
          <w:marLeft w:val="0"/>
          <w:marRight w:val="0"/>
          <w:marTop w:val="0"/>
          <w:marBottom w:val="0"/>
          <w:divBdr>
            <w:top w:val="none" w:sz="0" w:space="0" w:color="auto"/>
            <w:left w:val="none" w:sz="0" w:space="0" w:color="auto"/>
            <w:bottom w:val="none" w:sz="0" w:space="0" w:color="auto"/>
            <w:right w:val="none" w:sz="0" w:space="0" w:color="auto"/>
          </w:divBdr>
        </w:div>
        <w:div w:id="1318565">
          <w:marLeft w:val="0"/>
          <w:marRight w:val="0"/>
          <w:marTop w:val="0"/>
          <w:marBottom w:val="0"/>
          <w:divBdr>
            <w:top w:val="none" w:sz="0" w:space="0" w:color="auto"/>
            <w:left w:val="none" w:sz="0" w:space="0" w:color="auto"/>
            <w:bottom w:val="none" w:sz="0" w:space="0" w:color="auto"/>
            <w:right w:val="none" w:sz="0" w:space="0" w:color="auto"/>
          </w:divBdr>
        </w:div>
        <w:div w:id="2057048">
          <w:marLeft w:val="0"/>
          <w:marRight w:val="0"/>
          <w:marTop w:val="0"/>
          <w:marBottom w:val="0"/>
          <w:divBdr>
            <w:top w:val="none" w:sz="0" w:space="0" w:color="auto"/>
            <w:left w:val="none" w:sz="0" w:space="0" w:color="auto"/>
            <w:bottom w:val="none" w:sz="0" w:space="0" w:color="auto"/>
            <w:right w:val="none" w:sz="0" w:space="0" w:color="auto"/>
          </w:divBdr>
        </w:div>
        <w:div w:id="7486094">
          <w:marLeft w:val="0"/>
          <w:marRight w:val="0"/>
          <w:marTop w:val="0"/>
          <w:marBottom w:val="0"/>
          <w:divBdr>
            <w:top w:val="none" w:sz="0" w:space="0" w:color="auto"/>
            <w:left w:val="none" w:sz="0" w:space="0" w:color="auto"/>
            <w:bottom w:val="none" w:sz="0" w:space="0" w:color="auto"/>
            <w:right w:val="none" w:sz="0" w:space="0" w:color="auto"/>
          </w:divBdr>
        </w:div>
        <w:div w:id="11080097">
          <w:marLeft w:val="0"/>
          <w:marRight w:val="0"/>
          <w:marTop w:val="0"/>
          <w:marBottom w:val="0"/>
          <w:divBdr>
            <w:top w:val="none" w:sz="0" w:space="0" w:color="auto"/>
            <w:left w:val="none" w:sz="0" w:space="0" w:color="auto"/>
            <w:bottom w:val="none" w:sz="0" w:space="0" w:color="auto"/>
            <w:right w:val="none" w:sz="0" w:space="0" w:color="auto"/>
          </w:divBdr>
        </w:div>
        <w:div w:id="14965232">
          <w:marLeft w:val="0"/>
          <w:marRight w:val="0"/>
          <w:marTop w:val="0"/>
          <w:marBottom w:val="0"/>
          <w:divBdr>
            <w:top w:val="none" w:sz="0" w:space="0" w:color="auto"/>
            <w:left w:val="none" w:sz="0" w:space="0" w:color="auto"/>
            <w:bottom w:val="none" w:sz="0" w:space="0" w:color="auto"/>
            <w:right w:val="none" w:sz="0" w:space="0" w:color="auto"/>
          </w:divBdr>
        </w:div>
        <w:div w:id="15036112">
          <w:marLeft w:val="0"/>
          <w:marRight w:val="0"/>
          <w:marTop w:val="0"/>
          <w:marBottom w:val="0"/>
          <w:divBdr>
            <w:top w:val="none" w:sz="0" w:space="0" w:color="auto"/>
            <w:left w:val="none" w:sz="0" w:space="0" w:color="auto"/>
            <w:bottom w:val="none" w:sz="0" w:space="0" w:color="auto"/>
            <w:right w:val="none" w:sz="0" w:space="0" w:color="auto"/>
          </w:divBdr>
        </w:div>
        <w:div w:id="16081433">
          <w:marLeft w:val="0"/>
          <w:marRight w:val="0"/>
          <w:marTop w:val="0"/>
          <w:marBottom w:val="0"/>
          <w:divBdr>
            <w:top w:val="none" w:sz="0" w:space="0" w:color="auto"/>
            <w:left w:val="none" w:sz="0" w:space="0" w:color="auto"/>
            <w:bottom w:val="none" w:sz="0" w:space="0" w:color="auto"/>
            <w:right w:val="none" w:sz="0" w:space="0" w:color="auto"/>
          </w:divBdr>
        </w:div>
        <w:div w:id="17050179">
          <w:marLeft w:val="0"/>
          <w:marRight w:val="0"/>
          <w:marTop w:val="0"/>
          <w:marBottom w:val="0"/>
          <w:divBdr>
            <w:top w:val="none" w:sz="0" w:space="0" w:color="auto"/>
            <w:left w:val="none" w:sz="0" w:space="0" w:color="auto"/>
            <w:bottom w:val="none" w:sz="0" w:space="0" w:color="auto"/>
            <w:right w:val="none" w:sz="0" w:space="0" w:color="auto"/>
          </w:divBdr>
        </w:div>
        <w:div w:id="19088961">
          <w:marLeft w:val="0"/>
          <w:marRight w:val="0"/>
          <w:marTop w:val="0"/>
          <w:marBottom w:val="0"/>
          <w:divBdr>
            <w:top w:val="none" w:sz="0" w:space="0" w:color="auto"/>
            <w:left w:val="none" w:sz="0" w:space="0" w:color="auto"/>
            <w:bottom w:val="none" w:sz="0" w:space="0" w:color="auto"/>
            <w:right w:val="none" w:sz="0" w:space="0" w:color="auto"/>
          </w:divBdr>
        </w:div>
        <w:div w:id="22563816">
          <w:marLeft w:val="0"/>
          <w:marRight w:val="0"/>
          <w:marTop w:val="0"/>
          <w:marBottom w:val="0"/>
          <w:divBdr>
            <w:top w:val="none" w:sz="0" w:space="0" w:color="auto"/>
            <w:left w:val="none" w:sz="0" w:space="0" w:color="auto"/>
            <w:bottom w:val="none" w:sz="0" w:space="0" w:color="auto"/>
            <w:right w:val="none" w:sz="0" w:space="0" w:color="auto"/>
          </w:divBdr>
        </w:div>
        <w:div w:id="26955639">
          <w:marLeft w:val="0"/>
          <w:marRight w:val="0"/>
          <w:marTop w:val="0"/>
          <w:marBottom w:val="0"/>
          <w:divBdr>
            <w:top w:val="none" w:sz="0" w:space="0" w:color="auto"/>
            <w:left w:val="none" w:sz="0" w:space="0" w:color="auto"/>
            <w:bottom w:val="none" w:sz="0" w:space="0" w:color="auto"/>
            <w:right w:val="none" w:sz="0" w:space="0" w:color="auto"/>
          </w:divBdr>
        </w:div>
        <w:div w:id="31392988">
          <w:marLeft w:val="0"/>
          <w:marRight w:val="0"/>
          <w:marTop w:val="0"/>
          <w:marBottom w:val="0"/>
          <w:divBdr>
            <w:top w:val="none" w:sz="0" w:space="0" w:color="auto"/>
            <w:left w:val="none" w:sz="0" w:space="0" w:color="auto"/>
            <w:bottom w:val="none" w:sz="0" w:space="0" w:color="auto"/>
            <w:right w:val="none" w:sz="0" w:space="0" w:color="auto"/>
          </w:divBdr>
        </w:div>
        <w:div w:id="52119594">
          <w:marLeft w:val="0"/>
          <w:marRight w:val="0"/>
          <w:marTop w:val="0"/>
          <w:marBottom w:val="0"/>
          <w:divBdr>
            <w:top w:val="none" w:sz="0" w:space="0" w:color="auto"/>
            <w:left w:val="none" w:sz="0" w:space="0" w:color="auto"/>
            <w:bottom w:val="none" w:sz="0" w:space="0" w:color="auto"/>
            <w:right w:val="none" w:sz="0" w:space="0" w:color="auto"/>
          </w:divBdr>
        </w:div>
        <w:div w:id="52507616">
          <w:marLeft w:val="0"/>
          <w:marRight w:val="0"/>
          <w:marTop w:val="0"/>
          <w:marBottom w:val="0"/>
          <w:divBdr>
            <w:top w:val="none" w:sz="0" w:space="0" w:color="auto"/>
            <w:left w:val="none" w:sz="0" w:space="0" w:color="auto"/>
            <w:bottom w:val="none" w:sz="0" w:space="0" w:color="auto"/>
            <w:right w:val="none" w:sz="0" w:space="0" w:color="auto"/>
          </w:divBdr>
        </w:div>
        <w:div w:id="57169584">
          <w:marLeft w:val="0"/>
          <w:marRight w:val="0"/>
          <w:marTop w:val="0"/>
          <w:marBottom w:val="0"/>
          <w:divBdr>
            <w:top w:val="none" w:sz="0" w:space="0" w:color="auto"/>
            <w:left w:val="none" w:sz="0" w:space="0" w:color="auto"/>
            <w:bottom w:val="none" w:sz="0" w:space="0" w:color="auto"/>
            <w:right w:val="none" w:sz="0" w:space="0" w:color="auto"/>
          </w:divBdr>
        </w:div>
        <w:div w:id="59791311">
          <w:marLeft w:val="0"/>
          <w:marRight w:val="0"/>
          <w:marTop w:val="0"/>
          <w:marBottom w:val="0"/>
          <w:divBdr>
            <w:top w:val="none" w:sz="0" w:space="0" w:color="auto"/>
            <w:left w:val="none" w:sz="0" w:space="0" w:color="auto"/>
            <w:bottom w:val="none" w:sz="0" w:space="0" w:color="auto"/>
            <w:right w:val="none" w:sz="0" w:space="0" w:color="auto"/>
          </w:divBdr>
        </w:div>
        <w:div w:id="62070313">
          <w:marLeft w:val="0"/>
          <w:marRight w:val="0"/>
          <w:marTop w:val="0"/>
          <w:marBottom w:val="0"/>
          <w:divBdr>
            <w:top w:val="none" w:sz="0" w:space="0" w:color="auto"/>
            <w:left w:val="none" w:sz="0" w:space="0" w:color="auto"/>
            <w:bottom w:val="none" w:sz="0" w:space="0" w:color="auto"/>
            <w:right w:val="none" w:sz="0" w:space="0" w:color="auto"/>
          </w:divBdr>
        </w:div>
        <w:div w:id="65147978">
          <w:marLeft w:val="0"/>
          <w:marRight w:val="0"/>
          <w:marTop w:val="0"/>
          <w:marBottom w:val="0"/>
          <w:divBdr>
            <w:top w:val="none" w:sz="0" w:space="0" w:color="auto"/>
            <w:left w:val="none" w:sz="0" w:space="0" w:color="auto"/>
            <w:bottom w:val="none" w:sz="0" w:space="0" w:color="auto"/>
            <w:right w:val="none" w:sz="0" w:space="0" w:color="auto"/>
          </w:divBdr>
        </w:div>
        <w:div w:id="69157092">
          <w:marLeft w:val="0"/>
          <w:marRight w:val="0"/>
          <w:marTop w:val="0"/>
          <w:marBottom w:val="0"/>
          <w:divBdr>
            <w:top w:val="none" w:sz="0" w:space="0" w:color="auto"/>
            <w:left w:val="none" w:sz="0" w:space="0" w:color="auto"/>
            <w:bottom w:val="none" w:sz="0" w:space="0" w:color="auto"/>
            <w:right w:val="none" w:sz="0" w:space="0" w:color="auto"/>
          </w:divBdr>
        </w:div>
        <w:div w:id="77095212">
          <w:marLeft w:val="0"/>
          <w:marRight w:val="0"/>
          <w:marTop w:val="0"/>
          <w:marBottom w:val="0"/>
          <w:divBdr>
            <w:top w:val="none" w:sz="0" w:space="0" w:color="auto"/>
            <w:left w:val="none" w:sz="0" w:space="0" w:color="auto"/>
            <w:bottom w:val="none" w:sz="0" w:space="0" w:color="auto"/>
            <w:right w:val="none" w:sz="0" w:space="0" w:color="auto"/>
          </w:divBdr>
        </w:div>
        <w:div w:id="84500294">
          <w:marLeft w:val="0"/>
          <w:marRight w:val="0"/>
          <w:marTop w:val="0"/>
          <w:marBottom w:val="0"/>
          <w:divBdr>
            <w:top w:val="none" w:sz="0" w:space="0" w:color="auto"/>
            <w:left w:val="none" w:sz="0" w:space="0" w:color="auto"/>
            <w:bottom w:val="none" w:sz="0" w:space="0" w:color="auto"/>
            <w:right w:val="none" w:sz="0" w:space="0" w:color="auto"/>
          </w:divBdr>
        </w:div>
        <w:div w:id="97067807">
          <w:marLeft w:val="0"/>
          <w:marRight w:val="0"/>
          <w:marTop w:val="0"/>
          <w:marBottom w:val="0"/>
          <w:divBdr>
            <w:top w:val="none" w:sz="0" w:space="0" w:color="auto"/>
            <w:left w:val="none" w:sz="0" w:space="0" w:color="auto"/>
            <w:bottom w:val="none" w:sz="0" w:space="0" w:color="auto"/>
            <w:right w:val="none" w:sz="0" w:space="0" w:color="auto"/>
          </w:divBdr>
        </w:div>
        <w:div w:id="104623367">
          <w:marLeft w:val="0"/>
          <w:marRight w:val="0"/>
          <w:marTop w:val="0"/>
          <w:marBottom w:val="0"/>
          <w:divBdr>
            <w:top w:val="none" w:sz="0" w:space="0" w:color="auto"/>
            <w:left w:val="none" w:sz="0" w:space="0" w:color="auto"/>
            <w:bottom w:val="none" w:sz="0" w:space="0" w:color="auto"/>
            <w:right w:val="none" w:sz="0" w:space="0" w:color="auto"/>
          </w:divBdr>
        </w:div>
        <w:div w:id="115098899">
          <w:marLeft w:val="0"/>
          <w:marRight w:val="0"/>
          <w:marTop w:val="0"/>
          <w:marBottom w:val="0"/>
          <w:divBdr>
            <w:top w:val="none" w:sz="0" w:space="0" w:color="auto"/>
            <w:left w:val="none" w:sz="0" w:space="0" w:color="auto"/>
            <w:bottom w:val="none" w:sz="0" w:space="0" w:color="auto"/>
            <w:right w:val="none" w:sz="0" w:space="0" w:color="auto"/>
          </w:divBdr>
        </w:div>
        <w:div w:id="115174311">
          <w:marLeft w:val="0"/>
          <w:marRight w:val="0"/>
          <w:marTop w:val="0"/>
          <w:marBottom w:val="0"/>
          <w:divBdr>
            <w:top w:val="none" w:sz="0" w:space="0" w:color="auto"/>
            <w:left w:val="none" w:sz="0" w:space="0" w:color="auto"/>
            <w:bottom w:val="none" w:sz="0" w:space="0" w:color="auto"/>
            <w:right w:val="none" w:sz="0" w:space="0" w:color="auto"/>
          </w:divBdr>
        </w:div>
        <w:div w:id="119498720">
          <w:marLeft w:val="0"/>
          <w:marRight w:val="0"/>
          <w:marTop w:val="0"/>
          <w:marBottom w:val="0"/>
          <w:divBdr>
            <w:top w:val="none" w:sz="0" w:space="0" w:color="auto"/>
            <w:left w:val="none" w:sz="0" w:space="0" w:color="auto"/>
            <w:bottom w:val="none" w:sz="0" w:space="0" w:color="auto"/>
            <w:right w:val="none" w:sz="0" w:space="0" w:color="auto"/>
          </w:divBdr>
        </w:div>
        <w:div w:id="119616018">
          <w:marLeft w:val="0"/>
          <w:marRight w:val="0"/>
          <w:marTop w:val="0"/>
          <w:marBottom w:val="0"/>
          <w:divBdr>
            <w:top w:val="none" w:sz="0" w:space="0" w:color="auto"/>
            <w:left w:val="none" w:sz="0" w:space="0" w:color="auto"/>
            <w:bottom w:val="none" w:sz="0" w:space="0" w:color="auto"/>
            <w:right w:val="none" w:sz="0" w:space="0" w:color="auto"/>
          </w:divBdr>
        </w:div>
        <w:div w:id="119736158">
          <w:marLeft w:val="0"/>
          <w:marRight w:val="0"/>
          <w:marTop w:val="0"/>
          <w:marBottom w:val="0"/>
          <w:divBdr>
            <w:top w:val="none" w:sz="0" w:space="0" w:color="auto"/>
            <w:left w:val="none" w:sz="0" w:space="0" w:color="auto"/>
            <w:bottom w:val="none" w:sz="0" w:space="0" w:color="auto"/>
            <w:right w:val="none" w:sz="0" w:space="0" w:color="auto"/>
          </w:divBdr>
        </w:div>
        <w:div w:id="127165474">
          <w:marLeft w:val="0"/>
          <w:marRight w:val="0"/>
          <w:marTop w:val="0"/>
          <w:marBottom w:val="0"/>
          <w:divBdr>
            <w:top w:val="none" w:sz="0" w:space="0" w:color="auto"/>
            <w:left w:val="none" w:sz="0" w:space="0" w:color="auto"/>
            <w:bottom w:val="none" w:sz="0" w:space="0" w:color="auto"/>
            <w:right w:val="none" w:sz="0" w:space="0" w:color="auto"/>
          </w:divBdr>
        </w:div>
        <w:div w:id="129593815">
          <w:marLeft w:val="0"/>
          <w:marRight w:val="0"/>
          <w:marTop w:val="0"/>
          <w:marBottom w:val="0"/>
          <w:divBdr>
            <w:top w:val="none" w:sz="0" w:space="0" w:color="auto"/>
            <w:left w:val="none" w:sz="0" w:space="0" w:color="auto"/>
            <w:bottom w:val="none" w:sz="0" w:space="0" w:color="auto"/>
            <w:right w:val="none" w:sz="0" w:space="0" w:color="auto"/>
          </w:divBdr>
        </w:div>
        <w:div w:id="145512034">
          <w:marLeft w:val="0"/>
          <w:marRight w:val="0"/>
          <w:marTop w:val="0"/>
          <w:marBottom w:val="0"/>
          <w:divBdr>
            <w:top w:val="none" w:sz="0" w:space="0" w:color="auto"/>
            <w:left w:val="none" w:sz="0" w:space="0" w:color="auto"/>
            <w:bottom w:val="none" w:sz="0" w:space="0" w:color="auto"/>
            <w:right w:val="none" w:sz="0" w:space="0" w:color="auto"/>
          </w:divBdr>
        </w:div>
        <w:div w:id="148402805">
          <w:marLeft w:val="0"/>
          <w:marRight w:val="0"/>
          <w:marTop w:val="0"/>
          <w:marBottom w:val="0"/>
          <w:divBdr>
            <w:top w:val="none" w:sz="0" w:space="0" w:color="auto"/>
            <w:left w:val="none" w:sz="0" w:space="0" w:color="auto"/>
            <w:bottom w:val="none" w:sz="0" w:space="0" w:color="auto"/>
            <w:right w:val="none" w:sz="0" w:space="0" w:color="auto"/>
          </w:divBdr>
        </w:div>
        <w:div w:id="149516583">
          <w:marLeft w:val="0"/>
          <w:marRight w:val="0"/>
          <w:marTop w:val="0"/>
          <w:marBottom w:val="0"/>
          <w:divBdr>
            <w:top w:val="none" w:sz="0" w:space="0" w:color="auto"/>
            <w:left w:val="none" w:sz="0" w:space="0" w:color="auto"/>
            <w:bottom w:val="none" w:sz="0" w:space="0" w:color="auto"/>
            <w:right w:val="none" w:sz="0" w:space="0" w:color="auto"/>
          </w:divBdr>
        </w:div>
        <w:div w:id="157574580">
          <w:marLeft w:val="0"/>
          <w:marRight w:val="0"/>
          <w:marTop w:val="0"/>
          <w:marBottom w:val="0"/>
          <w:divBdr>
            <w:top w:val="none" w:sz="0" w:space="0" w:color="auto"/>
            <w:left w:val="none" w:sz="0" w:space="0" w:color="auto"/>
            <w:bottom w:val="none" w:sz="0" w:space="0" w:color="auto"/>
            <w:right w:val="none" w:sz="0" w:space="0" w:color="auto"/>
          </w:divBdr>
        </w:div>
        <w:div w:id="160391658">
          <w:marLeft w:val="0"/>
          <w:marRight w:val="0"/>
          <w:marTop w:val="0"/>
          <w:marBottom w:val="0"/>
          <w:divBdr>
            <w:top w:val="none" w:sz="0" w:space="0" w:color="auto"/>
            <w:left w:val="none" w:sz="0" w:space="0" w:color="auto"/>
            <w:bottom w:val="none" w:sz="0" w:space="0" w:color="auto"/>
            <w:right w:val="none" w:sz="0" w:space="0" w:color="auto"/>
          </w:divBdr>
        </w:div>
        <w:div w:id="161163009">
          <w:marLeft w:val="0"/>
          <w:marRight w:val="0"/>
          <w:marTop w:val="0"/>
          <w:marBottom w:val="0"/>
          <w:divBdr>
            <w:top w:val="none" w:sz="0" w:space="0" w:color="auto"/>
            <w:left w:val="none" w:sz="0" w:space="0" w:color="auto"/>
            <w:bottom w:val="none" w:sz="0" w:space="0" w:color="auto"/>
            <w:right w:val="none" w:sz="0" w:space="0" w:color="auto"/>
          </w:divBdr>
        </w:div>
        <w:div w:id="205335365">
          <w:marLeft w:val="0"/>
          <w:marRight w:val="0"/>
          <w:marTop w:val="0"/>
          <w:marBottom w:val="0"/>
          <w:divBdr>
            <w:top w:val="none" w:sz="0" w:space="0" w:color="auto"/>
            <w:left w:val="none" w:sz="0" w:space="0" w:color="auto"/>
            <w:bottom w:val="none" w:sz="0" w:space="0" w:color="auto"/>
            <w:right w:val="none" w:sz="0" w:space="0" w:color="auto"/>
          </w:divBdr>
        </w:div>
        <w:div w:id="206727754">
          <w:marLeft w:val="0"/>
          <w:marRight w:val="0"/>
          <w:marTop w:val="0"/>
          <w:marBottom w:val="0"/>
          <w:divBdr>
            <w:top w:val="none" w:sz="0" w:space="0" w:color="auto"/>
            <w:left w:val="none" w:sz="0" w:space="0" w:color="auto"/>
            <w:bottom w:val="none" w:sz="0" w:space="0" w:color="auto"/>
            <w:right w:val="none" w:sz="0" w:space="0" w:color="auto"/>
          </w:divBdr>
        </w:div>
        <w:div w:id="207380866">
          <w:marLeft w:val="0"/>
          <w:marRight w:val="0"/>
          <w:marTop w:val="0"/>
          <w:marBottom w:val="0"/>
          <w:divBdr>
            <w:top w:val="none" w:sz="0" w:space="0" w:color="auto"/>
            <w:left w:val="none" w:sz="0" w:space="0" w:color="auto"/>
            <w:bottom w:val="none" w:sz="0" w:space="0" w:color="auto"/>
            <w:right w:val="none" w:sz="0" w:space="0" w:color="auto"/>
          </w:divBdr>
        </w:div>
        <w:div w:id="207574399">
          <w:marLeft w:val="0"/>
          <w:marRight w:val="0"/>
          <w:marTop w:val="0"/>
          <w:marBottom w:val="0"/>
          <w:divBdr>
            <w:top w:val="none" w:sz="0" w:space="0" w:color="auto"/>
            <w:left w:val="none" w:sz="0" w:space="0" w:color="auto"/>
            <w:bottom w:val="none" w:sz="0" w:space="0" w:color="auto"/>
            <w:right w:val="none" w:sz="0" w:space="0" w:color="auto"/>
          </w:divBdr>
        </w:div>
        <w:div w:id="213203556">
          <w:marLeft w:val="0"/>
          <w:marRight w:val="0"/>
          <w:marTop w:val="0"/>
          <w:marBottom w:val="0"/>
          <w:divBdr>
            <w:top w:val="none" w:sz="0" w:space="0" w:color="auto"/>
            <w:left w:val="none" w:sz="0" w:space="0" w:color="auto"/>
            <w:bottom w:val="none" w:sz="0" w:space="0" w:color="auto"/>
            <w:right w:val="none" w:sz="0" w:space="0" w:color="auto"/>
          </w:divBdr>
        </w:div>
        <w:div w:id="240916661">
          <w:marLeft w:val="0"/>
          <w:marRight w:val="0"/>
          <w:marTop w:val="0"/>
          <w:marBottom w:val="0"/>
          <w:divBdr>
            <w:top w:val="none" w:sz="0" w:space="0" w:color="auto"/>
            <w:left w:val="none" w:sz="0" w:space="0" w:color="auto"/>
            <w:bottom w:val="none" w:sz="0" w:space="0" w:color="auto"/>
            <w:right w:val="none" w:sz="0" w:space="0" w:color="auto"/>
          </w:divBdr>
        </w:div>
        <w:div w:id="242837264">
          <w:marLeft w:val="0"/>
          <w:marRight w:val="0"/>
          <w:marTop w:val="0"/>
          <w:marBottom w:val="0"/>
          <w:divBdr>
            <w:top w:val="none" w:sz="0" w:space="0" w:color="auto"/>
            <w:left w:val="none" w:sz="0" w:space="0" w:color="auto"/>
            <w:bottom w:val="none" w:sz="0" w:space="0" w:color="auto"/>
            <w:right w:val="none" w:sz="0" w:space="0" w:color="auto"/>
          </w:divBdr>
        </w:div>
        <w:div w:id="244582201">
          <w:marLeft w:val="0"/>
          <w:marRight w:val="0"/>
          <w:marTop w:val="0"/>
          <w:marBottom w:val="0"/>
          <w:divBdr>
            <w:top w:val="none" w:sz="0" w:space="0" w:color="auto"/>
            <w:left w:val="none" w:sz="0" w:space="0" w:color="auto"/>
            <w:bottom w:val="none" w:sz="0" w:space="0" w:color="auto"/>
            <w:right w:val="none" w:sz="0" w:space="0" w:color="auto"/>
          </w:divBdr>
        </w:div>
        <w:div w:id="254289940">
          <w:marLeft w:val="0"/>
          <w:marRight w:val="0"/>
          <w:marTop w:val="0"/>
          <w:marBottom w:val="0"/>
          <w:divBdr>
            <w:top w:val="none" w:sz="0" w:space="0" w:color="auto"/>
            <w:left w:val="none" w:sz="0" w:space="0" w:color="auto"/>
            <w:bottom w:val="none" w:sz="0" w:space="0" w:color="auto"/>
            <w:right w:val="none" w:sz="0" w:space="0" w:color="auto"/>
          </w:divBdr>
        </w:div>
        <w:div w:id="257908663">
          <w:marLeft w:val="0"/>
          <w:marRight w:val="0"/>
          <w:marTop w:val="0"/>
          <w:marBottom w:val="0"/>
          <w:divBdr>
            <w:top w:val="none" w:sz="0" w:space="0" w:color="auto"/>
            <w:left w:val="none" w:sz="0" w:space="0" w:color="auto"/>
            <w:bottom w:val="none" w:sz="0" w:space="0" w:color="auto"/>
            <w:right w:val="none" w:sz="0" w:space="0" w:color="auto"/>
          </w:divBdr>
        </w:div>
        <w:div w:id="263346833">
          <w:marLeft w:val="0"/>
          <w:marRight w:val="0"/>
          <w:marTop w:val="0"/>
          <w:marBottom w:val="0"/>
          <w:divBdr>
            <w:top w:val="none" w:sz="0" w:space="0" w:color="auto"/>
            <w:left w:val="none" w:sz="0" w:space="0" w:color="auto"/>
            <w:bottom w:val="none" w:sz="0" w:space="0" w:color="auto"/>
            <w:right w:val="none" w:sz="0" w:space="0" w:color="auto"/>
          </w:divBdr>
        </w:div>
        <w:div w:id="267275503">
          <w:marLeft w:val="0"/>
          <w:marRight w:val="0"/>
          <w:marTop w:val="0"/>
          <w:marBottom w:val="0"/>
          <w:divBdr>
            <w:top w:val="none" w:sz="0" w:space="0" w:color="auto"/>
            <w:left w:val="none" w:sz="0" w:space="0" w:color="auto"/>
            <w:bottom w:val="none" w:sz="0" w:space="0" w:color="auto"/>
            <w:right w:val="none" w:sz="0" w:space="0" w:color="auto"/>
          </w:divBdr>
        </w:div>
        <w:div w:id="268004929">
          <w:marLeft w:val="0"/>
          <w:marRight w:val="0"/>
          <w:marTop w:val="0"/>
          <w:marBottom w:val="0"/>
          <w:divBdr>
            <w:top w:val="none" w:sz="0" w:space="0" w:color="auto"/>
            <w:left w:val="none" w:sz="0" w:space="0" w:color="auto"/>
            <w:bottom w:val="none" w:sz="0" w:space="0" w:color="auto"/>
            <w:right w:val="none" w:sz="0" w:space="0" w:color="auto"/>
          </w:divBdr>
        </w:div>
        <w:div w:id="273053429">
          <w:marLeft w:val="0"/>
          <w:marRight w:val="0"/>
          <w:marTop w:val="0"/>
          <w:marBottom w:val="0"/>
          <w:divBdr>
            <w:top w:val="none" w:sz="0" w:space="0" w:color="auto"/>
            <w:left w:val="none" w:sz="0" w:space="0" w:color="auto"/>
            <w:bottom w:val="none" w:sz="0" w:space="0" w:color="auto"/>
            <w:right w:val="none" w:sz="0" w:space="0" w:color="auto"/>
          </w:divBdr>
        </w:div>
        <w:div w:id="273824485">
          <w:marLeft w:val="0"/>
          <w:marRight w:val="0"/>
          <w:marTop w:val="0"/>
          <w:marBottom w:val="0"/>
          <w:divBdr>
            <w:top w:val="none" w:sz="0" w:space="0" w:color="auto"/>
            <w:left w:val="none" w:sz="0" w:space="0" w:color="auto"/>
            <w:bottom w:val="none" w:sz="0" w:space="0" w:color="auto"/>
            <w:right w:val="none" w:sz="0" w:space="0" w:color="auto"/>
          </w:divBdr>
        </w:div>
        <w:div w:id="274993162">
          <w:marLeft w:val="0"/>
          <w:marRight w:val="0"/>
          <w:marTop w:val="0"/>
          <w:marBottom w:val="0"/>
          <w:divBdr>
            <w:top w:val="none" w:sz="0" w:space="0" w:color="auto"/>
            <w:left w:val="none" w:sz="0" w:space="0" w:color="auto"/>
            <w:bottom w:val="none" w:sz="0" w:space="0" w:color="auto"/>
            <w:right w:val="none" w:sz="0" w:space="0" w:color="auto"/>
          </w:divBdr>
        </w:div>
        <w:div w:id="275452628">
          <w:marLeft w:val="0"/>
          <w:marRight w:val="0"/>
          <w:marTop w:val="0"/>
          <w:marBottom w:val="0"/>
          <w:divBdr>
            <w:top w:val="none" w:sz="0" w:space="0" w:color="auto"/>
            <w:left w:val="none" w:sz="0" w:space="0" w:color="auto"/>
            <w:bottom w:val="none" w:sz="0" w:space="0" w:color="auto"/>
            <w:right w:val="none" w:sz="0" w:space="0" w:color="auto"/>
          </w:divBdr>
        </w:div>
        <w:div w:id="276178779">
          <w:marLeft w:val="0"/>
          <w:marRight w:val="0"/>
          <w:marTop w:val="0"/>
          <w:marBottom w:val="0"/>
          <w:divBdr>
            <w:top w:val="none" w:sz="0" w:space="0" w:color="auto"/>
            <w:left w:val="none" w:sz="0" w:space="0" w:color="auto"/>
            <w:bottom w:val="none" w:sz="0" w:space="0" w:color="auto"/>
            <w:right w:val="none" w:sz="0" w:space="0" w:color="auto"/>
          </w:divBdr>
        </w:div>
        <w:div w:id="280654057">
          <w:marLeft w:val="0"/>
          <w:marRight w:val="0"/>
          <w:marTop w:val="0"/>
          <w:marBottom w:val="0"/>
          <w:divBdr>
            <w:top w:val="none" w:sz="0" w:space="0" w:color="auto"/>
            <w:left w:val="none" w:sz="0" w:space="0" w:color="auto"/>
            <w:bottom w:val="none" w:sz="0" w:space="0" w:color="auto"/>
            <w:right w:val="none" w:sz="0" w:space="0" w:color="auto"/>
          </w:divBdr>
        </w:div>
        <w:div w:id="293102645">
          <w:marLeft w:val="0"/>
          <w:marRight w:val="0"/>
          <w:marTop w:val="0"/>
          <w:marBottom w:val="0"/>
          <w:divBdr>
            <w:top w:val="none" w:sz="0" w:space="0" w:color="auto"/>
            <w:left w:val="none" w:sz="0" w:space="0" w:color="auto"/>
            <w:bottom w:val="none" w:sz="0" w:space="0" w:color="auto"/>
            <w:right w:val="none" w:sz="0" w:space="0" w:color="auto"/>
          </w:divBdr>
        </w:div>
        <w:div w:id="299656078">
          <w:marLeft w:val="0"/>
          <w:marRight w:val="0"/>
          <w:marTop w:val="0"/>
          <w:marBottom w:val="0"/>
          <w:divBdr>
            <w:top w:val="none" w:sz="0" w:space="0" w:color="auto"/>
            <w:left w:val="none" w:sz="0" w:space="0" w:color="auto"/>
            <w:bottom w:val="none" w:sz="0" w:space="0" w:color="auto"/>
            <w:right w:val="none" w:sz="0" w:space="0" w:color="auto"/>
          </w:divBdr>
        </w:div>
        <w:div w:id="301544600">
          <w:marLeft w:val="0"/>
          <w:marRight w:val="0"/>
          <w:marTop w:val="0"/>
          <w:marBottom w:val="0"/>
          <w:divBdr>
            <w:top w:val="none" w:sz="0" w:space="0" w:color="auto"/>
            <w:left w:val="none" w:sz="0" w:space="0" w:color="auto"/>
            <w:bottom w:val="none" w:sz="0" w:space="0" w:color="auto"/>
            <w:right w:val="none" w:sz="0" w:space="0" w:color="auto"/>
          </w:divBdr>
        </w:div>
        <w:div w:id="302348076">
          <w:marLeft w:val="0"/>
          <w:marRight w:val="0"/>
          <w:marTop w:val="0"/>
          <w:marBottom w:val="0"/>
          <w:divBdr>
            <w:top w:val="none" w:sz="0" w:space="0" w:color="auto"/>
            <w:left w:val="none" w:sz="0" w:space="0" w:color="auto"/>
            <w:bottom w:val="none" w:sz="0" w:space="0" w:color="auto"/>
            <w:right w:val="none" w:sz="0" w:space="0" w:color="auto"/>
          </w:divBdr>
        </w:div>
        <w:div w:id="312222991">
          <w:marLeft w:val="0"/>
          <w:marRight w:val="0"/>
          <w:marTop w:val="0"/>
          <w:marBottom w:val="0"/>
          <w:divBdr>
            <w:top w:val="none" w:sz="0" w:space="0" w:color="auto"/>
            <w:left w:val="none" w:sz="0" w:space="0" w:color="auto"/>
            <w:bottom w:val="none" w:sz="0" w:space="0" w:color="auto"/>
            <w:right w:val="none" w:sz="0" w:space="0" w:color="auto"/>
          </w:divBdr>
        </w:div>
        <w:div w:id="319234492">
          <w:marLeft w:val="0"/>
          <w:marRight w:val="0"/>
          <w:marTop w:val="0"/>
          <w:marBottom w:val="0"/>
          <w:divBdr>
            <w:top w:val="none" w:sz="0" w:space="0" w:color="auto"/>
            <w:left w:val="none" w:sz="0" w:space="0" w:color="auto"/>
            <w:bottom w:val="none" w:sz="0" w:space="0" w:color="auto"/>
            <w:right w:val="none" w:sz="0" w:space="0" w:color="auto"/>
          </w:divBdr>
        </w:div>
        <w:div w:id="320043196">
          <w:marLeft w:val="0"/>
          <w:marRight w:val="0"/>
          <w:marTop w:val="0"/>
          <w:marBottom w:val="0"/>
          <w:divBdr>
            <w:top w:val="none" w:sz="0" w:space="0" w:color="auto"/>
            <w:left w:val="none" w:sz="0" w:space="0" w:color="auto"/>
            <w:bottom w:val="none" w:sz="0" w:space="0" w:color="auto"/>
            <w:right w:val="none" w:sz="0" w:space="0" w:color="auto"/>
          </w:divBdr>
        </w:div>
        <w:div w:id="344328528">
          <w:marLeft w:val="0"/>
          <w:marRight w:val="0"/>
          <w:marTop w:val="0"/>
          <w:marBottom w:val="0"/>
          <w:divBdr>
            <w:top w:val="none" w:sz="0" w:space="0" w:color="auto"/>
            <w:left w:val="none" w:sz="0" w:space="0" w:color="auto"/>
            <w:bottom w:val="none" w:sz="0" w:space="0" w:color="auto"/>
            <w:right w:val="none" w:sz="0" w:space="0" w:color="auto"/>
          </w:divBdr>
        </w:div>
        <w:div w:id="355883882">
          <w:marLeft w:val="0"/>
          <w:marRight w:val="0"/>
          <w:marTop w:val="0"/>
          <w:marBottom w:val="0"/>
          <w:divBdr>
            <w:top w:val="none" w:sz="0" w:space="0" w:color="auto"/>
            <w:left w:val="none" w:sz="0" w:space="0" w:color="auto"/>
            <w:bottom w:val="none" w:sz="0" w:space="0" w:color="auto"/>
            <w:right w:val="none" w:sz="0" w:space="0" w:color="auto"/>
          </w:divBdr>
        </w:div>
        <w:div w:id="356933742">
          <w:marLeft w:val="0"/>
          <w:marRight w:val="0"/>
          <w:marTop w:val="0"/>
          <w:marBottom w:val="0"/>
          <w:divBdr>
            <w:top w:val="none" w:sz="0" w:space="0" w:color="auto"/>
            <w:left w:val="none" w:sz="0" w:space="0" w:color="auto"/>
            <w:bottom w:val="none" w:sz="0" w:space="0" w:color="auto"/>
            <w:right w:val="none" w:sz="0" w:space="0" w:color="auto"/>
          </w:divBdr>
        </w:div>
        <w:div w:id="361438655">
          <w:marLeft w:val="0"/>
          <w:marRight w:val="0"/>
          <w:marTop w:val="0"/>
          <w:marBottom w:val="0"/>
          <w:divBdr>
            <w:top w:val="none" w:sz="0" w:space="0" w:color="auto"/>
            <w:left w:val="none" w:sz="0" w:space="0" w:color="auto"/>
            <w:bottom w:val="none" w:sz="0" w:space="0" w:color="auto"/>
            <w:right w:val="none" w:sz="0" w:space="0" w:color="auto"/>
          </w:divBdr>
        </w:div>
        <w:div w:id="367340811">
          <w:marLeft w:val="0"/>
          <w:marRight w:val="0"/>
          <w:marTop w:val="0"/>
          <w:marBottom w:val="0"/>
          <w:divBdr>
            <w:top w:val="none" w:sz="0" w:space="0" w:color="auto"/>
            <w:left w:val="none" w:sz="0" w:space="0" w:color="auto"/>
            <w:bottom w:val="none" w:sz="0" w:space="0" w:color="auto"/>
            <w:right w:val="none" w:sz="0" w:space="0" w:color="auto"/>
          </w:divBdr>
        </w:div>
        <w:div w:id="378668576">
          <w:marLeft w:val="0"/>
          <w:marRight w:val="0"/>
          <w:marTop w:val="0"/>
          <w:marBottom w:val="0"/>
          <w:divBdr>
            <w:top w:val="none" w:sz="0" w:space="0" w:color="auto"/>
            <w:left w:val="none" w:sz="0" w:space="0" w:color="auto"/>
            <w:bottom w:val="none" w:sz="0" w:space="0" w:color="auto"/>
            <w:right w:val="none" w:sz="0" w:space="0" w:color="auto"/>
          </w:divBdr>
        </w:div>
        <w:div w:id="380054020">
          <w:marLeft w:val="0"/>
          <w:marRight w:val="0"/>
          <w:marTop w:val="0"/>
          <w:marBottom w:val="0"/>
          <w:divBdr>
            <w:top w:val="none" w:sz="0" w:space="0" w:color="auto"/>
            <w:left w:val="none" w:sz="0" w:space="0" w:color="auto"/>
            <w:bottom w:val="none" w:sz="0" w:space="0" w:color="auto"/>
            <w:right w:val="none" w:sz="0" w:space="0" w:color="auto"/>
          </w:divBdr>
        </w:div>
        <w:div w:id="395784429">
          <w:marLeft w:val="0"/>
          <w:marRight w:val="0"/>
          <w:marTop w:val="0"/>
          <w:marBottom w:val="0"/>
          <w:divBdr>
            <w:top w:val="none" w:sz="0" w:space="0" w:color="auto"/>
            <w:left w:val="none" w:sz="0" w:space="0" w:color="auto"/>
            <w:bottom w:val="none" w:sz="0" w:space="0" w:color="auto"/>
            <w:right w:val="none" w:sz="0" w:space="0" w:color="auto"/>
          </w:divBdr>
        </w:div>
        <w:div w:id="402070173">
          <w:marLeft w:val="0"/>
          <w:marRight w:val="0"/>
          <w:marTop w:val="0"/>
          <w:marBottom w:val="0"/>
          <w:divBdr>
            <w:top w:val="none" w:sz="0" w:space="0" w:color="auto"/>
            <w:left w:val="none" w:sz="0" w:space="0" w:color="auto"/>
            <w:bottom w:val="none" w:sz="0" w:space="0" w:color="auto"/>
            <w:right w:val="none" w:sz="0" w:space="0" w:color="auto"/>
          </w:divBdr>
        </w:div>
        <w:div w:id="403452988">
          <w:marLeft w:val="0"/>
          <w:marRight w:val="0"/>
          <w:marTop w:val="0"/>
          <w:marBottom w:val="0"/>
          <w:divBdr>
            <w:top w:val="none" w:sz="0" w:space="0" w:color="auto"/>
            <w:left w:val="none" w:sz="0" w:space="0" w:color="auto"/>
            <w:bottom w:val="none" w:sz="0" w:space="0" w:color="auto"/>
            <w:right w:val="none" w:sz="0" w:space="0" w:color="auto"/>
          </w:divBdr>
        </w:div>
        <w:div w:id="409929937">
          <w:marLeft w:val="0"/>
          <w:marRight w:val="0"/>
          <w:marTop w:val="0"/>
          <w:marBottom w:val="0"/>
          <w:divBdr>
            <w:top w:val="none" w:sz="0" w:space="0" w:color="auto"/>
            <w:left w:val="none" w:sz="0" w:space="0" w:color="auto"/>
            <w:bottom w:val="none" w:sz="0" w:space="0" w:color="auto"/>
            <w:right w:val="none" w:sz="0" w:space="0" w:color="auto"/>
          </w:divBdr>
        </w:div>
        <w:div w:id="412748946">
          <w:marLeft w:val="0"/>
          <w:marRight w:val="0"/>
          <w:marTop w:val="0"/>
          <w:marBottom w:val="0"/>
          <w:divBdr>
            <w:top w:val="none" w:sz="0" w:space="0" w:color="auto"/>
            <w:left w:val="none" w:sz="0" w:space="0" w:color="auto"/>
            <w:bottom w:val="none" w:sz="0" w:space="0" w:color="auto"/>
            <w:right w:val="none" w:sz="0" w:space="0" w:color="auto"/>
          </w:divBdr>
        </w:div>
        <w:div w:id="414941056">
          <w:marLeft w:val="0"/>
          <w:marRight w:val="0"/>
          <w:marTop w:val="0"/>
          <w:marBottom w:val="0"/>
          <w:divBdr>
            <w:top w:val="none" w:sz="0" w:space="0" w:color="auto"/>
            <w:left w:val="none" w:sz="0" w:space="0" w:color="auto"/>
            <w:bottom w:val="none" w:sz="0" w:space="0" w:color="auto"/>
            <w:right w:val="none" w:sz="0" w:space="0" w:color="auto"/>
          </w:divBdr>
        </w:div>
        <w:div w:id="428042875">
          <w:marLeft w:val="0"/>
          <w:marRight w:val="0"/>
          <w:marTop w:val="0"/>
          <w:marBottom w:val="0"/>
          <w:divBdr>
            <w:top w:val="none" w:sz="0" w:space="0" w:color="auto"/>
            <w:left w:val="none" w:sz="0" w:space="0" w:color="auto"/>
            <w:bottom w:val="none" w:sz="0" w:space="0" w:color="auto"/>
            <w:right w:val="none" w:sz="0" w:space="0" w:color="auto"/>
          </w:divBdr>
        </w:div>
        <w:div w:id="442116556">
          <w:marLeft w:val="0"/>
          <w:marRight w:val="0"/>
          <w:marTop w:val="0"/>
          <w:marBottom w:val="0"/>
          <w:divBdr>
            <w:top w:val="none" w:sz="0" w:space="0" w:color="auto"/>
            <w:left w:val="none" w:sz="0" w:space="0" w:color="auto"/>
            <w:bottom w:val="none" w:sz="0" w:space="0" w:color="auto"/>
            <w:right w:val="none" w:sz="0" w:space="0" w:color="auto"/>
          </w:divBdr>
        </w:div>
        <w:div w:id="448935344">
          <w:marLeft w:val="0"/>
          <w:marRight w:val="0"/>
          <w:marTop w:val="0"/>
          <w:marBottom w:val="0"/>
          <w:divBdr>
            <w:top w:val="none" w:sz="0" w:space="0" w:color="auto"/>
            <w:left w:val="none" w:sz="0" w:space="0" w:color="auto"/>
            <w:bottom w:val="none" w:sz="0" w:space="0" w:color="auto"/>
            <w:right w:val="none" w:sz="0" w:space="0" w:color="auto"/>
          </w:divBdr>
        </w:div>
        <w:div w:id="453795554">
          <w:marLeft w:val="0"/>
          <w:marRight w:val="0"/>
          <w:marTop w:val="0"/>
          <w:marBottom w:val="0"/>
          <w:divBdr>
            <w:top w:val="none" w:sz="0" w:space="0" w:color="auto"/>
            <w:left w:val="none" w:sz="0" w:space="0" w:color="auto"/>
            <w:bottom w:val="none" w:sz="0" w:space="0" w:color="auto"/>
            <w:right w:val="none" w:sz="0" w:space="0" w:color="auto"/>
          </w:divBdr>
        </w:div>
        <w:div w:id="455609420">
          <w:marLeft w:val="0"/>
          <w:marRight w:val="0"/>
          <w:marTop w:val="0"/>
          <w:marBottom w:val="0"/>
          <w:divBdr>
            <w:top w:val="none" w:sz="0" w:space="0" w:color="auto"/>
            <w:left w:val="none" w:sz="0" w:space="0" w:color="auto"/>
            <w:bottom w:val="none" w:sz="0" w:space="0" w:color="auto"/>
            <w:right w:val="none" w:sz="0" w:space="0" w:color="auto"/>
          </w:divBdr>
        </w:div>
        <w:div w:id="466513416">
          <w:marLeft w:val="0"/>
          <w:marRight w:val="0"/>
          <w:marTop w:val="0"/>
          <w:marBottom w:val="0"/>
          <w:divBdr>
            <w:top w:val="none" w:sz="0" w:space="0" w:color="auto"/>
            <w:left w:val="none" w:sz="0" w:space="0" w:color="auto"/>
            <w:bottom w:val="none" w:sz="0" w:space="0" w:color="auto"/>
            <w:right w:val="none" w:sz="0" w:space="0" w:color="auto"/>
          </w:divBdr>
        </w:div>
        <w:div w:id="468595659">
          <w:marLeft w:val="0"/>
          <w:marRight w:val="0"/>
          <w:marTop w:val="0"/>
          <w:marBottom w:val="0"/>
          <w:divBdr>
            <w:top w:val="none" w:sz="0" w:space="0" w:color="auto"/>
            <w:left w:val="none" w:sz="0" w:space="0" w:color="auto"/>
            <w:bottom w:val="none" w:sz="0" w:space="0" w:color="auto"/>
            <w:right w:val="none" w:sz="0" w:space="0" w:color="auto"/>
          </w:divBdr>
        </w:div>
        <w:div w:id="472455728">
          <w:marLeft w:val="0"/>
          <w:marRight w:val="0"/>
          <w:marTop w:val="0"/>
          <w:marBottom w:val="0"/>
          <w:divBdr>
            <w:top w:val="none" w:sz="0" w:space="0" w:color="auto"/>
            <w:left w:val="none" w:sz="0" w:space="0" w:color="auto"/>
            <w:bottom w:val="none" w:sz="0" w:space="0" w:color="auto"/>
            <w:right w:val="none" w:sz="0" w:space="0" w:color="auto"/>
          </w:divBdr>
        </w:div>
        <w:div w:id="472676396">
          <w:marLeft w:val="0"/>
          <w:marRight w:val="0"/>
          <w:marTop w:val="0"/>
          <w:marBottom w:val="0"/>
          <w:divBdr>
            <w:top w:val="none" w:sz="0" w:space="0" w:color="auto"/>
            <w:left w:val="none" w:sz="0" w:space="0" w:color="auto"/>
            <w:bottom w:val="none" w:sz="0" w:space="0" w:color="auto"/>
            <w:right w:val="none" w:sz="0" w:space="0" w:color="auto"/>
          </w:divBdr>
        </w:div>
        <w:div w:id="474220502">
          <w:marLeft w:val="0"/>
          <w:marRight w:val="0"/>
          <w:marTop w:val="0"/>
          <w:marBottom w:val="0"/>
          <w:divBdr>
            <w:top w:val="none" w:sz="0" w:space="0" w:color="auto"/>
            <w:left w:val="none" w:sz="0" w:space="0" w:color="auto"/>
            <w:bottom w:val="none" w:sz="0" w:space="0" w:color="auto"/>
            <w:right w:val="none" w:sz="0" w:space="0" w:color="auto"/>
          </w:divBdr>
        </w:div>
        <w:div w:id="474760935">
          <w:marLeft w:val="0"/>
          <w:marRight w:val="0"/>
          <w:marTop w:val="0"/>
          <w:marBottom w:val="0"/>
          <w:divBdr>
            <w:top w:val="none" w:sz="0" w:space="0" w:color="auto"/>
            <w:left w:val="none" w:sz="0" w:space="0" w:color="auto"/>
            <w:bottom w:val="none" w:sz="0" w:space="0" w:color="auto"/>
            <w:right w:val="none" w:sz="0" w:space="0" w:color="auto"/>
          </w:divBdr>
        </w:div>
        <w:div w:id="475221334">
          <w:marLeft w:val="0"/>
          <w:marRight w:val="0"/>
          <w:marTop w:val="0"/>
          <w:marBottom w:val="0"/>
          <w:divBdr>
            <w:top w:val="none" w:sz="0" w:space="0" w:color="auto"/>
            <w:left w:val="none" w:sz="0" w:space="0" w:color="auto"/>
            <w:bottom w:val="none" w:sz="0" w:space="0" w:color="auto"/>
            <w:right w:val="none" w:sz="0" w:space="0" w:color="auto"/>
          </w:divBdr>
        </w:div>
        <w:div w:id="477652092">
          <w:marLeft w:val="0"/>
          <w:marRight w:val="0"/>
          <w:marTop w:val="0"/>
          <w:marBottom w:val="0"/>
          <w:divBdr>
            <w:top w:val="none" w:sz="0" w:space="0" w:color="auto"/>
            <w:left w:val="none" w:sz="0" w:space="0" w:color="auto"/>
            <w:bottom w:val="none" w:sz="0" w:space="0" w:color="auto"/>
            <w:right w:val="none" w:sz="0" w:space="0" w:color="auto"/>
          </w:divBdr>
        </w:div>
        <w:div w:id="482235438">
          <w:marLeft w:val="0"/>
          <w:marRight w:val="0"/>
          <w:marTop w:val="0"/>
          <w:marBottom w:val="0"/>
          <w:divBdr>
            <w:top w:val="none" w:sz="0" w:space="0" w:color="auto"/>
            <w:left w:val="none" w:sz="0" w:space="0" w:color="auto"/>
            <w:bottom w:val="none" w:sz="0" w:space="0" w:color="auto"/>
            <w:right w:val="none" w:sz="0" w:space="0" w:color="auto"/>
          </w:divBdr>
        </w:div>
        <w:div w:id="492533085">
          <w:marLeft w:val="0"/>
          <w:marRight w:val="0"/>
          <w:marTop w:val="0"/>
          <w:marBottom w:val="0"/>
          <w:divBdr>
            <w:top w:val="none" w:sz="0" w:space="0" w:color="auto"/>
            <w:left w:val="none" w:sz="0" w:space="0" w:color="auto"/>
            <w:bottom w:val="none" w:sz="0" w:space="0" w:color="auto"/>
            <w:right w:val="none" w:sz="0" w:space="0" w:color="auto"/>
          </w:divBdr>
        </w:div>
        <w:div w:id="495613375">
          <w:marLeft w:val="0"/>
          <w:marRight w:val="0"/>
          <w:marTop w:val="0"/>
          <w:marBottom w:val="0"/>
          <w:divBdr>
            <w:top w:val="none" w:sz="0" w:space="0" w:color="auto"/>
            <w:left w:val="none" w:sz="0" w:space="0" w:color="auto"/>
            <w:bottom w:val="none" w:sz="0" w:space="0" w:color="auto"/>
            <w:right w:val="none" w:sz="0" w:space="0" w:color="auto"/>
          </w:divBdr>
        </w:div>
        <w:div w:id="496186719">
          <w:marLeft w:val="0"/>
          <w:marRight w:val="0"/>
          <w:marTop w:val="0"/>
          <w:marBottom w:val="0"/>
          <w:divBdr>
            <w:top w:val="none" w:sz="0" w:space="0" w:color="auto"/>
            <w:left w:val="none" w:sz="0" w:space="0" w:color="auto"/>
            <w:bottom w:val="none" w:sz="0" w:space="0" w:color="auto"/>
            <w:right w:val="none" w:sz="0" w:space="0" w:color="auto"/>
          </w:divBdr>
        </w:div>
        <w:div w:id="499584730">
          <w:marLeft w:val="0"/>
          <w:marRight w:val="0"/>
          <w:marTop w:val="0"/>
          <w:marBottom w:val="0"/>
          <w:divBdr>
            <w:top w:val="none" w:sz="0" w:space="0" w:color="auto"/>
            <w:left w:val="none" w:sz="0" w:space="0" w:color="auto"/>
            <w:bottom w:val="none" w:sz="0" w:space="0" w:color="auto"/>
            <w:right w:val="none" w:sz="0" w:space="0" w:color="auto"/>
          </w:divBdr>
        </w:div>
        <w:div w:id="503207058">
          <w:marLeft w:val="0"/>
          <w:marRight w:val="0"/>
          <w:marTop w:val="0"/>
          <w:marBottom w:val="0"/>
          <w:divBdr>
            <w:top w:val="none" w:sz="0" w:space="0" w:color="auto"/>
            <w:left w:val="none" w:sz="0" w:space="0" w:color="auto"/>
            <w:bottom w:val="none" w:sz="0" w:space="0" w:color="auto"/>
            <w:right w:val="none" w:sz="0" w:space="0" w:color="auto"/>
          </w:divBdr>
        </w:div>
        <w:div w:id="504514894">
          <w:marLeft w:val="0"/>
          <w:marRight w:val="0"/>
          <w:marTop w:val="0"/>
          <w:marBottom w:val="0"/>
          <w:divBdr>
            <w:top w:val="none" w:sz="0" w:space="0" w:color="auto"/>
            <w:left w:val="none" w:sz="0" w:space="0" w:color="auto"/>
            <w:bottom w:val="none" w:sz="0" w:space="0" w:color="auto"/>
            <w:right w:val="none" w:sz="0" w:space="0" w:color="auto"/>
          </w:divBdr>
        </w:div>
        <w:div w:id="505021665">
          <w:marLeft w:val="0"/>
          <w:marRight w:val="0"/>
          <w:marTop w:val="0"/>
          <w:marBottom w:val="0"/>
          <w:divBdr>
            <w:top w:val="none" w:sz="0" w:space="0" w:color="auto"/>
            <w:left w:val="none" w:sz="0" w:space="0" w:color="auto"/>
            <w:bottom w:val="none" w:sz="0" w:space="0" w:color="auto"/>
            <w:right w:val="none" w:sz="0" w:space="0" w:color="auto"/>
          </w:divBdr>
        </w:div>
        <w:div w:id="515389577">
          <w:marLeft w:val="0"/>
          <w:marRight w:val="0"/>
          <w:marTop w:val="0"/>
          <w:marBottom w:val="0"/>
          <w:divBdr>
            <w:top w:val="none" w:sz="0" w:space="0" w:color="auto"/>
            <w:left w:val="none" w:sz="0" w:space="0" w:color="auto"/>
            <w:bottom w:val="none" w:sz="0" w:space="0" w:color="auto"/>
            <w:right w:val="none" w:sz="0" w:space="0" w:color="auto"/>
          </w:divBdr>
        </w:div>
        <w:div w:id="518549739">
          <w:marLeft w:val="0"/>
          <w:marRight w:val="0"/>
          <w:marTop w:val="0"/>
          <w:marBottom w:val="0"/>
          <w:divBdr>
            <w:top w:val="none" w:sz="0" w:space="0" w:color="auto"/>
            <w:left w:val="none" w:sz="0" w:space="0" w:color="auto"/>
            <w:bottom w:val="none" w:sz="0" w:space="0" w:color="auto"/>
            <w:right w:val="none" w:sz="0" w:space="0" w:color="auto"/>
          </w:divBdr>
        </w:div>
        <w:div w:id="522210306">
          <w:marLeft w:val="0"/>
          <w:marRight w:val="0"/>
          <w:marTop w:val="0"/>
          <w:marBottom w:val="0"/>
          <w:divBdr>
            <w:top w:val="none" w:sz="0" w:space="0" w:color="auto"/>
            <w:left w:val="none" w:sz="0" w:space="0" w:color="auto"/>
            <w:bottom w:val="none" w:sz="0" w:space="0" w:color="auto"/>
            <w:right w:val="none" w:sz="0" w:space="0" w:color="auto"/>
          </w:divBdr>
        </w:div>
        <w:div w:id="524100476">
          <w:marLeft w:val="0"/>
          <w:marRight w:val="0"/>
          <w:marTop w:val="0"/>
          <w:marBottom w:val="0"/>
          <w:divBdr>
            <w:top w:val="none" w:sz="0" w:space="0" w:color="auto"/>
            <w:left w:val="none" w:sz="0" w:space="0" w:color="auto"/>
            <w:bottom w:val="none" w:sz="0" w:space="0" w:color="auto"/>
            <w:right w:val="none" w:sz="0" w:space="0" w:color="auto"/>
          </w:divBdr>
        </w:div>
        <w:div w:id="533537119">
          <w:marLeft w:val="0"/>
          <w:marRight w:val="0"/>
          <w:marTop w:val="0"/>
          <w:marBottom w:val="0"/>
          <w:divBdr>
            <w:top w:val="none" w:sz="0" w:space="0" w:color="auto"/>
            <w:left w:val="none" w:sz="0" w:space="0" w:color="auto"/>
            <w:bottom w:val="none" w:sz="0" w:space="0" w:color="auto"/>
            <w:right w:val="none" w:sz="0" w:space="0" w:color="auto"/>
          </w:divBdr>
        </w:div>
        <w:div w:id="534461183">
          <w:marLeft w:val="0"/>
          <w:marRight w:val="0"/>
          <w:marTop w:val="0"/>
          <w:marBottom w:val="0"/>
          <w:divBdr>
            <w:top w:val="none" w:sz="0" w:space="0" w:color="auto"/>
            <w:left w:val="none" w:sz="0" w:space="0" w:color="auto"/>
            <w:bottom w:val="none" w:sz="0" w:space="0" w:color="auto"/>
            <w:right w:val="none" w:sz="0" w:space="0" w:color="auto"/>
          </w:divBdr>
        </w:div>
        <w:div w:id="534468682">
          <w:marLeft w:val="0"/>
          <w:marRight w:val="0"/>
          <w:marTop w:val="0"/>
          <w:marBottom w:val="0"/>
          <w:divBdr>
            <w:top w:val="none" w:sz="0" w:space="0" w:color="auto"/>
            <w:left w:val="none" w:sz="0" w:space="0" w:color="auto"/>
            <w:bottom w:val="none" w:sz="0" w:space="0" w:color="auto"/>
            <w:right w:val="none" w:sz="0" w:space="0" w:color="auto"/>
          </w:divBdr>
        </w:div>
        <w:div w:id="545065213">
          <w:marLeft w:val="0"/>
          <w:marRight w:val="0"/>
          <w:marTop w:val="0"/>
          <w:marBottom w:val="0"/>
          <w:divBdr>
            <w:top w:val="none" w:sz="0" w:space="0" w:color="auto"/>
            <w:left w:val="none" w:sz="0" w:space="0" w:color="auto"/>
            <w:bottom w:val="none" w:sz="0" w:space="0" w:color="auto"/>
            <w:right w:val="none" w:sz="0" w:space="0" w:color="auto"/>
          </w:divBdr>
        </w:div>
        <w:div w:id="545725760">
          <w:marLeft w:val="0"/>
          <w:marRight w:val="0"/>
          <w:marTop w:val="0"/>
          <w:marBottom w:val="0"/>
          <w:divBdr>
            <w:top w:val="none" w:sz="0" w:space="0" w:color="auto"/>
            <w:left w:val="none" w:sz="0" w:space="0" w:color="auto"/>
            <w:bottom w:val="none" w:sz="0" w:space="0" w:color="auto"/>
            <w:right w:val="none" w:sz="0" w:space="0" w:color="auto"/>
          </w:divBdr>
        </w:div>
        <w:div w:id="545947115">
          <w:marLeft w:val="0"/>
          <w:marRight w:val="0"/>
          <w:marTop w:val="0"/>
          <w:marBottom w:val="0"/>
          <w:divBdr>
            <w:top w:val="none" w:sz="0" w:space="0" w:color="auto"/>
            <w:left w:val="none" w:sz="0" w:space="0" w:color="auto"/>
            <w:bottom w:val="none" w:sz="0" w:space="0" w:color="auto"/>
            <w:right w:val="none" w:sz="0" w:space="0" w:color="auto"/>
          </w:divBdr>
        </w:div>
        <w:div w:id="553741234">
          <w:marLeft w:val="0"/>
          <w:marRight w:val="0"/>
          <w:marTop w:val="0"/>
          <w:marBottom w:val="0"/>
          <w:divBdr>
            <w:top w:val="none" w:sz="0" w:space="0" w:color="auto"/>
            <w:left w:val="none" w:sz="0" w:space="0" w:color="auto"/>
            <w:bottom w:val="none" w:sz="0" w:space="0" w:color="auto"/>
            <w:right w:val="none" w:sz="0" w:space="0" w:color="auto"/>
          </w:divBdr>
        </w:div>
        <w:div w:id="559945719">
          <w:marLeft w:val="0"/>
          <w:marRight w:val="0"/>
          <w:marTop w:val="0"/>
          <w:marBottom w:val="0"/>
          <w:divBdr>
            <w:top w:val="none" w:sz="0" w:space="0" w:color="auto"/>
            <w:left w:val="none" w:sz="0" w:space="0" w:color="auto"/>
            <w:bottom w:val="none" w:sz="0" w:space="0" w:color="auto"/>
            <w:right w:val="none" w:sz="0" w:space="0" w:color="auto"/>
          </w:divBdr>
        </w:div>
        <w:div w:id="560285947">
          <w:marLeft w:val="0"/>
          <w:marRight w:val="0"/>
          <w:marTop w:val="0"/>
          <w:marBottom w:val="0"/>
          <w:divBdr>
            <w:top w:val="none" w:sz="0" w:space="0" w:color="auto"/>
            <w:left w:val="none" w:sz="0" w:space="0" w:color="auto"/>
            <w:bottom w:val="none" w:sz="0" w:space="0" w:color="auto"/>
            <w:right w:val="none" w:sz="0" w:space="0" w:color="auto"/>
          </w:divBdr>
        </w:div>
        <w:div w:id="570314443">
          <w:marLeft w:val="0"/>
          <w:marRight w:val="0"/>
          <w:marTop w:val="0"/>
          <w:marBottom w:val="0"/>
          <w:divBdr>
            <w:top w:val="none" w:sz="0" w:space="0" w:color="auto"/>
            <w:left w:val="none" w:sz="0" w:space="0" w:color="auto"/>
            <w:bottom w:val="none" w:sz="0" w:space="0" w:color="auto"/>
            <w:right w:val="none" w:sz="0" w:space="0" w:color="auto"/>
          </w:divBdr>
        </w:div>
        <w:div w:id="573005644">
          <w:marLeft w:val="0"/>
          <w:marRight w:val="0"/>
          <w:marTop w:val="0"/>
          <w:marBottom w:val="0"/>
          <w:divBdr>
            <w:top w:val="none" w:sz="0" w:space="0" w:color="auto"/>
            <w:left w:val="none" w:sz="0" w:space="0" w:color="auto"/>
            <w:bottom w:val="none" w:sz="0" w:space="0" w:color="auto"/>
            <w:right w:val="none" w:sz="0" w:space="0" w:color="auto"/>
          </w:divBdr>
        </w:div>
        <w:div w:id="583223397">
          <w:marLeft w:val="0"/>
          <w:marRight w:val="0"/>
          <w:marTop w:val="0"/>
          <w:marBottom w:val="0"/>
          <w:divBdr>
            <w:top w:val="none" w:sz="0" w:space="0" w:color="auto"/>
            <w:left w:val="none" w:sz="0" w:space="0" w:color="auto"/>
            <w:bottom w:val="none" w:sz="0" w:space="0" w:color="auto"/>
            <w:right w:val="none" w:sz="0" w:space="0" w:color="auto"/>
          </w:divBdr>
        </w:div>
        <w:div w:id="591358785">
          <w:marLeft w:val="0"/>
          <w:marRight w:val="0"/>
          <w:marTop w:val="0"/>
          <w:marBottom w:val="0"/>
          <w:divBdr>
            <w:top w:val="none" w:sz="0" w:space="0" w:color="auto"/>
            <w:left w:val="none" w:sz="0" w:space="0" w:color="auto"/>
            <w:bottom w:val="none" w:sz="0" w:space="0" w:color="auto"/>
            <w:right w:val="none" w:sz="0" w:space="0" w:color="auto"/>
          </w:divBdr>
        </w:div>
        <w:div w:id="597520268">
          <w:marLeft w:val="0"/>
          <w:marRight w:val="0"/>
          <w:marTop w:val="0"/>
          <w:marBottom w:val="0"/>
          <w:divBdr>
            <w:top w:val="none" w:sz="0" w:space="0" w:color="auto"/>
            <w:left w:val="none" w:sz="0" w:space="0" w:color="auto"/>
            <w:bottom w:val="none" w:sz="0" w:space="0" w:color="auto"/>
            <w:right w:val="none" w:sz="0" w:space="0" w:color="auto"/>
          </w:divBdr>
        </w:div>
        <w:div w:id="600140954">
          <w:marLeft w:val="0"/>
          <w:marRight w:val="0"/>
          <w:marTop w:val="0"/>
          <w:marBottom w:val="0"/>
          <w:divBdr>
            <w:top w:val="none" w:sz="0" w:space="0" w:color="auto"/>
            <w:left w:val="none" w:sz="0" w:space="0" w:color="auto"/>
            <w:bottom w:val="none" w:sz="0" w:space="0" w:color="auto"/>
            <w:right w:val="none" w:sz="0" w:space="0" w:color="auto"/>
          </w:divBdr>
        </w:div>
        <w:div w:id="600526876">
          <w:marLeft w:val="0"/>
          <w:marRight w:val="0"/>
          <w:marTop w:val="0"/>
          <w:marBottom w:val="0"/>
          <w:divBdr>
            <w:top w:val="none" w:sz="0" w:space="0" w:color="auto"/>
            <w:left w:val="none" w:sz="0" w:space="0" w:color="auto"/>
            <w:bottom w:val="none" w:sz="0" w:space="0" w:color="auto"/>
            <w:right w:val="none" w:sz="0" w:space="0" w:color="auto"/>
          </w:divBdr>
        </w:div>
        <w:div w:id="607808766">
          <w:marLeft w:val="0"/>
          <w:marRight w:val="0"/>
          <w:marTop w:val="0"/>
          <w:marBottom w:val="0"/>
          <w:divBdr>
            <w:top w:val="none" w:sz="0" w:space="0" w:color="auto"/>
            <w:left w:val="none" w:sz="0" w:space="0" w:color="auto"/>
            <w:bottom w:val="none" w:sz="0" w:space="0" w:color="auto"/>
            <w:right w:val="none" w:sz="0" w:space="0" w:color="auto"/>
          </w:divBdr>
        </w:div>
        <w:div w:id="612593940">
          <w:marLeft w:val="0"/>
          <w:marRight w:val="0"/>
          <w:marTop w:val="0"/>
          <w:marBottom w:val="0"/>
          <w:divBdr>
            <w:top w:val="none" w:sz="0" w:space="0" w:color="auto"/>
            <w:left w:val="none" w:sz="0" w:space="0" w:color="auto"/>
            <w:bottom w:val="none" w:sz="0" w:space="0" w:color="auto"/>
            <w:right w:val="none" w:sz="0" w:space="0" w:color="auto"/>
          </w:divBdr>
        </w:div>
        <w:div w:id="617221842">
          <w:marLeft w:val="0"/>
          <w:marRight w:val="0"/>
          <w:marTop w:val="0"/>
          <w:marBottom w:val="0"/>
          <w:divBdr>
            <w:top w:val="none" w:sz="0" w:space="0" w:color="auto"/>
            <w:left w:val="none" w:sz="0" w:space="0" w:color="auto"/>
            <w:bottom w:val="none" w:sz="0" w:space="0" w:color="auto"/>
            <w:right w:val="none" w:sz="0" w:space="0" w:color="auto"/>
          </w:divBdr>
        </w:div>
        <w:div w:id="620189899">
          <w:marLeft w:val="0"/>
          <w:marRight w:val="0"/>
          <w:marTop w:val="0"/>
          <w:marBottom w:val="0"/>
          <w:divBdr>
            <w:top w:val="none" w:sz="0" w:space="0" w:color="auto"/>
            <w:left w:val="none" w:sz="0" w:space="0" w:color="auto"/>
            <w:bottom w:val="none" w:sz="0" w:space="0" w:color="auto"/>
            <w:right w:val="none" w:sz="0" w:space="0" w:color="auto"/>
          </w:divBdr>
        </w:div>
        <w:div w:id="635112979">
          <w:marLeft w:val="0"/>
          <w:marRight w:val="0"/>
          <w:marTop w:val="0"/>
          <w:marBottom w:val="0"/>
          <w:divBdr>
            <w:top w:val="none" w:sz="0" w:space="0" w:color="auto"/>
            <w:left w:val="none" w:sz="0" w:space="0" w:color="auto"/>
            <w:bottom w:val="none" w:sz="0" w:space="0" w:color="auto"/>
            <w:right w:val="none" w:sz="0" w:space="0" w:color="auto"/>
          </w:divBdr>
        </w:div>
        <w:div w:id="637803064">
          <w:marLeft w:val="0"/>
          <w:marRight w:val="0"/>
          <w:marTop w:val="0"/>
          <w:marBottom w:val="0"/>
          <w:divBdr>
            <w:top w:val="none" w:sz="0" w:space="0" w:color="auto"/>
            <w:left w:val="none" w:sz="0" w:space="0" w:color="auto"/>
            <w:bottom w:val="none" w:sz="0" w:space="0" w:color="auto"/>
            <w:right w:val="none" w:sz="0" w:space="0" w:color="auto"/>
          </w:divBdr>
        </w:div>
        <w:div w:id="640117337">
          <w:marLeft w:val="0"/>
          <w:marRight w:val="0"/>
          <w:marTop w:val="0"/>
          <w:marBottom w:val="0"/>
          <w:divBdr>
            <w:top w:val="none" w:sz="0" w:space="0" w:color="auto"/>
            <w:left w:val="none" w:sz="0" w:space="0" w:color="auto"/>
            <w:bottom w:val="none" w:sz="0" w:space="0" w:color="auto"/>
            <w:right w:val="none" w:sz="0" w:space="0" w:color="auto"/>
          </w:divBdr>
        </w:div>
        <w:div w:id="643658215">
          <w:marLeft w:val="0"/>
          <w:marRight w:val="0"/>
          <w:marTop w:val="0"/>
          <w:marBottom w:val="0"/>
          <w:divBdr>
            <w:top w:val="none" w:sz="0" w:space="0" w:color="auto"/>
            <w:left w:val="none" w:sz="0" w:space="0" w:color="auto"/>
            <w:bottom w:val="none" w:sz="0" w:space="0" w:color="auto"/>
            <w:right w:val="none" w:sz="0" w:space="0" w:color="auto"/>
          </w:divBdr>
        </w:div>
        <w:div w:id="643780528">
          <w:marLeft w:val="0"/>
          <w:marRight w:val="0"/>
          <w:marTop w:val="0"/>
          <w:marBottom w:val="0"/>
          <w:divBdr>
            <w:top w:val="none" w:sz="0" w:space="0" w:color="auto"/>
            <w:left w:val="none" w:sz="0" w:space="0" w:color="auto"/>
            <w:bottom w:val="none" w:sz="0" w:space="0" w:color="auto"/>
            <w:right w:val="none" w:sz="0" w:space="0" w:color="auto"/>
          </w:divBdr>
        </w:div>
        <w:div w:id="644554984">
          <w:marLeft w:val="0"/>
          <w:marRight w:val="0"/>
          <w:marTop w:val="0"/>
          <w:marBottom w:val="0"/>
          <w:divBdr>
            <w:top w:val="none" w:sz="0" w:space="0" w:color="auto"/>
            <w:left w:val="none" w:sz="0" w:space="0" w:color="auto"/>
            <w:bottom w:val="none" w:sz="0" w:space="0" w:color="auto"/>
            <w:right w:val="none" w:sz="0" w:space="0" w:color="auto"/>
          </w:divBdr>
        </w:div>
        <w:div w:id="645739575">
          <w:marLeft w:val="0"/>
          <w:marRight w:val="0"/>
          <w:marTop w:val="0"/>
          <w:marBottom w:val="0"/>
          <w:divBdr>
            <w:top w:val="none" w:sz="0" w:space="0" w:color="auto"/>
            <w:left w:val="none" w:sz="0" w:space="0" w:color="auto"/>
            <w:bottom w:val="none" w:sz="0" w:space="0" w:color="auto"/>
            <w:right w:val="none" w:sz="0" w:space="0" w:color="auto"/>
          </w:divBdr>
        </w:div>
        <w:div w:id="667515844">
          <w:marLeft w:val="0"/>
          <w:marRight w:val="0"/>
          <w:marTop w:val="0"/>
          <w:marBottom w:val="0"/>
          <w:divBdr>
            <w:top w:val="none" w:sz="0" w:space="0" w:color="auto"/>
            <w:left w:val="none" w:sz="0" w:space="0" w:color="auto"/>
            <w:bottom w:val="none" w:sz="0" w:space="0" w:color="auto"/>
            <w:right w:val="none" w:sz="0" w:space="0" w:color="auto"/>
          </w:divBdr>
        </w:div>
        <w:div w:id="675184113">
          <w:marLeft w:val="0"/>
          <w:marRight w:val="0"/>
          <w:marTop w:val="0"/>
          <w:marBottom w:val="0"/>
          <w:divBdr>
            <w:top w:val="none" w:sz="0" w:space="0" w:color="auto"/>
            <w:left w:val="none" w:sz="0" w:space="0" w:color="auto"/>
            <w:bottom w:val="none" w:sz="0" w:space="0" w:color="auto"/>
            <w:right w:val="none" w:sz="0" w:space="0" w:color="auto"/>
          </w:divBdr>
        </w:div>
        <w:div w:id="689573518">
          <w:marLeft w:val="0"/>
          <w:marRight w:val="0"/>
          <w:marTop w:val="0"/>
          <w:marBottom w:val="0"/>
          <w:divBdr>
            <w:top w:val="none" w:sz="0" w:space="0" w:color="auto"/>
            <w:left w:val="none" w:sz="0" w:space="0" w:color="auto"/>
            <w:bottom w:val="none" w:sz="0" w:space="0" w:color="auto"/>
            <w:right w:val="none" w:sz="0" w:space="0" w:color="auto"/>
          </w:divBdr>
        </w:div>
        <w:div w:id="691489475">
          <w:marLeft w:val="0"/>
          <w:marRight w:val="0"/>
          <w:marTop w:val="0"/>
          <w:marBottom w:val="0"/>
          <w:divBdr>
            <w:top w:val="none" w:sz="0" w:space="0" w:color="auto"/>
            <w:left w:val="none" w:sz="0" w:space="0" w:color="auto"/>
            <w:bottom w:val="none" w:sz="0" w:space="0" w:color="auto"/>
            <w:right w:val="none" w:sz="0" w:space="0" w:color="auto"/>
          </w:divBdr>
        </w:div>
        <w:div w:id="695037637">
          <w:marLeft w:val="0"/>
          <w:marRight w:val="0"/>
          <w:marTop w:val="0"/>
          <w:marBottom w:val="0"/>
          <w:divBdr>
            <w:top w:val="none" w:sz="0" w:space="0" w:color="auto"/>
            <w:left w:val="none" w:sz="0" w:space="0" w:color="auto"/>
            <w:bottom w:val="none" w:sz="0" w:space="0" w:color="auto"/>
            <w:right w:val="none" w:sz="0" w:space="0" w:color="auto"/>
          </w:divBdr>
        </w:div>
        <w:div w:id="700400244">
          <w:marLeft w:val="0"/>
          <w:marRight w:val="0"/>
          <w:marTop w:val="0"/>
          <w:marBottom w:val="0"/>
          <w:divBdr>
            <w:top w:val="none" w:sz="0" w:space="0" w:color="auto"/>
            <w:left w:val="none" w:sz="0" w:space="0" w:color="auto"/>
            <w:bottom w:val="none" w:sz="0" w:space="0" w:color="auto"/>
            <w:right w:val="none" w:sz="0" w:space="0" w:color="auto"/>
          </w:divBdr>
        </w:div>
        <w:div w:id="700518236">
          <w:marLeft w:val="0"/>
          <w:marRight w:val="0"/>
          <w:marTop w:val="0"/>
          <w:marBottom w:val="0"/>
          <w:divBdr>
            <w:top w:val="none" w:sz="0" w:space="0" w:color="auto"/>
            <w:left w:val="none" w:sz="0" w:space="0" w:color="auto"/>
            <w:bottom w:val="none" w:sz="0" w:space="0" w:color="auto"/>
            <w:right w:val="none" w:sz="0" w:space="0" w:color="auto"/>
          </w:divBdr>
        </w:div>
        <w:div w:id="700741775">
          <w:marLeft w:val="0"/>
          <w:marRight w:val="0"/>
          <w:marTop w:val="0"/>
          <w:marBottom w:val="0"/>
          <w:divBdr>
            <w:top w:val="none" w:sz="0" w:space="0" w:color="auto"/>
            <w:left w:val="none" w:sz="0" w:space="0" w:color="auto"/>
            <w:bottom w:val="none" w:sz="0" w:space="0" w:color="auto"/>
            <w:right w:val="none" w:sz="0" w:space="0" w:color="auto"/>
          </w:divBdr>
        </w:div>
        <w:div w:id="719742822">
          <w:marLeft w:val="0"/>
          <w:marRight w:val="0"/>
          <w:marTop w:val="0"/>
          <w:marBottom w:val="0"/>
          <w:divBdr>
            <w:top w:val="none" w:sz="0" w:space="0" w:color="auto"/>
            <w:left w:val="none" w:sz="0" w:space="0" w:color="auto"/>
            <w:bottom w:val="none" w:sz="0" w:space="0" w:color="auto"/>
            <w:right w:val="none" w:sz="0" w:space="0" w:color="auto"/>
          </w:divBdr>
        </w:div>
        <w:div w:id="720714563">
          <w:marLeft w:val="0"/>
          <w:marRight w:val="0"/>
          <w:marTop w:val="0"/>
          <w:marBottom w:val="0"/>
          <w:divBdr>
            <w:top w:val="none" w:sz="0" w:space="0" w:color="auto"/>
            <w:left w:val="none" w:sz="0" w:space="0" w:color="auto"/>
            <w:bottom w:val="none" w:sz="0" w:space="0" w:color="auto"/>
            <w:right w:val="none" w:sz="0" w:space="0" w:color="auto"/>
          </w:divBdr>
        </w:div>
        <w:div w:id="731390121">
          <w:marLeft w:val="0"/>
          <w:marRight w:val="0"/>
          <w:marTop w:val="0"/>
          <w:marBottom w:val="0"/>
          <w:divBdr>
            <w:top w:val="none" w:sz="0" w:space="0" w:color="auto"/>
            <w:left w:val="none" w:sz="0" w:space="0" w:color="auto"/>
            <w:bottom w:val="none" w:sz="0" w:space="0" w:color="auto"/>
            <w:right w:val="none" w:sz="0" w:space="0" w:color="auto"/>
          </w:divBdr>
        </w:div>
        <w:div w:id="734201142">
          <w:marLeft w:val="0"/>
          <w:marRight w:val="0"/>
          <w:marTop w:val="0"/>
          <w:marBottom w:val="0"/>
          <w:divBdr>
            <w:top w:val="none" w:sz="0" w:space="0" w:color="auto"/>
            <w:left w:val="none" w:sz="0" w:space="0" w:color="auto"/>
            <w:bottom w:val="none" w:sz="0" w:space="0" w:color="auto"/>
            <w:right w:val="none" w:sz="0" w:space="0" w:color="auto"/>
          </w:divBdr>
        </w:div>
        <w:div w:id="744575799">
          <w:marLeft w:val="0"/>
          <w:marRight w:val="0"/>
          <w:marTop w:val="0"/>
          <w:marBottom w:val="0"/>
          <w:divBdr>
            <w:top w:val="none" w:sz="0" w:space="0" w:color="auto"/>
            <w:left w:val="none" w:sz="0" w:space="0" w:color="auto"/>
            <w:bottom w:val="none" w:sz="0" w:space="0" w:color="auto"/>
            <w:right w:val="none" w:sz="0" w:space="0" w:color="auto"/>
          </w:divBdr>
        </w:div>
        <w:div w:id="748189744">
          <w:marLeft w:val="0"/>
          <w:marRight w:val="0"/>
          <w:marTop w:val="0"/>
          <w:marBottom w:val="0"/>
          <w:divBdr>
            <w:top w:val="none" w:sz="0" w:space="0" w:color="auto"/>
            <w:left w:val="none" w:sz="0" w:space="0" w:color="auto"/>
            <w:bottom w:val="none" w:sz="0" w:space="0" w:color="auto"/>
            <w:right w:val="none" w:sz="0" w:space="0" w:color="auto"/>
          </w:divBdr>
        </w:div>
        <w:div w:id="750007656">
          <w:marLeft w:val="0"/>
          <w:marRight w:val="0"/>
          <w:marTop w:val="0"/>
          <w:marBottom w:val="0"/>
          <w:divBdr>
            <w:top w:val="none" w:sz="0" w:space="0" w:color="auto"/>
            <w:left w:val="none" w:sz="0" w:space="0" w:color="auto"/>
            <w:bottom w:val="none" w:sz="0" w:space="0" w:color="auto"/>
            <w:right w:val="none" w:sz="0" w:space="0" w:color="auto"/>
          </w:divBdr>
        </w:div>
        <w:div w:id="752893419">
          <w:marLeft w:val="0"/>
          <w:marRight w:val="0"/>
          <w:marTop w:val="0"/>
          <w:marBottom w:val="0"/>
          <w:divBdr>
            <w:top w:val="none" w:sz="0" w:space="0" w:color="auto"/>
            <w:left w:val="none" w:sz="0" w:space="0" w:color="auto"/>
            <w:bottom w:val="none" w:sz="0" w:space="0" w:color="auto"/>
            <w:right w:val="none" w:sz="0" w:space="0" w:color="auto"/>
          </w:divBdr>
        </w:div>
        <w:div w:id="754521138">
          <w:marLeft w:val="0"/>
          <w:marRight w:val="0"/>
          <w:marTop w:val="0"/>
          <w:marBottom w:val="0"/>
          <w:divBdr>
            <w:top w:val="none" w:sz="0" w:space="0" w:color="auto"/>
            <w:left w:val="none" w:sz="0" w:space="0" w:color="auto"/>
            <w:bottom w:val="none" w:sz="0" w:space="0" w:color="auto"/>
            <w:right w:val="none" w:sz="0" w:space="0" w:color="auto"/>
          </w:divBdr>
        </w:div>
        <w:div w:id="760445968">
          <w:marLeft w:val="0"/>
          <w:marRight w:val="0"/>
          <w:marTop w:val="0"/>
          <w:marBottom w:val="0"/>
          <w:divBdr>
            <w:top w:val="none" w:sz="0" w:space="0" w:color="auto"/>
            <w:left w:val="none" w:sz="0" w:space="0" w:color="auto"/>
            <w:bottom w:val="none" w:sz="0" w:space="0" w:color="auto"/>
            <w:right w:val="none" w:sz="0" w:space="0" w:color="auto"/>
          </w:divBdr>
        </w:div>
        <w:div w:id="764111021">
          <w:marLeft w:val="0"/>
          <w:marRight w:val="0"/>
          <w:marTop w:val="0"/>
          <w:marBottom w:val="0"/>
          <w:divBdr>
            <w:top w:val="none" w:sz="0" w:space="0" w:color="auto"/>
            <w:left w:val="none" w:sz="0" w:space="0" w:color="auto"/>
            <w:bottom w:val="none" w:sz="0" w:space="0" w:color="auto"/>
            <w:right w:val="none" w:sz="0" w:space="0" w:color="auto"/>
          </w:divBdr>
        </w:div>
        <w:div w:id="767703199">
          <w:marLeft w:val="0"/>
          <w:marRight w:val="0"/>
          <w:marTop w:val="0"/>
          <w:marBottom w:val="0"/>
          <w:divBdr>
            <w:top w:val="none" w:sz="0" w:space="0" w:color="auto"/>
            <w:left w:val="none" w:sz="0" w:space="0" w:color="auto"/>
            <w:bottom w:val="none" w:sz="0" w:space="0" w:color="auto"/>
            <w:right w:val="none" w:sz="0" w:space="0" w:color="auto"/>
          </w:divBdr>
        </w:div>
        <w:div w:id="778451041">
          <w:marLeft w:val="0"/>
          <w:marRight w:val="0"/>
          <w:marTop w:val="0"/>
          <w:marBottom w:val="0"/>
          <w:divBdr>
            <w:top w:val="none" w:sz="0" w:space="0" w:color="auto"/>
            <w:left w:val="none" w:sz="0" w:space="0" w:color="auto"/>
            <w:bottom w:val="none" w:sz="0" w:space="0" w:color="auto"/>
            <w:right w:val="none" w:sz="0" w:space="0" w:color="auto"/>
          </w:divBdr>
        </w:div>
        <w:div w:id="782117010">
          <w:marLeft w:val="0"/>
          <w:marRight w:val="0"/>
          <w:marTop w:val="0"/>
          <w:marBottom w:val="0"/>
          <w:divBdr>
            <w:top w:val="none" w:sz="0" w:space="0" w:color="auto"/>
            <w:left w:val="none" w:sz="0" w:space="0" w:color="auto"/>
            <w:bottom w:val="none" w:sz="0" w:space="0" w:color="auto"/>
            <w:right w:val="none" w:sz="0" w:space="0" w:color="auto"/>
          </w:divBdr>
        </w:div>
        <w:div w:id="787554506">
          <w:marLeft w:val="0"/>
          <w:marRight w:val="0"/>
          <w:marTop w:val="0"/>
          <w:marBottom w:val="0"/>
          <w:divBdr>
            <w:top w:val="none" w:sz="0" w:space="0" w:color="auto"/>
            <w:left w:val="none" w:sz="0" w:space="0" w:color="auto"/>
            <w:bottom w:val="none" w:sz="0" w:space="0" w:color="auto"/>
            <w:right w:val="none" w:sz="0" w:space="0" w:color="auto"/>
          </w:divBdr>
        </w:div>
        <w:div w:id="793865001">
          <w:marLeft w:val="0"/>
          <w:marRight w:val="0"/>
          <w:marTop w:val="0"/>
          <w:marBottom w:val="0"/>
          <w:divBdr>
            <w:top w:val="none" w:sz="0" w:space="0" w:color="auto"/>
            <w:left w:val="none" w:sz="0" w:space="0" w:color="auto"/>
            <w:bottom w:val="none" w:sz="0" w:space="0" w:color="auto"/>
            <w:right w:val="none" w:sz="0" w:space="0" w:color="auto"/>
          </w:divBdr>
        </w:div>
        <w:div w:id="806972855">
          <w:marLeft w:val="0"/>
          <w:marRight w:val="0"/>
          <w:marTop w:val="0"/>
          <w:marBottom w:val="0"/>
          <w:divBdr>
            <w:top w:val="none" w:sz="0" w:space="0" w:color="auto"/>
            <w:left w:val="none" w:sz="0" w:space="0" w:color="auto"/>
            <w:bottom w:val="none" w:sz="0" w:space="0" w:color="auto"/>
            <w:right w:val="none" w:sz="0" w:space="0" w:color="auto"/>
          </w:divBdr>
        </w:div>
        <w:div w:id="811756809">
          <w:marLeft w:val="0"/>
          <w:marRight w:val="0"/>
          <w:marTop w:val="0"/>
          <w:marBottom w:val="0"/>
          <w:divBdr>
            <w:top w:val="none" w:sz="0" w:space="0" w:color="auto"/>
            <w:left w:val="none" w:sz="0" w:space="0" w:color="auto"/>
            <w:bottom w:val="none" w:sz="0" w:space="0" w:color="auto"/>
            <w:right w:val="none" w:sz="0" w:space="0" w:color="auto"/>
          </w:divBdr>
        </w:div>
        <w:div w:id="812138583">
          <w:marLeft w:val="0"/>
          <w:marRight w:val="0"/>
          <w:marTop w:val="0"/>
          <w:marBottom w:val="0"/>
          <w:divBdr>
            <w:top w:val="none" w:sz="0" w:space="0" w:color="auto"/>
            <w:left w:val="none" w:sz="0" w:space="0" w:color="auto"/>
            <w:bottom w:val="none" w:sz="0" w:space="0" w:color="auto"/>
            <w:right w:val="none" w:sz="0" w:space="0" w:color="auto"/>
          </w:divBdr>
        </w:div>
        <w:div w:id="824667243">
          <w:marLeft w:val="0"/>
          <w:marRight w:val="0"/>
          <w:marTop w:val="0"/>
          <w:marBottom w:val="0"/>
          <w:divBdr>
            <w:top w:val="none" w:sz="0" w:space="0" w:color="auto"/>
            <w:left w:val="none" w:sz="0" w:space="0" w:color="auto"/>
            <w:bottom w:val="none" w:sz="0" w:space="0" w:color="auto"/>
            <w:right w:val="none" w:sz="0" w:space="0" w:color="auto"/>
          </w:divBdr>
        </w:div>
        <w:div w:id="826089741">
          <w:marLeft w:val="0"/>
          <w:marRight w:val="0"/>
          <w:marTop w:val="0"/>
          <w:marBottom w:val="0"/>
          <w:divBdr>
            <w:top w:val="none" w:sz="0" w:space="0" w:color="auto"/>
            <w:left w:val="none" w:sz="0" w:space="0" w:color="auto"/>
            <w:bottom w:val="none" w:sz="0" w:space="0" w:color="auto"/>
            <w:right w:val="none" w:sz="0" w:space="0" w:color="auto"/>
          </w:divBdr>
        </w:div>
        <w:div w:id="829102022">
          <w:marLeft w:val="0"/>
          <w:marRight w:val="0"/>
          <w:marTop w:val="0"/>
          <w:marBottom w:val="0"/>
          <w:divBdr>
            <w:top w:val="none" w:sz="0" w:space="0" w:color="auto"/>
            <w:left w:val="none" w:sz="0" w:space="0" w:color="auto"/>
            <w:bottom w:val="none" w:sz="0" w:space="0" w:color="auto"/>
            <w:right w:val="none" w:sz="0" w:space="0" w:color="auto"/>
          </w:divBdr>
        </w:div>
        <w:div w:id="830097154">
          <w:marLeft w:val="0"/>
          <w:marRight w:val="0"/>
          <w:marTop w:val="0"/>
          <w:marBottom w:val="0"/>
          <w:divBdr>
            <w:top w:val="none" w:sz="0" w:space="0" w:color="auto"/>
            <w:left w:val="none" w:sz="0" w:space="0" w:color="auto"/>
            <w:bottom w:val="none" w:sz="0" w:space="0" w:color="auto"/>
            <w:right w:val="none" w:sz="0" w:space="0" w:color="auto"/>
          </w:divBdr>
        </w:div>
        <w:div w:id="836386548">
          <w:marLeft w:val="0"/>
          <w:marRight w:val="0"/>
          <w:marTop w:val="0"/>
          <w:marBottom w:val="0"/>
          <w:divBdr>
            <w:top w:val="none" w:sz="0" w:space="0" w:color="auto"/>
            <w:left w:val="none" w:sz="0" w:space="0" w:color="auto"/>
            <w:bottom w:val="none" w:sz="0" w:space="0" w:color="auto"/>
            <w:right w:val="none" w:sz="0" w:space="0" w:color="auto"/>
          </w:divBdr>
        </w:div>
        <w:div w:id="836968441">
          <w:marLeft w:val="0"/>
          <w:marRight w:val="0"/>
          <w:marTop w:val="0"/>
          <w:marBottom w:val="0"/>
          <w:divBdr>
            <w:top w:val="none" w:sz="0" w:space="0" w:color="auto"/>
            <w:left w:val="none" w:sz="0" w:space="0" w:color="auto"/>
            <w:bottom w:val="none" w:sz="0" w:space="0" w:color="auto"/>
            <w:right w:val="none" w:sz="0" w:space="0" w:color="auto"/>
          </w:divBdr>
        </w:div>
        <w:div w:id="838735033">
          <w:marLeft w:val="0"/>
          <w:marRight w:val="0"/>
          <w:marTop w:val="0"/>
          <w:marBottom w:val="0"/>
          <w:divBdr>
            <w:top w:val="none" w:sz="0" w:space="0" w:color="auto"/>
            <w:left w:val="none" w:sz="0" w:space="0" w:color="auto"/>
            <w:bottom w:val="none" w:sz="0" w:space="0" w:color="auto"/>
            <w:right w:val="none" w:sz="0" w:space="0" w:color="auto"/>
          </w:divBdr>
        </w:div>
        <w:div w:id="840393245">
          <w:marLeft w:val="0"/>
          <w:marRight w:val="0"/>
          <w:marTop w:val="0"/>
          <w:marBottom w:val="0"/>
          <w:divBdr>
            <w:top w:val="none" w:sz="0" w:space="0" w:color="auto"/>
            <w:left w:val="none" w:sz="0" w:space="0" w:color="auto"/>
            <w:bottom w:val="none" w:sz="0" w:space="0" w:color="auto"/>
            <w:right w:val="none" w:sz="0" w:space="0" w:color="auto"/>
          </w:divBdr>
        </w:div>
        <w:div w:id="851335426">
          <w:marLeft w:val="0"/>
          <w:marRight w:val="0"/>
          <w:marTop w:val="0"/>
          <w:marBottom w:val="0"/>
          <w:divBdr>
            <w:top w:val="none" w:sz="0" w:space="0" w:color="auto"/>
            <w:left w:val="none" w:sz="0" w:space="0" w:color="auto"/>
            <w:bottom w:val="none" w:sz="0" w:space="0" w:color="auto"/>
            <w:right w:val="none" w:sz="0" w:space="0" w:color="auto"/>
          </w:divBdr>
        </w:div>
        <w:div w:id="854802977">
          <w:marLeft w:val="0"/>
          <w:marRight w:val="0"/>
          <w:marTop w:val="0"/>
          <w:marBottom w:val="0"/>
          <w:divBdr>
            <w:top w:val="none" w:sz="0" w:space="0" w:color="auto"/>
            <w:left w:val="none" w:sz="0" w:space="0" w:color="auto"/>
            <w:bottom w:val="none" w:sz="0" w:space="0" w:color="auto"/>
            <w:right w:val="none" w:sz="0" w:space="0" w:color="auto"/>
          </w:divBdr>
        </w:div>
        <w:div w:id="860779275">
          <w:marLeft w:val="0"/>
          <w:marRight w:val="0"/>
          <w:marTop w:val="0"/>
          <w:marBottom w:val="0"/>
          <w:divBdr>
            <w:top w:val="none" w:sz="0" w:space="0" w:color="auto"/>
            <w:left w:val="none" w:sz="0" w:space="0" w:color="auto"/>
            <w:bottom w:val="none" w:sz="0" w:space="0" w:color="auto"/>
            <w:right w:val="none" w:sz="0" w:space="0" w:color="auto"/>
          </w:divBdr>
        </w:div>
        <w:div w:id="865369956">
          <w:marLeft w:val="0"/>
          <w:marRight w:val="0"/>
          <w:marTop w:val="0"/>
          <w:marBottom w:val="0"/>
          <w:divBdr>
            <w:top w:val="none" w:sz="0" w:space="0" w:color="auto"/>
            <w:left w:val="none" w:sz="0" w:space="0" w:color="auto"/>
            <w:bottom w:val="none" w:sz="0" w:space="0" w:color="auto"/>
            <w:right w:val="none" w:sz="0" w:space="0" w:color="auto"/>
          </w:divBdr>
        </w:div>
        <w:div w:id="869026214">
          <w:marLeft w:val="0"/>
          <w:marRight w:val="0"/>
          <w:marTop w:val="0"/>
          <w:marBottom w:val="0"/>
          <w:divBdr>
            <w:top w:val="none" w:sz="0" w:space="0" w:color="auto"/>
            <w:left w:val="none" w:sz="0" w:space="0" w:color="auto"/>
            <w:bottom w:val="none" w:sz="0" w:space="0" w:color="auto"/>
            <w:right w:val="none" w:sz="0" w:space="0" w:color="auto"/>
          </w:divBdr>
        </w:div>
        <w:div w:id="887301223">
          <w:marLeft w:val="0"/>
          <w:marRight w:val="0"/>
          <w:marTop w:val="0"/>
          <w:marBottom w:val="0"/>
          <w:divBdr>
            <w:top w:val="none" w:sz="0" w:space="0" w:color="auto"/>
            <w:left w:val="none" w:sz="0" w:space="0" w:color="auto"/>
            <w:bottom w:val="none" w:sz="0" w:space="0" w:color="auto"/>
            <w:right w:val="none" w:sz="0" w:space="0" w:color="auto"/>
          </w:divBdr>
        </w:div>
        <w:div w:id="908467984">
          <w:marLeft w:val="0"/>
          <w:marRight w:val="0"/>
          <w:marTop w:val="0"/>
          <w:marBottom w:val="0"/>
          <w:divBdr>
            <w:top w:val="none" w:sz="0" w:space="0" w:color="auto"/>
            <w:left w:val="none" w:sz="0" w:space="0" w:color="auto"/>
            <w:bottom w:val="none" w:sz="0" w:space="0" w:color="auto"/>
            <w:right w:val="none" w:sz="0" w:space="0" w:color="auto"/>
          </w:divBdr>
        </w:div>
        <w:div w:id="911158704">
          <w:marLeft w:val="0"/>
          <w:marRight w:val="0"/>
          <w:marTop w:val="0"/>
          <w:marBottom w:val="0"/>
          <w:divBdr>
            <w:top w:val="none" w:sz="0" w:space="0" w:color="auto"/>
            <w:left w:val="none" w:sz="0" w:space="0" w:color="auto"/>
            <w:bottom w:val="none" w:sz="0" w:space="0" w:color="auto"/>
            <w:right w:val="none" w:sz="0" w:space="0" w:color="auto"/>
          </w:divBdr>
        </w:div>
        <w:div w:id="912734859">
          <w:marLeft w:val="0"/>
          <w:marRight w:val="0"/>
          <w:marTop w:val="0"/>
          <w:marBottom w:val="0"/>
          <w:divBdr>
            <w:top w:val="none" w:sz="0" w:space="0" w:color="auto"/>
            <w:left w:val="none" w:sz="0" w:space="0" w:color="auto"/>
            <w:bottom w:val="none" w:sz="0" w:space="0" w:color="auto"/>
            <w:right w:val="none" w:sz="0" w:space="0" w:color="auto"/>
          </w:divBdr>
        </w:div>
        <w:div w:id="923731052">
          <w:marLeft w:val="0"/>
          <w:marRight w:val="0"/>
          <w:marTop w:val="0"/>
          <w:marBottom w:val="0"/>
          <w:divBdr>
            <w:top w:val="none" w:sz="0" w:space="0" w:color="auto"/>
            <w:left w:val="none" w:sz="0" w:space="0" w:color="auto"/>
            <w:bottom w:val="none" w:sz="0" w:space="0" w:color="auto"/>
            <w:right w:val="none" w:sz="0" w:space="0" w:color="auto"/>
          </w:divBdr>
        </w:div>
        <w:div w:id="927887689">
          <w:marLeft w:val="0"/>
          <w:marRight w:val="0"/>
          <w:marTop w:val="0"/>
          <w:marBottom w:val="0"/>
          <w:divBdr>
            <w:top w:val="none" w:sz="0" w:space="0" w:color="auto"/>
            <w:left w:val="none" w:sz="0" w:space="0" w:color="auto"/>
            <w:bottom w:val="none" w:sz="0" w:space="0" w:color="auto"/>
            <w:right w:val="none" w:sz="0" w:space="0" w:color="auto"/>
          </w:divBdr>
        </w:div>
        <w:div w:id="928658380">
          <w:marLeft w:val="0"/>
          <w:marRight w:val="0"/>
          <w:marTop w:val="0"/>
          <w:marBottom w:val="0"/>
          <w:divBdr>
            <w:top w:val="none" w:sz="0" w:space="0" w:color="auto"/>
            <w:left w:val="none" w:sz="0" w:space="0" w:color="auto"/>
            <w:bottom w:val="none" w:sz="0" w:space="0" w:color="auto"/>
            <w:right w:val="none" w:sz="0" w:space="0" w:color="auto"/>
          </w:divBdr>
        </w:div>
        <w:div w:id="929701072">
          <w:marLeft w:val="0"/>
          <w:marRight w:val="0"/>
          <w:marTop w:val="0"/>
          <w:marBottom w:val="0"/>
          <w:divBdr>
            <w:top w:val="none" w:sz="0" w:space="0" w:color="auto"/>
            <w:left w:val="none" w:sz="0" w:space="0" w:color="auto"/>
            <w:bottom w:val="none" w:sz="0" w:space="0" w:color="auto"/>
            <w:right w:val="none" w:sz="0" w:space="0" w:color="auto"/>
          </w:divBdr>
        </w:div>
        <w:div w:id="931162371">
          <w:marLeft w:val="0"/>
          <w:marRight w:val="0"/>
          <w:marTop w:val="0"/>
          <w:marBottom w:val="0"/>
          <w:divBdr>
            <w:top w:val="none" w:sz="0" w:space="0" w:color="auto"/>
            <w:left w:val="none" w:sz="0" w:space="0" w:color="auto"/>
            <w:bottom w:val="none" w:sz="0" w:space="0" w:color="auto"/>
            <w:right w:val="none" w:sz="0" w:space="0" w:color="auto"/>
          </w:divBdr>
        </w:div>
        <w:div w:id="941768461">
          <w:marLeft w:val="0"/>
          <w:marRight w:val="0"/>
          <w:marTop w:val="0"/>
          <w:marBottom w:val="0"/>
          <w:divBdr>
            <w:top w:val="none" w:sz="0" w:space="0" w:color="auto"/>
            <w:left w:val="none" w:sz="0" w:space="0" w:color="auto"/>
            <w:bottom w:val="none" w:sz="0" w:space="0" w:color="auto"/>
            <w:right w:val="none" w:sz="0" w:space="0" w:color="auto"/>
          </w:divBdr>
        </w:div>
        <w:div w:id="945118559">
          <w:marLeft w:val="0"/>
          <w:marRight w:val="0"/>
          <w:marTop w:val="0"/>
          <w:marBottom w:val="0"/>
          <w:divBdr>
            <w:top w:val="none" w:sz="0" w:space="0" w:color="auto"/>
            <w:left w:val="none" w:sz="0" w:space="0" w:color="auto"/>
            <w:bottom w:val="none" w:sz="0" w:space="0" w:color="auto"/>
            <w:right w:val="none" w:sz="0" w:space="0" w:color="auto"/>
          </w:divBdr>
        </w:div>
        <w:div w:id="956911117">
          <w:marLeft w:val="0"/>
          <w:marRight w:val="0"/>
          <w:marTop w:val="0"/>
          <w:marBottom w:val="0"/>
          <w:divBdr>
            <w:top w:val="none" w:sz="0" w:space="0" w:color="auto"/>
            <w:left w:val="none" w:sz="0" w:space="0" w:color="auto"/>
            <w:bottom w:val="none" w:sz="0" w:space="0" w:color="auto"/>
            <w:right w:val="none" w:sz="0" w:space="0" w:color="auto"/>
          </w:divBdr>
        </w:div>
        <w:div w:id="959653565">
          <w:marLeft w:val="0"/>
          <w:marRight w:val="0"/>
          <w:marTop w:val="0"/>
          <w:marBottom w:val="0"/>
          <w:divBdr>
            <w:top w:val="none" w:sz="0" w:space="0" w:color="auto"/>
            <w:left w:val="none" w:sz="0" w:space="0" w:color="auto"/>
            <w:bottom w:val="none" w:sz="0" w:space="0" w:color="auto"/>
            <w:right w:val="none" w:sz="0" w:space="0" w:color="auto"/>
          </w:divBdr>
        </w:div>
        <w:div w:id="973146287">
          <w:marLeft w:val="0"/>
          <w:marRight w:val="0"/>
          <w:marTop w:val="0"/>
          <w:marBottom w:val="0"/>
          <w:divBdr>
            <w:top w:val="none" w:sz="0" w:space="0" w:color="auto"/>
            <w:left w:val="none" w:sz="0" w:space="0" w:color="auto"/>
            <w:bottom w:val="none" w:sz="0" w:space="0" w:color="auto"/>
            <w:right w:val="none" w:sz="0" w:space="0" w:color="auto"/>
          </w:divBdr>
        </w:div>
        <w:div w:id="976880443">
          <w:marLeft w:val="0"/>
          <w:marRight w:val="0"/>
          <w:marTop w:val="0"/>
          <w:marBottom w:val="0"/>
          <w:divBdr>
            <w:top w:val="none" w:sz="0" w:space="0" w:color="auto"/>
            <w:left w:val="none" w:sz="0" w:space="0" w:color="auto"/>
            <w:bottom w:val="none" w:sz="0" w:space="0" w:color="auto"/>
            <w:right w:val="none" w:sz="0" w:space="0" w:color="auto"/>
          </w:divBdr>
        </w:div>
        <w:div w:id="979459003">
          <w:marLeft w:val="0"/>
          <w:marRight w:val="0"/>
          <w:marTop w:val="0"/>
          <w:marBottom w:val="0"/>
          <w:divBdr>
            <w:top w:val="none" w:sz="0" w:space="0" w:color="auto"/>
            <w:left w:val="none" w:sz="0" w:space="0" w:color="auto"/>
            <w:bottom w:val="none" w:sz="0" w:space="0" w:color="auto"/>
            <w:right w:val="none" w:sz="0" w:space="0" w:color="auto"/>
          </w:divBdr>
        </w:div>
        <w:div w:id="984622122">
          <w:marLeft w:val="0"/>
          <w:marRight w:val="0"/>
          <w:marTop w:val="0"/>
          <w:marBottom w:val="0"/>
          <w:divBdr>
            <w:top w:val="none" w:sz="0" w:space="0" w:color="auto"/>
            <w:left w:val="none" w:sz="0" w:space="0" w:color="auto"/>
            <w:bottom w:val="none" w:sz="0" w:space="0" w:color="auto"/>
            <w:right w:val="none" w:sz="0" w:space="0" w:color="auto"/>
          </w:divBdr>
        </w:div>
        <w:div w:id="987435158">
          <w:marLeft w:val="0"/>
          <w:marRight w:val="0"/>
          <w:marTop w:val="0"/>
          <w:marBottom w:val="0"/>
          <w:divBdr>
            <w:top w:val="none" w:sz="0" w:space="0" w:color="auto"/>
            <w:left w:val="none" w:sz="0" w:space="0" w:color="auto"/>
            <w:bottom w:val="none" w:sz="0" w:space="0" w:color="auto"/>
            <w:right w:val="none" w:sz="0" w:space="0" w:color="auto"/>
          </w:divBdr>
        </w:div>
        <w:div w:id="987855504">
          <w:marLeft w:val="0"/>
          <w:marRight w:val="0"/>
          <w:marTop w:val="0"/>
          <w:marBottom w:val="0"/>
          <w:divBdr>
            <w:top w:val="none" w:sz="0" w:space="0" w:color="auto"/>
            <w:left w:val="none" w:sz="0" w:space="0" w:color="auto"/>
            <w:bottom w:val="none" w:sz="0" w:space="0" w:color="auto"/>
            <w:right w:val="none" w:sz="0" w:space="0" w:color="auto"/>
          </w:divBdr>
        </w:div>
        <w:div w:id="1007366874">
          <w:marLeft w:val="0"/>
          <w:marRight w:val="0"/>
          <w:marTop w:val="0"/>
          <w:marBottom w:val="0"/>
          <w:divBdr>
            <w:top w:val="none" w:sz="0" w:space="0" w:color="auto"/>
            <w:left w:val="none" w:sz="0" w:space="0" w:color="auto"/>
            <w:bottom w:val="none" w:sz="0" w:space="0" w:color="auto"/>
            <w:right w:val="none" w:sz="0" w:space="0" w:color="auto"/>
          </w:divBdr>
        </w:div>
        <w:div w:id="1008018252">
          <w:marLeft w:val="0"/>
          <w:marRight w:val="0"/>
          <w:marTop w:val="0"/>
          <w:marBottom w:val="0"/>
          <w:divBdr>
            <w:top w:val="none" w:sz="0" w:space="0" w:color="auto"/>
            <w:left w:val="none" w:sz="0" w:space="0" w:color="auto"/>
            <w:bottom w:val="none" w:sz="0" w:space="0" w:color="auto"/>
            <w:right w:val="none" w:sz="0" w:space="0" w:color="auto"/>
          </w:divBdr>
        </w:div>
        <w:div w:id="1008631401">
          <w:marLeft w:val="0"/>
          <w:marRight w:val="0"/>
          <w:marTop w:val="0"/>
          <w:marBottom w:val="0"/>
          <w:divBdr>
            <w:top w:val="none" w:sz="0" w:space="0" w:color="auto"/>
            <w:left w:val="none" w:sz="0" w:space="0" w:color="auto"/>
            <w:bottom w:val="none" w:sz="0" w:space="0" w:color="auto"/>
            <w:right w:val="none" w:sz="0" w:space="0" w:color="auto"/>
          </w:divBdr>
        </w:div>
        <w:div w:id="1015041002">
          <w:marLeft w:val="0"/>
          <w:marRight w:val="0"/>
          <w:marTop w:val="0"/>
          <w:marBottom w:val="0"/>
          <w:divBdr>
            <w:top w:val="none" w:sz="0" w:space="0" w:color="auto"/>
            <w:left w:val="none" w:sz="0" w:space="0" w:color="auto"/>
            <w:bottom w:val="none" w:sz="0" w:space="0" w:color="auto"/>
            <w:right w:val="none" w:sz="0" w:space="0" w:color="auto"/>
          </w:divBdr>
        </w:div>
        <w:div w:id="1016810019">
          <w:marLeft w:val="0"/>
          <w:marRight w:val="0"/>
          <w:marTop w:val="0"/>
          <w:marBottom w:val="0"/>
          <w:divBdr>
            <w:top w:val="none" w:sz="0" w:space="0" w:color="auto"/>
            <w:left w:val="none" w:sz="0" w:space="0" w:color="auto"/>
            <w:bottom w:val="none" w:sz="0" w:space="0" w:color="auto"/>
            <w:right w:val="none" w:sz="0" w:space="0" w:color="auto"/>
          </w:divBdr>
        </w:div>
        <w:div w:id="1022708969">
          <w:marLeft w:val="0"/>
          <w:marRight w:val="0"/>
          <w:marTop w:val="0"/>
          <w:marBottom w:val="0"/>
          <w:divBdr>
            <w:top w:val="none" w:sz="0" w:space="0" w:color="auto"/>
            <w:left w:val="none" w:sz="0" w:space="0" w:color="auto"/>
            <w:bottom w:val="none" w:sz="0" w:space="0" w:color="auto"/>
            <w:right w:val="none" w:sz="0" w:space="0" w:color="auto"/>
          </w:divBdr>
        </w:div>
        <w:div w:id="1031420281">
          <w:marLeft w:val="0"/>
          <w:marRight w:val="0"/>
          <w:marTop w:val="0"/>
          <w:marBottom w:val="0"/>
          <w:divBdr>
            <w:top w:val="none" w:sz="0" w:space="0" w:color="auto"/>
            <w:left w:val="none" w:sz="0" w:space="0" w:color="auto"/>
            <w:bottom w:val="none" w:sz="0" w:space="0" w:color="auto"/>
            <w:right w:val="none" w:sz="0" w:space="0" w:color="auto"/>
          </w:divBdr>
        </w:div>
        <w:div w:id="1034115365">
          <w:marLeft w:val="0"/>
          <w:marRight w:val="0"/>
          <w:marTop w:val="0"/>
          <w:marBottom w:val="0"/>
          <w:divBdr>
            <w:top w:val="none" w:sz="0" w:space="0" w:color="auto"/>
            <w:left w:val="none" w:sz="0" w:space="0" w:color="auto"/>
            <w:bottom w:val="none" w:sz="0" w:space="0" w:color="auto"/>
            <w:right w:val="none" w:sz="0" w:space="0" w:color="auto"/>
          </w:divBdr>
        </w:div>
        <w:div w:id="1038360206">
          <w:marLeft w:val="0"/>
          <w:marRight w:val="0"/>
          <w:marTop w:val="0"/>
          <w:marBottom w:val="0"/>
          <w:divBdr>
            <w:top w:val="none" w:sz="0" w:space="0" w:color="auto"/>
            <w:left w:val="none" w:sz="0" w:space="0" w:color="auto"/>
            <w:bottom w:val="none" w:sz="0" w:space="0" w:color="auto"/>
            <w:right w:val="none" w:sz="0" w:space="0" w:color="auto"/>
          </w:divBdr>
        </w:div>
        <w:div w:id="1038437845">
          <w:marLeft w:val="0"/>
          <w:marRight w:val="0"/>
          <w:marTop w:val="0"/>
          <w:marBottom w:val="0"/>
          <w:divBdr>
            <w:top w:val="none" w:sz="0" w:space="0" w:color="auto"/>
            <w:left w:val="none" w:sz="0" w:space="0" w:color="auto"/>
            <w:bottom w:val="none" w:sz="0" w:space="0" w:color="auto"/>
            <w:right w:val="none" w:sz="0" w:space="0" w:color="auto"/>
          </w:divBdr>
        </w:div>
        <w:div w:id="1051810079">
          <w:marLeft w:val="0"/>
          <w:marRight w:val="0"/>
          <w:marTop w:val="0"/>
          <w:marBottom w:val="0"/>
          <w:divBdr>
            <w:top w:val="none" w:sz="0" w:space="0" w:color="auto"/>
            <w:left w:val="none" w:sz="0" w:space="0" w:color="auto"/>
            <w:bottom w:val="none" w:sz="0" w:space="0" w:color="auto"/>
            <w:right w:val="none" w:sz="0" w:space="0" w:color="auto"/>
          </w:divBdr>
        </w:div>
        <w:div w:id="1053886014">
          <w:marLeft w:val="0"/>
          <w:marRight w:val="0"/>
          <w:marTop w:val="0"/>
          <w:marBottom w:val="0"/>
          <w:divBdr>
            <w:top w:val="none" w:sz="0" w:space="0" w:color="auto"/>
            <w:left w:val="none" w:sz="0" w:space="0" w:color="auto"/>
            <w:bottom w:val="none" w:sz="0" w:space="0" w:color="auto"/>
            <w:right w:val="none" w:sz="0" w:space="0" w:color="auto"/>
          </w:divBdr>
        </w:div>
        <w:div w:id="1059325181">
          <w:marLeft w:val="0"/>
          <w:marRight w:val="0"/>
          <w:marTop w:val="0"/>
          <w:marBottom w:val="0"/>
          <w:divBdr>
            <w:top w:val="none" w:sz="0" w:space="0" w:color="auto"/>
            <w:left w:val="none" w:sz="0" w:space="0" w:color="auto"/>
            <w:bottom w:val="none" w:sz="0" w:space="0" w:color="auto"/>
            <w:right w:val="none" w:sz="0" w:space="0" w:color="auto"/>
          </w:divBdr>
        </w:div>
        <w:div w:id="1062169246">
          <w:marLeft w:val="0"/>
          <w:marRight w:val="0"/>
          <w:marTop w:val="0"/>
          <w:marBottom w:val="0"/>
          <w:divBdr>
            <w:top w:val="none" w:sz="0" w:space="0" w:color="auto"/>
            <w:left w:val="none" w:sz="0" w:space="0" w:color="auto"/>
            <w:bottom w:val="none" w:sz="0" w:space="0" w:color="auto"/>
            <w:right w:val="none" w:sz="0" w:space="0" w:color="auto"/>
          </w:divBdr>
        </w:div>
        <w:div w:id="1062675573">
          <w:marLeft w:val="0"/>
          <w:marRight w:val="0"/>
          <w:marTop w:val="0"/>
          <w:marBottom w:val="0"/>
          <w:divBdr>
            <w:top w:val="none" w:sz="0" w:space="0" w:color="auto"/>
            <w:left w:val="none" w:sz="0" w:space="0" w:color="auto"/>
            <w:bottom w:val="none" w:sz="0" w:space="0" w:color="auto"/>
            <w:right w:val="none" w:sz="0" w:space="0" w:color="auto"/>
          </w:divBdr>
        </w:div>
        <w:div w:id="1063407420">
          <w:marLeft w:val="0"/>
          <w:marRight w:val="0"/>
          <w:marTop w:val="0"/>
          <w:marBottom w:val="0"/>
          <w:divBdr>
            <w:top w:val="none" w:sz="0" w:space="0" w:color="auto"/>
            <w:left w:val="none" w:sz="0" w:space="0" w:color="auto"/>
            <w:bottom w:val="none" w:sz="0" w:space="0" w:color="auto"/>
            <w:right w:val="none" w:sz="0" w:space="0" w:color="auto"/>
          </w:divBdr>
        </w:div>
        <w:div w:id="1064371573">
          <w:marLeft w:val="0"/>
          <w:marRight w:val="0"/>
          <w:marTop w:val="0"/>
          <w:marBottom w:val="0"/>
          <w:divBdr>
            <w:top w:val="none" w:sz="0" w:space="0" w:color="auto"/>
            <w:left w:val="none" w:sz="0" w:space="0" w:color="auto"/>
            <w:bottom w:val="none" w:sz="0" w:space="0" w:color="auto"/>
            <w:right w:val="none" w:sz="0" w:space="0" w:color="auto"/>
          </w:divBdr>
        </w:div>
        <w:div w:id="1067652013">
          <w:marLeft w:val="0"/>
          <w:marRight w:val="0"/>
          <w:marTop w:val="0"/>
          <w:marBottom w:val="0"/>
          <w:divBdr>
            <w:top w:val="none" w:sz="0" w:space="0" w:color="auto"/>
            <w:left w:val="none" w:sz="0" w:space="0" w:color="auto"/>
            <w:bottom w:val="none" w:sz="0" w:space="0" w:color="auto"/>
            <w:right w:val="none" w:sz="0" w:space="0" w:color="auto"/>
          </w:divBdr>
        </w:div>
        <w:div w:id="1078551105">
          <w:marLeft w:val="0"/>
          <w:marRight w:val="0"/>
          <w:marTop w:val="0"/>
          <w:marBottom w:val="0"/>
          <w:divBdr>
            <w:top w:val="none" w:sz="0" w:space="0" w:color="auto"/>
            <w:left w:val="none" w:sz="0" w:space="0" w:color="auto"/>
            <w:bottom w:val="none" w:sz="0" w:space="0" w:color="auto"/>
            <w:right w:val="none" w:sz="0" w:space="0" w:color="auto"/>
          </w:divBdr>
        </w:div>
        <w:div w:id="1083913403">
          <w:marLeft w:val="0"/>
          <w:marRight w:val="0"/>
          <w:marTop w:val="0"/>
          <w:marBottom w:val="0"/>
          <w:divBdr>
            <w:top w:val="none" w:sz="0" w:space="0" w:color="auto"/>
            <w:left w:val="none" w:sz="0" w:space="0" w:color="auto"/>
            <w:bottom w:val="none" w:sz="0" w:space="0" w:color="auto"/>
            <w:right w:val="none" w:sz="0" w:space="0" w:color="auto"/>
          </w:divBdr>
        </w:div>
        <w:div w:id="1094205176">
          <w:marLeft w:val="0"/>
          <w:marRight w:val="0"/>
          <w:marTop w:val="0"/>
          <w:marBottom w:val="0"/>
          <w:divBdr>
            <w:top w:val="none" w:sz="0" w:space="0" w:color="auto"/>
            <w:left w:val="none" w:sz="0" w:space="0" w:color="auto"/>
            <w:bottom w:val="none" w:sz="0" w:space="0" w:color="auto"/>
            <w:right w:val="none" w:sz="0" w:space="0" w:color="auto"/>
          </w:divBdr>
        </w:div>
        <w:div w:id="1102990863">
          <w:marLeft w:val="0"/>
          <w:marRight w:val="0"/>
          <w:marTop w:val="0"/>
          <w:marBottom w:val="0"/>
          <w:divBdr>
            <w:top w:val="none" w:sz="0" w:space="0" w:color="auto"/>
            <w:left w:val="none" w:sz="0" w:space="0" w:color="auto"/>
            <w:bottom w:val="none" w:sz="0" w:space="0" w:color="auto"/>
            <w:right w:val="none" w:sz="0" w:space="0" w:color="auto"/>
          </w:divBdr>
        </w:div>
        <w:div w:id="1103570466">
          <w:marLeft w:val="0"/>
          <w:marRight w:val="0"/>
          <w:marTop w:val="0"/>
          <w:marBottom w:val="0"/>
          <w:divBdr>
            <w:top w:val="none" w:sz="0" w:space="0" w:color="auto"/>
            <w:left w:val="none" w:sz="0" w:space="0" w:color="auto"/>
            <w:bottom w:val="none" w:sz="0" w:space="0" w:color="auto"/>
            <w:right w:val="none" w:sz="0" w:space="0" w:color="auto"/>
          </w:divBdr>
        </w:div>
        <w:div w:id="1106120721">
          <w:marLeft w:val="0"/>
          <w:marRight w:val="0"/>
          <w:marTop w:val="0"/>
          <w:marBottom w:val="0"/>
          <w:divBdr>
            <w:top w:val="none" w:sz="0" w:space="0" w:color="auto"/>
            <w:left w:val="none" w:sz="0" w:space="0" w:color="auto"/>
            <w:bottom w:val="none" w:sz="0" w:space="0" w:color="auto"/>
            <w:right w:val="none" w:sz="0" w:space="0" w:color="auto"/>
          </w:divBdr>
        </w:div>
        <w:div w:id="1107505160">
          <w:marLeft w:val="0"/>
          <w:marRight w:val="0"/>
          <w:marTop w:val="0"/>
          <w:marBottom w:val="0"/>
          <w:divBdr>
            <w:top w:val="none" w:sz="0" w:space="0" w:color="auto"/>
            <w:left w:val="none" w:sz="0" w:space="0" w:color="auto"/>
            <w:bottom w:val="none" w:sz="0" w:space="0" w:color="auto"/>
            <w:right w:val="none" w:sz="0" w:space="0" w:color="auto"/>
          </w:divBdr>
        </w:div>
        <w:div w:id="1109547041">
          <w:marLeft w:val="0"/>
          <w:marRight w:val="0"/>
          <w:marTop w:val="0"/>
          <w:marBottom w:val="0"/>
          <w:divBdr>
            <w:top w:val="none" w:sz="0" w:space="0" w:color="auto"/>
            <w:left w:val="none" w:sz="0" w:space="0" w:color="auto"/>
            <w:bottom w:val="none" w:sz="0" w:space="0" w:color="auto"/>
            <w:right w:val="none" w:sz="0" w:space="0" w:color="auto"/>
          </w:divBdr>
        </w:div>
        <w:div w:id="1110661157">
          <w:marLeft w:val="0"/>
          <w:marRight w:val="0"/>
          <w:marTop w:val="0"/>
          <w:marBottom w:val="0"/>
          <w:divBdr>
            <w:top w:val="none" w:sz="0" w:space="0" w:color="auto"/>
            <w:left w:val="none" w:sz="0" w:space="0" w:color="auto"/>
            <w:bottom w:val="none" w:sz="0" w:space="0" w:color="auto"/>
            <w:right w:val="none" w:sz="0" w:space="0" w:color="auto"/>
          </w:divBdr>
        </w:div>
        <w:div w:id="1117138271">
          <w:marLeft w:val="0"/>
          <w:marRight w:val="0"/>
          <w:marTop w:val="0"/>
          <w:marBottom w:val="0"/>
          <w:divBdr>
            <w:top w:val="none" w:sz="0" w:space="0" w:color="auto"/>
            <w:left w:val="none" w:sz="0" w:space="0" w:color="auto"/>
            <w:bottom w:val="none" w:sz="0" w:space="0" w:color="auto"/>
            <w:right w:val="none" w:sz="0" w:space="0" w:color="auto"/>
          </w:divBdr>
        </w:div>
        <w:div w:id="1141967145">
          <w:marLeft w:val="0"/>
          <w:marRight w:val="0"/>
          <w:marTop w:val="0"/>
          <w:marBottom w:val="0"/>
          <w:divBdr>
            <w:top w:val="none" w:sz="0" w:space="0" w:color="auto"/>
            <w:left w:val="none" w:sz="0" w:space="0" w:color="auto"/>
            <w:bottom w:val="none" w:sz="0" w:space="0" w:color="auto"/>
            <w:right w:val="none" w:sz="0" w:space="0" w:color="auto"/>
          </w:divBdr>
        </w:div>
        <w:div w:id="1145929402">
          <w:marLeft w:val="0"/>
          <w:marRight w:val="0"/>
          <w:marTop w:val="0"/>
          <w:marBottom w:val="0"/>
          <w:divBdr>
            <w:top w:val="none" w:sz="0" w:space="0" w:color="auto"/>
            <w:left w:val="none" w:sz="0" w:space="0" w:color="auto"/>
            <w:bottom w:val="none" w:sz="0" w:space="0" w:color="auto"/>
            <w:right w:val="none" w:sz="0" w:space="0" w:color="auto"/>
          </w:divBdr>
        </w:div>
        <w:div w:id="1146779142">
          <w:marLeft w:val="0"/>
          <w:marRight w:val="0"/>
          <w:marTop w:val="0"/>
          <w:marBottom w:val="0"/>
          <w:divBdr>
            <w:top w:val="none" w:sz="0" w:space="0" w:color="auto"/>
            <w:left w:val="none" w:sz="0" w:space="0" w:color="auto"/>
            <w:bottom w:val="none" w:sz="0" w:space="0" w:color="auto"/>
            <w:right w:val="none" w:sz="0" w:space="0" w:color="auto"/>
          </w:divBdr>
        </w:div>
        <w:div w:id="1154637445">
          <w:marLeft w:val="0"/>
          <w:marRight w:val="0"/>
          <w:marTop w:val="0"/>
          <w:marBottom w:val="0"/>
          <w:divBdr>
            <w:top w:val="none" w:sz="0" w:space="0" w:color="auto"/>
            <w:left w:val="none" w:sz="0" w:space="0" w:color="auto"/>
            <w:bottom w:val="none" w:sz="0" w:space="0" w:color="auto"/>
            <w:right w:val="none" w:sz="0" w:space="0" w:color="auto"/>
          </w:divBdr>
        </w:div>
        <w:div w:id="1187937759">
          <w:marLeft w:val="0"/>
          <w:marRight w:val="0"/>
          <w:marTop w:val="0"/>
          <w:marBottom w:val="0"/>
          <w:divBdr>
            <w:top w:val="none" w:sz="0" w:space="0" w:color="auto"/>
            <w:left w:val="none" w:sz="0" w:space="0" w:color="auto"/>
            <w:bottom w:val="none" w:sz="0" w:space="0" w:color="auto"/>
            <w:right w:val="none" w:sz="0" w:space="0" w:color="auto"/>
          </w:divBdr>
        </w:div>
        <w:div w:id="1193492870">
          <w:marLeft w:val="0"/>
          <w:marRight w:val="0"/>
          <w:marTop w:val="0"/>
          <w:marBottom w:val="0"/>
          <w:divBdr>
            <w:top w:val="none" w:sz="0" w:space="0" w:color="auto"/>
            <w:left w:val="none" w:sz="0" w:space="0" w:color="auto"/>
            <w:bottom w:val="none" w:sz="0" w:space="0" w:color="auto"/>
            <w:right w:val="none" w:sz="0" w:space="0" w:color="auto"/>
          </w:divBdr>
        </w:div>
        <w:div w:id="1200513023">
          <w:marLeft w:val="0"/>
          <w:marRight w:val="0"/>
          <w:marTop w:val="0"/>
          <w:marBottom w:val="0"/>
          <w:divBdr>
            <w:top w:val="none" w:sz="0" w:space="0" w:color="auto"/>
            <w:left w:val="none" w:sz="0" w:space="0" w:color="auto"/>
            <w:bottom w:val="none" w:sz="0" w:space="0" w:color="auto"/>
            <w:right w:val="none" w:sz="0" w:space="0" w:color="auto"/>
          </w:divBdr>
        </w:div>
        <w:div w:id="1204707916">
          <w:marLeft w:val="0"/>
          <w:marRight w:val="0"/>
          <w:marTop w:val="0"/>
          <w:marBottom w:val="0"/>
          <w:divBdr>
            <w:top w:val="none" w:sz="0" w:space="0" w:color="auto"/>
            <w:left w:val="none" w:sz="0" w:space="0" w:color="auto"/>
            <w:bottom w:val="none" w:sz="0" w:space="0" w:color="auto"/>
            <w:right w:val="none" w:sz="0" w:space="0" w:color="auto"/>
          </w:divBdr>
        </w:div>
        <w:div w:id="1209226806">
          <w:marLeft w:val="0"/>
          <w:marRight w:val="0"/>
          <w:marTop w:val="0"/>
          <w:marBottom w:val="0"/>
          <w:divBdr>
            <w:top w:val="none" w:sz="0" w:space="0" w:color="auto"/>
            <w:left w:val="none" w:sz="0" w:space="0" w:color="auto"/>
            <w:bottom w:val="none" w:sz="0" w:space="0" w:color="auto"/>
            <w:right w:val="none" w:sz="0" w:space="0" w:color="auto"/>
          </w:divBdr>
        </w:div>
        <w:div w:id="1210724880">
          <w:marLeft w:val="0"/>
          <w:marRight w:val="0"/>
          <w:marTop w:val="0"/>
          <w:marBottom w:val="0"/>
          <w:divBdr>
            <w:top w:val="none" w:sz="0" w:space="0" w:color="auto"/>
            <w:left w:val="none" w:sz="0" w:space="0" w:color="auto"/>
            <w:bottom w:val="none" w:sz="0" w:space="0" w:color="auto"/>
            <w:right w:val="none" w:sz="0" w:space="0" w:color="auto"/>
          </w:divBdr>
        </w:div>
        <w:div w:id="1212889205">
          <w:marLeft w:val="0"/>
          <w:marRight w:val="0"/>
          <w:marTop w:val="0"/>
          <w:marBottom w:val="0"/>
          <w:divBdr>
            <w:top w:val="none" w:sz="0" w:space="0" w:color="auto"/>
            <w:left w:val="none" w:sz="0" w:space="0" w:color="auto"/>
            <w:bottom w:val="none" w:sz="0" w:space="0" w:color="auto"/>
            <w:right w:val="none" w:sz="0" w:space="0" w:color="auto"/>
          </w:divBdr>
        </w:div>
        <w:div w:id="1218008996">
          <w:marLeft w:val="0"/>
          <w:marRight w:val="0"/>
          <w:marTop w:val="0"/>
          <w:marBottom w:val="0"/>
          <w:divBdr>
            <w:top w:val="none" w:sz="0" w:space="0" w:color="auto"/>
            <w:left w:val="none" w:sz="0" w:space="0" w:color="auto"/>
            <w:bottom w:val="none" w:sz="0" w:space="0" w:color="auto"/>
            <w:right w:val="none" w:sz="0" w:space="0" w:color="auto"/>
          </w:divBdr>
        </w:div>
        <w:div w:id="1223060312">
          <w:marLeft w:val="0"/>
          <w:marRight w:val="0"/>
          <w:marTop w:val="0"/>
          <w:marBottom w:val="0"/>
          <w:divBdr>
            <w:top w:val="none" w:sz="0" w:space="0" w:color="auto"/>
            <w:left w:val="none" w:sz="0" w:space="0" w:color="auto"/>
            <w:bottom w:val="none" w:sz="0" w:space="0" w:color="auto"/>
            <w:right w:val="none" w:sz="0" w:space="0" w:color="auto"/>
          </w:divBdr>
        </w:div>
        <w:div w:id="1226836263">
          <w:marLeft w:val="0"/>
          <w:marRight w:val="0"/>
          <w:marTop w:val="0"/>
          <w:marBottom w:val="0"/>
          <w:divBdr>
            <w:top w:val="none" w:sz="0" w:space="0" w:color="auto"/>
            <w:left w:val="none" w:sz="0" w:space="0" w:color="auto"/>
            <w:bottom w:val="none" w:sz="0" w:space="0" w:color="auto"/>
            <w:right w:val="none" w:sz="0" w:space="0" w:color="auto"/>
          </w:divBdr>
        </w:div>
        <w:div w:id="1249576490">
          <w:marLeft w:val="0"/>
          <w:marRight w:val="0"/>
          <w:marTop w:val="0"/>
          <w:marBottom w:val="0"/>
          <w:divBdr>
            <w:top w:val="none" w:sz="0" w:space="0" w:color="auto"/>
            <w:left w:val="none" w:sz="0" w:space="0" w:color="auto"/>
            <w:bottom w:val="none" w:sz="0" w:space="0" w:color="auto"/>
            <w:right w:val="none" w:sz="0" w:space="0" w:color="auto"/>
          </w:divBdr>
        </w:div>
        <w:div w:id="1266578132">
          <w:marLeft w:val="0"/>
          <w:marRight w:val="0"/>
          <w:marTop w:val="0"/>
          <w:marBottom w:val="0"/>
          <w:divBdr>
            <w:top w:val="none" w:sz="0" w:space="0" w:color="auto"/>
            <w:left w:val="none" w:sz="0" w:space="0" w:color="auto"/>
            <w:bottom w:val="none" w:sz="0" w:space="0" w:color="auto"/>
            <w:right w:val="none" w:sz="0" w:space="0" w:color="auto"/>
          </w:divBdr>
        </w:div>
        <w:div w:id="1285304362">
          <w:marLeft w:val="0"/>
          <w:marRight w:val="0"/>
          <w:marTop w:val="0"/>
          <w:marBottom w:val="0"/>
          <w:divBdr>
            <w:top w:val="none" w:sz="0" w:space="0" w:color="auto"/>
            <w:left w:val="none" w:sz="0" w:space="0" w:color="auto"/>
            <w:bottom w:val="none" w:sz="0" w:space="0" w:color="auto"/>
            <w:right w:val="none" w:sz="0" w:space="0" w:color="auto"/>
          </w:divBdr>
        </w:div>
        <w:div w:id="1291323581">
          <w:marLeft w:val="0"/>
          <w:marRight w:val="0"/>
          <w:marTop w:val="0"/>
          <w:marBottom w:val="0"/>
          <w:divBdr>
            <w:top w:val="none" w:sz="0" w:space="0" w:color="auto"/>
            <w:left w:val="none" w:sz="0" w:space="0" w:color="auto"/>
            <w:bottom w:val="none" w:sz="0" w:space="0" w:color="auto"/>
            <w:right w:val="none" w:sz="0" w:space="0" w:color="auto"/>
          </w:divBdr>
        </w:div>
        <w:div w:id="1298343091">
          <w:marLeft w:val="0"/>
          <w:marRight w:val="0"/>
          <w:marTop w:val="0"/>
          <w:marBottom w:val="0"/>
          <w:divBdr>
            <w:top w:val="none" w:sz="0" w:space="0" w:color="auto"/>
            <w:left w:val="none" w:sz="0" w:space="0" w:color="auto"/>
            <w:bottom w:val="none" w:sz="0" w:space="0" w:color="auto"/>
            <w:right w:val="none" w:sz="0" w:space="0" w:color="auto"/>
          </w:divBdr>
        </w:div>
        <w:div w:id="1300184492">
          <w:marLeft w:val="0"/>
          <w:marRight w:val="0"/>
          <w:marTop w:val="0"/>
          <w:marBottom w:val="0"/>
          <w:divBdr>
            <w:top w:val="none" w:sz="0" w:space="0" w:color="auto"/>
            <w:left w:val="none" w:sz="0" w:space="0" w:color="auto"/>
            <w:bottom w:val="none" w:sz="0" w:space="0" w:color="auto"/>
            <w:right w:val="none" w:sz="0" w:space="0" w:color="auto"/>
          </w:divBdr>
        </w:div>
        <w:div w:id="1301154649">
          <w:marLeft w:val="0"/>
          <w:marRight w:val="0"/>
          <w:marTop w:val="0"/>
          <w:marBottom w:val="0"/>
          <w:divBdr>
            <w:top w:val="none" w:sz="0" w:space="0" w:color="auto"/>
            <w:left w:val="none" w:sz="0" w:space="0" w:color="auto"/>
            <w:bottom w:val="none" w:sz="0" w:space="0" w:color="auto"/>
            <w:right w:val="none" w:sz="0" w:space="0" w:color="auto"/>
          </w:divBdr>
        </w:div>
        <w:div w:id="1309094508">
          <w:marLeft w:val="0"/>
          <w:marRight w:val="0"/>
          <w:marTop w:val="0"/>
          <w:marBottom w:val="0"/>
          <w:divBdr>
            <w:top w:val="none" w:sz="0" w:space="0" w:color="auto"/>
            <w:left w:val="none" w:sz="0" w:space="0" w:color="auto"/>
            <w:bottom w:val="none" w:sz="0" w:space="0" w:color="auto"/>
            <w:right w:val="none" w:sz="0" w:space="0" w:color="auto"/>
          </w:divBdr>
        </w:div>
        <w:div w:id="1311331173">
          <w:marLeft w:val="0"/>
          <w:marRight w:val="0"/>
          <w:marTop w:val="0"/>
          <w:marBottom w:val="0"/>
          <w:divBdr>
            <w:top w:val="none" w:sz="0" w:space="0" w:color="auto"/>
            <w:left w:val="none" w:sz="0" w:space="0" w:color="auto"/>
            <w:bottom w:val="none" w:sz="0" w:space="0" w:color="auto"/>
            <w:right w:val="none" w:sz="0" w:space="0" w:color="auto"/>
          </w:divBdr>
        </w:div>
        <w:div w:id="1317957738">
          <w:marLeft w:val="0"/>
          <w:marRight w:val="0"/>
          <w:marTop w:val="0"/>
          <w:marBottom w:val="0"/>
          <w:divBdr>
            <w:top w:val="none" w:sz="0" w:space="0" w:color="auto"/>
            <w:left w:val="none" w:sz="0" w:space="0" w:color="auto"/>
            <w:bottom w:val="none" w:sz="0" w:space="0" w:color="auto"/>
            <w:right w:val="none" w:sz="0" w:space="0" w:color="auto"/>
          </w:divBdr>
        </w:div>
        <w:div w:id="1323394236">
          <w:marLeft w:val="0"/>
          <w:marRight w:val="0"/>
          <w:marTop w:val="0"/>
          <w:marBottom w:val="0"/>
          <w:divBdr>
            <w:top w:val="none" w:sz="0" w:space="0" w:color="auto"/>
            <w:left w:val="none" w:sz="0" w:space="0" w:color="auto"/>
            <w:bottom w:val="none" w:sz="0" w:space="0" w:color="auto"/>
            <w:right w:val="none" w:sz="0" w:space="0" w:color="auto"/>
          </w:divBdr>
        </w:div>
        <w:div w:id="1327902591">
          <w:marLeft w:val="0"/>
          <w:marRight w:val="0"/>
          <w:marTop w:val="0"/>
          <w:marBottom w:val="0"/>
          <w:divBdr>
            <w:top w:val="none" w:sz="0" w:space="0" w:color="auto"/>
            <w:left w:val="none" w:sz="0" w:space="0" w:color="auto"/>
            <w:bottom w:val="none" w:sz="0" w:space="0" w:color="auto"/>
            <w:right w:val="none" w:sz="0" w:space="0" w:color="auto"/>
          </w:divBdr>
        </w:div>
        <w:div w:id="1332752661">
          <w:marLeft w:val="0"/>
          <w:marRight w:val="0"/>
          <w:marTop w:val="0"/>
          <w:marBottom w:val="0"/>
          <w:divBdr>
            <w:top w:val="none" w:sz="0" w:space="0" w:color="auto"/>
            <w:left w:val="none" w:sz="0" w:space="0" w:color="auto"/>
            <w:bottom w:val="none" w:sz="0" w:space="0" w:color="auto"/>
            <w:right w:val="none" w:sz="0" w:space="0" w:color="auto"/>
          </w:divBdr>
        </w:div>
        <w:div w:id="1335957894">
          <w:marLeft w:val="0"/>
          <w:marRight w:val="0"/>
          <w:marTop w:val="0"/>
          <w:marBottom w:val="0"/>
          <w:divBdr>
            <w:top w:val="none" w:sz="0" w:space="0" w:color="auto"/>
            <w:left w:val="none" w:sz="0" w:space="0" w:color="auto"/>
            <w:bottom w:val="none" w:sz="0" w:space="0" w:color="auto"/>
            <w:right w:val="none" w:sz="0" w:space="0" w:color="auto"/>
          </w:divBdr>
        </w:div>
        <w:div w:id="1339967481">
          <w:marLeft w:val="0"/>
          <w:marRight w:val="0"/>
          <w:marTop w:val="0"/>
          <w:marBottom w:val="0"/>
          <w:divBdr>
            <w:top w:val="none" w:sz="0" w:space="0" w:color="auto"/>
            <w:left w:val="none" w:sz="0" w:space="0" w:color="auto"/>
            <w:bottom w:val="none" w:sz="0" w:space="0" w:color="auto"/>
            <w:right w:val="none" w:sz="0" w:space="0" w:color="auto"/>
          </w:divBdr>
        </w:div>
        <w:div w:id="1344437263">
          <w:marLeft w:val="0"/>
          <w:marRight w:val="0"/>
          <w:marTop w:val="0"/>
          <w:marBottom w:val="0"/>
          <w:divBdr>
            <w:top w:val="none" w:sz="0" w:space="0" w:color="auto"/>
            <w:left w:val="none" w:sz="0" w:space="0" w:color="auto"/>
            <w:bottom w:val="none" w:sz="0" w:space="0" w:color="auto"/>
            <w:right w:val="none" w:sz="0" w:space="0" w:color="auto"/>
          </w:divBdr>
        </w:div>
        <w:div w:id="1348098524">
          <w:marLeft w:val="0"/>
          <w:marRight w:val="0"/>
          <w:marTop w:val="0"/>
          <w:marBottom w:val="0"/>
          <w:divBdr>
            <w:top w:val="none" w:sz="0" w:space="0" w:color="auto"/>
            <w:left w:val="none" w:sz="0" w:space="0" w:color="auto"/>
            <w:bottom w:val="none" w:sz="0" w:space="0" w:color="auto"/>
            <w:right w:val="none" w:sz="0" w:space="0" w:color="auto"/>
          </w:divBdr>
        </w:div>
        <w:div w:id="1351491400">
          <w:marLeft w:val="0"/>
          <w:marRight w:val="0"/>
          <w:marTop w:val="0"/>
          <w:marBottom w:val="0"/>
          <w:divBdr>
            <w:top w:val="none" w:sz="0" w:space="0" w:color="auto"/>
            <w:left w:val="none" w:sz="0" w:space="0" w:color="auto"/>
            <w:bottom w:val="none" w:sz="0" w:space="0" w:color="auto"/>
            <w:right w:val="none" w:sz="0" w:space="0" w:color="auto"/>
          </w:divBdr>
        </w:div>
        <w:div w:id="1353536137">
          <w:marLeft w:val="0"/>
          <w:marRight w:val="0"/>
          <w:marTop w:val="0"/>
          <w:marBottom w:val="0"/>
          <w:divBdr>
            <w:top w:val="none" w:sz="0" w:space="0" w:color="auto"/>
            <w:left w:val="none" w:sz="0" w:space="0" w:color="auto"/>
            <w:bottom w:val="none" w:sz="0" w:space="0" w:color="auto"/>
            <w:right w:val="none" w:sz="0" w:space="0" w:color="auto"/>
          </w:divBdr>
        </w:div>
        <w:div w:id="1355306904">
          <w:marLeft w:val="0"/>
          <w:marRight w:val="0"/>
          <w:marTop w:val="0"/>
          <w:marBottom w:val="0"/>
          <w:divBdr>
            <w:top w:val="none" w:sz="0" w:space="0" w:color="auto"/>
            <w:left w:val="none" w:sz="0" w:space="0" w:color="auto"/>
            <w:bottom w:val="none" w:sz="0" w:space="0" w:color="auto"/>
            <w:right w:val="none" w:sz="0" w:space="0" w:color="auto"/>
          </w:divBdr>
        </w:div>
        <w:div w:id="1362129954">
          <w:marLeft w:val="0"/>
          <w:marRight w:val="0"/>
          <w:marTop w:val="0"/>
          <w:marBottom w:val="0"/>
          <w:divBdr>
            <w:top w:val="none" w:sz="0" w:space="0" w:color="auto"/>
            <w:left w:val="none" w:sz="0" w:space="0" w:color="auto"/>
            <w:bottom w:val="none" w:sz="0" w:space="0" w:color="auto"/>
            <w:right w:val="none" w:sz="0" w:space="0" w:color="auto"/>
          </w:divBdr>
        </w:div>
        <w:div w:id="1363049492">
          <w:marLeft w:val="0"/>
          <w:marRight w:val="0"/>
          <w:marTop w:val="0"/>
          <w:marBottom w:val="0"/>
          <w:divBdr>
            <w:top w:val="none" w:sz="0" w:space="0" w:color="auto"/>
            <w:left w:val="none" w:sz="0" w:space="0" w:color="auto"/>
            <w:bottom w:val="none" w:sz="0" w:space="0" w:color="auto"/>
            <w:right w:val="none" w:sz="0" w:space="0" w:color="auto"/>
          </w:divBdr>
        </w:div>
        <w:div w:id="1366439590">
          <w:marLeft w:val="0"/>
          <w:marRight w:val="0"/>
          <w:marTop w:val="0"/>
          <w:marBottom w:val="0"/>
          <w:divBdr>
            <w:top w:val="none" w:sz="0" w:space="0" w:color="auto"/>
            <w:left w:val="none" w:sz="0" w:space="0" w:color="auto"/>
            <w:bottom w:val="none" w:sz="0" w:space="0" w:color="auto"/>
            <w:right w:val="none" w:sz="0" w:space="0" w:color="auto"/>
          </w:divBdr>
        </w:div>
        <w:div w:id="1367293761">
          <w:marLeft w:val="0"/>
          <w:marRight w:val="0"/>
          <w:marTop w:val="0"/>
          <w:marBottom w:val="0"/>
          <w:divBdr>
            <w:top w:val="none" w:sz="0" w:space="0" w:color="auto"/>
            <w:left w:val="none" w:sz="0" w:space="0" w:color="auto"/>
            <w:bottom w:val="none" w:sz="0" w:space="0" w:color="auto"/>
            <w:right w:val="none" w:sz="0" w:space="0" w:color="auto"/>
          </w:divBdr>
        </w:div>
        <w:div w:id="1375502093">
          <w:marLeft w:val="0"/>
          <w:marRight w:val="0"/>
          <w:marTop w:val="0"/>
          <w:marBottom w:val="0"/>
          <w:divBdr>
            <w:top w:val="none" w:sz="0" w:space="0" w:color="auto"/>
            <w:left w:val="none" w:sz="0" w:space="0" w:color="auto"/>
            <w:bottom w:val="none" w:sz="0" w:space="0" w:color="auto"/>
            <w:right w:val="none" w:sz="0" w:space="0" w:color="auto"/>
          </w:divBdr>
        </w:div>
        <w:div w:id="1380008939">
          <w:marLeft w:val="0"/>
          <w:marRight w:val="0"/>
          <w:marTop w:val="0"/>
          <w:marBottom w:val="0"/>
          <w:divBdr>
            <w:top w:val="none" w:sz="0" w:space="0" w:color="auto"/>
            <w:left w:val="none" w:sz="0" w:space="0" w:color="auto"/>
            <w:bottom w:val="none" w:sz="0" w:space="0" w:color="auto"/>
            <w:right w:val="none" w:sz="0" w:space="0" w:color="auto"/>
          </w:divBdr>
        </w:div>
        <w:div w:id="1382903784">
          <w:marLeft w:val="0"/>
          <w:marRight w:val="0"/>
          <w:marTop w:val="0"/>
          <w:marBottom w:val="0"/>
          <w:divBdr>
            <w:top w:val="none" w:sz="0" w:space="0" w:color="auto"/>
            <w:left w:val="none" w:sz="0" w:space="0" w:color="auto"/>
            <w:bottom w:val="none" w:sz="0" w:space="0" w:color="auto"/>
            <w:right w:val="none" w:sz="0" w:space="0" w:color="auto"/>
          </w:divBdr>
        </w:div>
        <w:div w:id="1389066868">
          <w:marLeft w:val="0"/>
          <w:marRight w:val="0"/>
          <w:marTop w:val="0"/>
          <w:marBottom w:val="0"/>
          <w:divBdr>
            <w:top w:val="none" w:sz="0" w:space="0" w:color="auto"/>
            <w:left w:val="none" w:sz="0" w:space="0" w:color="auto"/>
            <w:bottom w:val="none" w:sz="0" w:space="0" w:color="auto"/>
            <w:right w:val="none" w:sz="0" w:space="0" w:color="auto"/>
          </w:divBdr>
        </w:div>
        <w:div w:id="1400055614">
          <w:marLeft w:val="0"/>
          <w:marRight w:val="0"/>
          <w:marTop w:val="0"/>
          <w:marBottom w:val="0"/>
          <w:divBdr>
            <w:top w:val="none" w:sz="0" w:space="0" w:color="auto"/>
            <w:left w:val="none" w:sz="0" w:space="0" w:color="auto"/>
            <w:bottom w:val="none" w:sz="0" w:space="0" w:color="auto"/>
            <w:right w:val="none" w:sz="0" w:space="0" w:color="auto"/>
          </w:divBdr>
        </w:div>
        <w:div w:id="1406295966">
          <w:marLeft w:val="0"/>
          <w:marRight w:val="0"/>
          <w:marTop w:val="0"/>
          <w:marBottom w:val="0"/>
          <w:divBdr>
            <w:top w:val="none" w:sz="0" w:space="0" w:color="auto"/>
            <w:left w:val="none" w:sz="0" w:space="0" w:color="auto"/>
            <w:bottom w:val="none" w:sz="0" w:space="0" w:color="auto"/>
            <w:right w:val="none" w:sz="0" w:space="0" w:color="auto"/>
          </w:divBdr>
        </w:div>
        <w:div w:id="1407189868">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 w:id="1410730167">
          <w:marLeft w:val="0"/>
          <w:marRight w:val="0"/>
          <w:marTop w:val="0"/>
          <w:marBottom w:val="0"/>
          <w:divBdr>
            <w:top w:val="none" w:sz="0" w:space="0" w:color="auto"/>
            <w:left w:val="none" w:sz="0" w:space="0" w:color="auto"/>
            <w:bottom w:val="none" w:sz="0" w:space="0" w:color="auto"/>
            <w:right w:val="none" w:sz="0" w:space="0" w:color="auto"/>
          </w:divBdr>
        </w:div>
        <w:div w:id="1414547097">
          <w:marLeft w:val="0"/>
          <w:marRight w:val="0"/>
          <w:marTop w:val="0"/>
          <w:marBottom w:val="0"/>
          <w:divBdr>
            <w:top w:val="none" w:sz="0" w:space="0" w:color="auto"/>
            <w:left w:val="none" w:sz="0" w:space="0" w:color="auto"/>
            <w:bottom w:val="none" w:sz="0" w:space="0" w:color="auto"/>
            <w:right w:val="none" w:sz="0" w:space="0" w:color="auto"/>
          </w:divBdr>
        </w:div>
        <w:div w:id="1423454914">
          <w:marLeft w:val="0"/>
          <w:marRight w:val="0"/>
          <w:marTop w:val="0"/>
          <w:marBottom w:val="0"/>
          <w:divBdr>
            <w:top w:val="none" w:sz="0" w:space="0" w:color="auto"/>
            <w:left w:val="none" w:sz="0" w:space="0" w:color="auto"/>
            <w:bottom w:val="none" w:sz="0" w:space="0" w:color="auto"/>
            <w:right w:val="none" w:sz="0" w:space="0" w:color="auto"/>
          </w:divBdr>
        </w:div>
        <w:div w:id="1429623203">
          <w:marLeft w:val="0"/>
          <w:marRight w:val="0"/>
          <w:marTop w:val="0"/>
          <w:marBottom w:val="0"/>
          <w:divBdr>
            <w:top w:val="none" w:sz="0" w:space="0" w:color="auto"/>
            <w:left w:val="none" w:sz="0" w:space="0" w:color="auto"/>
            <w:bottom w:val="none" w:sz="0" w:space="0" w:color="auto"/>
            <w:right w:val="none" w:sz="0" w:space="0" w:color="auto"/>
          </w:divBdr>
        </w:div>
        <w:div w:id="1430353238">
          <w:marLeft w:val="0"/>
          <w:marRight w:val="0"/>
          <w:marTop w:val="0"/>
          <w:marBottom w:val="0"/>
          <w:divBdr>
            <w:top w:val="none" w:sz="0" w:space="0" w:color="auto"/>
            <w:left w:val="none" w:sz="0" w:space="0" w:color="auto"/>
            <w:bottom w:val="none" w:sz="0" w:space="0" w:color="auto"/>
            <w:right w:val="none" w:sz="0" w:space="0" w:color="auto"/>
          </w:divBdr>
        </w:div>
        <w:div w:id="1444692560">
          <w:marLeft w:val="0"/>
          <w:marRight w:val="0"/>
          <w:marTop w:val="0"/>
          <w:marBottom w:val="0"/>
          <w:divBdr>
            <w:top w:val="none" w:sz="0" w:space="0" w:color="auto"/>
            <w:left w:val="none" w:sz="0" w:space="0" w:color="auto"/>
            <w:bottom w:val="none" w:sz="0" w:space="0" w:color="auto"/>
            <w:right w:val="none" w:sz="0" w:space="0" w:color="auto"/>
          </w:divBdr>
        </w:div>
        <w:div w:id="1445734112">
          <w:marLeft w:val="0"/>
          <w:marRight w:val="0"/>
          <w:marTop w:val="0"/>
          <w:marBottom w:val="0"/>
          <w:divBdr>
            <w:top w:val="none" w:sz="0" w:space="0" w:color="auto"/>
            <w:left w:val="none" w:sz="0" w:space="0" w:color="auto"/>
            <w:bottom w:val="none" w:sz="0" w:space="0" w:color="auto"/>
            <w:right w:val="none" w:sz="0" w:space="0" w:color="auto"/>
          </w:divBdr>
        </w:div>
        <w:div w:id="1450246446">
          <w:marLeft w:val="0"/>
          <w:marRight w:val="0"/>
          <w:marTop w:val="0"/>
          <w:marBottom w:val="0"/>
          <w:divBdr>
            <w:top w:val="none" w:sz="0" w:space="0" w:color="auto"/>
            <w:left w:val="none" w:sz="0" w:space="0" w:color="auto"/>
            <w:bottom w:val="none" w:sz="0" w:space="0" w:color="auto"/>
            <w:right w:val="none" w:sz="0" w:space="0" w:color="auto"/>
          </w:divBdr>
        </w:div>
        <w:div w:id="1451316572">
          <w:marLeft w:val="0"/>
          <w:marRight w:val="0"/>
          <w:marTop w:val="0"/>
          <w:marBottom w:val="0"/>
          <w:divBdr>
            <w:top w:val="none" w:sz="0" w:space="0" w:color="auto"/>
            <w:left w:val="none" w:sz="0" w:space="0" w:color="auto"/>
            <w:bottom w:val="none" w:sz="0" w:space="0" w:color="auto"/>
            <w:right w:val="none" w:sz="0" w:space="0" w:color="auto"/>
          </w:divBdr>
        </w:div>
        <w:div w:id="1451896390">
          <w:marLeft w:val="0"/>
          <w:marRight w:val="0"/>
          <w:marTop w:val="0"/>
          <w:marBottom w:val="0"/>
          <w:divBdr>
            <w:top w:val="none" w:sz="0" w:space="0" w:color="auto"/>
            <w:left w:val="none" w:sz="0" w:space="0" w:color="auto"/>
            <w:bottom w:val="none" w:sz="0" w:space="0" w:color="auto"/>
            <w:right w:val="none" w:sz="0" w:space="0" w:color="auto"/>
          </w:divBdr>
        </w:div>
        <w:div w:id="1454714936">
          <w:marLeft w:val="0"/>
          <w:marRight w:val="0"/>
          <w:marTop w:val="0"/>
          <w:marBottom w:val="0"/>
          <w:divBdr>
            <w:top w:val="none" w:sz="0" w:space="0" w:color="auto"/>
            <w:left w:val="none" w:sz="0" w:space="0" w:color="auto"/>
            <w:bottom w:val="none" w:sz="0" w:space="0" w:color="auto"/>
            <w:right w:val="none" w:sz="0" w:space="0" w:color="auto"/>
          </w:divBdr>
        </w:div>
        <w:div w:id="1455558809">
          <w:marLeft w:val="0"/>
          <w:marRight w:val="0"/>
          <w:marTop w:val="0"/>
          <w:marBottom w:val="0"/>
          <w:divBdr>
            <w:top w:val="none" w:sz="0" w:space="0" w:color="auto"/>
            <w:left w:val="none" w:sz="0" w:space="0" w:color="auto"/>
            <w:bottom w:val="none" w:sz="0" w:space="0" w:color="auto"/>
            <w:right w:val="none" w:sz="0" w:space="0" w:color="auto"/>
          </w:divBdr>
        </w:div>
        <w:div w:id="1456830304">
          <w:marLeft w:val="0"/>
          <w:marRight w:val="0"/>
          <w:marTop w:val="0"/>
          <w:marBottom w:val="0"/>
          <w:divBdr>
            <w:top w:val="none" w:sz="0" w:space="0" w:color="auto"/>
            <w:left w:val="none" w:sz="0" w:space="0" w:color="auto"/>
            <w:bottom w:val="none" w:sz="0" w:space="0" w:color="auto"/>
            <w:right w:val="none" w:sz="0" w:space="0" w:color="auto"/>
          </w:divBdr>
        </w:div>
        <w:div w:id="1462267448">
          <w:marLeft w:val="0"/>
          <w:marRight w:val="0"/>
          <w:marTop w:val="0"/>
          <w:marBottom w:val="0"/>
          <w:divBdr>
            <w:top w:val="none" w:sz="0" w:space="0" w:color="auto"/>
            <w:left w:val="none" w:sz="0" w:space="0" w:color="auto"/>
            <w:bottom w:val="none" w:sz="0" w:space="0" w:color="auto"/>
            <w:right w:val="none" w:sz="0" w:space="0" w:color="auto"/>
          </w:divBdr>
        </w:div>
        <w:div w:id="1472794891">
          <w:marLeft w:val="0"/>
          <w:marRight w:val="0"/>
          <w:marTop w:val="0"/>
          <w:marBottom w:val="0"/>
          <w:divBdr>
            <w:top w:val="none" w:sz="0" w:space="0" w:color="auto"/>
            <w:left w:val="none" w:sz="0" w:space="0" w:color="auto"/>
            <w:bottom w:val="none" w:sz="0" w:space="0" w:color="auto"/>
            <w:right w:val="none" w:sz="0" w:space="0" w:color="auto"/>
          </w:divBdr>
        </w:div>
        <w:div w:id="1479421115">
          <w:marLeft w:val="0"/>
          <w:marRight w:val="0"/>
          <w:marTop w:val="0"/>
          <w:marBottom w:val="0"/>
          <w:divBdr>
            <w:top w:val="none" w:sz="0" w:space="0" w:color="auto"/>
            <w:left w:val="none" w:sz="0" w:space="0" w:color="auto"/>
            <w:bottom w:val="none" w:sz="0" w:space="0" w:color="auto"/>
            <w:right w:val="none" w:sz="0" w:space="0" w:color="auto"/>
          </w:divBdr>
        </w:div>
        <w:div w:id="1481069974">
          <w:marLeft w:val="0"/>
          <w:marRight w:val="0"/>
          <w:marTop w:val="0"/>
          <w:marBottom w:val="0"/>
          <w:divBdr>
            <w:top w:val="none" w:sz="0" w:space="0" w:color="auto"/>
            <w:left w:val="none" w:sz="0" w:space="0" w:color="auto"/>
            <w:bottom w:val="none" w:sz="0" w:space="0" w:color="auto"/>
            <w:right w:val="none" w:sz="0" w:space="0" w:color="auto"/>
          </w:divBdr>
        </w:div>
        <w:div w:id="1482040225">
          <w:marLeft w:val="0"/>
          <w:marRight w:val="0"/>
          <w:marTop w:val="0"/>
          <w:marBottom w:val="0"/>
          <w:divBdr>
            <w:top w:val="none" w:sz="0" w:space="0" w:color="auto"/>
            <w:left w:val="none" w:sz="0" w:space="0" w:color="auto"/>
            <w:bottom w:val="none" w:sz="0" w:space="0" w:color="auto"/>
            <w:right w:val="none" w:sz="0" w:space="0" w:color="auto"/>
          </w:divBdr>
        </w:div>
        <w:div w:id="1484856182">
          <w:marLeft w:val="0"/>
          <w:marRight w:val="0"/>
          <w:marTop w:val="0"/>
          <w:marBottom w:val="0"/>
          <w:divBdr>
            <w:top w:val="none" w:sz="0" w:space="0" w:color="auto"/>
            <w:left w:val="none" w:sz="0" w:space="0" w:color="auto"/>
            <w:bottom w:val="none" w:sz="0" w:space="0" w:color="auto"/>
            <w:right w:val="none" w:sz="0" w:space="0" w:color="auto"/>
          </w:divBdr>
        </w:div>
        <w:div w:id="1486360128">
          <w:marLeft w:val="0"/>
          <w:marRight w:val="0"/>
          <w:marTop w:val="0"/>
          <w:marBottom w:val="0"/>
          <w:divBdr>
            <w:top w:val="none" w:sz="0" w:space="0" w:color="auto"/>
            <w:left w:val="none" w:sz="0" w:space="0" w:color="auto"/>
            <w:bottom w:val="none" w:sz="0" w:space="0" w:color="auto"/>
            <w:right w:val="none" w:sz="0" w:space="0" w:color="auto"/>
          </w:divBdr>
        </w:div>
        <w:div w:id="1494180294">
          <w:marLeft w:val="0"/>
          <w:marRight w:val="0"/>
          <w:marTop w:val="0"/>
          <w:marBottom w:val="0"/>
          <w:divBdr>
            <w:top w:val="none" w:sz="0" w:space="0" w:color="auto"/>
            <w:left w:val="none" w:sz="0" w:space="0" w:color="auto"/>
            <w:bottom w:val="none" w:sz="0" w:space="0" w:color="auto"/>
            <w:right w:val="none" w:sz="0" w:space="0" w:color="auto"/>
          </w:divBdr>
        </w:div>
        <w:div w:id="1501654948">
          <w:marLeft w:val="0"/>
          <w:marRight w:val="0"/>
          <w:marTop w:val="0"/>
          <w:marBottom w:val="0"/>
          <w:divBdr>
            <w:top w:val="none" w:sz="0" w:space="0" w:color="auto"/>
            <w:left w:val="none" w:sz="0" w:space="0" w:color="auto"/>
            <w:bottom w:val="none" w:sz="0" w:space="0" w:color="auto"/>
            <w:right w:val="none" w:sz="0" w:space="0" w:color="auto"/>
          </w:divBdr>
        </w:div>
        <w:div w:id="1508786368">
          <w:marLeft w:val="0"/>
          <w:marRight w:val="0"/>
          <w:marTop w:val="0"/>
          <w:marBottom w:val="0"/>
          <w:divBdr>
            <w:top w:val="none" w:sz="0" w:space="0" w:color="auto"/>
            <w:left w:val="none" w:sz="0" w:space="0" w:color="auto"/>
            <w:bottom w:val="none" w:sz="0" w:space="0" w:color="auto"/>
            <w:right w:val="none" w:sz="0" w:space="0" w:color="auto"/>
          </w:divBdr>
        </w:div>
        <w:div w:id="1513497187">
          <w:marLeft w:val="0"/>
          <w:marRight w:val="0"/>
          <w:marTop w:val="0"/>
          <w:marBottom w:val="0"/>
          <w:divBdr>
            <w:top w:val="none" w:sz="0" w:space="0" w:color="auto"/>
            <w:left w:val="none" w:sz="0" w:space="0" w:color="auto"/>
            <w:bottom w:val="none" w:sz="0" w:space="0" w:color="auto"/>
            <w:right w:val="none" w:sz="0" w:space="0" w:color="auto"/>
          </w:divBdr>
        </w:div>
        <w:div w:id="1516069324">
          <w:marLeft w:val="0"/>
          <w:marRight w:val="0"/>
          <w:marTop w:val="0"/>
          <w:marBottom w:val="0"/>
          <w:divBdr>
            <w:top w:val="none" w:sz="0" w:space="0" w:color="auto"/>
            <w:left w:val="none" w:sz="0" w:space="0" w:color="auto"/>
            <w:bottom w:val="none" w:sz="0" w:space="0" w:color="auto"/>
            <w:right w:val="none" w:sz="0" w:space="0" w:color="auto"/>
          </w:divBdr>
        </w:div>
        <w:div w:id="1522547632">
          <w:marLeft w:val="0"/>
          <w:marRight w:val="0"/>
          <w:marTop w:val="0"/>
          <w:marBottom w:val="0"/>
          <w:divBdr>
            <w:top w:val="none" w:sz="0" w:space="0" w:color="auto"/>
            <w:left w:val="none" w:sz="0" w:space="0" w:color="auto"/>
            <w:bottom w:val="none" w:sz="0" w:space="0" w:color="auto"/>
            <w:right w:val="none" w:sz="0" w:space="0" w:color="auto"/>
          </w:divBdr>
        </w:div>
        <w:div w:id="1525558801">
          <w:marLeft w:val="0"/>
          <w:marRight w:val="0"/>
          <w:marTop w:val="0"/>
          <w:marBottom w:val="0"/>
          <w:divBdr>
            <w:top w:val="none" w:sz="0" w:space="0" w:color="auto"/>
            <w:left w:val="none" w:sz="0" w:space="0" w:color="auto"/>
            <w:bottom w:val="none" w:sz="0" w:space="0" w:color="auto"/>
            <w:right w:val="none" w:sz="0" w:space="0" w:color="auto"/>
          </w:divBdr>
        </w:div>
        <w:div w:id="1534919238">
          <w:marLeft w:val="0"/>
          <w:marRight w:val="0"/>
          <w:marTop w:val="0"/>
          <w:marBottom w:val="0"/>
          <w:divBdr>
            <w:top w:val="none" w:sz="0" w:space="0" w:color="auto"/>
            <w:left w:val="none" w:sz="0" w:space="0" w:color="auto"/>
            <w:bottom w:val="none" w:sz="0" w:space="0" w:color="auto"/>
            <w:right w:val="none" w:sz="0" w:space="0" w:color="auto"/>
          </w:divBdr>
        </w:div>
        <w:div w:id="1535390445">
          <w:marLeft w:val="0"/>
          <w:marRight w:val="0"/>
          <w:marTop w:val="0"/>
          <w:marBottom w:val="0"/>
          <w:divBdr>
            <w:top w:val="none" w:sz="0" w:space="0" w:color="auto"/>
            <w:left w:val="none" w:sz="0" w:space="0" w:color="auto"/>
            <w:bottom w:val="none" w:sz="0" w:space="0" w:color="auto"/>
            <w:right w:val="none" w:sz="0" w:space="0" w:color="auto"/>
          </w:divBdr>
        </w:div>
        <w:div w:id="1539664537">
          <w:marLeft w:val="0"/>
          <w:marRight w:val="0"/>
          <w:marTop w:val="0"/>
          <w:marBottom w:val="0"/>
          <w:divBdr>
            <w:top w:val="none" w:sz="0" w:space="0" w:color="auto"/>
            <w:left w:val="none" w:sz="0" w:space="0" w:color="auto"/>
            <w:bottom w:val="none" w:sz="0" w:space="0" w:color="auto"/>
            <w:right w:val="none" w:sz="0" w:space="0" w:color="auto"/>
          </w:divBdr>
        </w:div>
        <w:div w:id="1543328675">
          <w:marLeft w:val="0"/>
          <w:marRight w:val="0"/>
          <w:marTop w:val="0"/>
          <w:marBottom w:val="0"/>
          <w:divBdr>
            <w:top w:val="none" w:sz="0" w:space="0" w:color="auto"/>
            <w:left w:val="none" w:sz="0" w:space="0" w:color="auto"/>
            <w:bottom w:val="none" w:sz="0" w:space="0" w:color="auto"/>
            <w:right w:val="none" w:sz="0" w:space="0" w:color="auto"/>
          </w:divBdr>
        </w:div>
        <w:div w:id="1544172662">
          <w:marLeft w:val="0"/>
          <w:marRight w:val="0"/>
          <w:marTop w:val="0"/>
          <w:marBottom w:val="0"/>
          <w:divBdr>
            <w:top w:val="none" w:sz="0" w:space="0" w:color="auto"/>
            <w:left w:val="none" w:sz="0" w:space="0" w:color="auto"/>
            <w:bottom w:val="none" w:sz="0" w:space="0" w:color="auto"/>
            <w:right w:val="none" w:sz="0" w:space="0" w:color="auto"/>
          </w:divBdr>
        </w:div>
        <w:div w:id="1552693577">
          <w:marLeft w:val="0"/>
          <w:marRight w:val="0"/>
          <w:marTop w:val="0"/>
          <w:marBottom w:val="0"/>
          <w:divBdr>
            <w:top w:val="none" w:sz="0" w:space="0" w:color="auto"/>
            <w:left w:val="none" w:sz="0" w:space="0" w:color="auto"/>
            <w:bottom w:val="none" w:sz="0" w:space="0" w:color="auto"/>
            <w:right w:val="none" w:sz="0" w:space="0" w:color="auto"/>
          </w:divBdr>
        </w:div>
        <w:div w:id="1554074032">
          <w:marLeft w:val="0"/>
          <w:marRight w:val="0"/>
          <w:marTop w:val="0"/>
          <w:marBottom w:val="0"/>
          <w:divBdr>
            <w:top w:val="none" w:sz="0" w:space="0" w:color="auto"/>
            <w:left w:val="none" w:sz="0" w:space="0" w:color="auto"/>
            <w:bottom w:val="none" w:sz="0" w:space="0" w:color="auto"/>
            <w:right w:val="none" w:sz="0" w:space="0" w:color="auto"/>
          </w:divBdr>
        </w:div>
        <w:div w:id="1560479751">
          <w:marLeft w:val="0"/>
          <w:marRight w:val="0"/>
          <w:marTop w:val="0"/>
          <w:marBottom w:val="0"/>
          <w:divBdr>
            <w:top w:val="none" w:sz="0" w:space="0" w:color="auto"/>
            <w:left w:val="none" w:sz="0" w:space="0" w:color="auto"/>
            <w:bottom w:val="none" w:sz="0" w:space="0" w:color="auto"/>
            <w:right w:val="none" w:sz="0" w:space="0" w:color="auto"/>
          </w:divBdr>
        </w:div>
        <w:div w:id="1562252643">
          <w:marLeft w:val="0"/>
          <w:marRight w:val="0"/>
          <w:marTop w:val="0"/>
          <w:marBottom w:val="0"/>
          <w:divBdr>
            <w:top w:val="none" w:sz="0" w:space="0" w:color="auto"/>
            <w:left w:val="none" w:sz="0" w:space="0" w:color="auto"/>
            <w:bottom w:val="none" w:sz="0" w:space="0" w:color="auto"/>
            <w:right w:val="none" w:sz="0" w:space="0" w:color="auto"/>
          </w:divBdr>
        </w:div>
        <w:div w:id="1576822720">
          <w:marLeft w:val="0"/>
          <w:marRight w:val="0"/>
          <w:marTop w:val="0"/>
          <w:marBottom w:val="0"/>
          <w:divBdr>
            <w:top w:val="none" w:sz="0" w:space="0" w:color="auto"/>
            <w:left w:val="none" w:sz="0" w:space="0" w:color="auto"/>
            <w:bottom w:val="none" w:sz="0" w:space="0" w:color="auto"/>
            <w:right w:val="none" w:sz="0" w:space="0" w:color="auto"/>
          </w:divBdr>
        </w:div>
        <w:div w:id="1579435620">
          <w:marLeft w:val="0"/>
          <w:marRight w:val="0"/>
          <w:marTop w:val="0"/>
          <w:marBottom w:val="0"/>
          <w:divBdr>
            <w:top w:val="none" w:sz="0" w:space="0" w:color="auto"/>
            <w:left w:val="none" w:sz="0" w:space="0" w:color="auto"/>
            <w:bottom w:val="none" w:sz="0" w:space="0" w:color="auto"/>
            <w:right w:val="none" w:sz="0" w:space="0" w:color="auto"/>
          </w:divBdr>
        </w:div>
        <w:div w:id="1586375690">
          <w:marLeft w:val="0"/>
          <w:marRight w:val="0"/>
          <w:marTop w:val="0"/>
          <w:marBottom w:val="0"/>
          <w:divBdr>
            <w:top w:val="none" w:sz="0" w:space="0" w:color="auto"/>
            <w:left w:val="none" w:sz="0" w:space="0" w:color="auto"/>
            <w:bottom w:val="none" w:sz="0" w:space="0" w:color="auto"/>
            <w:right w:val="none" w:sz="0" w:space="0" w:color="auto"/>
          </w:divBdr>
        </w:div>
        <w:div w:id="1586724655">
          <w:marLeft w:val="0"/>
          <w:marRight w:val="0"/>
          <w:marTop w:val="0"/>
          <w:marBottom w:val="0"/>
          <w:divBdr>
            <w:top w:val="none" w:sz="0" w:space="0" w:color="auto"/>
            <w:left w:val="none" w:sz="0" w:space="0" w:color="auto"/>
            <w:bottom w:val="none" w:sz="0" w:space="0" w:color="auto"/>
            <w:right w:val="none" w:sz="0" w:space="0" w:color="auto"/>
          </w:divBdr>
        </w:div>
        <w:div w:id="1592204634">
          <w:marLeft w:val="0"/>
          <w:marRight w:val="0"/>
          <w:marTop w:val="0"/>
          <w:marBottom w:val="0"/>
          <w:divBdr>
            <w:top w:val="none" w:sz="0" w:space="0" w:color="auto"/>
            <w:left w:val="none" w:sz="0" w:space="0" w:color="auto"/>
            <w:bottom w:val="none" w:sz="0" w:space="0" w:color="auto"/>
            <w:right w:val="none" w:sz="0" w:space="0" w:color="auto"/>
          </w:divBdr>
        </w:div>
        <w:div w:id="1602563126">
          <w:marLeft w:val="0"/>
          <w:marRight w:val="0"/>
          <w:marTop w:val="0"/>
          <w:marBottom w:val="0"/>
          <w:divBdr>
            <w:top w:val="none" w:sz="0" w:space="0" w:color="auto"/>
            <w:left w:val="none" w:sz="0" w:space="0" w:color="auto"/>
            <w:bottom w:val="none" w:sz="0" w:space="0" w:color="auto"/>
            <w:right w:val="none" w:sz="0" w:space="0" w:color="auto"/>
          </w:divBdr>
        </w:div>
        <w:div w:id="1604150483">
          <w:marLeft w:val="0"/>
          <w:marRight w:val="0"/>
          <w:marTop w:val="0"/>
          <w:marBottom w:val="0"/>
          <w:divBdr>
            <w:top w:val="none" w:sz="0" w:space="0" w:color="auto"/>
            <w:left w:val="none" w:sz="0" w:space="0" w:color="auto"/>
            <w:bottom w:val="none" w:sz="0" w:space="0" w:color="auto"/>
            <w:right w:val="none" w:sz="0" w:space="0" w:color="auto"/>
          </w:divBdr>
        </w:div>
        <w:div w:id="1618563798">
          <w:marLeft w:val="0"/>
          <w:marRight w:val="0"/>
          <w:marTop w:val="0"/>
          <w:marBottom w:val="0"/>
          <w:divBdr>
            <w:top w:val="none" w:sz="0" w:space="0" w:color="auto"/>
            <w:left w:val="none" w:sz="0" w:space="0" w:color="auto"/>
            <w:bottom w:val="none" w:sz="0" w:space="0" w:color="auto"/>
            <w:right w:val="none" w:sz="0" w:space="0" w:color="auto"/>
          </w:divBdr>
        </w:div>
        <w:div w:id="1623611680">
          <w:marLeft w:val="0"/>
          <w:marRight w:val="0"/>
          <w:marTop w:val="0"/>
          <w:marBottom w:val="0"/>
          <w:divBdr>
            <w:top w:val="none" w:sz="0" w:space="0" w:color="auto"/>
            <w:left w:val="none" w:sz="0" w:space="0" w:color="auto"/>
            <w:bottom w:val="none" w:sz="0" w:space="0" w:color="auto"/>
            <w:right w:val="none" w:sz="0" w:space="0" w:color="auto"/>
          </w:divBdr>
        </w:div>
        <w:div w:id="1627004653">
          <w:marLeft w:val="0"/>
          <w:marRight w:val="0"/>
          <w:marTop w:val="0"/>
          <w:marBottom w:val="0"/>
          <w:divBdr>
            <w:top w:val="none" w:sz="0" w:space="0" w:color="auto"/>
            <w:left w:val="none" w:sz="0" w:space="0" w:color="auto"/>
            <w:bottom w:val="none" w:sz="0" w:space="0" w:color="auto"/>
            <w:right w:val="none" w:sz="0" w:space="0" w:color="auto"/>
          </w:divBdr>
        </w:div>
        <w:div w:id="1629775199">
          <w:marLeft w:val="0"/>
          <w:marRight w:val="0"/>
          <w:marTop w:val="0"/>
          <w:marBottom w:val="0"/>
          <w:divBdr>
            <w:top w:val="none" w:sz="0" w:space="0" w:color="auto"/>
            <w:left w:val="none" w:sz="0" w:space="0" w:color="auto"/>
            <w:bottom w:val="none" w:sz="0" w:space="0" w:color="auto"/>
            <w:right w:val="none" w:sz="0" w:space="0" w:color="auto"/>
          </w:divBdr>
        </w:div>
        <w:div w:id="1631328341">
          <w:marLeft w:val="0"/>
          <w:marRight w:val="0"/>
          <w:marTop w:val="0"/>
          <w:marBottom w:val="0"/>
          <w:divBdr>
            <w:top w:val="none" w:sz="0" w:space="0" w:color="auto"/>
            <w:left w:val="none" w:sz="0" w:space="0" w:color="auto"/>
            <w:bottom w:val="none" w:sz="0" w:space="0" w:color="auto"/>
            <w:right w:val="none" w:sz="0" w:space="0" w:color="auto"/>
          </w:divBdr>
        </w:div>
        <w:div w:id="1654681384">
          <w:marLeft w:val="0"/>
          <w:marRight w:val="0"/>
          <w:marTop w:val="0"/>
          <w:marBottom w:val="0"/>
          <w:divBdr>
            <w:top w:val="none" w:sz="0" w:space="0" w:color="auto"/>
            <w:left w:val="none" w:sz="0" w:space="0" w:color="auto"/>
            <w:bottom w:val="none" w:sz="0" w:space="0" w:color="auto"/>
            <w:right w:val="none" w:sz="0" w:space="0" w:color="auto"/>
          </w:divBdr>
        </w:div>
        <w:div w:id="1654681388">
          <w:marLeft w:val="0"/>
          <w:marRight w:val="0"/>
          <w:marTop w:val="0"/>
          <w:marBottom w:val="0"/>
          <w:divBdr>
            <w:top w:val="none" w:sz="0" w:space="0" w:color="auto"/>
            <w:left w:val="none" w:sz="0" w:space="0" w:color="auto"/>
            <w:bottom w:val="none" w:sz="0" w:space="0" w:color="auto"/>
            <w:right w:val="none" w:sz="0" w:space="0" w:color="auto"/>
          </w:divBdr>
        </w:div>
        <w:div w:id="1671984392">
          <w:marLeft w:val="0"/>
          <w:marRight w:val="0"/>
          <w:marTop w:val="0"/>
          <w:marBottom w:val="0"/>
          <w:divBdr>
            <w:top w:val="none" w:sz="0" w:space="0" w:color="auto"/>
            <w:left w:val="none" w:sz="0" w:space="0" w:color="auto"/>
            <w:bottom w:val="none" w:sz="0" w:space="0" w:color="auto"/>
            <w:right w:val="none" w:sz="0" w:space="0" w:color="auto"/>
          </w:divBdr>
        </w:div>
        <w:div w:id="1673603946">
          <w:marLeft w:val="0"/>
          <w:marRight w:val="0"/>
          <w:marTop w:val="0"/>
          <w:marBottom w:val="0"/>
          <w:divBdr>
            <w:top w:val="none" w:sz="0" w:space="0" w:color="auto"/>
            <w:left w:val="none" w:sz="0" w:space="0" w:color="auto"/>
            <w:bottom w:val="none" w:sz="0" w:space="0" w:color="auto"/>
            <w:right w:val="none" w:sz="0" w:space="0" w:color="auto"/>
          </w:divBdr>
        </w:div>
        <w:div w:id="1673951316">
          <w:marLeft w:val="0"/>
          <w:marRight w:val="0"/>
          <w:marTop w:val="0"/>
          <w:marBottom w:val="0"/>
          <w:divBdr>
            <w:top w:val="none" w:sz="0" w:space="0" w:color="auto"/>
            <w:left w:val="none" w:sz="0" w:space="0" w:color="auto"/>
            <w:bottom w:val="none" w:sz="0" w:space="0" w:color="auto"/>
            <w:right w:val="none" w:sz="0" w:space="0" w:color="auto"/>
          </w:divBdr>
        </w:div>
        <w:div w:id="1686207952">
          <w:marLeft w:val="0"/>
          <w:marRight w:val="0"/>
          <w:marTop w:val="0"/>
          <w:marBottom w:val="0"/>
          <w:divBdr>
            <w:top w:val="none" w:sz="0" w:space="0" w:color="auto"/>
            <w:left w:val="none" w:sz="0" w:space="0" w:color="auto"/>
            <w:bottom w:val="none" w:sz="0" w:space="0" w:color="auto"/>
            <w:right w:val="none" w:sz="0" w:space="0" w:color="auto"/>
          </w:divBdr>
        </w:div>
        <w:div w:id="1686596999">
          <w:marLeft w:val="0"/>
          <w:marRight w:val="0"/>
          <w:marTop w:val="0"/>
          <w:marBottom w:val="0"/>
          <w:divBdr>
            <w:top w:val="none" w:sz="0" w:space="0" w:color="auto"/>
            <w:left w:val="none" w:sz="0" w:space="0" w:color="auto"/>
            <w:bottom w:val="none" w:sz="0" w:space="0" w:color="auto"/>
            <w:right w:val="none" w:sz="0" w:space="0" w:color="auto"/>
          </w:divBdr>
        </w:div>
        <w:div w:id="1693413175">
          <w:marLeft w:val="0"/>
          <w:marRight w:val="0"/>
          <w:marTop w:val="0"/>
          <w:marBottom w:val="0"/>
          <w:divBdr>
            <w:top w:val="none" w:sz="0" w:space="0" w:color="auto"/>
            <w:left w:val="none" w:sz="0" w:space="0" w:color="auto"/>
            <w:bottom w:val="none" w:sz="0" w:space="0" w:color="auto"/>
            <w:right w:val="none" w:sz="0" w:space="0" w:color="auto"/>
          </w:divBdr>
        </w:div>
        <w:div w:id="1698654625">
          <w:marLeft w:val="0"/>
          <w:marRight w:val="0"/>
          <w:marTop w:val="0"/>
          <w:marBottom w:val="0"/>
          <w:divBdr>
            <w:top w:val="none" w:sz="0" w:space="0" w:color="auto"/>
            <w:left w:val="none" w:sz="0" w:space="0" w:color="auto"/>
            <w:bottom w:val="none" w:sz="0" w:space="0" w:color="auto"/>
            <w:right w:val="none" w:sz="0" w:space="0" w:color="auto"/>
          </w:divBdr>
        </w:div>
        <w:div w:id="1708292465">
          <w:marLeft w:val="0"/>
          <w:marRight w:val="0"/>
          <w:marTop w:val="0"/>
          <w:marBottom w:val="0"/>
          <w:divBdr>
            <w:top w:val="none" w:sz="0" w:space="0" w:color="auto"/>
            <w:left w:val="none" w:sz="0" w:space="0" w:color="auto"/>
            <w:bottom w:val="none" w:sz="0" w:space="0" w:color="auto"/>
            <w:right w:val="none" w:sz="0" w:space="0" w:color="auto"/>
          </w:divBdr>
        </w:div>
        <w:div w:id="1709135509">
          <w:marLeft w:val="0"/>
          <w:marRight w:val="0"/>
          <w:marTop w:val="0"/>
          <w:marBottom w:val="0"/>
          <w:divBdr>
            <w:top w:val="none" w:sz="0" w:space="0" w:color="auto"/>
            <w:left w:val="none" w:sz="0" w:space="0" w:color="auto"/>
            <w:bottom w:val="none" w:sz="0" w:space="0" w:color="auto"/>
            <w:right w:val="none" w:sz="0" w:space="0" w:color="auto"/>
          </w:divBdr>
        </w:div>
        <w:div w:id="1712652523">
          <w:marLeft w:val="0"/>
          <w:marRight w:val="0"/>
          <w:marTop w:val="0"/>
          <w:marBottom w:val="0"/>
          <w:divBdr>
            <w:top w:val="none" w:sz="0" w:space="0" w:color="auto"/>
            <w:left w:val="none" w:sz="0" w:space="0" w:color="auto"/>
            <w:bottom w:val="none" w:sz="0" w:space="0" w:color="auto"/>
            <w:right w:val="none" w:sz="0" w:space="0" w:color="auto"/>
          </w:divBdr>
        </w:div>
        <w:div w:id="1723483586">
          <w:marLeft w:val="0"/>
          <w:marRight w:val="0"/>
          <w:marTop w:val="0"/>
          <w:marBottom w:val="0"/>
          <w:divBdr>
            <w:top w:val="none" w:sz="0" w:space="0" w:color="auto"/>
            <w:left w:val="none" w:sz="0" w:space="0" w:color="auto"/>
            <w:bottom w:val="none" w:sz="0" w:space="0" w:color="auto"/>
            <w:right w:val="none" w:sz="0" w:space="0" w:color="auto"/>
          </w:divBdr>
        </w:div>
        <w:div w:id="1725442564">
          <w:marLeft w:val="0"/>
          <w:marRight w:val="0"/>
          <w:marTop w:val="0"/>
          <w:marBottom w:val="0"/>
          <w:divBdr>
            <w:top w:val="none" w:sz="0" w:space="0" w:color="auto"/>
            <w:left w:val="none" w:sz="0" w:space="0" w:color="auto"/>
            <w:bottom w:val="none" w:sz="0" w:space="0" w:color="auto"/>
            <w:right w:val="none" w:sz="0" w:space="0" w:color="auto"/>
          </w:divBdr>
        </w:div>
        <w:div w:id="1737318311">
          <w:marLeft w:val="0"/>
          <w:marRight w:val="0"/>
          <w:marTop w:val="0"/>
          <w:marBottom w:val="0"/>
          <w:divBdr>
            <w:top w:val="none" w:sz="0" w:space="0" w:color="auto"/>
            <w:left w:val="none" w:sz="0" w:space="0" w:color="auto"/>
            <w:bottom w:val="none" w:sz="0" w:space="0" w:color="auto"/>
            <w:right w:val="none" w:sz="0" w:space="0" w:color="auto"/>
          </w:divBdr>
        </w:div>
        <w:div w:id="1737782585">
          <w:marLeft w:val="0"/>
          <w:marRight w:val="0"/>
          <w:marTop w:val="0"/>
          <w:marBottom w:val="0"/>
          <w:divBdr>
            <w:top w:val="none" w:sz="0" w:space="0" w:color="auto"/>
            <w:left w:val="none" w:sz="0" w:space="0" w:color="auto"/>
            <w:bottom w:val="none" w:sz="0" w:space="0" w:color="auto"/>
            <w:right w:val="none" w:sz="0" w:space="0" w:color="auto"/>
          </w:divBdr>
        </w:div>
        <w:div w:id="1738625602">
          <w:marLeft w:val="0"/>
          <w:marRight w:val="0"/>
          <w:marTop w:val="0"/>
          <w:marBottom w:val="0"/>
          <w:divBdr>
            <w:top w:val="none" w:sz="0" w:space="0" w:color="auto"/>
            <w:left w:val="none" w:sz="0" w:space="0" w:color="auto"/>
            <w:bottom w:val="none" w:sz="0" w:space="0" w:color="auto"/>
            <w:right w:val="none" w:sz="0" w:space="0" w:color="auto"/>
          </w:divBdr>
        </w:div>
        <w:div w:id="1755392873">
          <w:marLeft w:val="0"/>
          <w:marRight w:val="0"/>
          <w:marTop w:val="0"/>
          <w:marBottom w:val="0"/>
          <w:divBdr>
            <w:top w:val="none" w:sz="0" w:space="0" w:color="auto"/>
            <w:left w:val="none" w:sz="0" w:space="0" w:color="auto"/>
            <w:bottom w:val="none" w:sz="0" w:space="0" w:color="auto"/>
            <w:right w:val="none" w:sz="0" w:space="0" w:color="auto"/>
          </w:divBdr>
        </w:div>
        <w:div w:id="1759329981">
          <w:marLeft w:val="0"/>
          <w:marRight w:val="0"/>
          <w:marTop w:val="0"/>
          <w:marBottom w:val="0"/>
          <w:divBdr>
            <w:top w:val="none" w:sz="0" w:space="0" w:color="auto"/>
            <w:left w:val="none" w:sz="0" w:space="0" w:color="auto"/>
            <w:bottom w:val="none" w:sz="0" w:space="0" w:color="auto"/>
            <w:right w:val="none" w:sz="0" w:space="0" w:color="auto"/>
          </w:divBdr>
        </w:div>
        <w:div w:id="1759981755">
          <w:marLeft w:val="0"/>
          <w:marRight w:val="0"/>
          <w:marTop w:val="0"/>
          <w:marBottom w:val="0"/>
          <w:divBdr>
            <w:top w:val="none" w:sz="0" w:space="0" w:color="auto"/>
            <w:left w:val="none" w:sz="0" w:space="0" w:color="auto"/>
            <w:bottom w:val="none" w:sz="0" w:space="0" w:color="auto"/>
            <w:right w:val="none" w:sz="0" w:space="0" w:color="auto"/>
          </w:divBdr>
        </w:div>
        <w:div w:id="1767114809">
          <w:marLeft w:val="0"/>
          <w:marRight w:val="0"/>
          <w:marTop w:val="0"/>
          <w:marBottom w:val="0"/>
          <w:divBdr>
            <w:top w:val="none" w:sz="0" w:space="0" w:color="auto"/>
            <w:left w:val="none" w:sz="0" w:space="0" w:color="auto"/>
            <w:bottom w:val="none" w:sz="0" w:space="0" w:color="auto"/>
            <w:right w:val="none" w:sz="0" w:space="0" w:color="auto"/>
          </w:divBdr>
          <w:divsChild>
            <w:div w:id="641470194">
              <w:marLeft w:val="0"/>
              <w:marRight w:val="0"/>
              <w:marTop w:val="0"/>
              <w:marBottom w:val="0"/>
              <w:divBdr>
                <w:top w:val="none" w:sz="0" w:space="0" w:color="auto"/>
                <w:left w:val="none" w:sz="0" w:space="0" w:color="auto"/>
                <w:bottom w:val="none" w:sz="0" w:space="0" w:color="auto"/>
                <w:right w:val="none" w:sz="0" w:space="0" w:color="auto"/>
              </w:divBdr>
              <w:divsChild>
                <w:div w:id="13363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7810">
          <w:marLeft w:val="0"/>
          <w:marRight w:val="0"/>
          <w:marTop w:val="0"/>
          <w:marBottom w:val="0"/>
          <w:divBdr>
            <w:top w:val="none" w:sz="0" w:space="0" w:color="auto"/>
            <w:left w:val="none" w:sz="0" w:space="0" w:color="auto"/>
            <w:bottom w:val="none" w:sz="0" w:space="0" w:color="auto"/>
            <w:right w:val="none" w:sz="0" w:space="0" w:color="auto"/>
          </w:divBdr>
        </w:div>
        <w:div w:id="1773469911">
          <w:marLeft w:val="0"/>
          <w:marRight w:val="0"/>
          <w:marTop w:val="0"/>
          <w:marBottom w:val="0"/>
          <w:divBdr>
            <w:top w:val="none" w:sz="0" w:space="0" w:color="auto"/>
            <w:left w:val="none" w:sz="0" w:space="0" w:color="auto"/>
            <w:bottom w:val="none" w:sz="0" w:space="0" w:color="auto"/>
            <w:right w:val="none" w:sz="0" w:space="0" w:color="auto"/>
          </w:divBdr>
        </w:div>
        <w:div w:id="1799688761">
          <w:marLeft w:val="0"/>
          <w:marRight w:val="0"/>
          <w:marTop w:val="0"/>
          <w:marBottom w:val="0"/>
          <w:divBdr>
            <w:top w:val="none" w:sz="0" w:space="0" w:color="auto"/>
            <w:left w:val="none" w:sz="0" w:space="0" w:color="auto"/>
            <w:bottom w:val="none" w:sz="0" w:space="0" w:color="auto"/>
            <w:right w:val="none" w:sz="0" w:space="0" w:color="auto"/>
          </w:divBdr>
        </w:div>
        <w:div w:id="1807043589">
          <w:marLeft w:val="0"/>
          <w:marRight w:val="0"/>
          <w:marTop w:val="0"/>
          <w:marBottom w:val="0"/>
          <w:divBdr>
            <w:top w:val="none" w:sz="0" w:space="0" w:color="auto"/>
            <w:left w:val="none" w:sz="0" w:space="0" w:color="auto"/>
            <w:bottom w:val="none" w:sz="0" w:space="0" w:color="auto"/>
            <w:right w:val="none" w:sz="0" w:space="0" w:color="auto"/>
          </w:divBdr>
        </w:div>
        <w:div w:id="1807157029">
          <w:marLeft w:val="0"/>
          <w:marRight w:val="0"/>
          <w:marTop w:val="0"/>
          <w:marBottom w:val="0"/>
          <w:divBdr>
            <w:top w:val="none" w:sz="0" w:space="0" w:color="auto"/>
            <w:left w:val="none" w:sz="0" w:space="0" w:color="auto"/>
            <w:bottom w:val="none" w:sz="0" w:space="0" w:color="auto"/>
            <w:right w:val="none" w:sz="0" w:space="0" w:color="auto"/>
          </w:divBdr>
        </w:div>
        <w:div w:id="1815833423">
          <w:marLeft w:val="0"/>
          <w:marRight w:val="0"/>
          <w:marTop w:val="0"/>
          <w:marBottom w:val="0"/>
          <w:divBdr>
            <w:top w:val="none" w:sz="0" w:space="0" w:color="auto"/>
            <w:left w:val="none" w:sz="0" w:space="0" w:color="auto"/>
            <w:bottom w:val="none" w:sz="0" w:space="0" w:color="auto"/>
            <w:right w:val="none" w:sz="0" w:space="0" w:color="auto"/>
          </w:divBdr>
        </w:div>
        <w:div w:id="1819346353">
          <w:marLeft w:val="0"/>
          <w:marRight w:val="0"/>
          <w:marTop w:val="0"/>
          <w:marBottom w:val="0"/>
          <w:divBdr>
            <w:top w:val="none" w:sz="0" w:space="0" w:color="auto"/>
            <w:left w:val="none" w:sz="0" w:space="0" w:color="auto"/>
            <w:bottom w:val="none" w:sz="0" w:space="0" w:color="auto"/>
            <w:right w:val="none" w:sz="0" w:space="0" w:color="auto"/>
          </w:divBdr>
        </w:div>
        <w:div w:id="1819570714">
          <w:marLeft w:val="0"/>
          <w:marRight w:val="0"/>
          <w:marTop w:val="0"/>
          <w:marBottom w:val="0"/>
          <w:divBdr>
            <w:top w:val="none" w:sz="0" w:space="0" w:color="auto"/>
            <w:left w:val="none" w:sz="0" w:space="0" w:color="auto"/>
            <w:bottom w:val="none" w:sz="0" w:space="0" w:color="auto"/>
            <w:right w:val="none" w:sz="0" w:space="0" w:color="auto"/>
          </w:divBdr>
        </w:div>
        <w:div w:id="1822430087">
          <w:marLeft w:val="0"/>
          <w:marRight w:val="0"/>
          <w:marTop w:val="0"/>
          <w:marBottom w:val="0"/>
          <w:divBdr>
            <w:top w:val="none" w:sz="0" w:space="0" w:color="auto"/>
            <w:left w:val="none" w:sz="0" w:space="0" w:color="auto"/>
            <w:bottom w:val="none" w:sz="0" w:space="0" w:color="auto"/>
            <w:right w:val="none" w:sz="0" w:space="0" w:color="auto"/>
          </w:divBdr>
        </w:div>
        <w:div w:id="1824853107">
          <w:marLeft w:val="0"/>
          <w:marRight w:val="0"/>
          <w:marTop w:val="0"/>
          <w:marBottom w:val="0"/>
          <w:divBdr>
            <w:top w:val="none" w:sz="0" w:space="0" w:color="auto"/>
            <w:left w:val="none" w:sz="0" w:space="0" w:color="auto"/>
            <w:bottom w:val="none" w:sz="0" w:space="0" w:color="auto"/>
            <w:right w:val="none" w:sz="0" w:space="0" w:color="auto"/>
          </w:divBdr>
        </w:div>
        <w:div w:id="1827472500">
          <w:marLeft w:val="0"/>
          <w:marRight w:val="0"/>
          <w:marTop w:val="0"/>
          <w:marBottom w:val="0"/>
          <w:divBdr>
            <w:top w:val="none" w:sz="0" w:space="0" w:color="auto"/>
            <w:left w:val="none" w:sz="0" w:space="0" w:color="auto"/>
            <w:bottom w:val="none" w:sz="0" w:space="0" w:color="auto"/>
            <w:right w:val="none" w:sz="0" w:space="0" w:color="auto"/>
          </w:divBdr>
        </w:div>
        <w:div w:id="1831020749">
          <w:marLeft w:val="0"/>
          <w:marRight w:val="0"/>
          <w:marTop w:val="0"/>
          <w:marBottom w:val="0"/>
          <w:divBdr>
            <w:top w:val="none" w:sz="0" w:space="0" w:color="auto"/>
            <w:left w:val="none" w:sz="0" w:space="0" w:color="auto"/>
            <w:bottom w:val="none" w:sz="0" w:space="0" w:color="auto"/>
            <w:right w:val="none" w:sz="0" w:space="0" w:color="auto"/>
          </w:divBdr>
        </w:div>
        <w:div w:id="1840729659">
          <w:marLeft w:val="0"/>
          <w:marRight w:val="0"/>
          <w:marTop w:val="0"/>
          <w:marBottom w:val="0"/>
          <w:divBdr>
            <w:top w:val="none" w:sz="0" w:space="0" w:color="auto"/>
            <w:left w:val="none" w:sz="0" w:space="0" w:color="auto"/>
            <w:bottom w:val="none" w:sz="0" w:space="0" w:color="auto"/>
            <w:right w:val="none" w:sz="0" w:space="0" w:color="auto"/>
          </w:divBdr>
        </w:div>
        <w:div w:id="1840995054">
          <w:marLeft w:val="0"/>
          <w:marRight w:val="0"/>
          <w:marTop w:val="0"/>
          <w:marBottom w:val="0"/>
          <w:divBdr>
            <w:top w:val="none" w:sz="0" w:space="0" w:color="auto"/>
            <w:left w:val="none" w:sz="0" w:space="0" w:color="auto"/>
            <w:bottom w:val="none" w:sz="0" w:space="0" w:color="auto"/>
            <w:right w:val="none" w:sz="0" w:space="0" w:color="auto"/>
          </w:divBdr>
        </w:div>
        <w:div w:id="1843159538">
          <w:marLeft w:val="0"/>
          <w:marRight w:val="0"/>
          <w:marTop w:val="0"/>
          <w:marBottom w:val="0"/>
          <w:divBdr>
            <w:top w:val="none" w:sz="0" w:space="0" w:color="auto"/>
            <w:left w:val="none" w:sz="0" w:space="0" w:color="auto"/>
            <w:bottom w:val="none" w:sz="0" w:space="0" w:color="auto"/>
            <w:right w:val="none" w:sz="0" w:space="0" w:color="auto"/>
          </w:divBdr>
        </w:div>
        <w:div w:id="1845513215">
          <w:marLeft w:val="0"/>
          <w:marRight w:val="0"/>
          <w:marTop w:val="0"/>
          <w:marBottom w:val="0"/>
          <w:divBdr>
            <w:top w:val="none" w:sz="0" w:space="0" w:color="auto"/>
            <w:left w:val="none" w:sz="0" w:space="0" w:color="auto"/>
            <w:bottom w:val="none" w:sz="0" w:space="0" w:color="auto"/>
            <w:right w:val="none" w:sz="0" w:space="0" w:color="auto"/>
          </w:divBdr>
        </w:div>
        <w:div w:id="1855534435">
          <w:marLeft w:val="0"/>
          <w:marRight w:val="0"/>
          <w:marTop w:val="0"/>
          <w:marBottom w:val="0"/>
          <w:divBdr>
            <w:top w:val="none" w:sz="0" w:space="0" w:color="auto"/>
            <w:left w:val="none" w:sz="0" w:space="0" w:color="auto"/>
            <w:bottom w:val="none" w:sz="0" w:space="0" w:color="auto"/>
            <w:right w:val="none" w:sz="0" w:space="0" w:color="auto"/>
          </w:divBdr>
        </w:div>
        <w:div w:id="1860269261">
          <w:marLeft w:val="0"/>
          <w:marRight w:val="0"/>
          <w:marTop w:val="0"/>
          <w:marBottom w:val="0"/>
          <w:divBdr>
            <w:top w:val="none" w:sz="0" w:space="0" w:color="auto"/>
            <w:left w:val="none" w:sz="0" w:space="0" w:color="auto"/>
            <w:bottom w:val="none" w:sz="0" w:space="0" w:color="auto"/>
            <w:right w:val="none" w:sz="0" w:space="0" w:color="auto"/>
          </w:divBdr>
        </w:div>
        <w:div w:id="1871213763">
          <w:marLeft w:val="0"/>
          <w:marRight w:val="0"/>
          <w:marTop w:val="0"/>
          <w:marBottom w:val="0"/>
          <w:divBdr>
            <w:top w:val="none" w:sz="0" w:space="0" w:color="auto"/>
            <w:left w:val="none" w:sz="0" w:space="0" w:color="auto"/>
            <w:bottom w:val="none" w:sz="0" w:space="0" w:color="auto"/>
            <w:right w:val="none" w:sz="0" w:space="0" w:color="auto"/>
          </w:divBdr>
        </w:div>
        <w:div w:id="1873034974">
          <w:marLeft w:val="0"/>
          <w:marRight w:val="0"/>
          <w:marTop w:val="0"/>
          <w:marBottom w:val="0"/>
          <w:divBdr>
            <w:top w:val="none" w:sz="0" w:space="0" w:color="auto"/>
            <w:left w:val="none" w:sz="0" w:space="0" w:color="auto"/>
            <w:bottom w:val="none" w:sz="0" w:space="0" w:color="auto"/>
            <w:right w:val="none" w:sz="0" w:space="0" w:color="auto"/>
          </w:divBdr>
        </w:div>
        <w:div w:id="1891648322">
          <w:marLeft w:val="0"/>
          <w:marRight w:val="0"/>
          <w:marTop w:val="0"/>
          <w:marBottom w:val="0"/>
          <w:divBdr>
            <w:top w:val="none" w:sz="0" w:space="0" w:color="auto"/>
            <w:left w:val="none" w:sz="0" w:space="0" w:color="auto"/>
            <w:bottom w:val="none" w:sz="0" w:space="0" w:color="auto"/>
            <w:right w:val="none" w:sz="0" w:space="0" w:color="auto"/>
          </w:divBdr>
        </w:div>
        <w:div w:id="1898472544">
          <w:marLeft w:val="0"/>
          <w:marRight w:val="0"/>
          <w:marTop w:val="0"/>
          <w:marBottom w:val="0"/>
          <w:divBdr>
            <w:top w:val="none" w:sz="0" w:space="0" w:color="auto"/>
            <w:left w:val="none" w:sz="0" w:space="0" w:color="auto"/>
            <w:bottom w:val="none" w:sz="0" w:space="0" w:color="auto"/>
            <w:right w:val="none" w:sz="0" w:space="0" w:color="auto"/>
          </w:divBdr>
        </w:div>
        <w:div w:id="1901089735">
          <w:marLeft w:val="0"/>
          <w:marRight w:val="0"/>
          <w:marTop w:val="0"/>
          <w:marBottom w:val="0"/>
          <w:divBdr>
            <w:top w:val="none" w:sz="0" w:space="0" w:color="auto"/>
            <w:left w:val="none" w:sz="0" w:space="0" w:color="auto"/>
            <w:bottom w:val="none" w:sz="0" w:space="0" w:color="auto"/>
            <w:right w:val="none" w:sz="0" w:space="0" w:color="auto"/>
          </w:divBdr>
        </w:div>
        <w:div w:id="1913852978">
          <w:marLeft w:val="0"/>
          <w:marRight w:val="0"/>
          <w:marTop w:val="0"/>
          <w:marBottom w:val="0"/>
          <w:divBdr>
            <w:top w:val="none" w:sz="0" w:space="0" w:color="auto"/>
            <w:left w:val="none" w:sz="0" w:space="0" w:color="auto"/>
            <w:bottom w:val="none" w:sz="0" w:space="0" w:color="auto"/>
            <w:right w:val="none" w:sz="0" w:space="0" w:color="auto"/>
          </w:divBdr>
        </w:div>
        <w:div w:id="1914778917">
          <w:marLeft w:val="0"/>
          <w:marRight w:val="0"/>
          <w:marTop w:val="0"/>
          <w:marBottom w:val="0"/>
          <w:divBdr>
            <w:top w:val="none" w:sz="0" w:space="0" w:color="auto"/>
            <w:left w:val="none" w:sz="0" w:space="0" w:color="auto"/>
            <w:bottom w:val="none" w:sz="0" w:space="0" w:color="auto"/>
            <w:right w:val="none" w:sz="0" w:space="0" w:color="auto"/>
          </w:divBdr>
        </w:div>
        <w:div w:id="1918007922">
          <w:marLeft w:val="0"/>
          <w:marRight w:val="0"/>
          <w:marTop w:val="0"/>
          <w:marBottom w:val="0"/>
          <w:divBdr>
            <w:top w:val="none" w:sz="0" w:space="0" w:color="auto"/>
            <w:left w:val="none" w:sz="0" w:space="0" w:color="auto"/>
            <w:bottom w:val="none" w:sz="0" w:space="0" w:color="auto"/>
            <w:right w:val="none" w:sz="0" w:space="0" w:color="auto"/>
          </w:divBdr>
        </w:div>
        <w:div w:id="1919365984">
          <w:marLeft w:val="0"/>
          <w:marRight w:val="0"/>
          <w:marTop w:val="0"/>
          <w:marBottom w:val="0"/>
          <w:divBdr>
            <w:top w:val="none" w:sz="0" w:space="0" w:color="auto"/>
            <w:left w:val="none" w:sz="0" w:space="0" w:color="auto"/>
            <w:bottom w:val="none" w:sz="0" w:space="0" w:color="auto"/>
            <w:right w:val="none" w:sz="0" w:space="0" w:color="auto"/>
          </w:divBdr>
        </w:div>
        <w:div w:id="1921140208">
          <w:marLeft w:val="0"/>
          <w:marRight w:val="0"/>
          <w:marTop w:val="0"/>
          <w:marBottom w:val="0"/>
          <w:divBdr>
            <w:top w:val="none" w:sz="0" w:space="0" w:color="auto"/>
            <w:left w:val="none" w:sz="0" w:space="0" w:color="auto"/>
            <w:bottom w:val="none" w:sz="0" w:space="0" w:color="auto"/>
            <w:right w:val="none" w:sz="0" w:space="0" w:color="auto"/>
          </w:divBdr>
        </w:div>
        <w:div w:id="1928227168">
          <w:marLeft w:val="0"/>
          <w:marRight w:val="0"/>
          <w:marTop w:val="0"/>
          <w:marBottom w:val="0"/>
          <w:divBdr>
            <w:top w:val="none" w:sz="0" w:space="0" w:color="auto"/>
            <w:left w:val="none" w:sz="0" w:space="0" w:color="auto"/>
            <w:bottom w:val="none" w:sz="0" w:space="0" w:color="auto"/>
            <w:right w:val="none" w:sz="0" w:space="0" w:color="auto"/>
          </w:divBdr>
        </w:div>
        <w:div w:id="1928535912">
          <w:marLeft w:val="0"/>
          <w:marRight w:val="0"/>
          <w:marTop w:val="0"/>
          <w:marBottom w:val="0"/>
          <w:divBdr>
            <w:top w:val="none" w:sz="0" w:space="0" w:color="auto"/>
            <w:left w:val="none" w:sz="0" w:space="0" w:color="auto"/>
            <w:bottom w:val="none" w:sz="0" w:space="0" w:color="auto"/>
            <w:right w:val="none" w:sz="0" w:space="0" w:color="auto"/>
          </w:divBdr>
        </w:div>
        <w:div w:id="1933976976">
          <w:marLeft w:val="0"/>
          <w:marRight w:val="0"/>
          <w:marTop w:val="0"/>
          <w:marBottom w:val="0"/>
          <w:divBdr>
            <w:top w:val="none" w:sz="0" w:space="0" w:color="auto"/>
            <w:left w:val="none" w:sz="0" w:space="0" w:color="auto"/>
            <w:bottom w:val="none" w:sz="0" w:space="0" w:color="auto"/>
            <w:right w:val="none" w:sz="0" w:space="0" w:color="auto"/>
          </w:divBdr>
        </w:div>
        <w:div w:id="1936742685">
          <w:marLeft w:val="0"/>
          <w:marRight w:val="0"/>
          <w:marTop w:val="0"/>
          <w:marBottom w:val="0"/>
          <w:divBdr>
            <w:top w:val="none" w:sz="0" w:space="0" w:color="auto"/>
            <w:left w:val="none" w:sz="0" w:space="0" w:color="auto"/>
            <w:bottom w:val="none" w:sz="0" w:space="0" w:color="auto"/>
            <w:right w:val="none" w:sz="0" w:space="0" w:color="auto"/>
          </w:divBdr>
        </w:div>
        <w:div w:id="1939361180">
          <w:marLeft w:val="0"/>
          <w:marRight w:val="0"/>
          <w:marTop w:val="0"/>
          <w:marBottom w:val="0"/>
          <w:divBdr>
            <w:top w:val="none" w:sz="0" w:space="0" w:color="auto"/>
            <w:left w:val="none" w:sz="0" w:space="0" w:color="auto"/>
            <w:bottom w:val="none" w:sz="0" w:space="0" w:color="auto"/>
            <w:right w:val="none" w:sz="0" w:space="0" w:color="auto"/>
          </w:divBdr>
        </w:div>
        <w:div w:id="1943370921">
          <w:marLeft w:val="0"/>
          <w:marRight w:val="0"/>
          <w:marTop w:val="0"/>
          <w:marBottom w:val="0"/>
          <w:divBdr>
            <w:top w:val="none" w:sz="0" w:space="0" w:color="auto"/>
            <w:left w:val="none" w:sz="0" w:space="0" w:color="auto"/>
            <w:bottom w:val="none" w:sz="0" w:space="0" w:color="auto"/>
            <w:right w:val="none" w:sz="0" w:space="0" w:color="auto"/>
          </w:divBdr>
        </w:div>
        <w:div w:id="1945066849">
          <w:marLeft w:val="0"/>
          <w:marRight w:val="0"/>
          <w:marTop w:val="0"/>
          <w:marBottom w:val="0"/>
          <w:divBdr>
            <w:top w:val="none" w:sz="0" w:space="0" w:color="auto"/>
            <w:left w:val="none" w:sz="0" w:space="0" w:color="auto"/>
            <w:bottom w:val="none" w:sz="0" w:space="0" w:color="auto"/>
            <w:right w:val="none" w:sz="0" w:space="0" w:color="auto"/>
          </w:divBdr>
        </w:div>
        <w:div w:id="1946230294">
          <w:marLeft w:val="0"/>
          <w:marRight w:val="0"/>
          <w:marTop w:val="0"/>
          <w:marBottom w:val="0"/>
          <w:divBdr>
            <w:top w:val="none" w:sz="0" w:space="0" w:color="auto"/>
            <w:left w:val="none" w:sz="0" w:space="0" w:color="auto"/>
            <w:bottom w:val="none" w:sz="0" w:space="0" w:color="auto"/>
            <w:right w:val="none" w:sz="0" w:space="0" w:color="auto"/>
          </w:divBdr>
        </w:div>
        <w:div w:id="1950966745">
          <w:marLeft w:val="0"/>
          <w:marRight w:val="0"/>
          <w:marTop w:val="0"/>
          <w:marBottom w:val="0"/>
          <w:divBdr>
            <w:top w:val="none" w:sz="0" w:space="0" w:color="auto"/>
            <w:left w:val="none" w:sz="0" w:space="0" w:color="auto"/>
            <w:bottom w:val="none" w:sz="0" w:space="0" w:color="auto"/>
            <w:right w:val="none" w:sz="0" w:space="0" w:color="auto"/>
          </w:divBdr>
        </w:div>
        <w:div w:id="1956055562">
          <w:marLeft w:val="0"/>
          <w:marRight w:val="0"/>
          <w:marTop w:val="0"/>
          <w:marBottom w:val="0"/>
          <w:divBdr>
            <w:top w:val="none" w:sz="0" w:space="0" w:color="auto"/>
            <w:left w:val="none" w:sz="0" w:space="0" w:color="auto"/>
            <w:bottom w:val="none" w:sz="0" w:space="0" w:color="auto"/>
            <w:right w:val="none" w:sz="0" w:space="0" w:color="auto"/>
          </w:divBdr>
        </w:div>
        <w:div w:id="1958484005">
          <w:marLeft w:val="0"/>
          <w:marRight w:val="0"/>
          <w:marTop w:val="0"/>
          <w:marBottom w:val="0"/>
          <w:divBdr>
            <w:top w:val="none" w:sz="0" w:space="0" w:color="auto"/>
            <w:left w:val="none" w:sz="0" w:space="0" w:color="auto"/>
            <w:bottom w:val="none" w:sz="0" w:space="0" w:color="auto"/>
            <w:right w:val="none" w:sz="0" w:space="0" w:color="auto"/>
          </w:divBdr>
        </w:div>
        <w:div w:id="1963530412">
          <w:marLeft w:val="0"/>
          <w:marRight w:val="0"/>
          <w:marTop w:val="0"/>
          <w:marBottom w:val="0"/>
          <w:divBdr>
            <w:top w:val="none" w:sz="0" w:space="0" w:color="auto"/>
            <w:left w:val="none" w:sz="0" w:space="0" w:color="auto"/>
            <w:bottom w:val="none" w:sz="0" w:space="0" w:color="auto"/>
            <w:right w:val="none" w:sz="0" w:space="0" w:color="auto"/>
          </w:divBdr>
        </w:div>
        <w:div w:id="1966161132">
          <w:marLeft w:val="0"/>
          <w:marRight w:val="0"/>
          <w:marTop w:val="0"/>
          <w:marBottom w:val="0"/>
          <w:divBdr>
            <w:top w:val="none" w:sz="0" w:space="0" w:color="auto"/>
            <w:left w:val="none" w:sz="0" w:space="0" w:color="auto"/>
            <w:bottom w:val="none" w:sz="0" w:space="0" w:color="auto"/>
            <w:right w:val="none" w:sz="0" w:space="0" w:color="auto"/>
          </w:divBdr>
        </w:div>
        <w:div w:id="1967395532">
          <w:marLeft w:val="0"/>
          <w:marRight w:val="0"/>
          <w:marTop w:val="0"/>
          <w:marBottom w:val="0"/>
          <w:divBdr>
            <w:top w:val="none" w:sz="0" w:space="0" w:color="auto"/>
            <w:left w:val="none" w:sz="0" w:space="0" w:color="auto"/>
            <w:bottom w:val="none" w:sz="0" w:space="0" w:color="auto"/>
            <w:right w:val="none" w:sz="0" w:space="0" w:color="auto"/>
          </w:divBdr>
        </w:div>
        <w:div w:id="1969891833">
          <w:marLeft w:val="0"/>
          <w:marRight w:val="0"/>
          <w:marTop w:val="0"/>
          <w:marBottom w:val="0"/>
          <w:divBdr>
            <w:top w:val="none" w:sz="0" w:space="0" w:color="auto"/>
            <w:left w:val="none" w:sz="0" w:space="0" w:color="auto"/>
            <w:bottom w:val="none" w:sz="0" w:space="0" w:color="auto"/>
            <w:right w:val="none" w:sz="0" w:space="0" w:color="auto"/>
          </w:divBdr>
        </w:div>
        <w:div w:id="1971588330">
          <w:marLeft w:val="0"/>
          <w:marRight w:val="0"/>
          <w:marTop w:val="0"/>
          <w:marBottom w:val="0"/>
          <w:divBdr>
            <w:top w:val="none" w:sz="0" w:space="0" w:color="auto"/>
            <w:left w:val="none" w:sz="0" w:space="0" w:color="auto"/>
            <w:bottom w:val="none" w:sz="0" w:space="0" w:color="auto"/>
            <w:right w:val="none" w:sz="0" w:space="0" w:color="auto"/>
          </w:divBdr>
        </w:div>
        <w:div w:id="1978293672">
          <w:marLeft w:val="0"/>
          <w:marRight w:val="0"/>
          <w:marTop w:val="0"/>
          <w:marBottom w:val="0"/>
          <w:divBdr>
            <w:top w:val="none" w:sz="0" w:space="0" w:color="auto"/>
            <w:left w:val="none" w:sz="0" w:space="0" w:color="auto"/>
            <w:bottom w:val="none" w:sz="0" w:space="0" w:color="auto"/>
            <w:right w:val="none" w:sz="0" w:space="0" w:color="auto"/>
          </w:divBdr>
        </w:div>
        <w:div w:id="1987660093">
          <w:marLeft w:val="0"/>
          <w:marRight w:val="0"/>
          <w:marTop w:val="0"/>
          <w:marBottom w:val="0"/>
          <w:divBdr>
            <w:top w:val="none" w:sz="0" w:space="0" w:color="auto"/>
            <w:left w:val="none" w:sz="0" w:space="0" w:color="auto"/>
            <w:bottom w:val="none" w:sz="0" w:space="0" w:color="auto"/>
            <w:right w:val="none" w:sz="0" w:space="0" w:color="auto"/>
          </w:divBdr>
        </w:div>
        <w:div w:id="1992715864">
          <w:marLeft w:val="0"/>
          <w:marRight w:val="0"/>
          <w:marTop w:val="0"/>
          <w:marBottom w:val="0"/>
          <w:divBdr>
            <w:top w:val="none" w:sz="0" w:space="0" w:color="auto"/>
            <w:left w:val="none" w:sz="0" w:space="0" w:color="auto"/>
            <w:bottom w:val="none" w:sz="0" w:space="0" w:color="auto"/>
            <w:right w:val="none" w:sz="0" w:space="0" w:color="auto"/>
          </w:divBdr>
        </w:div>
        <w:div w:id="1998148267">
          <w:marLeft w:val="0"/>
          <w:marRight w:val="0"/>
          <w:marTop w:val="0"/>
          <w:marBottom w:val="0"/>
          <w:divBdr>
            <w:top w:val="none" w:sz="0" w:space="0" w:color="auto"/>
            <w:left w:val="none" w:sz="0" w:space="0" w:color="auto"/>
            <w:bottom w:val="none" w:sz="0" w:space="0" w:color="auto"/>
            <w:right w:val="none" w:sz="0" w:space="0" w:color="auto"/>
          </w:divBdr>
        </w:div>
        <w:div w:id="2000691279">
          <w:marLeft w:val="0"/>
          <w:marRight w:val="0"/>
          <w:marTop w:val="0"/>
          <w:marBottom w:val="0"/>
          <w:divBdr>
            <w:top w:val="none" w:sz="0" w:space="0" w:color="auto"/>
            <w:left w:val="none" w:sz="0" w:space="0" w:color="auto"/>
            <w:bottom w:val="none" w:sz="0" w:space="0" w:color="auto"/>
            <w:right w:val="none" w:sz="0" w:space="0" w:color="auto"/>
          </w:divBdr>
        </w:div>
        <w:div w:id="2012832148">
          <w:marLeft w:val="0"/>
          <w:marRight w:val="0"/>
          <w:marTop w:val="0"/>
          <w:marBottom w:val="0"/>
          <w:divBdr>
            <w:top w:val="none" w:sz="0" w:space="0" w:color="auto"/>
            <w:left w:val="none" w:sz="0" w:space="0" w:color="auto"/>
            <w:bottom w:val="none" w:sz="0" w:space="0" w:color="auto"/>
            <w:right w:val="none" w:sz="0" w:space="0" w:color="auto"/>
          </w:divBdr>
        </w:div>
        <w:div w:id="2014262821">
          <w:marLeft w:val="0"/>
          <w:marRight w:val="0"/>
          <w:marTop w:val="0"/>
          <w:marBottom w:val="0"/>
          <w:divBdr>
            <w:top w:val="none" w:sz="0" w:space="0" w:color="auto"/>
            <w:left w:val="none" w:sz="0" w:space="0" w:color="auto"/>
            <w:bottom w:val="none" w:sz="0" w:space="0" w:color="auto"/>
            <w:right w:val="none" w:sz="0" w:space="0" w:color="auto"/>
          </w:divBdr>
        </w:div>
        <w:div w:id="2017152812">
          <w:marLeft w:val="0"/>
          <w:marRight w:val="0"/>
          <w:marTop w:val="0"/>
          <w:marBottom w:val="0"/>
          <w:divBdr>
            <w:top w:val="none" w:sz="0" w:space="0" w:color="auto"/>
            <w:left w:val="none" w:sz="0" w:space="0" w:color="auto"/>
            <w:bottom w:val="none" w:sz="0" w:space="0" w:color="auto"/>
            <w:right w:val="none" w:sz="0" w:space="0" w:color="auto"/>
          </w:divBdr>
        </w:div>
        <w:div w:id="2019498178">
          <w:marLeft w:val="0"/>
          <w:marRight w:val="0"/>
          <w:marTop w:val="0"/>
          <w:marBottom w:val="0"/>
          <w:divBdr>
            <w:top w:val="none" w:sz="0" w:space="0" w:color="auto"/>
            <w:left w:val="none" w:sz="0" w:space="0" w:color="auto"/>
            <w:bottom w:val="none" w:sz="0" w:space="0" w:color="auto"/>
            <w:right w:val="none" w:sz="0" w:space="0" w:color="auto"/>
          </w:divBdr>
        </w:div>
        <w:div w:id="2021541733">
          <w:marLeft w:val="0"/>
          <w:marRight w:val="0"/>
          <w:marTop w:val="0"/>
          <w:marBottom w:val="0"/>
          <w:divBdr>
            <w:top w:val="none" w:sz="0" w:space="0" w:color="auto"/>
            <w:left w:val="none" w:sz="0" w:space="0" w:color="auto"/>
            <w:bottom w:val="none" w:sz="0" w:space="0" w:color="auto"/>
            <w:right w:val="none" w:sz="0" w:space="0" w:color="auto"/>
          </w:divBdr>
        </w:div>
        <w:div w:id="2028483301">
          <w:marLeft w:val="0"/>
          <w:marRight w:val="0"/>
          <w:marTop w:val="0"/>
          <w:marBottom w:val="0"/>
          <w:divBdr>
            <w:top w:val="none" w:sz="0" w:space="0" w:color="auto"/>
            <w:left w:val="none" w:sz="0" w:space="0" w:color="auto"/>
            <w:bottom w:val="none" w:sz="0" w:space="0" w:color="auto"/>
            <w:right w:val="none" w:sz="0" w:space="0" w:color="auto"/>
          </w:divBdr>
        </w:div>
        <w:div w:id="2028601449">
          <w:marLeft w:val="0"/>
          <w:marRight w:val="0"/>
          <w:marTop w:val="0"/>
          <w:marBottom w:val="0"/>
          <w:divBdr>
            <w:top w:val="none" w:sz="0" w:space="0" w:color="auto"/>
            <w:left w:val="none" w:sz="0" w:space="0" w:color="auto"/>
            <w:bottom w:val="none" w:sz="0" w:space="0" w:color="auto"/>
            <w:right w:val="none" w:sz="0" w:space="0" w:color="auto"/>
          </w:divBdr>
        </w:div>
        <w:div w:id="2035376213">
          <w:marLeft w:val="0"/>
          <w:marRight w:val="0"/>
          <w:marTop w:val="0"/>
          <w:marBottom w:val="0"/>
          <w:divBdr>
            <w:top w:val="none" w:sz="0" w:space="0" w:color="auto"/>
            <w:left w:val="none" w:sz="0" w:space="0" w:color="auto"/>
            <w:bottom w:val="none" w:sz="0" w:space="0" w:color="auto"/>
            <w:right w:val="none" w:sz="0" w:space="0" w:color="auto"/>
          </w:divBdr>
        </w:div>
        <w:div w:id="2036228575">
          <w:marLeft w:val="0"/>
          <w:marRight w:val="0"/>
          <w:marTop w:val="0"/>
          <w:marBottom w:val="0"/>
          <w:divBdr>
            <w:top w:val="none" w:sz="0" w:space="0" w:color="auto"/>
            <w:left w:val="none" w:sz="0" w:space="0" w:color="auto"/>
            <w:bottom w:val="none" w:sz="0" w:space="0" w:color="auto"/>
            <w:right w:val="none" w:sz="0" w:space="0" w:color="auto"/>
          </w:divBdr>
        </w:div>
        <w:div w:id="2038579382">
          <w:marLeft w:val="0"/>
          <w:marRight w:val="0"/>
          <w:marTop w:val="0"/>
          <w:marBottom w:val="0"/>
          <w:divBdr>
            <w:top w:val="none" w:sz="0" w:space="0" w:color="auto"/>
            <w:left w:val="none" w:sz="0" w:space="0" w:color="auto"/>
            <w:bottom w:val="none" w:sz="0" w:space="0" w:color="auto"/>
            <w:right w:val="none" w:sz="0" w:space="0" w:color="auto"/>
          </w:divBdr>
        </w:div>
        <w:div w:id="2039115348">
          <w:marLeft w:val="0"/>
          <w:marRight w:val="0"/>
          <w:marTop w:val="0"/>
          <w:marBottom w:val="0"/>
          <w:divBdr>
            <w:top w:val="none" w:sz="0" w:space="0" w:color="auto"/>
            <w:left w:val="none" w:sz="0" w:space="0" w:color="auto"/>
            <w:bottom w:val="none" w:sz="0" w:space="0" w:color="auto"/>
            <w:right w:val="none" w:sz="0" w:space="0" w:color="auto"/>
          </w:divBdr>
        </w:div>
        <w:div w:id="2043286384">
          <w:marLeft w:val="0"/>
          <w:marRight w:val="0"/>
          <w:marTop w:val="0"/>
          <w:marBottom w:val="0"/>
          <w:divBdr>
            <w:top w:val="none" w:sz="0" w:space="0" w:color="auto"/>
            <w:left w:val="none" w:sz="0" w:space="0" w:color="auto"/>
            <w:bottom w:val="none" w:sz="0" w:space="0" w:color="auto"/>
            <w:right w:val="none" w:sz="0" w:space="0" w:color="auto"/>
          </w:divBdr>
        </w:div>
        <w:div w:id="2048139344">
          <w:marLeft w:val="0"/>
          <w:marRight w:val="0"/>
          <w:marTop w:val="0"/>
          <w:marBottom w:val="0"/>
          <w:divBdr>
            <w:top w:val="none" w:sz="0" w:space="0" w:color="auto"/>
            <w:left w:val="none" w:sz="0" w:space="0" w:color="auto"/>
            <w:bottom w:val="none" w:sz="0" w:space="0" w:color="auto"/>
            <w:right w:val="none" w:sz="0" w:space="0" w:color="auto"/>
          </w:divBdr>
        </w:div>
        <w:div w:id="2051297195">
          <w:marLeft w:val="0"/>
          <w:marRight w:val="0"/>
          <w:marTop w:val="0"/>
          <w:marBottom w:val="0"/>
          <w:divBdr>
            <w:top w:val="none" w:sz="0" w:space="0" w:color="auto"/>
            <w:left w:val="none" w:sz="0" w:space="0" w:color="auto"/>
            <w:bottom w:val="none" w:sz="0" w:space="0" w:color="auto"/>
            <w:right w:val="none" w:sz="0" w:space="0" w:color="auto"/>
          </w:divBdr>
        </w:div>
        <w:div w:id="2055426107">
          <w:marLeft w:val="0"/>
          <w:marRight w:val="0"/>
          <w:marTop w:val="0"/>
          <w:marBottom w:val="0"/>
          <w:divBdr>
            <w:top w:val="none" w:sz="0" w:space="0" w:color="auto"/>
            <w:left w:val="none" w:sz="0" w:space="0" w:color="auto"/>
            <w:bottom w:val="none" w:sz="0" w:space="0" w:color="auto"/>
            <w:right w:val="none" w:sz="0" w:space="0" w:color="auto"/>
          </w:divBdr>
        </w:div>
        <w:div w:id="2060009036">
          <w:marLeft w:val="0"/>
          <w:marRight w:val="0"/>
          <w:marTop w:val="0"/>
          <w:marBottom w:val="0"/>
          <w:divBdr>
            <w:top w:val="none" w:sz="0" w:space="0" w:color="auto"/>
            <w:left w:val="none" w:sz="0" w:space="0" w:color="auto"/>
            <w:bottom w:val="none" w:sz="0" w:space="0" w:color="auto"/>
            <w:right w:val="none" w:sz="0" w:space="0" w:color="auto"/>
          </w:divBdr>
        </w:div>
        <w:div w:id="2061443136">
          <w:marLeft w:val="0"/>
          <w:marRight w:val="0"/>
          <w:marTop w:val="0"/>
          <w:marBottom w:val="0"/>
          <w:divBdr>
            <w:top w:val="none" w:sz="0" w:space="0" w:color="auto"/>
            <w:left w:val="none" w:sz="0" w:space="0" w:color="auto"/>
            <w:bottom w:val="none" w:sz="0" w:space="0" w:color="auto"/>
            <w:right w:val="none" w:sz="0" w:space="0" w:color="auto"/>
          </w:divBdr>
        </w:div>
        <w:div w:id="2064592752">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0"/>
          <w:divBdr>
            <w:top w:val="none" w:sz="0" w:space="0" w:color="auto"/>
            <w:left w:val="none" w:sz="0" w:space="0" w:color="auto"/>
            <w:bottom w:val="none" w:sz="0" w:space="0" w:color="auto"/>
            <w:right w:val="none" w:sz="0" w:space="0" w:color="auto"/>
          </w:divBdr>
        </w:div>
        <w:div w:id="2068914373">
          <w:marLeft w:val="0"/>
          <w:marRight w:val="0"/>
          <w:marTop w:val="0"/>
          <w:marBottom w:val="0"/>
          <w:divBdr>
            <w:top w:val="none" w:sz="0" w:space="0" w:color="auto"/>
            <w:left w:val="none" w:sz="0" w:space="0" w:color="auto"/>
            <w:bottom w:val="none" w:sz="0" w:space="0" w:color="auto"/>
            <w:right w:val="none" w:sz="0" w:space="0" w:color="auto"/>
          </w:divBdr>
        </w:div>
        <w:div w:id="2075348872">
          <w:marLeft w:val="0"/>
          <w:marRight w:val="0"/>
          <w:marTop w:val="0"/>
          <w:marBottom w:val="0"/>
          <w:divBdr>
            <w:top w:val="none" w:sz="0" w:space="0" w:color="auto"/>
            <w:left w:val="none" w:sz="0" w:space="0" w:color="auto"/>
            <w:bottom w:val="none" w:sz="0" w:space="0" w:color="auto"/>
            <w:right w:val="none" w:sz="0" w:space="0" w:color="auto"/>
          </w:divBdr>
        </w:div>
        <w:div w:id="2076781996">
          <w:marLeft w:val="0"/>
          <w:marRight w:val="0"/>
          <w:marTop w:val="0"/>
          <w:marBottom w:val="0"/>
          <w:divBdr>
            <w:top w:val="none" w:sz="0" w:space="0" w:color="auto"/>
            <w:left w:val="none" w:sz="0" w:space="0" w:color="auto"/>
            <w:bottom w:val="none" w:sz="0" w:space="0" w:color="auto"/>
            <w:right w:val="none" w:sz="0" w:space="0" w:color="auto"/>
          </w:divBdr>
        </w:div>
        <w:div w:id="2077433946">
          <w:marLeft w:val="0"/>
          <w:marRight w:val="0"/>
          <w:marTop w:val="0"/>
          <w:marBottom w:val="0"/>
          <w:divBdr>
            <w:top w:val="none" w:sz="0" w:space="0" w:color="auto"/>
            <w:left w:val="none" w:sz="0" w:space="0" w:color="auto"/>
            <w:bottom w:val="none" w:sz="0" w:space="0" w:color="auto"/>
            <w:right w:val="none" w:sz="0" w:space="0" w:color="auto"/>
          </w:divBdr>
        </w:div>
        <w:div w:id="2080516291">
          <w:marLeft w:val="0"/>
          <w:marRight w:val="0"/>
          <w:marTop w:val="0"/>
          <w:marBottom w:val="0"/>
          <w:divBdr>
            <w:top w:val="none" w:sz="0" w:space="0" w:color="auto"/>
            <w:left w:val="none" w:sz="0" w:space="0" w:color="auto"/>
            <w:bottom w:val="none" w:sz="0" w:space="0" w:color="auto"/>
            <w:right w:val="none" w:sz="0" w:space="0" w:color="auto"/>
          </w:divBdr>
        </w:div>
        <w:div w:id="2088190385">
          <w:marLeft w:val="0"/>
          <w:marRight w:val="0"/>
          <w:marTop w:val="0"/>
          <w:marBottom w:val="0"/>
          <w:divBdr>
            <w:top w:val="none" w:sz="0" w:space="0" w:color="auto"/>
            <w:left w:val="none" w:sz="0" w:space="0" w:color="auto"/>
            <w:bottom w:val="none" w:sz="0" w:space="0" w:color="auto"/>
            <w:right w:val="none" w:sz="0" w:space="0" w:color="auto"/>
          </w:divBdr>
        </w:div>
        <w:div w:id="2091611722">
          <w:marLeft w:val="0"/>
          <w:marRight w:val="0"/>
          <w:marTop w:val="0"/>
          <w:marBottom w:val="0"/>
          <w:divBdr>
            <w:top w:val="none" w:sz="0" w:space="0" w:color="auto"/>
            <w:left w:val="none" w:sz="0" w:space="0" w:color="auto"/>
            <w:bottom w:val="none" w:sz="0" w:space="0" w:color="auto"/>
            <w:right w:val="none" w:sz="0" w:space="0" w:color="auto"/>
          </w:divBdr>
        </w:div>
        <w:div w:id="2093963719">
          <w:marLeft w:val="0"/>
          <w:marRight w:val="0"/>
          <w:marTop w:val="0"/>
          <w:marBottom w:val="0"/>
          <w:divBdr>
            <w:top w:val="none" w:sz="0" w:space="0" w:color="auto"/>
            <w:left w:val="none" w:sz="0" w:space="0" w:color="auto"/>
            <w:bottom w:val="none" w:sz="0" w:space="0" w:color="auto"/>
            <w:right w:val="none" w:sz="0" w:space="0" w:color="auto"/>
          </w:divBdr>
        </w:div>
        <w:div w:id="2098668609">
          <w:marLeft w:val="0"/>
          <w:marRight w:val="0"/>
          <w:marTop w:val="0"/>
          <w:marBottom w:val="0"/>
          <w:divBdr>
            <w:top w:val="none" w:sz="0" w:space="0" w:color="auto"/>
            <w:left w:val="none" w:sz="0" w:space="0" w:color="auto"/>
            <w:bottom w:val="none" w:sz="0" w:space="0" w:color="auto"/>
            <w:right w:val="none" w:sz="0" w:space="0" w:color="auto"/>
          </w:divBdr>
        </w:div>
        <w:div w:id="2100833176">
          <w:marLeft w:val="0"/>
          <w:marRight w:val="0"/>
          <w:marTop w:val="0"/>
          <w:marBottom w:val="0"/>
          <w:divBdr>
            <w:top w:val="none" w:sz="0" w:space="0" w:color="auto"/>
            <w:left w:val="none" w:sz="0" w:space="0" w:color="auto"/>
            <w:bottom w:val="none" w:sz="0" w:space="0" w:color="auto"/>
            <w:right w:val="none" w:sz="0" w:space="0" w:color="auto"/>
          </w:divBdr>
        </w:div>
        <w:div w:id="2107000275">
          <w:marLeft w:val="0"/>
          <w:marRight w:val="0"/>
          <w:marTop w:val="0"/>
          <w:marBottom w:val="0"/>
          <w:divBdr>
            <w:top w:val="none" w:sz="0" w:space="0" w:color="auto"/>
            <w:left w:val="none" w:sz="0" w:space="0" w:color="auto"/>
            <w:bottom w:val="none" w:sz="0" w:space="0" w:color="auto"/>
            <w:right w:val="none" w:sz="0" w:space="0" w:color="auto"/>
          </w:divBdr>
        </w:div>
        <w:div w:id="2111000421">
          <w:marLeft w:val="0"/>
          <w:marRight w:val="0"/>
          <w:marTop w:val="0"/>
          <w:marBottom w:val="0"/>
          <w:divBdr>
            <w:top w:val="none" w:sz="0" w:space="0" w:color="auto"/>
            <w:left w:val="none" w:sz="0" w:space="0" w:color="auto"/>
            <w:bottom w:val="none" w:sz="0" w:space="0" w:color="auto"/>
            <w:right w:val="none" w:sz="0" w:space="0" w:color="auto"/>
          </w:divBdr>
        </w:div>
        <w:div w:id="2113275907">
          <w:marLeft w:val="0"/>
          <w:marRight w:val="0"/>
          <w:marTop w:val="0"/>
          <w:marBottom w:val="0"/>
          <w:divBdr>
            <w:top w:val="none" w:sz="0" w:space="0" w:color="auto"/>
            <w:left w:val="none" w:sz="0" w:space="0" w:color="auto"/>
            <w:bottom w:val="none" w:sz="0" w:space="0" w:color="auto"/>
            <w:right w:val="none" w:sz="0" w:space="0" w:color="auto"/>
          </w:divBdr>
        </w:div>
        <w:div w:id="2117172018">
          <w:marLeft w:val="0"/>
          <w:marRight w:val="0"/>
          <w:marTop w:val="0"/>
          <w:marBottom w:val="0"/>
          <w:divBdr>
            <w:top w:val="none" w:sz="0" w:space="0" w:color="auto"/>
            <w:left w:val="none" w:sz="0" w:space="0" w:color="auto"/>
            <w:bottom w:val="none" w:sz="0" w:space="0" w:color="auto"/>
            <w:right w:val="none" w:sz="0" w:space="0" w:color="auto"/>
          </w:divBdr>
        </w:div>
        <w:div w:id="2126190259">
          <w:marLeft w:val="0"/>
          <w:marRight w:val="0"/>
          <w:marTop w:val="0"/>
          <w:marBottom w:val="0"/>
          <w:divBdr>
            <w:top w:val="none" w:sz="0" w:space="0" w:color="auto"/>
            <w:left w:val="none" w:sz="0" w:space="0" w:color="auto"/>
            <w:bottom w:val="none" w:sz="0" w:space="0" w:color="auto"/>
            <w:right w:val="none" w:sz="0" w:space="0" w:color="auto"/>
          </w:divBdr>
        </w:div>
        <w:div w:id="2129815232">
          <w:marLeft w:val="0"/>
          <w:marRight w:val="0"/>
          <w:marTop w:val="0"/>
          <w:marBottom w:val="0"/>
          <w:divBdr>
            <w:top w:val="none" w:sz="0" w:space="0" w:color="auto"/>
            <w:left w:val="none" w:sz="0" w:space="0" w:color="auto"/>
            <w:bottom w:val="none" w:sz="0" w:space="0" w:color="auto"/>
            <w:right w:val="none" w:sz="0" w:space="0" w:color="auto"/>
          </w:divBdr>
        </w:div>
        <w:div w:id="2130780710">
          <w:marLeft w:val="0"/>
          <w:marRight w:val="0"/>
          <w:marTop w:val="0"/>
          <w:marBottom w:val="0"/>
          <w:divBdr>
            <w:top w:val="none" w:sz="0" w:space="0" w:color="auto"/>
            <w:left w:val="none" w:sz="0" w:space="0" w:color="auto"/>
            <w:bottom w:val="none" w:sz="0" w:space="0" w:color="auto"/>
            <w:right w:val="none" w:sz="0" w:space="0" w:color="auto"/>
          </w:divBdr>
        </w:div>
        <w:div w:id="2133933608">
          <w:marLeft w:val="0"/>
          <w:marRight w:val="0"/>
          <w:marTop w:val="0"/>
          <w:marBottom w:val="0"/>
          <w:divBdr>
            <w:top w:val="none" w:sz="0" w:space="0" w:color="auto"/>
            <w:left w:val="none" w:sz="0" w:space="0" w:color="auto"/>
            <w:bottom w:val="none" w:sz="0" w:space="0" w:color="auto"/>
            <w:right w:val="none" w:sz="0" w:space="0" w:color="auto"/>
          </w:divBdr>
        </w:div>
        <w:div w:id="2134981572">
          <w:marLeft w:val="0"/>
          <w:marRight w:val="0"/>
          <w:marTop w:val="0"/>
          <w:marBottom w:val="0"/>
          <w:divBdr>
            <w:top w:val="none" w:sz="0" w:space="0" w:color="auto"/>
            <w:left w:val="none" w:sz="0" w:space="0" w:color="auto"/>
            <w:bottom w:val="none" w:sz="0" w:space="0" w:color="auto"/>
            <w:right w:val="none" w:sz="0" w:space="0" w:color="auto"/>
          </w:divBdr>
        </w:div>
        <w:div w:id="2135249790">
          <w:marLeft w:val="0"/>
          <w:marRight w:val="0"/>
          <w:marTop w:val="0"/>
          <w:marBottom w:val="0"/>
          <w:divBdr>
            <w:top w:val="none" w:sz="0" w:space="0" w:color="auto"/>
            <w:left w:val="none" w:sz="0" w:space="0" w:color="auto"/>
            <w:bottom w:val="none" w:sz="0" w:space="0" w:color="auto"/>
            <w:right w:val="none" w:sz="0" w:space="0" w:color="auto"/>
          </w:divBdr>
        </w:div>
        <w:div w:id="2143884483">
          <w:marLeft w:val="0"/>
          <w:marRight w:val="0"/>
          <w:marTop w:val="0"/>
          <w:marBottom w:val="0"/>
          <w:divBdr>
            <w:top w:val="none" w:sz="0" w:space="0" w:color="auto"/>
            <w:left w:val="none" w:sz="0" w:space="0" w:color="auto"/>
            <w:bottom w:val="none" w:sz="0" w:space="0" w:color="auto"/>
            <w:right w:val="none" w:sz="0" w:space="0" w:color="auto"/>
          </w:divBdr>
        </w:div>
        <w:div w:id="2147159667">
          <w:marLeft w:val="0"/>
          <w:marRight w:val="0"/>
          <w:marTop w:val="0"/>
          <w:marBottom w:val="0"/>
          <w:divBdr>
            <w:top w:val="none" w:sz="0" w:space="0" w:color="auto"/>
            <w:left w:val="none" w:sz="0" w:space="0" w:color="auto"/>
            <w:bottom w:val="none" w:sz="0" w:space="0" w:color="auto"/>
            <w:right w:val="none" w:sz="0" w:space="0" w:color="auto"/>
          </w:divBdr>
        </w:div>
      </w:divsChild>
    </w:div>
    <w:div w:id="282617776">
      <w:bodyDiv w:val="1"/>
      <w:marLeft w:val="0"/>
      <w:marRight w:val="0"/>
      <w:marTop w:val="0"/>
      <w:marBottom w:val="0"/>
      <w:divBdr>
        <w:top w:val="none" w:sz="0" w:space="0" w:color="auto"/>
        <w:left w:val="none" w:sz="0" w:space="0" w:color="auto"/>
        <w:bottom w:val="none" w:sz="0" w:space="0" w:color="auto"/>
        <w:right w:val="none" w:sz="0" w:space="0" w:color="auto"/>
      </w:divBdr>
    </w:div>
    <w:div w:id="307054904">
      <w:bodyDiv w:val="1"/>
      <w:marLeft w:val="0"/>
      <w:marRight w:val="0"/>
      <w:marTop w:val="0"/>
      <w:marBottom w:val="0"/>
      <w:divBdr>
        <w:top w:val="none" w:sz="0" w:space="0" w:color="auto"/>
        <w:left w:val="none" w:sz="0" w:space="0" w:color="auto"/>
        <w:bottom w:val="none" w:sz="0" w:space="0" w:color="auto"/>
        <w:right w:val="none" w:sz="0" w:space="0" w:color="auto"/>
      </w:divBdr>
    </w:div>
    <w:div w:id="406652937">
      <w:bodyDiv w:val="1"/>
      <w:marLeft w:val="0"/>
      <w:marRight w:val="0"/>
      <w:marTop w:val="0"/>
      <w:marBottom w:val="0"/>
      <w:divBdr>
        <w:top w:val="none" w:sz="0" w:space="0" w:color="auto"/>
        <w:left w:val="none" w:sz="0" w:space="0" w:color="auto"/>
        <w:bottom w:val="none" w:sz="0" w:space="0" w:color="auto"/>
        <w:right w:val="none" w:sz="0" w:space="0" w:color="auto"/>
      </w:divBdr>
    </w:div>
    <w:div w:id="532769150">
      <w:bodyDiv w:val="1"/>
      <w:marLeft w:val="0"/>
      <w:marRight w:val="0"/>
      <w:marTop w:val="0"/>
      <w:marBottom w:val="0"/>
      <w:divBdr>
        <w:top w:val="none" w:sz="0" w:space="0" w:color="auto"/>
        <w:left w:val="none" w:sz="0" w:space="0" w:color="auto"/>
        <w:bottom w:val="none" w:sz="0" w:space="0" w:color="auto"/>
        <w:right w:val="none" w:sz="0" w:space="0" w:color="auto"/>
      </w:divBdr>
    </w:div>
    <w:div w:id="567611564">
      <w:bodyDiv w:val="1"/>
      <w:marLeft w:val="0"/>
      <w:marRight w:val="0"/>
      <w:marTop w:val="0"/>
      <w:marBottom w:val="0"/>
      <w:divBdr>
        <w:top w:val="none" w:sz="0" w:space="0" w:color="auto"/>
        <w:left w:val="none" w:sz="0" w:space="0" w:color="auto"/>
        <w:bottom w:val="none" w:sz="0" w:space="0" w:color="auto"/>
        <w:right w:val="none" w:sz="0" w:space="0" w:color="auto"/>
      </w:divBdr>
    </w:div>
    <w:div w:id="634870889">
      <w:bodyDiv w:val="1"/>
      <w:marLeft w:val="0"/>
      <w:marRight w:val="0"/>
      <w:marTop w:val="0"/>
      <w:marBottom w:val="0"/>
      <w:divBdr>
        <w:top w:val="none" w:sz="0" w:space="0" w:color="auto"/>
        <w:left w:val="none" w:sz="0" w:space="0" w:color="auto"/>
        <w:bottom w:val="none" w:sz="0" w:space="0" w:color="auto"/>
        <w:right w:val="none" w:sz="0" w:space="0" w:color="auto"/>
      </w:divBdr>
    </w:div>
    <w:div w:id="650141468">
      <w:bodyDiv w:val="1"/>
      <w:marLeft w:val="0"/>
      <w:marRight w:val="0"/>
      <w:marTop w:val="0"/>
      <w:marBottom w:val="0"/>
      <w:divBdr>
        <w:top w:val="none" w:sz="0" w:space="0" w:color="auto"/>
        <w:left w:val="none" w:sz="0" w:space="0" w:color="auto"/>
        <w:bottom w:val="none" w:sz="0" w:space="0" w:color="auto"/>
        <w:right w:val="none" w:sz="0" w:space="0" w:color="auto"/>
      </w:divBdr>
    </w:div>
    <w:div w:id="871039675">
      <w:bodyDiv w:val="1"/>
      <w:marLeft w:val="0"/>
      <w:marRight w:val="0"/>
      <w:marTop w:val="0"/>
      <w:marBottom w:val="0"/>
      <w:divBdr>
        <w:top w:val="none" w:sz="0" w:space="0" w:color="auto"/>
        <w:left w:val="none" w:sz="0" w:space="0" w:color="auto"/>
        <w:bottom w:val="none" w:sz="0" w:space="0" w:color="auto"/>
        <w:right w:val="none" w:sz="0" w:space="0" w:color="auto"/>
      </w:divBdr>
    </w:div>
    <w:div w:id="935750891">
      <w:bodyDiv w:val="1"/>
      <w:marLeft w:val="0"/>
      <w:marRight w:val="0"/>
      <w:marTop w:val="0"/>
      <w:marBottom w:val="0"/>
      <w:divBdr>
        <w:top w:val="none" w:sz="0" w:space="0" w:color="auto"/>
        <w:left w:val="none" w:sz="0" w:space="0" w:color="auto"/>
        <w:bottom w:val="none" w:sz="0" w:space="0" w:color="auto"/>
        <w:right w:val="none" w:sz="0" w:space="0" w:color="auto"/>
      </w:divBdr>
    </w:div>
    <w:div w:id="1001469496">
      <w:bodyDiv w:val="1"/>
      <w:marLeft w:val="0"/>
      <w:marRight w:val="0"/>
      <w:marTop w:val="0"/>
      <w:marBottom w:val="0"/>
      <w:divBdr>
        <w:top w:val="none" w:sz="0" w:space="0" w:color="auto"/>
        <w:left w:val="none" w:sz="0" w:space="0" w:color="auto"/>
        <w:bottom w:val="none" w:sz="0" w:space="0" w:color="auto"/>
        <w:right w:val="none" w:sz="0" w:space="0" w:color="auto"/>
      </w:divBdr>
    </w:div>
    <w:div w:id="1058866803">
      <w:bodyDiv w:val="1"/>
      <w:marLeft w:val="0"/>
      <w:marRight w:val="0"/>
      <w:marTop w:val="0"/>
      <w:marBottom w:val="0"/>
      <w:divBdr>
        <w:top w:val="none" w:sz="0" w:space="0" w:color="auto"/>
        <w:left w:val="none" w:sz="0" w:space="0" w:color="auto"/>
        <w:bottom w:val="none" w:sz="0" w:space="0" w:color="auto"/>
        <w:right w:val="none" w:sz="0" w:space="0" w:color="auto"/>
      </w:divBdr>
    </w:div>
    <w:div w:id="1099594253">
      <w:bodyDiv w:val="1"/>
      <w:marLeft w:val="0"/>
      <w:marRight w:val="0"/>
      <w:marTop w:val="0"/>
      <w:marBottom w:val="0"/>
      <w:divBdr>
        <w:top w:val="none" w:sz="0" w:space="0" w:color="auto"/>
        <w:left w:val="none" w:sz="0" w:space="0" w:color="auto"/>
        <w:bottom w:val="none" w:sz="0" w:space="0" w:color="auto"/>
        <w:right w:val="none" w:sz="0" w:space="0" w:color="auto"/>
      </w:divBdr>
    </w:div>
    <w:div w:id="1135874383">
      <w:bodyDiv w:val="1"/>
      <w:marLeft w:val="0"/>
      <w:marRight w:val="0"/>
      <w:marTop w:val="0"/>
      <w:marBottom w:val="0"/>
      <w:divBdr>
        <w:top w:val="none" w:sz="0" w:space="0" w:color="auto"/>
        <w:left w:val="none" w:sz="0" w:space="0" w:color="auto"/>
        <w:bottom w:val="none" w:sz="0" w:space="0" w:color="auto"/>
        <w:right w:val="none" w:sz="0" w:space="0" w:color="auto"/>
      </w:divBdr>
    </w:div>
    <w:div w:id="1172332773">
      <w:bodyDiv w:val="1"/>
      <w:marLeft w:val="0"/>
      <w:marRight w:val="0"/>
      <w:marTop w:val="0"/>
      <w:marBottom w:val="0"/>
      <w:divBdr>
        <w:top w:val="none" w:sz="0" w:space="0" w:color="auto"/>
        <w:left w:val="none" w:sz="0" w:space="0" w:color="auto"/>
        <w:bottom w:val="none" w:sz="0" w:space="0" w:color="auto"/>
        <w:right w:val="none" w:sz="0" w:space="0" w:color="auto"/>
      </w:divBdr>
    </w:div>
    <w:div w:id="1267928400">
      <w:bodyDiv w:val="1"/>
      <w:marLeft w:val="0"/>
      <w:marRight w:val="0"/>
      <w:marTop w:val="0"/>
      <w:marBottom w:val="0"/>
      <w:divBdr>
        <w:top w:val="none" w:sz="0" w:space="0" w:color="auto"/>
        <w:left w:val="none" w:sz="0" w:space="0" w:color="auto"/>
        <w:bottom w:val="none" w:sz="0" w:space="0" w:color="auto"/>
        <w:right w:val="none" w:sz="0" w:space="0" w:color="auto"/>
      </w:divBdr>
    </w:div>
    <w:div w:id="1329794803">
      <w:bodyDiv w:val="1"/>
      <w:marLeft w:val="0"/>
      <w:marRight w:val="0"/>
      <w:marTop w:val="0"/>
      <w:marBottom w:val="0"/>
      <w:divBdr>
        <w:top w:val="none" w:sz="0" w:space="0" w:color="auto"/>
        <w:left w:val="none" w:sz="0" w:space="0" w:color="auto"/>
        <w:bottom w:val="none" w:sz="0" w:space="0" w:color="auto"/>
        <w:right w:val="none" w:sz="0" w:space="0" w:color="auto"/>
      </w:divBdr>
    </w:div>
    <w:div w:id="1368287825">
      <w:bodyDiv w:val="1"/>
      <w:marLeft w:val="0"/>
      <w:marRight w:val="0"/>
      <w:marTop w:val="0"/>
      <w:marBottom w:val="0"/>
      <w:divBdr>
        <w:top w:val="none" w:sz="0" w:space="0" w:color="auto"/>
        <w:left w:val="none" w:sz="0" w:space="0" w:color="auto"/>
        <w:bottom w:val="none" w:sz="0" w:space="0" w:color="auto"/>
        <w:right w:val="none" w:sz="0" w:space="0" w:color="auto"/>
      </w:divBdr>
    </w:div>
    <w:div w:id="1472090001">
      <w:bodyDiv w:val="1"/>
      <w:marLeft w:val="0"/>
      <w:marRight w:val="0"/>
      <w:marTop w:val="0"/>
      <w:marBottom w:val="0"/>
      <w:divBdr>
        <w:top w:val="none" w:sz="0" w:space="0" w:color="auto"/>
        <w:left w:val="none" w:sz="0" w:space="0" w:color="auto"/>
        <w:bottom w:val="none" w:sz="0" w:space="0" w:color="auto"/>
        <w:right w:val="none" w:sz="0" w:space="0" w:color="auto"/>
      </w:divBdr>
    </w:div>
    <w:div w:id="1549143942">
      <w:bodyDiv w:val="1"/>
      <w:marLeft w:val="0"/>
      <w:marRight w:val="0"/>
      <w:marTop w:val="0"/>
      <w:marBottom w:val="0"/>
      <w:divBdr>
        <w:top w:val="none" w:sz="0" w:space="0" w:color="auto"/>
        <w:left w:val="none" w:sz="0" w:space="0" w:color="auto"/>
        <w:bottom w:val="none" w:sz="0" w:space="0" w:color="auto"/>
        <w:right w:val="none" w:sz="0" w:space="0" w:color="auto"/>
      </w:divBdr>
    </w:div>
    <w:div w:id="1587030254">
      <w:bodyDiv w:val="1"/>
      <w:marLeft w:val="0"/>
      <w:marRight w:val="0"/>
      <w:marTop w:val="0"/>
      <w:marBottom w:val="0"/>
      <w:divBdr>
        <w:top w:val="none" w:sz="0" w:space="0" w:color="auto"/>
        <w:left w:val="none" w:sz="0" w:space="0" w:color="auto"/>
        <w:bottom w:val="none" w:sz="0" w:space="0" w:color="auto"/>
        <w:right w:val="none" w:sz="0" w:space="0" w:color="auto"/>
      </w:divBdr>
    </w:div>
    <w:div w:id="1621689015">
      <w:bodyDiv w:val="1"/>
      <w:marLeft w:val="0"/>
      <w:marRight w:val="0"/>
      <w:marTop w:val="0"/>
      <w:marBottom w:val="0"/>
      <w:divBdr>
        <w:top w:val="none" w:sz="0" w:space="0" w:color="auto"/>
        <w:left w:val="none" w:sz="0" w:space="0" w:color="auto"/>
        <w:bottom w:val="none" w:sz="0" w:space="0" w:color="auto"/>
        <w:right w:val="none" w:sz="0" w:space="0" w:color="auto"/>
      </w:divBdr>
    </w:div>
    <w:div w:id="1690987062">
      <w:bodyDiv w:val="1"/>
      <w:marLeft w:val="0"/>
      <w:marRight w:val="0"/>
      <w:marTop w:val="0"/>
      <w:marBottom w:val="0"/>
      <w:divBdr>
        <w:top w:val="none" w:sz="0" w:space="0" w:color="auto"/>
        <w:left w:val="none" w:sz="0" w:space="0" w:color="auto"/>
        <w:bottom w:val="none" w:sz="0" w:space="0" w:color="auto"/>
        <w:right w:val="none" w:sz="0" w:space="0" w:color="auto"/>
      </w:divBdr>
    </w:div>
    <w:div w:id="1710839302">
      <w:bodyDiv w:val="1"/>
      <w:marLeft w:val="0"/>
      <w:marRight w:val="0"/>
      <w:marTop w:val="0"/>
      <w:marBottom w:val="0"/>
      <w:divBdr>
        <w:top w:val="none" w:sz="0" w:space="0" w:color="auto"/>
        <w:left w:val="none" w:sz="0" w:space="0" w:color="auto"/>
        <w:bottom w:val="none" w:sz="0" w:space="0" w:color="auto"/>
        <w:right w:val="none" w:sz="0" w:space="0" w:color="auto"/>
      </w:divBdr>
    </w:div>
    <w:div w:id="1721709045">
      <w:bodyDiv w:val="1"/>
      <w:marLeft w:val="0"/>
      <w:marRight w:val="0"/>
      <w:marTop w:val="0"/>
      <w:marBottom w:val="0"/>
      <w:divBdr>
        <w:top w:val="none" w:sz="0" w:space="0" w:color="auto"/>
        <w:left w:val="none" w:sz="0" w:space="0" w:color="auto"/>
        <w:bottom w:val="none" w:sz="0" w:space="0" w:color="auto"/>
        <w:right w:val="none" w:sz="0" w:space="0" w:color="auto"/>
      </w:divBdr>
    </w:div>
    <w:div w:id="1790204087">
      <w:bodyDiv w:val="1"/>
      <w:marLeft w:val="0"/>
      <w:marRight w:val="0"/>
      <w:marTop w:val="0"/>
      <w:marBottom w:val="0"/>
      <w:divBdr>
        <w:top w:val="none" w:sz="0" w:space="0" w:color="auto"/>
        <w:left w:val="none" w:sz="0" w:space="0" w:color="auto"/>
        <w:bottom w:val="none" w:sz="0" w:space="0" w:color="auto"/>
        <w:right w:val="none" w:sz="0" w:space="0" w:color="auto"/>
      </w:divBdr>
    </w:div>
    <w:div w:id="1829906417">
      <w:bodyDiv w:val="1"/>
      <w:marLeft w:val="0"/>
      <w:marRight w:val="0"/>
      <w:marTop w:val="0"/>
      <w:marBottom w:val="0"/>
      <w:divBdr>
        <w:top w:val="none" w:sz="0" w:space="0" w:color="auto"/>
        <w:left w:val="none" w:sz="0" w:space="0" w:color="auto"/>
        <w:bottom w:val="none" w:sz="0" w:space="0" w:color="auto"/>
        <w:right w:val="none" w:sz="0" w:space="0" w:color="auto"/>
      </w:divBdr>
    </w:div>
    <w:div w:id="1939823848">
      <w:bodyDiv w:val="1"/>
      <w:marLeft w:val="0"/>
      <w:marRight w:val="0"/>
      <w:marTop w:val="0"/>
      <w:marBottom w:val="0"/>
      <w:divBdr>
        <w:top w:val="none" w:sz="0" w:space="0" w:color="auto"/>
        <w:left w:val="none" w:sz="0" w:space="0" w:color="auto"/>
        <w:bottom w:val="none" w:sz="0" w:space="0" w:color="auto"/>
        <w:right w:val="none" w:sz="0" w:space="0" w:color="auto"/>
      </w:divBdr>
    </w:div>
    <w:div w:id="1981182814">
      <w:bodyDiv w:val="1"/>
      <w:marLeft w:val="0"/>
      <w:marRight w:val="0"/>
      <w:marTop w:val="0"/>
      <w:marBottom w:val="0"/>
      <w:divBdr>
        <w:top w:val="none" w:sz="0" w:space="0" w:color="auto"/>
        <w:left w:val="none" w:sz="0" w:space="0" w:color="auto"/>
        <w:bottom w:val="none" w:sz="0" w:space="0" w:color="auto"/>
        <w:right w:val="none" w:sz="0" w:space="0" w:color="auto"/>
      </w:divBdr>
    </w:div>
    <w:div w:id="2021198683">
      <w:bodyDiv w:val="1"/>
      <w:marLeft w:val="0"/>
      <w:marRight w:val="0"/>
      <w:marTop w:val="0"/>
      <w:marBottom w:val="0"/>
      <w:divBdr>
        <w:top w:val="none" w:sz="0" w:space="0" w:color="auto"/>
        <w:left w:val="none" w:sz="0" w:space="0" w:color="auto"/>
        <w:bottom w:val="none" w:sz="0" w:space="0" w:color="auto"/>
        <w:right w:val="none" w:sz="0" w:space="0" w:color="auto"/>
      </w:divBdr>
    </w:div>
    <w:div w:id="2083720131">
      <w:bodyDiv w:val="1"/>
      <w:marLeft w:val="0"/>
      <w:marRight w:val="0"/>
      <w:marTop w:val="0"/>
      <w:marBottom w:val="0"/>
      <w:divBdr>
        <w:top w:val="none" w:sz="0" w:space="0" w:color="auto"/>
        <w:left w:val="none" w:sz="0" w:space="0" w:color="auto"/>
        <w:bottom w:val="none" w:sz="0" w:space="0" w:color="auto"/>
        <w:right w:val="none" w:sz="0" w:space="0" w:color="auto"/>
      </w:divBdr>
    </w:div>
    <w:div w:id="2094736665">
      <w:bodyDiv w:val="1"/>
      <w:marLeft w:val="0"/>
      <w:marRight w:val="0"/>
      <w:marTop w:val="0"/>
      <w:marBottom w:val="0"/>
      <w:divBdr>
        <w:top w:val="none" w:sz="0" w:space="0" w:color="auto"/>
        <w:left w:val="none" w:sz="0" w:space="0" w:color="auto"/>
        <w:bottom w:val="none" w:sz="0" w:space="0" w:color="auto"/>
        <w:right w:val="none" w:sz="0" w:space="0" w:color="auto"/>
      </w:divBdr>
    </w:div>
    <w:div w:id="2095776792">
      <w:bodyDiv w:val="1"/>
      <w:marLeft w:val="0"/>
      <w:marRight w:val="0"/>
      <w:marTop w:val="0"/>
      <w:marBottom w:val="0"/>
      <w:divBdr>
        <w:top w:val="none" w:sz="0" w:space="0" w:color="auto"/>
        <w:left w:val="none" w:sz="0" w:space="0" w:color="auto"/>
        <w:bottom w:val="none" w:sz="0" w:space="0" w:color="auto"/>
        <w:right w:val="none" w:sz="0" w:space="0" w:color="auto"/>
      </w:divBdr>
      <w:divsChild>
        <w:div w:id="2323755">
          <w:marLeft w:val="0"/>
          <w:marRight w:val="0"/>
          <w:marTop w:val="0"/>
          <w:marBottom w:val="0"/>
          <w:divBdr>
            <w:top w:val="none" w:sz="0" w:space="0" w:color="auto"/>
            <w:left w:val="none" w:sz="0" w:space="0" w:color="auto"/>
            <w:bottom w:val="none" w:sz="0" w:space="0" w:color="auto"/>
            <w:right w:val="none" w:sz="0" w:space="0" w:color="auto"/>
          </w:divBdr>
        </w:div>
        <w:div w:id="5178728">
          <w:marLeft w:val="0"/>
          <w:marRight w:val="0"/>
          <w:marTop w:val="0"/>
          <w:marBottom w:val="0"/>
          <w:divBdr>
            <w:top w:val="none" w:sz="0" w:space="0" w:color="auto"/>
            <w:left w:val="none" w:sz="0" w:space="0" w:color="auto"/>
            <w:bottom w:val="none" w:sz="0" w:space="0" w:color="auto"/>
            <w:right w:val="none" w:sz="0" w:space="0" w:color="auto"/>
          </w:divBdr>
        </w:div>
        <w:div w:id="7488324">
          <w:marLeft w:val="0"/>
          <w:marRight w:val="0"/>
          <w:marTop w:val="0"/>
          <w:marBottom w:val="0"/>
          <w:divBdr>
            <w:top w:val="none" w:sz="0" w:space="0" w:color="auto"/>
            <w:left w:val="none" w:sz="0" w:space="0" w:color="auto"/>
            <w:bottom w:val="none" w:sz="0" w:space="0" w:color="auto"/>
            <w:right w:val="none" w:sz="0" w:space="0" w:color="auto"/>
          </w:divBdr>
        </w:div>
        <w:div w:id="16809200">
          <w:marLeft w:val="0"/>
          <w:marRight w:val="0"/>
          <w:marTop w:val="0"/>
          <w:marBottom w:val="0"/>
          <w:divBdr>
            <w:top w:val="none" w:sz="0" w:space="0" w:color="auto"/>
            <w:left w:val="none" w:sz="0" w:space="0" w:color="auto"/>
            <w:bottom w:val="none" w:sz="0" w:space="0" w:color="auto"/>
            <w:right w:val="none" w:sz="0" w:space="0" w:color="auto"/>
          </w:divBdr>
        </w:div>
        <w:div w:id="36055586">
          <w:marLeft w:val="0"/>
          <w:marRight w:val="0"/>
          <w:marTop w:val="0"/>
          <w:marBottom w:val="0"/>
          <w:divBdr>
            <w:top w:val="none" w:sz="0" w:space="0" w:color="auto"/>
            <w:left w:val="none" w:sz="0" w:space="0" w:color="auto"/>
            <w:bottom w:val="none" w:sz="0" w:space="0" w:color="auto"/>
            <w:right w:val="none" w:sz="0" w:space="0" w:color="auto"/>
          </w:divBdr>
        </w:div>
        <w:div w:id="38819398">
          <w:marLeft w:val="0"/>
          <w:marRight w:val="0"/>
          <w:marTop w:val="0"/>
          <w:marBottom w:val="0"/>
          <w:divBdr>
            <w:top w:val="none" w:sz="0" w:space="0" w:color="auto"/>
            <w:left w:val="none" w:sz="0" w:space="0" w:color="auto"/>
            <w:bottom w:val="none" w:sz="0" w:space="0" w:color="auto"/>
            <w:right w:val="none" w:sz="0" w:space="0" w:color="auto"/>
          </w:divBdr>
        </w:div>
        <w:div w:id="43606029">
          <w:marLeft w:val="0"/>
          <w:marRight w:val="0"/>
          <w:marTop w:val="0"/>
          <w:marBottom w:val="0"/>
          <w:divBdr>
            <w:top w:val="none" w:sz="0" w:space="0" w:color="auto"/>
            <w:left w:val="none" w:sz="0" w:space="0" w:color="auto"/>
            <w:bottom w:val="none" w:sz="0" w:space="0" w:color="auto"/>
            <w:right w:val="none" w:sz="0" w:space="0" w:color="auto"/>
          </w:divBdr>
        </w:div>
        <w:div w:id="46877997">
          <w:marLeft w:val="0"/>
          <w:marRight w:val="0"/>
          <w:marTop w:val="0"/>
          <w:marBottom w:val="0"/>
          <w:divBdr>
            <w:top w:val="none" w:sz="0" w:space="0" w:color="auto"/>
            <w:left w:val="none" w:sz="0" w:space="0" w:color="auto"/>
            <w:bottom w:val="none" w:sz="0" w:space="0" w:color="auto"/>
            <w:right w:val="none" w:sz="0" w:space="0" w:color="auto"/>
          </w:divBdr>
        </w:div>
        <w:div w:id="51926808">
          <w:marLeft w:val="0"/>
          <w:marRight w:val="0"/>
          <w:marTop w:val="0"/>
          <w:marBottom w:val="0"/>
          <w:divBdr>
            <w:top w:val="none" w:sz="0" w:space="0" w:color="auto"/>
            <w:left w:val="none" w:sz="0" w:space="0" w:color="auto"/>
            <w:bottom w:val="none" w:sz="0" w:space="0" w:color="auto"/>
            <w:right w:val="none" w:sz="0" w:space="0" w:color="auto"/>
          </w:divBdr>
        </w:div>
        <w:div w:id="52853372">
          <w:marLeft w:val="0"/>
          <w:marRight w:val="0"/>
          <w:marTop w:val="0"/>
          <w:marBottom w:val="0"/>
          <w:divBdr>
            <w:top w:val="none" w:sz="0" w:space="0" w:color="auto"/>
            <w:left w:val="none" w:sz="0" w:space="0" w:color="auto"/>
            <w:bottom w:val="none" w:sz="0" w:space="0" w:color="auto"/>
            <w:right w:val="none" w:sz="0" w:space="0" w:color="auto"/>
          </w:divBdr>
        </w:div>
        <w:div w:id="61022539">
          <w:marLeft w:val="0"/>
          <w:marRight w:val="0"/>
          <w:marTop w:val="0"/>
          <w:marBottom w:val="0"/>
          <w:divBdr>
            <w:top w:val="none" w:sz="0" w:space="0" w:color="auto"/>
            <w:left w:val="none" w:sz="0" w:space="0" w:color="auto"/>
            <w:bottom w:val="none" w:sz="0" w:space="0" w:color="auto"/>
            <w:right w:val="none" w:sz="0" w:space="0" w:color="auto"/>
          </w:divBdr>
        </w:div>
        <w:div w:id="65030473">
          <w:marLeft w:val="0"/>
          <w:marRight w:val="0"/>
          <w:marTop w:val="0"/>
          <w:marBottom w:val="0"/>
          <w:divBdr>
            <w:top w:val="none" w:sz="0" w:space="0" w:color="auto"/>
            <w:left w:val="none" w:sz="0" w:space="0" w:color="auto"/>
            <w:bottom w:val="none" w:sz="0" w:space="0" w:color="auto"/>
            <w:right w:val="none" w:sz="0" w:space="0" w:color="auto"/>
          </w:divBdr>
        </w:div>
        <w:div w:id="65341084">
          <w:marLeft w:val="0"/>
          <w:marRight w:val="0"/>
          <w:marTop w:val="0"/>
          <w:marBottom w:val="0"/>
          <w:divBdr>
            <w:top w:val="none" w:sz="0" w:space="0" w:color="auto"/>
            <w:left w:val="none" w:sz="0" w:space="0" w:color="auto"/>
            <w:bottom w:val="none" w:sz="0" w:space="0" w:color="auto"/>
            <w:right w:val="none" w:sz="0" w:space="0" w:color="auto"/>
          </w:divBdr>
        </w:div>
        <w:div w:id="76024990">
          <w:marLeft w:val="0"/>
          <w:marRight w:val="0"/>
          <w:marTop w:val="0"/>
          <w:marBottom w:val="0"/>
          <w:divBdr>
            <w:top w:val="none" w:sz="0" w:space="0" w:color="auto"/>
            <w:left w:val="none" w:sz="0" w:space="0" w:color="auto"/>
            <w:bottom w:val="none" w:sz="0" w:space="0" w:color="auto"/>
            <w:right w:val="none" w:sz="0" w:space="0" w:color="auto"/>
          </w:divBdr>
        </w:div>
        <w:div w:id="78211917">
          <w:marLeft w:val="0"/>
          <w:marRight w:val="0"/>
          <w:marTop w:val="0"/>
          <w:marBottom w:val="0"/>
          <w:divBdr>
            <w:top w:val="none" w:sz="0" w:space="0" w:color="auto"/>
            <w:left w:val="none" w:sz="0" w:space="0" w:color="auto"/>
            <w:bottom w:val="none" w:sz="0" w:space="0" w:color="auto"/>
            <w:right w:val="none" w:sz="0" w:space="0" w:color="auto"/>
          </w:divBdr>
        </w:div>
        <w:div w:id="91443149">
          <w:marLeft w:val="0"/>
          <w:marRight w:val="0"/>
          <w:marTop w:val="0"/>
          <w:marBottom w:val="0"/>
          <w:divBdr>
            <w:top w:val="none" w:sz="0" w:space="0" w:color="auto"/>
            <w:left w:val="none" w:sz="0" w:space="0" w:color="auto"/>
            <w:bottom w:val="none" w:sz="0" w:space="0" w:color="auto"/>
            <w:right w:val="none" w:sz="0" w:space="0" w:color="auto"/>
          </w:divBdr>
        </w:div>
        <w:div w:id="91752557">
          <w:marLeft w:val="0"/>
          <w:marRight w:val="0"/>
          <w:marTop w:val="0"/>
          <w:marBottom w:val="0"/>
          <w:divBdr>
            <w:top w:val="none" w:sz="0" w:space="0" w:color="auto"/>
            <w:left w:val="none" w:sz="0" w:space="0" w:color="auto"/>
            <w:bottom w:val="none" w:sz="0" w:space="0" w:color="auto"/>
            <w:right w:val="none" w:sz="0" w:space="0" w:color="auto"/>
          </w:divBdr>
        </w:div>
        <w:div w:id="93719771">
          <w:marLeft w:val="0"/>
          <w:marRight w:val="0"/>
          <w:marTop w:val="0"/>
          <w:marBottom w:val="0"/>
          <w:divBdr>
            <w:top w:val="none" w:sz="0" w:space="0" w:color="auto"/>
            <w:left w:val="none" w:sz="0" w:space="0" w:color="auto"/>
            <w:bottom w:val="none" w:sz="0" w:space="0" w:color="auto"/>
            <w:right w:val="none" w:sz="0" w:space="0" w:color="auto"/>
          </w:divBdr>
        </w:div>
        <w:div w:id="109058357">
          <w:marLeft w:val="0"/>
          <w:marRight w:val="0"/>
          <w:marTop w:val="0"/>
          <w:marBottom w:val="0"/>
          <w:divBdr>
            <w:top w:val="none" w:sz="0" w:space="0" w:color="auto"/>
            <w:left w:val="none" w:sz="0" w:space="0" w:color="auto"/>
            <w:bottom w:val="none" w:sz="0" w:space="0" w:color="auto"/>
            <w:right w:val="none" w:sz="0" w:space="0" w:color="auto"/>
          </w:divBdr>
        </w:div>
        <w:div w:id="111673464">
          <w:marLeft w:val="0"/>
          <w:marRight w:val="0"/>
          <w:marTop w:val="0"/>
          <w:marBottom w:val="0"/>
          <w:divBdr>
            <w:top w:val="none" w:sz="0" w:space="0" w:color="auto"/>
            <w:left w:val="none" w:sz="0" w:space="0" w:color="auto"/>
            <w:bottom w:val="none" w:sz="0" w:space="0" w:color="auto"/>
            <w:right w:val="none" w:sz="0" w:space="0" w:color="auto"/>
          </w:divBdr>
        </w:div>
        <w:div w:id="117575393">
          <w:marLeft w:val="0"/>
          <w:marRight w:val="0"/>
          <w:marTop w:val="0"/>
          <w:marBottom w:val="0"/>
          <w:divBdr>
            <w:top w:val="none" w:sz="0" w:space="0" w:color="auto"/>
            <w:left w:val="none" w:sz="0" w:space="0" w:color="auto"/>
            <w:bottom w:val="none" w:sz="0" w:space="0" w:color="auto"/>
            <w:right w:val="none" w:sz="0" w:space="0" w:color="auto"/>
          </w:divBdr>
        </w:div>
        <w:div w:id="121732056">
          <w:marLeft w:val="0"/>
          <w:marRight w:val="0"/>
          <w:marTop w:val="0"/>
          <w:marBottom w:val="0"/>
          <w:divBdr>
            <w:top w:val="none" w:sz="0" w:space="0" w:color="auto"/>
            <w:left w:val="none" w:sz="0" w:space="0" w:color="auto"/>
            <w:bottom w:val="none" w:sz="0" w:space="0" w:color="auto"/>
            <w:right w:val="none" w:sz="0" w:space="0" w:color="auto"/>
          </w:divBdr>
        </w:div>
        <w:div w:id="124546569">
          <w:marLeft w:val="0"/>
          <w:marRight w:val="0"/>
          <w:marTop w:val="0"/>
          <w:marBottom w:val="0"/>
          <w:divBdr>
            <w:top w:val="none" w:sz="0" w:space="0" w:color="auto"/>
            <w:left w:val="none" w:sz="0" w:space="0" w:color="auto"/>
            <w:bottom w:val="none" w:sz="0" w:space="0" w:color="auto"/>
            <w:right w:val="none" w:sz="0" w:space="0" w:color="auto"/>
          </w:divBdr>
        </w:div>
        <w:div w:id="141317562">
          <w:marLeft w:val="0"/>
          <w:marRight w:val="0"/>
          <w:marTop w:val="0"/>
          <w:marBottom w:val="0"/>
          <w:divBdr>
            <w:top w:val="none" w:sz="0" w:space="0" w:color="auto"/>
            <w:left w:val="none" w:sz="0" w:space="0" w:color="auto"/>
            <w:bottom w:val="none" w:sz="0" w:space="0" w:color="auto"/>
            <w:right w:val="none" w:sz="0" w:space="0" w:color="auto"/>
          </w:divBdr>
        </w:div>
        <w:div w:id="142550302">
          <w:marLeft w:val="0"/>
          <w:marRight w:val="0"/>
          <w:marTop w:val="0"/>
          <w:marBottom w:val="0"/>
          <w:divBdr>
            <w:top w:val="none" w:sz="0" w:space="0" w:color="auto"/>
            <w:left w:val="none" w:sz="0" w:space="0" w:color="auto"/>
            <w:bottom w:val="none" w:sz="0" w:space="0" w:color="auto"/>
            <w:right w:val="none" w:sz="0" w:space="0" w:color="auto"/>
          </w:divBdr>
        </w:div>
        <w:div w:id="159853999">
          <w:marLeft w:val="0"/>
          <w:marRight w:val="0"/>
          <w:marTop w:val="0"/>
          <w:marBottom w:val="0"/>
          <w:divBdr>
            <w:top w:val="none" w:sz="0" w:space="0" w:color="auto"/>
            <w:left w:val="none" w:sz="0" w:space="0" w:color="auto"/>
            <w:bottom w:val="none" w:sz="0" w:space="0" w:color="auto"/>
            <w:right w:val="none" w:sz="0" w:space="0" w:color="auto"/>
          </w:divBdr>
        </w:div>
        <w:div w:id="160318287">
          <w:marLeft w:val="0"/>
          <w:marRight w:val="0"/>
          <w:marTop w:val="0"/>
          <w:marBottom w:val="0"/>
          <w:divBdr>
            <w:top w:val="none" w:sz="0" w:space="0" w:color="auto"/>
            <w:left w:val="none" w:sz="0" w:space="0" w:color="auto"/>
            <w:bottom w:val="none" w:sz="0" w:space="0" w:color="auto"/>
            <w:right w:val="none" w:sz="0" w:space="0" w:color="auto"/>
          </w:divBdr>
        </w:div>
        <w:div w:id="165443889">
          <w:marLeft w:val="0"/>
          <w:marRight w:val="0"/>
          <w:marTop w:val="0"/>
          <w:marBottom w:val="0"/>
          <w:divBdr>
            <w:top w:val="none" w:sz="0" w:space="0" w:color="auto"/>
            <w:left w:val="none" w:sz="0" w:space="0" w:color="auto"/>
            <w:bottom w:val="none" w:sz="0" w:space="0" w:color="auto"/>
            <w:right w:val="none" w:sz="0" w:space="0" w:color="auto"/>
          </w:divBdr>
        </w:div>
        <w:div w:id="165826866">
          <w:marLeft w:val="0"/>
          <w:marRight w:val="0"/>
          <w:marTop w:val="0"/>
          <w:marBottom w:val="0"/>
          <w:divBdr>
            <w:top w:val="none" w:sz="0" w:space="0" w:color="auto"/>
            <w:left w:val="none" w:sz="0" w:space="0" w:color="auto"/>
            <w:bottom w:val="none" w:sz="0" w:space="0" w:color="auto"/>
            <w:right w:val="none" w:sz="0" w:space="0" w:color="auto"/>
          </w:divBdr>
        </w:div>
        <w:div w:id="171921900">
          <w:marLeft w:val="0"/>
          <w:marRight w:val="0"/>
          <w:marTop w:val="0"/>
          <w:marBottom w:val="0"/>
          <w:divBdr>
            <w:top w:val="none" w:sz="0" w:space="0" w:color="auto"/>
            <w:left w:val="none" w:sz="0" w:space="0" w:color="auto"/>
            <w:bottom w:val="none" w:sz="0" w:space="0" w:color="auto"/>
            <w:right w:val="none" w:sz="0" w:space="0" w:color="auto"/>
          </w:divBdr>
        </w:div>
        <w:div w:id="174077458">
          <w:marLeft w:val="0"/>
          <w:marRight w:val="0"/>
          <w:marTop w:val="0"/>
          <w:marBottom w:val="0"/>
          <w:divBdr>
            <w:top w:val="none" w:sz="0" w:space="0" w:color="auto"/>
            <w:left w:val="none" w:sz="0" w:space="0" w:color="auto"/>
            <w:bottom w:val="none" w:sz="0" w:space="0" w:color="auto"/>
            <w:right w:val="none" w:sz="0" w:space="0" w:color="auto"/>
          </w:divBdr>
        </w:div>
        <w:div w:id="179857514">
          <w:marLeft w:val="0"/>
          <w:marRight w:val="0"/>
          <w:marTop w:val="0"/>
          <w:marBottom w:val="0"/>
          <w:divBdr>
            <w:top w:val="none" w:sz="0" w:space="0" w:color="auto"/>
            <w:left w:val="none" w:sz="0" w:space="0" w:color="auto"/>
            <w:bottom w:val="none" w:sz="0" w:space="0" w:color="auto"/>
            <w:right w:val="none" w:sz="0" w:space="0" w:color="auto"/>
          </w:divBdr>
        </w:div>
        <w:div w:id="182129585">
          <w:marLeft w:val="0"/>
          <w:marRight w:val="0"/>
          <w:marTop w:val="0"/>
          <w:marBottom w:val="0"/>
          <w:divBdr>
            <w:top w:val="none" w:sz="0" w:space="0" w:color="auto"/>
            <w:left w:val="none" w:sz="0" w:space="0" w:color="auto"/>
            <w:bottom w:val="none" w:sz="0" w:space="0" w:color="auto"/>
            <w:right w:val="none" w:sz="0" w:space="0" w:color="auto"/>
          </w:divBdr>
        </w:div>
        <w:div w:id="184683853">
          <w:marLeft w:val="0"/>
          <w:marRight w:val="0"/>
          <w:marTop w:val="0"/>
          <w:marBottom w:val="0"/>
          <w:divBdr>
            <w:top w:val="none" w:sz="0" w:space="0" w:color="auto"/>
            <w:left w:val="none" w:sz="0" w:space="0" w:color="auto"/>
            <w:bottom w:val="none" w:sz="0" w:space="0" w:color="auto"/>
            <w:right w:val="none" w:sz="0" w:space="0" w:color="auto"/>
          </w:divBdr>
        </w:div>
        <w:div w:id="187377922">
          <w:marLeft w:val="0"/>
          <w:marRight w:val="0"/>
          <w:marTop w:val="0"/>
          <w:marBottom w:val="0"/>
          <w:divBdr>
            <w:top w:val="none" w:sz="0" w:space="0" w:color="auto"/>
            <w:left w:val="none" w:sz="0" w:space="0" w:color="auto"/>
            <w:bottom w:val="none" w:sz="0" w:space="0" w:color="auto"/>
            <w:right w:val="none" w:sz="0" w:space="0" w:color="auto"/>
          </w:divBdr>
        </w:div>
        <w:div w:id="193231057">
          <w:marLeft w:val="0"/>
          <w:marRight w:val="0"/>
          <w:marTop w:val="0"/>
          <w:marBottom w:val="0"/>
          <w:divBdr>
            <w:top w:val="none" w:sz="0" w:space="0" w:color="auto"/>
            <w:left w:val="none" w:sz="0" w:space="0" w:color="auto"/>
            <w:bottom w:val="none" w:sz="0" w:space="0" w:color="auto"/>
            <w:right w:val="none" w:sz="0" w:space="0" w:color="auto"/>
          </w:divBdr>
        </w:div>
        <w:div w:id="206180818">
          <w:marLeft w:val="0"/>
          <w:marRight w:val="0"/>
          <w:marTop w:val="0"/>
          <w:marBottom w:val="0"/>
          <w:divBdr>
            <w:top w:val="none" w:sz="0" w:space="0" w:color="auto"/>
            <w:left w:val="none" w:sz="0" w:space="0" w:color="auto"/>
            <w:bottom w:val="none" w:sz="0" w:space="0" w:color="auto"/>
            <w:right w:val="none" w:sz="0" w:space="0" w:color="auto"/>
          </w:divBdr>
        </w:div>
        <w:div w:id="207686714">
          <w:marLeft w:val="0"/>
          <w:marRight w:val="0"/>
          <w:marTop w:val="0"/>
          <w:marBottom w:val="0"/>
          <w:divBdr>
            <w:top w:val="none" w:sz="0" w:space="0" w:color="auto"/>
            <w:left w:val="none" w:sz="0" w:space="0" w:color="auto"/>
            <w:bottom w:val="none" w:sz="0" w:space="0" w:color="auto"/>
            <w:right w:val="none" w:sz="0" w:space="0" w:color="auto"/>
          </w:divBdr>
        </w:div>
        <w:div w:id="219369376">
          <w:marLeft w:val="0"/>
          <w:marRight w:val="0"/>
          <w:marTop w:val="0"/>
          <w:marBottom w:val="0"/>
          <w:divBdr>
            <w:top w:val="none" w:sz="0" w:space="0" w:color="auto"/>
            <w:left w:val="none" w:sz="0" w:space="0" w:color="auto"/>
            <w:bottom w:val="none" w:sz="0" w:space="0" w:color="auto"/>
            <w:right w:val="none" w:sz="0" w:space="0" w:color="auto"/>
          </w:divBdr>
        </w:div>
        <w:div w:id="225071720">
          <w:marLeft w:val="0"/>
          <w:marRight w:val="0"/>
          <w:marTop w:val="0"/>
          <w:marBottom w:val="0"/>
          <w:divBdr>
            <w:top w:val="none" w:sz="0" w:space="0" w:color="auto"/>
            <w:left w:val="none" w:sz="0" w:space="0" w:color="auto"/>
            <w:bottom w:val="none" w:sz="0" w:space="0" w:color="auto"/>
            <w:right w:val="none" w:sz="0" w:space="0" w:color="auto"/>
          </w:divBdr>
        </w:div>
        <w:div w:id="232159301">
          <w:marLeft w:val="0"/>
          <w:marRight w:val="0"/>
          <w:marTop w:val="0"/>
          <w:marBottom w:val="0"/>
          <w:divBdr>
            <w:top w:val="none" w:sz="0" w:space="0" w:color="auto"/>
            <w:left w:val="none" w:sz="0" w:space="0" w:color="auto"/>
            <w:bottom w:val="none" w:sz="0" w:space="0" w:color="auto"/>
            <w:right w:val="none" w:sz="0" w:space="0" w:color="auto"/>
          </w:divBdr>
        </w:div>
        <w:div w:id="237136239">
          <w:marLeft w:val="0"/>
          <w:marRight w:val="0"/>
          <w:marTop w:val="0"/>
          <w:marBottom w:val="0"/>
          <w:divBdr>
            <w:top w:val="none" w:sz="0" w:space="0" w:color="auto"/>
            <w:left w:val="none" w:sz="0" w:space="0" w:color="auto"/>
            <w:bottom w:val="none" w:sz="0" w:space="0" w:color="auto"/>
            <w:right w:val="none" w:sz="0" w:space="0" w:color="auto"/>
          </w:divBdr>
        </w:div>
        <w:div w:id="252445407">
          <w:marLeft w:val="0"/>
          <w:marRight w:val="0"/>
          <w:marTop w:val="0"/>
          <w:marBottom w:val="0"/>
          <w:divBdr>
            <w:top w:val="none" w:sz="0" w:space="0" w:color="auto"/>
            <w:left w:val="none" w:sz="0" w:space="0" w:color="auto"/>
            <w:bottom w:val="none" w:sz="0" w:space="0" w:color="auto"/>
            <w:right w:val="none" w:sz="0" w:space="0" w:color="auto"/>
          </w:divBdr>
        </w:div>
        <w:div w:id="255213928">
          <w:marLeft w:val="0"/>
          <w:marRight w:val="0"/>
          <w:marTop w:val="0"/>
          <w:marBottom w:val="0"/>
          <w:divBdr>
            <w:top w:val="none" w:sz="0" w:space="0" w:color="auto"/>
            <w:left w:val="none" w:sz="0" w:space="0" w:color="auto"/>
            <w:bottom w:val="none" w:sz="0" w:space="0" w:color="auto"/>
            <w:right w:val="none" w:sz="0" w:space="0" w:color="auto"/>
          </w:divBdr>
        </w:div>
        <w:div w:id="258174656">
          <w:marLeft w:val="0"/>
          <w:marRight w:val="0"/>
          <w:marTop w:val="0"/>
          <w:marBottom w:val="0"/>
          <w:divBdr>
            <w:top w:val="none" w:sz="0" w:space="0" w:color="auto"/>
            <w:left w:val="none" w:sz="0" w:space="0" w:color="auto"/>
            <w:bottom w:val="none" w:sz="0" w:space="0" w:color="auto"/>
            <w:right w:val="none" w:sz="0" w:space="0" w:color="auto"/>
          </w:divBdr>
        </w:div>
        <w:div w:id="258605227">
          <w:marLeft w:val="0"/>
          <w:marRight w:val="0"/>
          <w:marTop w:val="0"/>
          <w:marBottom w:val="0"/>
          <w:divBdr>
            <w:top w:val="none" w:sz="0" w:space="0" w:color="auto"/>
            <w:left w:val="none" w:sz="0" w:space="0" w:color="auto"/>
            <w:bottom w:val="none" w:sz="0" w:space="0" w:color="auto"/>
            <w:right w:val="none" w:sz="0" w:space="0" w:color="auto"/>
          </w:divBdr>
        </w:div>
        <w:div w:id="265115909">
          <w:marLeft w:val="0"/>
          <w:marRight w:val="0"/>
          <w:marTop w:val="0"/>
          <w:marBottom w:val="0"/>
          <w:divBdr>
            <w:top w:val="none" w:sz="0" w:space="0" w:color="auto"/>
            <w:left w:val="none" w:sz="0" w:space="0" w:color="auto"/>
            <w:bottom w:val="none" w:sz="0" w:space="0" w:color="auto"/>
            <w:right w:val="none" w:sz="0" w:space="0" w:color="auto"/>
          </w:divBdr>
        </w:div>
        <w:div w:id="275330340">
          <w:marLeft w:val="0"/>
          <w:marRight w:val="0"/>
          <w:marTop w:val="0"/>
          <w:marBottom w:val="0"/>
          <w:divBdr>
            <w:top w:val="none" w:sz="0" w:space="0" w:color="auto"/>
            <w:left w:val="none" w:sz="0" w:space="0" w:color="auto"/>
            <w:bottom w:val="none" w:sz="0" w:space="0" w:color="auto"/>
            <w:right w:val="none" w:sz="0" w:space="0" w:color="auto"/>
          </w:divBdr>
        </w:div>
        <w:div w:id="280380883">
          <w:marLeft w:val="0"/>
          <w:marRight w:val="0"/>
          <w:marTop w:val="0"/>
          <w:marBottom w:val="0"/>
          <w:divBdr>
            <w:top w:val="none" w:sz="0" w:space="0" w:color="auto"/>
            <w:left w:val="none" w:sz="0" w:space="0" w:color="auto"/>
            <w:bottom w:val="none" w:sz="0" w:space="0" w:color="auto"/>
            <w:right w:val="none" w:sz="0" w:space="0" w:color="auto"/>
          </w:divBdr>
        </w:div>
        <w:div w:id="288126852">
          <w:marLeft w:val="0"/>
          <w:marRight w:val="0"/>
          <w:marTop w:val="0"/>
          <w:marBottom w:val="0"/>
          <w:divBdr>
            <w:top w:val="none" w:sz="0" w:space="0" w:color="auto"/>
            <w:left w:val="none" w:sz="0" w:space="0" w:color="auto"/>
            <w:bottom w:val="none" w:sz="0" w:space="0" w:color="auto"/>
            <w:right w:val="none" w:sz="0" w:space="0" w:color="auto"/>
          </w:divBdr>
        </w:div>
        <w:div w:id="290208661">
          <w:marLeft w:val="0"/>
          <w:marRight w:val="0"/>
          <w:marTop w:val="0"/>
          <w:marBottom w:val="0"/>
          <w:divBdr>
            <w:top w:val="none" w:sz="0" w:space="0" w:color="auto"/>
            <w:left w:val="none" w:sz="0" w:space="0" w:color="auto"/>
            <w:bottom w:val="none" w:sz="0" w:space="0" w:color="auto"/>
            <w:right w:val="none" w:sz="0" w:space="0" w:color="auto"/>
          </w:divBdr>
        </w:div>
        <w:div w:id="304817522">
          <w:marLeft w:val="0"/>
          <w:marRight w:val="0"/>
          <w:marTop w:val="0"/>
          <w:marBottom w:val="0"/>
          <w:divBdr>
            <w:top w:val="none" w:sz="0" w:space="0" w:color="auto"/>
            <w:left w:val="none" w:sz="0" w:space="0" w:color="auto"/>
            <w:bottom w:val="none" w:sz="0" w:space="0" w:color="auto"/>
            <w:right w:val="none" w:sz="0" w:space="0" w:color="auto"/>
          </w:divBdr>
        </w:div>
        <w:div w:id="306975766">
          <w:marLeft w:val="0"/>
          <w:marRight w:val="0"/>
          <w:marTop w:val="0"/>
          <w:marBottom w:val="0"/>
          <w:divBdr>
            <w:top w:val="none" w:sz="0" w:space="0" w:color="auto"/>
            <w:left w:val="none" w:sz="0" w:space="0" w:color="auto"/>
            <w:bottom w:val="none" w:sz="0" w:space="0" w:color="auto"/>
            <w:right w:val="none" w:sz="0" w:space="0" w:color="auto"/>
          </w:divBdr>
        </w:div>
        <w:div w:id="316156760">
          <w:marLeft w:val="0"/>
          <w:marRight w:val="0"/>
          <w:marTop w:val="0"/>
          <w:marBottom w:val="0"/>
          <w:divBdr>
            <w:top w:val="none" w:sz="0" w:space="0" w:color="auto"/>
            <w:left w:val="none" w:sz="0" w:space="0" w:color="auto"/>
            <w:bottom w:val="none" w:sz="0" w:space="0" w:color="auto"/>
            <w:right w:val="none" w:sz="0" w:space="0" w:color="auto"/>
          </w:divBdr>
        </w:div>
        <w:div w:id="317422617">
          <w:marLeft w:val="0"/>
          <w:marRight w:val="0"/>
          <w:marTop w:val="0"/>
          <w:marBottom w:val="0"/>
          <w:divBdr>
            <w:top w:val="none" w:sz="0" w:space="0" w:color="auto"/>
            <w:left w:val="none" w:sz="0" w:space="0" w:color="auto"/>
            <w:bottom w:val="none" w:sz="0" w:space="0" w:color="auto"/>
            <w:right w:val="none" w:sz="0" w:space="0" w:color="auto"/>
          </w:divBdr>
        </w:div>
        <w:div w:id="318274182">
          <w:marLeft w:val="0"/>
          <w:marRight w:val="0"/>
          <w:marTop w:val="0"/>
          <w:marBottom w:val="0"/>
          <w:divBdr>
            <w:top w:val="none" w:sz="0" w:space="0" w:color="auto"/>
            <w:left w:val="none" w:sz="0" w:space="0" w:color="auto"/>
            <w:bottom w:val="none" w:sz="0" w:space="0" w:color="auto"/>
            <w:right w:val="none" w:sz="0" w:space="0" w:color="auto"/>
          </w:divBdr>
        </w:div>
        <w:div w:id="325014110">
          <w:marLeft w:val="0"/>
          <w:marRight w:val="0"/>
          <w:marTop w:val="0"/>
          <w:marBottom w:val="0"/>
          <w:divBdr>
            <w:top w:val="none" w:sz="0" w:space="0" w:color="auto"/>
            <w:left w:val="none" w:sz="0" w:space="0" w:color="auto"/>
            <w:bottom w:val="none" w:sz="0" w:space="0" w:color="auto"/>
            <w:right w:val="none" w:sz="0" w:space="0" w:color="auto"/>
          </w:divBdr>
        </w:div>
        <w:div w:id="334193724">
          <w:marLeft w:val="0"/>
          <w:marRight w:val="0"/>
          <w:marTop w:val="0"/>
          <w:marBottom w:val="0"/>
          <w:divBdr>
            <w:top w:val="none" w:sz="0" w:space="0" w:color="auto"/>
            <w:left w:val="none" w:sz="0" w:space="0" w:color="auto"/>
            <w:bottom w:val="none" w:sz="0" w:space="0" w:color="auto"/>
            <w:right w:val="none" w:sz="0" w:space="0" w:color="auto"/>
          </w:divBdr>
        </w:div>
        <w:div w:id="342830371">
          <w:marLeft w:val="0"/>
          <w:marRight w:val="0"/>
          <w:marTop w:val="0"/>
          <w:marBottom w:val="0"/>
          <w:divBdr>
            <w:top w:val="none" w:sz="0" w:space="0" w:color="auto"/>
            <w:left w:val="none" w:sz="0" w:space="0" w:color="auto"/>
            <w:bottom w:val="none" w:sz="0" w:space="0" w:color="auto"/>
            <w:right w:val="none" w:sz="0" w:space="0" w:color="auto"/>
          </w:divBdr>
        </w:div>
        <w:div w:id="350910534">
          <w:marLeft w:val="0"/>
          <w:marRight w:val="0"/>
          <w:marTop w:val="0"/>
          <w:marBottom w:val="0"/>
          <w:divBdr>
            <w:top w:val="none" w:sz="0" w:space="0" w:color="auto"/>
            <w:left w:val="none" w:sz="0" w:space="0" w:color="auto"/>
            <w:bottom w:val="none" w:sz="0" w:space="0" w:color="auto"/>
            <w:right w:val="none" w:sz="0" w:space="0" w:color="auto"/>
          </w:divBdr>
        </w:div>
        <w:div w:id="351153983">
          <w:marLeft w:val="0"/>
          <w:marRight w:val="0"/>
          <w:marTop w:val="0"/>
          <w:marBottom w:val="0"/>
          <w:divBdr>
            <w:top w:val="none" w:sz="0" w:space="0" w:color="auto"/>
            <w:left w:val="none" w:sz="0" w:space="0" w:color="auto"/>
            <w:bottom w:val="none" w:sz="0" w:space="0" w:color="auto"/>
            <w:right w:val="none" w:sz="0" w:space="0" w:color="auto"/>
          </w:divBdr>
        </w:div>
        <w:div w:id="358045737">
          <w:marLeft w:val="0"/>
          <w:marRight w:val="0"/>
          <w:marTop w:val="0"/>
          <w:marBottom w:val="0"/>
          <w:divBdr>
            <w:top w:val="none" w:sz="0" w:space="0" w:color="auto"/>
            <w:left w:val="none" w:sz="0" w:space="0" w:color="auto"/>
            <w:bottom w:val="none" w:sz="0" w:space="0" w:color="auto"/>
            <w:right w:val="none" w:sz="0" w:space="0" w:color="auto"/>
          </w:divBdr>
        </w:div>
        <w:div w:id="358825362">
          <w:marLeft w:val="0"/>
          <w:marRight w:val="0"/>
          <w:marTop w:val="0"/>
          <w:marBottom w:val="0"/>
          <w:divBdr>
            <w:top w:val="none" w:sz="0" w:space="0" w:color="auto"/>
            <w:left w:val="none" w:sz="0" w:space="0" w:color="auto"/>
            <w:bottom w:val="none" w:sz="0" w:space="0" w:color="auto"/>
            <w:right w:val="none" w:sz="0" w:space="0" w:color="auto"/>
          </w:divBdr>
        </w:div>
        <w:div w:id="364600170">
          <w:marLeft w:val="0"/>
          <w:marRight w:val="0"/>
          <w:marTop w:val="0"/>
          <w:marBottom w:val="0"/>
          <w:divBdr>
            <w:top w:val="none" w:sz="0" w:space="0" w:color="auto"/>
            <w:left w:val="none" w:sz="0" w:space="0" w:color="auto"/>
            <w:bottom w:val="none" w:sz="0" w:space="0" w:color="auto"/>
            <w:right w:val="none" w:sz="0" w:space="0" w:color="auto"/>
          </w:divBdr>
        </w:div>
        <w:div w:id="366372521">
          <w:marLeft w:val="0"/>
          <w:marRight w:val="0"/>
          <w:marTop w:val="0"/>
          <w:marBottom w:val="0"/>
          <w:divBdr>
            <w:top w:val="none" w:sz="0" w:space="0" w:color="auto"/>
            <w:left w:val="none" w:sz="0" w:space="0" w:color="auto"/>
            <w:bottom w:val="none" w:sz="0" w:space="0" w:color="auto"/>
            <w:right w:val="none" w:sz="0" w:space="0" w:color="auto"/>
          </w:divBdr>
        </w:div>
        <w:div w:id="367724359">
          <w:marLeft w:val="0"/>
          <w:marRight w:val="0"/>
          <w:marTop w:val="0"/>
          <w:marBottom w:val="0"/>
          <w:divBdr>
            <w:top w:val="none" w:sz="0" w:space="0" w:color="auto"/>
            <w:left w:val="none" w:sz="0" w:space="0" w:color="auto"/>
            <w:bottom w:val="none" w:sz="0" w:space="0" w:color="auto"/>
            <w:right w:val="none" w:sz="0" w:space="0" w:color="auto"/>
          </w:divBdr>
        </w:div>
        <w:div w:id="379477057">
          <w:marLeft w:val="0"/>
          <w:marRight w:val="0"/>
          <w:marTop w:val="0"/>
          <w:marBottom w:val="0"/>
          <w:divBdr>
            <w:top w:val="none" w:sz="0" w:space="0" w:color="auto"/>
            <w:left w:val="none" w:sz="0" w:space="0" w:color="auto"/>
            <w:bottom w:val="none" w:sz="0" w:space="0" w:color="auto"/>
            <w:right w:val="none" w:sz="0" w:space="0" w:color="auto"/>
          </w:divBdr>
        </w:div>
        <w:div w:id="380128598">
          <w:marLeft w:val="0"/>
          <w:marRight w:val="0"/>
          <w:marTop w:val="0"/>
          <w:marBottom w:val="0"/>
          <w:divBdr>
            <w:top w:val="none" w:sz="0" w:space="0" w:color="auto"/>
            <w:left w:val="none" w:sz="0" w:space="0" w:color="auto"/>
            <w:bottom w:val="none" w:sz="0" w:space="0" w:color="auto"/>
            <w:right w:val="none" w:sz="0" w:space="0" w:color="auto"/>
          </w:divBdr>
        </w:div>
        <w:div w:id="380516144">
          <w:marLeft w:val="0"/>
          <w:marRight w:val="0"/>
          <w:marTop w:val="0"/>
          <w:marBottom w:val="0"/>
          <w:divBdr>
            <w:top w:val="none" w:sz="0" w:space="0" w:color="auto"/>
            <w:left w:val="none" w:sz="0" w:space="0" w:color="auto"/>
            <w:bottom w:val="none" w:sz="0" w:space="0" w:color="auto"/>
            <w:right w:val="none" w:sz="0" w:space="0" w:color="auto"/>
          </w:divBdr>
        </w:div>
        <w:div w:id="383452668">
          <w:marLeft w:val="0"/>
          <w:marRight w:val="0"/>
          <w:marTop w:val="0"/>
          <w:marBottom w:val="0"/>
          <w:divBdr>
            <w:top w:val="none" w:sz="0" w:space="0" w:color="auto"/>
            <w:left w:val="none" w:sz="0" w:space="0" w:color="auto"/>
            <w:bottom w:val="none" w:sz="0" w:space="0" w:color="auto"/>
            <w:right w:val="none" w:sz="0" w:space="0" w:color="auto"/>
          </w:divBdr>
        </w:div>
        <w:div w:id="396637823">
          <w:marLeft w:val="0"/>
          <w:marRight w:val="0"/>
          <w:marTop w:val="0"/>
          <w:marBottom w:val="0"/>
          <w:divBdr>
            <w:top w:val="none" w:sz="0" w:space="0" w:color="auto"/>
            <w:left w:val="none" w:sz="0" w:space="0" w:color="auto"/>
            <w:bottom w:val="none" w:sz="0" w:space="0" w:color="auto"/>
            <w:right w:val="none" w:sz="0" w:space="0" w:color="auto"/>
          </w:divBdr>
        </w:div>
        <w:div w:id="399403292">
          <w:marLeft w:val="0"/>
          <w:marRight w:val="0"/>
          <w:marTop w:val="0"/>
          <w:marBottom w:val="0"/>
          <w:divBdr>
            <w:top w:val="none" w:sz="0" w:space="0" w:color="auto"/>
            <w:left w:val="none" w:sz="0" w:space="0" w:color="auto"/>
            <w:bottom w:val="none" w:sz="0" w:space="0" w:color="auto"/>
            <w:right w:val="none" w:sz="0" w:space="0" w:color="auto"/>
          </w:divBdr>
        </w:div>
        <w:div w:id="409621187">
          <w:marLeft w:val="0"/>
          <w:marRight w:val="0"/>
          <w:marTop w:val="0"/>
          <w:marBottom w:val="0"/>
          <w:divBdr>
            <w:top w:val="none" w:sz="0" w:space="0" w:color="auto"/>
            <w:left w:val="none" w:sz="0" w:space="0" w:color="auto"/>
            <w:bottom w:val="none" w:sz="0" w:space="0" w:color="auto"/>
            <w:right w:val="none" w:sz="0" w:space="0" w:color="auto"/>
          </w:divBdr>
        </w:div>
        <w:div w:id="416247424">
          <w:marLeft w:val="0"/>
          <w:marRight w:val="0"/>
          <w:marTop w:val="0"/>
          <w:marBottom w:val="0"/>
          <w:divBdr>
            <w:top w:val="none" w:sz="0" w:space="0" w:color="auto"/>
            <w:left w:val="none" w:sz="0" w:space="0" w:color="auto"/>
            <w:bottom w:val="none" w:sz="0" w:space="0" w:color="auto"/>
            <w:right w:val="none" w:sz="0" w:space="0" w:color="auto"/>
          </w:divBdr>
        </w:div>
        <w:div w:id="418914118">
          <w:marLeft w:val="0"/>
          <w:marRight w:val="0"/>
          <w:marTop w:val="0"/>
          <w:marBottom w:val="0"/>
          <w:divBdr>
            <w:top w:val="none" w:sz="0" w:space="0" w:color="auto"/>
            <w:left w:val="none" w:sz="0" w:space="0" w:color="auto"/>
            <w:bottom w:val="none" w:sz="0" w:space="0" w:color="auto"/>
            <w:right w:val="none" w:sz="0" w:space="0" w:color="auto"/>
          </w:divBdr>
        </w:div>
        <w:div w:id="427234056">
          <w:marLeft w:val="0"/>
          <w:marRight w:val="0"/>
          <w:marTop w:val="0"/>
          <w:marBottom w:val="0"/>
          <w:divBdr>
            <w:top w:val="none" w:sz="0" w:space="0" w:color="auto"/>
            <w:left w:val="none" w:sz="0" w:space="0" w:color="auto"/>
            <w:bottom w:val="none" w:sz="0" w:space="0" w:color="auto"/>
            <w:right w:val="none" w:sz="0" w:space="0" w:color="auto"/>
          </w:divBdr>
        </w:div>
        <w:div w:id="433138835">
          <w:marLeft w:val="0"/>
          <w:marRight w:val="0"/>
          <w:marTop w:val="0"/>
          <w:marBottom w:val="0"/>
          <w:divBdr>
            <w:top w:val="none" w:sz="0" w:space="0" w:color="auto"/>
            <w:left w:val="none" w:sz="0" w:space="0" w:color="auto"/>
            <w:bottom w:val="none" w:sz="0" w:space="0" w:color="auto"/>
            <w:right w:val="none" w:sz="0" w:space="0" w:color="auto"/>
          </w:divBdr>
        </w:div>
        <w:div w:id="446700859">
          <w:marLeft w:val="0"/>
          <w:marRight w:val="0"/>
          <w:marTop w:val="0"/>
          <w:marBottom w:val="0"/>
          <w:divBdr>
            <w:top w:val="none" w:sz="0" w:space="0" w:color="auto"/>
            <w:left w:val="none" w:sz="0" w:space="0" w:color="auto"/>
            <w:bottom w:val="none" w:sz="0" w:space="0" w:color="auto"/>
            <w:right w:val="none" w:sz="0" w:space="0" w:color="auto"/>
          </w:divBdr>
        </w:div>
        <w:div w:id="465900616">
          <w:marLeft w:val="0"/>
          <w:marRight w:val="0"/>
          <w:marTop w:val="0"/>
          <w:marBottom w:val="0"/>
          <w:divBdr>
            <w:top w:val="none" w:sz="0" w:space="0" w:color="auto"/>
            <w:left w:val="none" w:sz="0" w:space="0" w:color="auto"/>
            <w:bottom w:val="none" w:sz="0" w:space="0" w:color="auto"/>
            <w:right w:val="none" w:sz="0" w:space="0" w:color="auto"/>
          </w:divBdr>
        </w:div>
        <w:div w:id="470556348">
          <w:marLeft w:val="0"/>
          <w:marRight w:val="0"/>
          <w:marTop w:val="0"/>
          <w:marBottom w:val="0"/>
          <w:divBdr>
            <w:top w:val="none" w:sz="0" w:space="0" w:color="auto"/>
            <w:left w:val="none" w:sz="0" w:space="0" w:color="auto"/>
            <w:bottom w:val="none" w:sz="0" w:space="0" w:color="auto"/>
            <w:right w:val="none" w:sz="0" w:space="0" w:color="auto"/>
          </w:divBdr>
        </w:div>
        <w:div w:id="474563231">
          <w:marLeft w:val="0"/>
          <w:marRight w:val="0"/>
          <w:marTop w:val="0"/>
          <w:marBottom w:val="0"/>
          <w:divBdr>
            <w:top w:val="none" w:sz="0" w:space="0" w:color="auto"/>
            <w:left w:val="none" w:sz="0" w:space="0" w:color="auto"/>
            <w:bottom w:val="none" w:sz="0" w:space="0" w:color="auto"/>
            <w:right w:val="none" w:sz="0" w:space="0" w:color="auto"/>
          </w:divBdr>
        </w:div>
        <w:div w:id="478159344">
          <w:marLeft w:val="0"/>
          <w:marRight w:val="0"/>
          <w:marTop w:val="0"/>
          <w:marBottom w:val="0"/>
          <w:divBdr>
            <w:top w:val="none" w:sz="0" w:space="0" w:color="auto"/>
            <w:left w:val="none" w:sz="0" w:space="0" w:color="auto"/>
            <w:bottom w:val="none" w:sz="0" w:space="0" w:color="auto"/>
            <w:right w:val="none" w:sz="0" w:space="0" w:color="auto"/>
          </w:divBdr>
        </w:div>
        <w:div w:id="479227311">
          <w:marLeft w:val="0"/>
          <w:marRight w:val="0"/>
          <w:marTop w:val="0"/>
          <w:marBottom w:val="0"/>
          <w:divBdr>
            <w:top w:val="none" w:sz="0" w:space="0" w:color="auto"/>
            <w:left w:val="none" w:sz="0" w:space="0" w:color="auto"/>
            <w:bottom w:val="none" w:sz="0" w:space="0" w:color="auto"/>
            <w:right w:val="none" w:sz="0" w:space="0" w:color="auto"/>
          </w:divBdr>
        </w:div>
        <w:div w:id="484468978">
          <w:marLeft w:val="0"/>
          <w:marRight w:val="0"/>
          <w:marTop w:val="0"/>
          <w:marBottom w:val="0"/>
          <w:divBdr>
            <w:top w:val="none" w:sz="0" w:space="0" w:color="auto"/>
            <w:left w:val="none" w:sz="0" w:space="0" w:color="auto"/>
            <w:bottom w:val="none" w:sz="0" w:space="0" w:color="auto"/>
            <w:right w:val="none" w:sz="0" w:space="0" w:color="auto"/>
          </w:divBdr>
        </w:div>
        <w:div w:id="485511646">
          <w:marLeft w:val="0"/>
          <w:marRight w:val="0"/>
          <w:marTop w:val="0"/>
          <w:marBottom w:val="0"/>
          <w:divBdr>
            <w:top w:val="none" w:sz="0" w:space="0" w:color="auto"/>
            <w:left w:val="none" w:sz="0" w:space="0" w:color="auto"/>
            <w:bottom w:val="none" w:sz="0" w:space="0" w:color="auto"/>
            <w:right w:val="none" w:sz="0" w:space="0" w:color="auto"/>
          </w:divBdr>
        </w:div>
        <w:div w:id="489951159">
          <w:marLeft w:val="0"/>
          <w:marRight w:val="0"/>
          <w:marTop w:val="0"/>
          <w:marBottom w:val="0"/>
          <w:divBdr>
            <w:top w:val="none" w:sz="0" w:space="0" w:color="auto"/>
            <w:left w:val="none" w:sz="0" w:space="0" w:color="auto"/>
            <w:bottom w:val="none" w:sz="0" w:space="0" w:color="auto"/>
            <w:right w:val="none" w:sz="0" w:space="0" w:color="auto"/>
          </w:divBdr>
        </w:div>
        <w:div w:id="491336290">
          <w:marLeft w:val="0"/>
          <w:marRight w:val="0"/>
          <w:marTop w:val="0"/>
          <w:marBottom w:val="0"/>
          <w:divBdr>
            <w:top w:val="none" w:sz="0" w:space="0" w:color="auto"/>
            <w:left w:val="none" w:sz="0" w:space="0" w:color="auto"/>
            <w:bottom w:val="none" w:sz="0" w:space="0" w:color="auto"/>
            <w:right w:val="none" w:sz="0" w:space="0" w:color="auto"/>
          </w:divBdr>
        </w:div>
        <w:div w:id="501167270">
          <w:marLeft w:val="0"/>
          <w:marRight w:val="0"/>
          <w:marTop w:val="0"/>
          <w:marBottom w:val="0"/>
          <w:divBdr>
            <w:top w:val="none" w:sz="0" w:space="0" w:color="auto"/>
            <w:left w:val="none" w:sz="0" w:space="0" w:color="auto"/>
            <w:bottom w:val="none" w:sz="0" w:space="0" w:color="auto"/>
            <w:right w:val="none" w:sz="0" w:space="0" w:color="auto"/>
          </w:divBdr>
        </w:div>
        <w:div w:id="501700894">
          <w:marLeft w:val="0"/>
          <w:marRight w:val="0"/>
          <w:marTop w:val="0"/>
          <w:marBottom w:val="0"/>
          <w:divBdr>
            <w:top w:val="none" w:sz="0" w:space="0" w:color="auto"/>
            <w:left w:val="none" w:sz="0" w:space="0" w:color="auto"/>
            <w:bottom w:val="none" w:sz="0" w:space="0" w:color="auto"/>
            <w:right w:val="none" w:sz="0" w:space="0" w:color="auto"/>
          </w:divBdr>
        </w:div>
        <w:div w:id="507062093">
          <w:marLeft w:val="0"/>
          <w:marRight w:val="0"/>
          <w:marTop w:val="0"/>
          <w:marBottom w:val="0"/>
          <w:divBdr>
            <w:top w:val="none" w:sz="0" w:space="0" w:color="auto"/>
            <w:left w:val="none" w:sz="0" w:space="0" w:color="auto"/>
            <w:bottom w:val="none" w:sz="0" w:space="0" w:color="auto"/>
            <w:right w:val="none" w:sz="0" w:space="0" w:color="auto"/>
          </w:divBdr>
        </w:div>
        <w:div w:id="509220476">
          <w:marLeft w:val="0"/>
          <w:marRight w:val="0"/>
          <w:marTop w:val="0"/>
          <w:marBottom w:val="0"/>
          <w:divBdr>
            <w:top w:val="none" w:sz="0" w:space="0" w:color="auto"/>
            <w:left w:val="none" w:sz="0" w:space="0" w:color="auto"/>
            <w:bottom w:val="none" w:sz="0" w:space="0" w:color="auto"/>
            <w:right w:val="none" w:sz="0" w:space="0" w:color="auto"/>
          </w:divBdr>
        </w:div>
        <w:div w:id="511259136">
          <w:marLeft w:val="0"/>
          <w:marRight w:val="0"/>
          <w:marTop w:val="0"/>
          <w:marBottom w:val="0"/>
          <w:divBdr>
            <w:top w:val="none" w:sz="0" w:space="0" w:color="auto"/>
            <w:left w:val="none" w:sz="0" w:space="0" w:color="auto"/>
            <w:bottom w:val="none" w:sz="0" w:space="0" w:color="auto"/>
            <w:right w:val="none" w:sz="0" w:space="0" w:color="auto"/>
          </w:divBdr>
        </w:div>
        <w:div w:id="511342557">
          <w:marLeft w:val="0"/>
          <w:marRight w:val="0"/>
          <w:marTop w:val="0"/>
          <w:marBottom w:val="0"/>
          <w:divBdr>
            <w:top w:val="none" w:sz="0" w:space="0" w:color="auto"/>
            <w:left w:val="none" w:sz="0" w:space="0" w:color="auto"/>
            <w:bottom w:val="none" w:sz="0" w:space="0" w:color="auto"/>
            <w:right w:val="none" w:sz="0" w:space="0" w:color="auto"/>
          </w:divBdr>
        </w:div>
        <w:div w:id="514000030">
          <w:marLeft w:val="0"/>
          <w:marRight w:val="0"/>
          <w:marTop w:val="0"/>
          <w:marBottom w:val="0"/>
          <w:divBdr>
            <w:top w:val="none" w:sz="0" w:space="0" w:color="auto"/>
            <w:left w:val="none" w:sz="0" w:space="0" w:color="auto"/>
            <w:bottom w:val="none" w:sz="0" w:space="0" w:color="auto"/>
            <w:right w:val="none" w:sz="0" w:space="0" w:color="auto"/>
          </w:divBdr>
        </w:div>
        <w:div w:id="517935145">
          <w:marLeft w:val="0"/>
          <w:marRight w:val="0"/>
          <w:marTop w:val="0"/>
          <w:marBottom w:val="0"/>
          <w:divBdr>
            <w:top w:val="none" w:sz="0" w:space="0" w:color="auto"/>
            <w:left w:val="none" w:sz="0" w:space="0" w:color="auto"/>
            <w:bottom w:val="none" w:sz="0" w:space="0" w:color="auto"/>
            <w:right w:val="none" w:sz="0" w:space="0" w:color="auto"/>
          </w:divBdr>
        </w:div>
        <w:div w:id="519784185">
          <w:marLeft w:val="0"/>
          <w:marRight w:val="0"/>
          <w:marTop w:val="0"/>
          <w:marBottom w:val="0"/>
          <w:divBdr>
            <w:top w:val="none" w:sz="0" w:space="0" w:color="auto"/>
            <w:left w:val="none" w:sz="0" w:space="0" w:color="auto"/>
            <w:bottom w:val="none" w:sz="0" w:space="0" w:color="auto"/>
            <w:right w:val="none" w:sz="0" w:space="0" w:color="auto"/>
          </w:divBdr>
        </w:div>
        <w:div w:id="521867227">
          <w:marLeft w:val="0"/>
          <w:marRight w:val="0"/>
          <w:marTop w:val="0"/>
          <w:marBottom w:val="0"/>
          <w:divBdr>
            <w:top w:val="none" w:sz="0" w:space="0" w:color="auto"/>
            <w:left w:val="none" w:sz="0" w:space="0" w:color="auto"/>
            <w:bottom w:val="none" w:sz="0" w:space="0" w:color="auto"/>
            <w:right w:val="none" w:sz="0" w:space="0" w:color="auto"/>
          </w:divBdr>
        </w:div>
        <w:div w:id="526061915">
          <w:marLeft w:val="0"/>
          <w:marRight w:val="0"/>
          <w:marTop w:val="0"/>
          <w:marBottom w:val="0"/>
          <w:divBdr>
            <w:top w:val="none" w:sz="0" w:space="0" w:color="auto"/>
            <w:left w:val="none" w:sz="0" w:space="0" w:color="auto"/>
            <w:bottom w:val="none" w:sz="0" w:space="0" w:color="auto"/>
            <w:right w:val="none" w:sz="0" w:space="0" w:color="auto"/>
          </w:divBdr>
        </w:div>
        <w:div w:id="532501058">
          <w:marLeft w:val="0"/>
          <w:marRight w:val="0"/>
          <w:marTop w:val="0"/>
          <w:marBottom w:val="0"/>
          <w:divBdr>
            <w:top w:val="none" w:sz="0" w:space="0" w:color="auto"/>
            <w:left w:val="none" w:sz="0" w:space="0" w:color="auto"/>
            <w:bottom w:val="none" w:sz="0" w:space="0" w:color="auto"/>
            <w:right w:val="none" w:sz="0" w:space="0" w:color="auto"/>
          </w:divBdr>
        </w:div>
        <w:div w:id="534464389">
          <w:marLeft w:val="0"/>
          <w:marRight w:val="0"/>
          <w:marTop w:val="0"/>
          <w:marBottom w:val="0"/>
          <w:divBdr>
            <w:top w:val="none" w:sz="0" w:space="0" w:color="auto"/>
            <w:left w:val="none" w:sz="0" w:space="0" w:color="auto"/>
            <w:bottom w:val="none" w:sz="0" w:space="0" w:color="auto"/>
            <w:right w:val="none" w:sz="0" w:space="0" w:color="auto"/>
          </w:divBdr>
        </w:div>
        <w:div w:id="535234853">
          <w:marLeft w:val="0"/>
          <w:marRight w:val="0"/>
          <w:marTop w:val="0"/>
          <w:marBottom w:val="0"/>
          <w:divBdr>
            <w:top w:val="none" w:sz="0" w:space="0" w:color="auto"/>
            <w:left w:val="none" w:sz="0" w:space="0" w:color="auto"/>
            <w:bottom w:val="none" w:sz="0" w:space="0" w:color="auto"/>
            <w:right w:val="none" w:sz="0" w:space="0" w:color="auto"/>
          </w:divBdr>
        </w:div>
        <w:div w:id="538200307">
          <w:marLeft w:val="0"/>
          <w:marRight w:val="0"/>
          <w:marTop w:val="0"/>
          <w:marBottom w:val="0"/>
          <w:divBdr>
            <w:top w:val="none" w:sz="0" w:space="0" w:color="auto"/>
            <w:left w:val="none" w:sz="0" w:space="0" w:color="auto"/>
            <w:bottom w:val="none" w:sz="0" w:space="0" w:color="auto"/>
            <w:right w:val="none" w:sz="0" w:space="0" w:color="auto"/>
          </w:divBdr>
        </w:div>
        <w:div w:id="539249691">
          <w:marLeft w:val="0"/>
          <w:marRight w:val="0"/>
          <w:marTop w:val="0"/>
          <w:marBottom w:val="0"/>
          <w:divBdr>
            <w:top w:val="none" w:sz="0" w:space="0" w:color="auto"/>
            <w:left w:val="none" w:sz="0" w:space="0" w:color="auto"/>
            <w:bottom w:val="none" w:sz="0" w:space="0" w:color="auto"/>
            <w:right w:val="none" w:sz="0" w:space="0" w:color="auto"/>
          </w:divBdr>
        </w:div>
        <w:div w:id="540481470">
          <w:marLeft w:val="0"/>
          <w:marRight w:val="0"/>
          <w:marTop w:val="0"/>
          <w:marBottom w:val="0"/>
          <w:divBdr>
            <w:top w:val="none" w:sz="0" w:space="0" w:color="auto"/>
            <w:left w:val="none" w:sz="0" w:space="0" w:color="auto"/>
            <w:bottom w:val="none" w:sz="0" w:space="0" w:color="auto"/>
            <w:right w:val="none" w:sz="0" w:space="0" w:color="auto"/>
          </w:divBdr>
        </w:div>
        <w:div w:id="541597164">
          <w:marLeft w:val="0"/>
          <w:marRight w:val="0"/>
          <w:marTop w:val="0"/>
          <w:marBottom w:val="0"/>
          <w:divBdr>
            <w:top w:val="none" w:sz="0" w:space="0" w:color="auto"/>
            <w:left w:val="none" w:sz="0" w:space="0" w:color="auto"/>
            <w:bottom w:val="none" w:sz="0" w:space="0" w:color="auto"/>
            <w:right w:val="none" w:sz="0" w:space="0" w:color="auto"/>
          </w:divBdr>
        </w:div>
        <w:div w:id="543979619">
          <w:marLeft w:val="0"/>
          <w:marRight w:val="0"/>
          <w:marTop w:val="0"/>
          <w:marBottom w:val="0"/>
          <w:divBdr>
            <w:top w:val="none" w:sz="0" w:space="0" w:color="auto"/>
            <w:left w:val="none" w:sz="0" w:space="0" w:color="auto"/>
            <w:bottom w:val="none" w:sz="0" w:space="0" w:color="auto"/>
            <w:right w:val="none" w:sz="0" w:space="0" w:color="auto"/>
          </w:divBdr>
        </w:div>
        <w:div w:id="546650362">
          <w:marLeft w:val="0"/>
          <w:marRight w:val="0"/>
          <w:marTop w:val="0"/>
          <w:marBottom w:val="0"/>
          <w:divBdr>
            <w:top w:val="none" w:sz="0" w:space="0" w:color="auto"/>
            <w:left w:val="none" w:sz="0" w:space="0" w:color="auto"/>
            <w:bottom w:val="none" w:sz="0" w:space="0" w:color="auto"/>
            <w:right w:val="none" w:sz="0" w:space="0" w:color="auto"/>
          </w:divBdr>
        </w:div>
        <w:div w:id="548036049">
          <w:marLeft w:val="0"/>
          <w:marRight w:val="0"/>
          <w:marTop w:val="0"/>
          <w:marBottom w:val="0"/>
          <w:divBdr>
            <w:top w:val="none" w:sz="0" w:space="0" w:color="auto"/>
            <w:left w:val="none" w:sz="0" w:space="0" w:color="auto"/>
            <w:bottom w:val="none" w:sz="0" w:space="0" w:color="auto"/>
            <w:right w:val="none" w:sz="0" w:space="0" w:color="auto"/>
          </w:divBdr>
        </w:div>
        <w:div w:id="548957029">
          <w:marLeft w:val="0"/>
          <w:marRight w:val="0"/>
          <w:marTop w:val="0"/>
          <w:marBottom w:val="0"/>
          <w:divBdr>
            <w:top w:val="none" w:sz="0" w:space="0" w:color="auto"/>
            <w:left w:val="none" w:sz="0" w:space="0" w:color="auto"/>
            <w:bottom w:val="none" w:sz="0" w:space="0" w:color="auto"/>
            <w:right w:val="none" w:sz="0" w:space="0" w:color="auto"/>
          </w:divBdr>
        </w:div>
        <w:div w:id="550072183">
          <w:marLeft w:val="0"/>
          <w:marRight w:val="0"/>
          <w:marTop w:val="0"/>
          <w:marBottom w:val="0"/>
          <w:divBdr>
            <w:top w:val="none" w:sz="0" w:space="0" w:color="auto"/>
            <w:left w:val="none" w:sz="0" w:space="0" w:color="auto"/>
            <w:bottom w:val="none" w:sz="0" w:space="0" w:color="auto"/>
            <w:right w:val="none" w:sz="0" w:space="0" w:color="auto"/>
          </w:divBdr>
        </w:div>
        <w:div w:id="573585670">
          <w:marLeft w:val="0"/>
          <w:marRight w:val="0"/>
          <w:marTop w:val="0"/>
          <w:marBottom w:val="0"/>
          <w:divBdr>
            <w:top w:val="none" w:sz="0" w:space="0" w:color="auto"/>
            <w:left w:val="none" w:sz="0" w:space="0" w:color="auto"/>
            <w:bottom w:val="none" w:sz="0" w:space="0" w:color="auto"/>
            <w:right w:val="none" w:sz="0" w:space="0" w:color="auto"/>
          </w:divBdr>
        </w:div>
        <w:div w:id="579217411">
          <w:marLeft w:val="0"/>
          <w:marRight w:val="0"/>
          <w:marTop w:val="0"/>
          <w:marBottom w:val="0"/>
          <w:divBdr>
            <w:top w:val="none" w:sz="0" w:space="0" w:color="auto"/>
            <w:left w:val="none" w:sz="0" w:space="0" w:color="auto"/>
            <w:bottom w:val="none" w:sz="0" w:space="0" w:color="auto"/>
            <w:right w:val="none" w:sz="0" w:space="0" w:color="auto"/>
          </w:divBdr>
        </w:div>
        <w:div w:id="580527129">
          <w:marLeft w:val="0"/>
          <w:marRight w:val="0"/>
          <w:marTop w:val="0"/>
          <w:marBottom w:val="0"/>
          <w:divBdr>
            <w:top w:val="none" w:sz="0" w:space="0" w:color="auto"/>
            <w:left w:val="none" w:sz="0" w:space="0" w:color="auto"/>
            <w:bottom w:val="none" w:sz="0" w:space="0" w:color="auto"/>
            <w:right w:val="none" w:sz="0" w:space="0" w:color="auto"/>
          </w:divBdr>
        </w:div>
        <w:div w:id="585040367">
          <w:marLeft w:val="0"/>
          <w:marRight w:val="0"/>
          <w:marTop w:val="0"/>
          <w:marBottom w:val="0"/>
          <w:divBdr>
            <w:top w:val="none" w:sz="0" w:space="0" w:color="auto"/>
            <w:left w:val="none" w:sz="0" w:space="0" w:color="auto"/>
            <w:bottom w:val="none" w:sz="0" w:space="0" w:color="auto"/>
            <w:right w:val="none" w:sz="0" w:space="0" w:color="auto"/>
          </w:divBdr>
        </w:div>
        <w:div w:id="586156320">
          <w:marLeft w:val="0"/>
          <w:marRight w:val="0"/>
          <w:marTop w:val="0"/>
          <w:marBottom w:val="0"/>
          <w:divBdr>
            <w:top w:val="none" w:sz="0" w:space="0" w:color="auto"/>
            <w:left w:val="none" w:sz="0" w:space="0" w:color="auto"/>
            <w:bottom w:val="none" w:sz="0" w:space="0" w:color="auto"/>
            <w:right w:val="none" w:sz="0" w:space="0" w:color="auto"/>
          </w:divBdr>
        </w:div>
        <w:div w:id="589510897">
          <w:marLeft w:val="0"/>
          <w:marRight w:val="0"/>
          <w:marTop w:val="0"/>
          <w:marBottom w:val="0"/>
          <w:divBdr>
            <w:top w:val="none" w:sz="0" w:space="0" w:color="auto"/>
            <w:left w:val="none" w:sz="0" w:space="0" w:color="auto"/>
            <w:bottom w:val="none" w:sz="0" w:space="0" w:color="auto"/>
            <w:right w:val="none" w:sz="0" w:space="0" w:color="auto"/>
          </w:divBdr>
        </w:div>
        <w:div w:id="591822513">
          <w:marLeft w:val="0"/>
          <w:marRight w:val="0"/>
          <w:marTop w:val="0"/>
          <w:marBottom w:val="0"/>
          <w:divBdr>
            <w:top w:val="none" w:sz="0" w:space="0" w:color="auto"/>
            <w:left w:val="none" w:sz="0" w:space="0" w:color="auto"/>
            <w:bottom w:val="none" w:sz="0" w:space="0" w:color="auto"/>
            <w:right w:val="none" w:sz="0" w:space="0" w:color="auto"/>
          </w:divBdr>
        </w:div>
        <w:div w:id="599215174">
          <w:marLeft w:val="0"/>
          <w:marRight w:val="0"/>
          <w:marTop w:val="0"/>
          <w:marBottom w:val="0"/>
          <w:divBdr>
            <w:top w:val="none" w:sz="0" w:space="0" w:color="auto"/>
            <w:left w:val="none" w:sz="0" w:space="0" w:color="auto"/>
            <w:bottom w:val="none" w:sz="0" w:space="0" w:color="auto"/>
            <w:right w:val="none" w:sz="0" w:space="0" w:color="auto"/>
          </w:divBdr>
        </w:div>
        <w:div w:id="603029362">
          <w:marLeft w:val="0"/>
          <w:marRight w:val="0"/>
          <w:marTop w:val="0"/>
          <w:marBottom w:val="0"/>
          <w:divBdr>
            <w:top w:val="none" w:sz="0" w:space="0" w:color="auto"/>
            <w:left w:val="none" w:sz="0" w:space="0" w:color="auto"/>
            <w:bottom w:val="none" w:sz="0" w:space="0" w:color="auto"/>
            <w:right w:val="none" w:sz="0" w:space="0" w:color="auto"/>
          </w:divBdr>
        </w:div>
        <w:div w:id="607854937">
          <w:marLeft w:val="0"/>
          <w:marRight w:val="0"/>
          <w:marTop w:val="0"/>
          <w:marBottom w:val="0"/>
          <w:divBdr>
            <w:top w:val="none" w:sz="0" w:space="0" w:color="auto"/>
            <w:left w:val="none" w:sz="0" w:space="0" w:color="auto"/>
            <w:bottom w:val="none" w:sz="0" w:space="0" w:color="auto"/>
            <w:right w:val="none" w:sz="0" w:space="0" w:color="auto"/>
          </w:divBdr>
        </w:div>
        <w:div w:id="615795763">
          <w:marLeft w:val="0"/>
          <w:marRight w:val="0"/>
          <w:marTop w:val="0"/>
          <w:marBottom w:val="0"/>
          <w:divBdr>
            <w:top w:val="none" w:sz="0" w:space="0" w:color="auto"/>
            <w:left w:val="none" w:sz="0" w:space="0" w:color="auto"/>
            <w:bottom w:val="none" w:sz="0" w:space="0" w:color="auto"/>
            <w:right w:val="none" w:sz="0" w:space="0" w:color="auto"/>
          </w:divBdr>
        </w:div>
        <w:div w:id="616956664">
          <w:marLeft w:val="0"/>
          <w:marRight w:val="0"/>
          <w:marTop w:val="0"/>
          <w:marBottom w:val="0"/>
          <w:divBdr>
            <w:top w:val="none" w:sz="0" w:space="0" w:color="auto"/>
            <w:left w:val="none" w:sz="0" w:space="0" w:color="auto"/>
            <w:bottom w:val="none" w:sz="0" w:space="0" w:color="auto"/>
            <w:right w:val="none" w:sz="0" w:space="0" w:color="auto"/>
          </w:divBdr>
        </w:div>
        <w:div w:id="620500245">
          <w:marLeft w:val="0"/>
          <w:marRight w:val="0"/>
          <w:marTop w:val="0"/>
          <w:marBottom w:val="0"/>
          <w:divBdr>
            <w:top w:val="none" w:sz="0" w:space="0" w:color="auto"/>
            <w:left w:val="none" w:sz="0" w:space="0" w:color="auto"/>
            <w:bottom w:val="none" w:sz="0" w:space="0" w:color="auto"/>
            <w:right w:val="none" w:sz="0" w:space="0" w:color="auto"/>
          </w:divBdr>
        </w:div>
        <w:div w:id="622344533">
          <w:marLeft w:val="0"/>
          <w:marRight w:val="0"/>
          <w:marTop w:val="0"/>
          <w:marBottom w:val="0"/>
          <w:divBdr>
            <w:top w:val="none" w:sz="0" w:space="0" w:color="auto"/>
            <w:left w:val="none" w:sz="0" w:space="0" w:color="auto"/>
            <w:bottom w:val="none" w:sz="0" w:space="0" w:color="auto"/>
            <w:right w:val="none" w:sz="0" w:space="0" w:color="auto"/>
          </w:divBdr>
        </w:div>
        <w:div w:id="634139070">
          <w:marLeft w:val="0"/>
          <w:marRight w:val="0"/>
          <w:marTop w:val="0"/>
          <w:marBottom w:val="0"/>
          <w:divBdr>
            <w:top w:val="none" w:sz="0" w:space="0" w:color="auto"/>
            <w:left w:val="none" w:sz="0" w:space="0" w:color="auto"/>
            <w:bottom w:val="none" w:sz="0" w:space="0" w:color="auto"/>
            <w:right w:val="none" w:sz="0" w:space="0" w:color="auto"/>
          </w:divBdr>
        </w:div>
        <w:div w:id="634260108">
          <w:marLeft w:val="0"/>
          <w:marRight w:val="0"/>
          <w:marTop w:val="0"/>
          <w:marBottom w:val="0"/>
          <w:divBdr>
            <w:top w:val="none" w:sz="0" w:space="0" w:color="auto"/>
            <w:left w:val="none" w:sz="0" w:space="0" w:color="auto"/>
            <w:bottom w:val="none" w:sz="0" w:space="0" w:color="auto"/>
            <w:right w:val="none" w:sz="0" w:space="0" w:color="auto"/>
          </w:divBdr>
        </w:div>
        <w:div w:id="635338665">
          <w:marLeft w:val="0"/>
          <w:marRight w:val="0"/>
          <w:marTop w:val="0"/>
          <w:marBottom w:val="0"/>
          <w:divBdr>
            <w:top w:val="none" w:sz="0" w:space="0" w:color="auto"/>
            <w:left w:val="none" w:sz="0" w:space="0" w:color="auto"/>
            <w:bottom w:val="none" w:sz="0" w:space="0" w:color="auto"/>
            <w:right w:val="none" w:sz="0" w:space="0" w:color="auto"/>
          </w:divBdr>
        </w:div>
        <w:div w:id="639725406">
          <w:marLeft w:val="0"/>
          <w:marRight w:val="0"/>
          <w:marTop w:val="0"/>
          <w:marBottom w:val="0"/>
          <w:divBdr>
            <w:top w:val="none" w:sz="0" w:space="0" w:color="auto"/>
            <w:left w:val="none" w:sz="0" w:space="0" w:color="auto"/>
            <w:bottom w:val="none" w:sz="0" w:space="0" w:color="auto"/>
            <w:right w:val="none" w:sz="0" w:space="0" w:color="auto"/>
          </w:divBdr>
        </w:div>
        <w:div w:id="640426898">
          <w:marLeft w:val="0"/>
          <w:marRight w:val="0"/>
          <w:marTop w:val="0"/>
          <w:marBottom w:val="0"/>
          <w:divBdr>
            <w:top w:val="none" w:sz="0" w:space="0" w:color="auto"/>
            <w:left w:val="none" w:sz="0" w:space="0" w:color="auto"/>
            <w:bottom w:val="none" w:sz="0" w:space="0" w:color="auto"/>
            <w:right w:val="none" w:sz="0" w:space="0" w:color="auto"/>
          </w:divBdr>
        </w:div>
        <w:div w:id="646594642">
          <w:marLeft w:val="0"/>
          <w:marRight w:val="0"/>
          <w:marTop w:val="0"/>
          <w:marBottom w:val="0"/>
          <w:divBdr>
            <w:top w:val="none" w:sz="0" w:space="0" w:color="auto"/>
            <w:left w:val="none" w:sz="0" w:space="0" w:color="auto"/>
            <w:bottom w:val="none" w:sz="0" w:space="0" w:color="auto"/>
            <w:right w:val="none" w:sz="0" w:space="0" w:color="auto"/>
          </w:divBdr>
        </w:div>
        <w:div w:id="648167041">
          <w:marLeft w:val="0"/>
          <w:marRight w:val="0"/>
          <w:marTop w:val="0"/>
          <w:marBottom w:val="0"/>
          <w:divBdr>
            <w:top w:val="none" w:sz="0" w:space="0" w:color="auto"/>
            <w:left w:val="none" w:sz="0" w:space="0" w:color="auto"/>
            <w:bottom w:val="none" w:sz="0" w:space="0" w:color="auto"/>
            <w:right w:val="none" w:sz="0" w:space="0" w:color="auto"/>
          </w:divBdr>
        </w:div>
        <w:div w:id="651297745">
          <w:marLeft w:val="0"/>
          <w:marRight w:val="0"/>
          <w:marTop w:val="0"/>
          <w:marBottom w:val="0"/>
          <w:divBdr>
            <w:top w:val="none" w:sz="0" w:space="0" w:color="auto"/>
            <w:left w:val="none" w:sz="0" w:space="0" w:color="auto"/>
            <w:bottom w:val="none" w:sz="0" w:space="0" w:color="auto"/>
            <w:right w:val="none" w:sz="0" w:space="0" w:color="auto"/>
          </w:divBdr>
        </w:div>
        <w:div w:id="654459324">
          <w:marLeft w:val="0"/>
          <w:marRight w:val="0"/>
          <w:marTop w:val="0"/>
          <w:marBottom w:val="0"/>
          <w:divBdr>
            <w:top w:val="none" w:sz="0" w:space="0" w:color="auto"/>
            <w:left w:val="none" w:sz="0" w:space="0" w:color="auto"/>
            <w:bottom w:val="none" w:sz="0" w:space="0" w:color="auto"/>
            <w:right w:val="none" w:sz="0" w:space="0" w:color="auto"/>
          </w:divBdr>
        </w:div>
        <w:div w:id="655301737">
          <w:marLeft w:val="0"/>
          <w:marRight w:val="0"/>
          <w:marTop w:val="0"/>
          <w:marBottom w:val="0"/>
          <w:divBdr>
            <w:top w:val="none" w:sz="0" w:space="0" w:color="auto"/>
            <w:left w:val="none" w:sz="0" w:space="0" w:color="auto"/>
            <w:bottom w:val="none" w:sz="0" w:space="0" w:color="auto"/>
            <w:right w:val="none" w:sz="0" w:space="0" w:color="auto"/>
          </w:divBdr>
        </w:div>
        <w:div w:id="655955653">
          <w:marLeft w:val="0"/>
          <w:marRight w:val="0"/>
          <w:marTop w:val="0"/>
          <w:marBottom w:val="0"/>
          <w:divBdr>
            <w:top w:val="none" w:sz="0" w:space="0" w:color="auto"/>
            <w:left w:val="none" w:sz="0" w:space="0" w:color="auto"/>
            <w:bottom w:val="none" w:sz="0" w:space="0" w:color="auto"/>
            <w:right w:val="none" w:sz="0" w:space="0" w:color="auto"/>
          </w:divBdr>
        </w:div>
        <w:div w:id="657459909">
          <w:marLeft w:val="0"/>
          <w:marRight w:val="0"/>
          <w:marTop w:val="0"/>
          <w:marBottom w:val="0"/>
          <w:divBdr>
            <w:top w:val="none" w:sz="0" w:space="0" w:color="auto"/>
            <w:left w:val="none" w:sz="0" w:space="0" w:color="auto"/>
            <w:bottom w:val="none" w:sz="0" w:space="0" w:color="auto"/>
            <w:right w:val="none" w:sz="0" w:space="0" w:color="auto"/>
          </w:divBdr>
        </w:div>
        <w:div w:id="659843880">
          <w:marLeft w:val="0"/>
          <w:marRight w:val="0"/>
          <w:marTop w:val="0"/>
          <w:marBottom w:val="0"/>
          <w:divBdr>
            <w:top w:val="none" w:sz="0" w:space="0" w:color="auto"/>
            <w:left w:val="none" w:sz="0" w:space="0" w:color="auto"/>
            <w:bottom w:val="none" w:sz="0" w:space="0" w:color="auto"/>
            <w:right w:val="none" w:sz="0" w:space="0" w:color="auto"/>
          </w:divBdr>
        </w:div>
        <w:div w:id="671563470">
          <w:marLeft w:val="0"/>
          <w:marRight w:val="0"/>
          <w:marTop w:val="0"/>
          <w:marBottom w:val="0"/>
          <w:divBdr>
            <w:top w:val="none" w:sz="0" w:space="0" w:color="auto"/>
            <w:left w:val="none" w:sz="0" w:space="0" w:color="auto"/>
            <w:bottom w:val="none" w:sz="0" w:space="0" w:color="auto"/>
            <w:right w:val="none" w:sz="0" w:space="0" w:color="auto"/>
          </w:divBdr>
        </w:div>
        <w:div w:id="680819816">
          <w:marLeft w:val="0"/>
          <w:marRight w:val="0"/>
          <w:marTop w:val="0"/>
          <w:marBottom w:val="0"/>
          <w:divBdr>
            <w:top w:val="none" w:sz="0" w:space="0" w:color="auto"/>
            <w:left w:val="none" w:sz="0" w:space="0" w:color="auto"/>
            <w:bottom w:val="none" w:sz="0" w:space="0" w:color="auto"/>
            <w:right w:val="none" w:sz="0" w:space="0" w:color="auto"/>
          </w:divBdr>
        </w:div>
        <w:div w:id="682129669">
          <w:marLeft w:val="0"/>
          <w:marRight w:val="0"/>
          <w:marTop w:val="0"/>
          <w:marBottom w:val="0"/>
          <w:divBdr>
            <w:top w:val="none" w:sz="0" w:space="0" w:color="auto"/>
            <w:left w:val="none" w:sz="0" w:space="0" w:color="auto"/>
            <w:bottom w:val="none" w:sz="0" w:space="0" w:color="auto"/>
            <w:right w:val="none" w:sz="0" w:space="0" w:color="auto"/>
          </w:divBdr>
        </w:div>
        <w:div w:id="683944286">
          <w:marLeft w:val="0"/>
          <w:marRight w:val="0"/>
          <w:marTop w:val="0"/>
          <w:marBottom w:val="0"/>
          <w:divBdr>
            <w:top w:val="none" w:sz="0" w:space="0" w:color="auto"/>
            <w:left w:val="none" w:sz="0" w:space="0" w:color="auto"/>
            <w:bottom w:val="none" w:sz="0" w:space="0" w:color="auto"/>
            <w:right w:val="none" w:sz="0" w:space="0" w:color="auto"/>
          </w:divBdr>
        </w:div>
        <w:div w:id="686492569">
          <w:marLeft w:val="0"/>
          <w:marRight w:val="0"/>
          <w:marTop w:val="0"/>
          <w:marBottom w:val="0"/>
          <w:divBdr>
            <w:top w:val="none" w:sz="0" w:space="0" w:color="auto"/>
            <w:left w:val="none" w:sz="0" w:space="0" w:color="auto"/>
            <w:bottom w:val="none" w:sz="0" w:space="0" w:color="auto"/>
            <w:right w:val="none" w:sz="0" w:space="0" w:color="auto"/>
          </w:divBdr>
        </w:div>
        <w:div w:id="691683727">
          <w:marLeft w:val="0"/>
          <w:marRight w:val="0"/>
          <w:marTop w:val="0"/>
          <w:marBottom w:val="0"/>
          <w:divBdr>
            <w:top w:val="none" w:sz="0" w:space="0" w:color="auto"/>
            <w:left w:val="none" w:sz="0" w:space="0" w:color="auto"/>
            <w:bottom w:val="none" w:sz="0" w:space="0" w:color="auto"/>
            <w:right w:val="none" w:sz="0" w:space="0" w:color="auto"/>
          </w:divBdr>
        </w:div>
        <w:div w:id="694766404">
          <w:marLeft w:val="0"/>
          <w:marRight w:val="0"/>
          <w:marTop w:val="0"/>
          <w:marBottom w:val="0"/>
          <w:divBdr>
            <w:top w:val="none" w:sz="0" w:space="0" w:color="auto"/>
            <w:left w:val="none" w:sz="0" w:space="0" w:color="auto"/>
            <w:bottom w:val="none" w:sz="0" w:space="0" w:color="auto"/>
            <w:right w:val="none" w:sz="0" w:space="0" w:color="auto"/>
          </w:divBdr>
        </w:div>
        <w:div w:id="704987980">
          <w:marLeft w:val="0"/>
          <w:marRight w:val="0"/>
          <w:marTop w:val="0"/>
          <w:marBottom w:val="0"/>
          <w:divBdr>
            <w:top w:val="none" w:sz="0" w:space="0" w:color="auto"/>
            <w:left w:val="none" w:sz="0" w:space="0" w:color="auto"/>
            <w:bottom w:val="none" w:sz="0" w:space="0" w:color="auto"/>
            <w:right w:val="none" w:sz="0" w:space="0" w:color="auto"/>
          </w:divBdr>
        </w:div>
        <w:div w:id="706683194">
          <w:marLeft w:val="0"/>
          <w:marRight w:val="0"/>
          <w:marTop w:val="0"/>
          <w:marBottom w:val="0"/>
          <w:divBdr>
            <w:top w:val="none" w:sz="0" w:space="0" w:color="auto"/>
            <w:left w:val="none" w:sz="0" w:space="0" w:color="auto"/>
            <w:bottom w:val="none" w:sz="0" w:space="0" w:color="auto"/>
            <w:right w:val="none" w:sz="0" w:space="0" w:color="auto"/>
          </w:divBdr>
        </w:div>
        <w:div w:id="721708175">
          <w:marLeft w:val="0"/>
          <w:marRight w:val="0"/>
          <w:marTop w:val="0"/>
          <w:marBottom w:val="0"/>
          <w:divBdr>
            <w:top w:val="none" w:sz="0" w:space="0" w:color="auto"/>
            <w:left w:val="none" w:sz="0" w:space="0" w:color="auto"/>
            <w:bottom w:val="none" w:sz="0" w:space="0" w:color="auto"/>
            <w:right w:val="none" w:sz="0" w:space="0" w:color="auto"/>
          </w:divBdr>
        </w:div>
        <w:div w:id="722870356">
          <w:marLeft w:val="0"/>
          <w:marRight w:val="0"/>
          <w:marTop w:val="0"/>
          <w:marBottom w:val="0"/>
          <w:divBdr>
            <w:top w:val="none" w:sz="0" w:space="0" w:color="auto"/>
            <w:left w:val="none" w:sz="0" w:space="0" w:color="auto"/>
            <w:bottom w:val="none" w:sz="0" w:space="0" w:color="auto"/>
            <w:right w:val="none" w:sz="0" w:space="0" w:color="auto"/>
          </w:divBdr>
        </w:div>
        <w:div w:id="724110147">
          <w:marLeft w:val="0"/>
          <w:marRight w:val="0"/>
          <w:marTop w:val="0"/>
          <w:marBottom w:val="0"/>
          <w:divBdr>
            <w:top w:val="none" w:sz="0" w:space="0" w:color="auto"/>
            <w:left w:val="none" w:sz="0" w:space="0" w:color="auto"/>
            <w:bottom w:val="none" w:sz="0" w:space="0" w:color="auto"/>
            <w:right w:val="none" w:sz="0" w:space="0" w:color="auto"/>
          </w:divBdr>
        </w:div>
        <w:div w:id="735904158">
          <w:marLeft w:val="0"/>
          <w:marRight w:val="0"/>
          <w:marTop w:val="0"/>
          <w:marBottom w:val="0"/>
          <w:divBdr>
            <w:top w:val="none" w:sz="0" w:space="0" w:color="auto"/>
            <w:left w:val="none" w:sz="0" w:space="0" w:color="auto"/>
            <w:bottom w:val="none" w:sz="0" w:space="0" w:color="auto"/>
            <w:right w:val="none" w:sz="0" w:space="0" w:color="auto"/>
          </w:divBdr>
        </w:div>
        <w:div w:id="744062226">
          <w:marLeft w:val="0"/>
          <w:marRight w:val="0"/>
          <w:marTop w:val="0"/>
          <w:marBottom w:val="0"/>
          <w:divBdr>
            <w:top w:val="none" w:sz="0" w:space="0" w:color="auto"/>
            <w:left w:val="none" w:sz="0" w:space="0" w:color="auto"/>
            <w:bottom w:val="none" w:sz="0" w:space="0" w:color="auto"/>
            <w:right w:val="none" w:sz="0" w:space="0" w:color="auto"/>
          </w:divBdr>
        </w:div>
        <w:div w:id="756440339">
          <w:marLeft w:val="0"/>
          <w:marRight w:val="0"/>
          <w:marTop w:val="0"/>
          <w:marBottom w:val="0"/>
          <w:divBdr>
            <w:top w:val="none" w:sz="0" w:space="0" w:color="auto"/>
            <w:left w:val="none" w:sz="0" w:space="0" w:color="auto"/>
            <w:bottom w:val="none" w:sz="0" w:space="0" w:color="auto"/>
            <w:right w:val="none" w:sz="0" w:space="0" w:color="auto"/>
          </w:divBdr>
        </w:div>
        <w:div w:id="760099433">
          <w:marLeft w:val="0"/>
          <w:marRight w:val="0"/>
          <w:marTop w:val="0"/>
          <w:marBottom w:val="0"/>
          <w:divBdr>
            <w:top w:val="none" w:sz="0" w:space="0" w:color="auto"/>
            <w:left w:val="none" w:sz="0" w:space="0" w:color="auto"/>
            <w:bottom w:val="none" w:sz="0" w:space="0" w:color="auto"/>
            <w:right w:val="none" w:sz="0" w:space="0" w:color="auto"/>
          </w:divBdr>
        </w:div>
        <w:div w:id="767896424">
          <w:marLeft w:val="0"/>
          <w:marRight w:val="0"/>
          <w:marTop w:val="0"/>
          <w:marBottom w:val="0"/>
          <w:divBdr>
            <w:top w:val="none" w:sz="0" w:space="0" w:color="auto"/>
            <w:left w:val="none" w:sz="0" w:space="0" w:color="auto"/>
            <w:bottom w:val="none" w:sz="0" w:space="0" w:color="auto"/>
            <w:right w:val="none" w:sz="0" w:space="0" w:color="auto"/>
          </w:divBdr>
        </w:div>
        <w:div w:id="769204487">
          <w:marLeft w:val="0"/>
          <w:marRight w:val="0"/>
          <w:marTop w:val="0"/>
          <w:marBottom w:val="0"/>
          <w:divBdr>
            <w:top w:val="none" w:sz="0" w:space="0" w:color="auto"/>
            <w:left w:val="none" w:sz="0" w:space="0" w:color="auto"/>
            <w:bottom w:val="none" w:sz="0" w:space="0" w:color="auto"/>
            <w:right w:val="none" w:sz="0" w:space="0" w:color="auto"/>
          </w:divBdr>
        </w:div>
        <w:div w:id="772553842">
          <w:marLeft w:val="0"/>
          <w:marRight w:val="0"/>
          <w:marTop w:val="0"/>
          <w:marBottom w:val="0"/>
          <w:divBdr>
            <w:top w:val="none" w:sz="0" w:space="0" w:color="auto"/>
            <w:left w:val="none" w:sz="0" w:space="0" w:color="auto"/>
            <w:bottom w:val="none" w:sz="0" w:space="0" w:color="auto"/>
            <w:right w:val="none" w:sz="0" w:space="0" w:color="auto"/>
          </w:divBdr>
        </w:div>
        <w:div w:id="802650439">
          <w:marLeft w:val="0"/>
          <w:marRight w:val="0"/>
          <w:marTop w:val="0"/>
          <w:marBottom w:val="0"/>
          <w:divBdr>
            <w:top w:val="none" w:sz="0" w:space="0" w:color="auto"/>
            <w:left w:val="none" w:sz="0" w:space="0" w:color="auto"/>
            <w:bottom w:val="none" w:sz="0" w:space="0" w:color="auto"/>
            <w:right w:val="none" w:sz="0" w:space="0" w:color="auto"/>
          </w:divBdr>
        </w:div>
        <w:div w:id="804087510">
          <w:marLeft w:val="0"/>
          <w:marRight w:val="0"/>
          <w:marTop w:val="0"/>
          <w:marBottom w:val="0"/>
          <w:divBdr>
            <w:top w:val="none" w:sz="0" w:space="0" w:color="auto"/>
            <w:left w:val="none" w:sz="0" w:space="0" w:color="auto"/>
            <w:bottom w:val="none" w:sz="0" w:space="0" w:color="auto"/>
            <w:right w:val="none" w:sz="0" w:space="0" w:color="auto"/>
          </w:divBdr>
        </w:div>
        <w:div w:id="810943105">
          <w:marLeft w:val="0"/>
          <w:marRight w:val="0"/>
          <w:marTop w:val="0"/>
          <w:marBottom w:val="0"/>
          <w:divBdr>
            <w:top w:val="none" w:sz="0" w:space="0" w:color="auto"/>
            <w:left w:val="none" w:sz="0" w:space="0" w:color="auto"/>
            <w:bottom w:val="none" w:sz="0" w:space="0" w:color="auto"/>
            <w:right w:val="none" w:sz="0" w:space="0" w:color="auto"/>
          </w:divBdr>
        </w:div>
        <w:div w:id="813760960">
          <w:marLeft w:val="0"/>
          <w:marRight w:val="0"/>
          <w:marTop w:val="0"/>
          <w:marBottom w:val="0"/>
          <w:divBdr>
            <w:top w:val="none" w:sz="0" w:space="0" w:color="auto"/>
            <w:left w:val="none" w:sz="0" w:space="0" w:color="auto"/>
            <w:bottom w:val="none" w:sz="0" w:space="0" w:color="auto"/>
            <w:right w:val="none" w:sz="0" w:space="0" w:color="auto"/>
          </w:divBdr>
        </w:div>
        <w:div w:id="820928544">
          <w:marLeft w:val="0"/>
          <w:marRight w:val="0"/>
          <w:marTop w:val="0"/>
          <w:marBottom w:val="0"/>
          <w:divBdr>
            <w:top w:val="none" w:sz="0" w:space="0" w:color="auto"/>
            <w:left w:val="none" w:sz="0" w:space="0" w:color="auto"/>
            <w:bottom w:val="none" w:sz="0" w:space="0" w:color="auto"/>
            <w:right w:val="none" w:sz="0" w:space="0" w:color="auto"/>
          </w:divBdr>
        </w:div>
        <w:div w:id="822894061">
          <w:marLeft w:val="0"/>
          <w:marRight w:val="0"/>
          <w:marTop w:val="0"/>
          <w:marBottom w:val="0"/>
          <w:divBdr>
            <w:top w:val="none" w:sz="0" w:space="0" w:color="auto"/>
            <w:left w:val="none" w:sz="0" w:space="0" w:color="auto"/>
            <w:bottom w:val="none" w:sz="0" w:space="0" w:color="auto"/>
            <w:right w:val="none" w:sz="0" w:space="0" w:color="auto"/>
          </w:divBdr>
        </w:div>
        <w:div w:id="824971506">
          <w:marLeft w:val="0"/>
          <w:marRight w:val="0"/>
          <w:marTop w:val="0"/>
          <w:marBottom w:val="0"/>
          <w:divBdr>
            <w:top w:val="none" w:sz="0" w:space="0" w:color="auto"/>
            <w:left w:val="none" w:sz="0" w:space="0" w:color="auto"/>
            <w:bottom w:val="none" w:sz="0" w:space="0" w:color="auto"/>
            <w:right w:val="none" w:sz="0" w:space="0" w:color="auto"/>
          </w:divBdr>
        </w:div>
        <w:div w:id="837162097">
          <w:marLeft w:val="0"/>
          <w:marRight w:val="0"/>
          <w:marTop w:val="0"/>
          <w:marBottom w:val="0"/>
          <w:divBdr>
            <w:top w:val="none" w:sz="0" w:space="0" w:color="auto"/>
            <w:left w:val="none" w:sz="0" w:space="0" w:color="auto"/>
            <w:bottom w:val="none" w:sz="0" w:space="0" w:color="auto"/>
            <w:right w:val="none" w:sz="0" w:space="0" w:color="auto"/>
          </w:divBdr>
        </w:div>
        <w:div w:id="841966746">
          <w:marLeft w:val="0"/>
          <w:marRight w:val="0"/>
          <w:marTop w:val="0"/>
          <w:marBottom w:val="0"/>
          <w:divBdr>
            <w:top w:val="none" w:sz="0" w:space="0" w:color="auto"/>
            <w:left w:val="none" w:sz="0" w:space="0" w:color="auto"/>
            <w:bottom w:val="none" w:sz="0" w:space="0" w:color="auto"/>
            <w:right w:val="none" w:sz="0" w:space="0" w:color="auto"/>
          </w:divBdr>
        </w:div>
        <w:div w:id="853690799">
          <w:marLeft w:val="0"/>
          <w:marRight w:val="0"/>
          <w:marTop w:val="0"/>
          <w:marBottom w:val="0"/>
          <w:divBdr>
            <w:top w:val="none" w:sz="0" w:space="0" w:color="auto"/>
            <w:left w:val="none" w:sz="0" w:space="0" w:color="auto"/>
            <w:bottom w:val="none" w:sz="0" w:space="0" w:color="auto"/>
            <w:right w:val="none" w:sz="0" w:space="0" w:color="auto"/>
          </w:divBdr>
        </w:div>
        <w:div w:id="855459283">
          <w:marLeft w:val="0"/>
          <w:marRight w:val="0"/>
          <w:marTop w:val="0"/>
          <w:marBottom w:val="0"/>
          <w:divBdr>
            <w:top w:val="none" w:sz="0" w:space="0" w:color="auto"/>
            <w:left w:val="none" w:sz="0" w:space="0" w:color="auto"/>
            <w:bottom w:val="none" w:sz="0" w:space="0" w:color="auto"/>
            <w:right w:val="none" w:sz="0" w:space="0" w:color="auto"/>
          </w:divBdr>
        </w:div>
        <w:div w:id="856233722">
          <w:marLeft w:val="0"/>
          <w:marRight w:val="0"/>
          <w:marTop w:val="0"/>
          <w:marBottom w:val="0"/>
          <w:divBdr>
            <w:top w:val="none" w:sz="0" w:space="0" w:color="auto"/>
            <w:left w:val="none" w:sz="0" w:space="0" w:color="auto"/>
            <w:bottom w:val="none" w:sz="0" w:space="0" w:color="auto"/>
            <w:right w:val="none" w:sz="0" w:space="0" w:color="auto"/>
          </w:divBdr>
        </w:div>
        <w:div w:id="857543242">
          <w:marLeft w:val="0"/>
          <w:marRight w:val="0"/>
          <w:marTop w:val="0"/>
          <w:marBottom w:val="0"/>
          <w:divBdr>
            <w:top w:val="none" w:sz="0" w:space="0" w:color="auto"/>
            <w:left w:val="none" w:sz="0" w:space="0" w:color="auto"/>
            <w:bottom w:val="none" w:sz="0" w:space="0" w:color="auto"/>
            <w:right w:val="none" w:sz="0" w:space="0" w:color="auto"/>
          </w:divBdr>
        </w:div>
        <w:div w:id="861869061">
          <w:marLeft w:val="0"/>
          <w:marRight w:val="0"/>
          <w:marTop w:val="0"/>
          <w:marBottom w:val="0"/>
          <w:divBdr>
            <w:top w:val="none" w:sz="0" w:space="0" w:color="auto"/>
            <w:left w:val="none" w:sz="0" w:space="0" w:color="auto"/>
            <w:bottom w:val="none" w:sz="0" w:space="0" w:color="auto"/>
            <w:right w:val="none" w:sz="0" w:space="0" w:color="auto"/>
          </w:divBdr>
        </w:div>
        <w:div w:id="874587183">
          <w:marLeft w:val="0"/>
          <w:marRight w:val="0"/>
          <w:marTop w:val="0"/>
          <w:marBottom w:val="0"/>
          <w:divBdr>
            <w:top w:val="none" w:sz="0" w:space="0" w:color="auto"/>
            <w:left w:val="none" w:sz="0" w:space="0" w:color="auto"/>
            <w:bottom w:val="none" w:sz="0" w:space="0" w:color="auto"/>
            <w:right w:val="none" w:sz="0" w:space="0" w:color="auto"/>
          </w:divBdr>
        </w:div>
        <w:div w:id="882062603">
          <w:marLeft w:val="0"/>
          <w:marRight w:val="0"/>
          <w:marTop w:val="0"/>
          <w:marBottom w:val="0"/>
          <w:divBdr>
            <w:top w:val="none" w:sz="0" w:space="0" w:color="auto"/>
            <w:left w:val="none" w:sz="0" w:space="0" w:color="auto"/>
            <w:bottom w:val="none" w:sz="0" w:space="0" w:color="auto"/>
            <w:right w:val="none" w:sz="0" w:space="0" w:color="auto"/>
          </w:divBdr>
        </w:div>
        <w:div w:id="887960947">
          <w:marLeft w:val="0"/>
          <w:marRight w:val="0"/>
          <w:marTop w:val="0"/>
          <w:marBottom w:val="0"/>
          <w:divBdr>
            <w:top w:val="none" w:sz="0" w:space="0" w:color="auto"/>
            <w:left w:val="none" w:sz="0" w:space="0" w:color="auto"/>
            <w:bottom w:val="none" w:sz="0" w:space="0" w:color="auto"/>
            <w:right w:val="none" w:sz="0" w:space="0" w:color="auto"/>
          </w:divBdr>
        </w:div>
        <w:div w:id="891774675">
          <w:marLeft w:val="0"/>
          <w:marRight w:val="0"/>
          <w:marTop w:val="0"/>
          <w:marBottom w:val="0"/>
          <w:divBdr>
            <w:top w:val="none" w:sz="0" w:space="0" w:color="auto"/>
            <w:left w:val="none" w:sz="0" w:space="0" w:color="auto"/>
            <w:bottom w:val="none" w:sz="0" w:space="0" w:color="auto"/>
            <w:right w:val="none" w:sz="0" w:space="0" w:color="auto"/>
          </w:divBdr>
        </w:div>
        <w:div w:id="895319781">
          <w:marLeft w:val="0"/>
          <w:marRight w:val="0"/>
          <w:marTop w:val="0"/>
          <w:marBottom w:val="0"/>
          <w:divBdr>
            <w:top w:val="none" w:sz="0" w:space="0" w:color="auto"/>
            <w:left w:val="none" w:sz="0" w:space="0" w:color="auto"/>
            <w:bottom w:val="none" w:sz="0" w:space="0" w:color="auto"/>
            <w:right w:val="none" w:sz="0" w:space="0" w:color="auto"/>
          </w:divBdr>
        </w:div>
        <w:div w:id="902103999">
          <w:marLeft w:val="0"/>
          <w:marRight w:val="0"/>
          <w:marTop w:val="0"/>
          <w:marBottom w:val="0"/>
          <w:divBdr>
            <w:top w:val="none" w:sz="0" w:space="0" w:color="auto"/>
            <w:left w:val="none" w:sz="0" w:space="0" w:color="auto"/>
            <w:bottom w:val="none" w:sz="0" w:space="0" w:color="auto"/>
            <w:right w:val="none" w:sz="0" w:space="0" w:color="auto"/>
          </w:divBdr>
        </w:div>
        <w:div w:id="904296926">
          <w:marLeft w:val="0"/>
          <w:marRight w:val="0"/>
          <w:marTop w:val="0"/>
          <w:marBottom w:val="0"/>
          <w:divBdr>
            <w:top w:val="none" w:sz="0" w:space="0" w:color="auto"/>
            <w:left w:val="none" w:sz="0" w:space="0" w:color="auto"/>
            <w:bottom w:val="none" w:sz="0" w:space="0" w:color="auto"/>
            <w:right w:val="none" w:sz="0" w:space="0" w:color="auto"/>
          </w:divBdr>
        </w:div>
        <w:div w:id="907152013">
          <w:marLeft w:val="0"/>
          <w:marRight w:val="0"/>
          <w:marTop w:val="0"/>
          <w:marBottom w:val="0"/>
          <w:divBdr>
            <w:top w:val="none" w:sz="0" w:space="0" w:color="auto"/>
            <w:left w:val="none" w:sz="0" w:space="0" w:color="auto"/>
            <w:bottom w:val="none" w:sz="0" w:space="0" w:color="auto"/>
            <w:right w:val="none" w:sz="0" w:space="0" w:color="auto"/>
          </w:divBdr>
        </w:div>
        <w:div w:id="907691978">
          <w:marLeft w:val="0"/>
          <w:marRight w:val="0"/>
          <w:marTop w:val="0"/>
          <w:marBottom w:val="0"/>
          <w:divBdr>
            <w:top w:val="none" w:sz="0" w:space="0" w:color="auto"/>
            <w:left w:val="none" w:sz="0" w:space="0" w:color="auto"/>
            <w:bottom w:val="none" w:sz="0" w:space="0" w:color="auto"/>
            <w:right w:val="none" w:sz="0" w:space="0" w:color="auto"/>
          </w:divBdr>
        </w:div>
        <w:div w:id="908881481">
          <w:marLeft w:val="0"/>
          <w:marRight w:val="0"/>
          <w:marTop w:val="0"/>
          <w:marBottom w:val="0"/>
          <w:divBdr>
            <w:top w:val="none" w:sz="0" w:space="0" w:color="auto"/>
            <w:left w:val="none" w:sz="0" w:space="0" w:color="auto"/>
            <w:bottom w:val="none" w:sz="0" w:space="0" w:color="auto"/>
            <w:right w:val="none" w:sz="0" w:space="0" w:color="auto"/>
          </w:divBdr>
        </w:div>
        <w:div w:id="909845325">
          <w:marLeft w:val="0"/>
          <w:marRight w:val="0"/>
          <w:marTop w:val="0"/>
          <w:marBottom w:val="0"/>
          <w:divBdr>
            <w:top w:val="none" w:sz="0" w:space="0" w:color="auto"/>
            <w:left w:val="none" w:sz="0" w:space="0" w:color="auto"/>
            <w:bottom w:val="none" w:sz="0" w:space="0" w:color="auto"/>
            <w:right w:val="none" w:sz="0" w:space="0" w:color="auto"/>
          </w:divBdr>
        </w:div>
        <w:div w:id="916017599">
          <w:marLeft w:val="0"/>
          <w:marRight w:val="0"/>
          <w:marTop w:val="0"/>
          <w:marBottom w:val="0"/>
          <w:divBdr>
            <w:top w:val="none" w:sz="0" w:space="0" w:color="auto"/>
            <w:left w:val="none" w:sz="0" w:space="0" w:color="auto"/>
            <w:bottom w:val="none" w:sz="0" w:space="0" w:color="auto"/>
            <w:right w:val="none" w:sz="0" w:space="0" w:color="auto"/>
          </w:divBdr>
        </w:div>
        <w:div w:id="917785045">
          <w:marLeft w:val="0"/>
          <w:marRight w:val="0"/>
          <w:marTop w:val="0"/>
          <w:marBottom w:val="0"/>
          <w:divBdr>
            <w:top w:val="none" w:sz="0" w:space="0" w:color="auto"/>
            <w:left w:val="none" w:sz="0" w:space="0" w:color="auto"/>
            <w:bottom w:val="none" w:sz="0" w:space="0" w:color="auto"/>
            <w:right w:val="none" w:sz="0" w:space="0" w:color="auto"/>
          </w:divBdr>
        </w:div>
        <w:div w:id="921452185">
          <w:marLeft w:val="0"/>
          <w:marRight w:val="0"/>
          <w:marTop w:val="0"/>
          <w:marBottom w:val="0"/>
          <w:divBdr>
            <w:top w:val="none" w:sz="0" w:space="0" w:color="auto"/>
            <w:left w:val="none" w:sz="0" w:space="0" w:color="auto"/>
            <w:bottom w:val="none" w:sz="0" w:space="0" w:color="auto"/>
            <w:right w:val="none" w:sz="0" w:space="0" w:color="auto"/>
          </w:divBdr>
        </w:div>
        <w:div w:id="925653241">
          <w:marLeft w:val="0"/>
          <w:marRight w:val="0"/>
          <w:marTop w:val="0"/>
          <w:marBottom w:val="0"/>
          <w:divBdr>
            <w:top w:val="none" w:sz="0" w:space="0" w:color="auto"/>
            <w:left w:val="none" w:sz="0" w:space="0" w:color="auto"/>
            <w:bottom w:val="none" w:sz="0" w:space="0" w:color="auto"/>
            <w:right w:val="none" w:sz="0" w:space="0" w:color="auto"/>
          </w:divBdr>
        </w:div>
        <w:div w:id="931931412">
          <w:marLeft w:val="0"/>
          <w:marRight w:val="0"/>
          <w:marTop w:val="0"/>
          <w:marBottom w:val="0"/>
          <w:divBdr>
            <w:top w:val="none" w:sz="0" w:space="0" w:color="auto"/>
            <w:left w:val="none" w:sz="0" w:space="0" w:color="auto"/>
            <w:bottom w:val="none" w:sz="0" w:space="0" w:color="auto"/>
            <w:right w:val="none" w:sz="0" w:space="0" w:color="auto"/>
          </w:divBdr>
        </w:div>
        <w:div w:id="942960976">
          <w:marLeft w:val="0"/>
          <w:marRight w:val="0"/>
          <w:marTop w:val="0"/>
          <w:marBottom w:val="0"/>
          <w:divBdr>
            <w:top w:val="none" w:sz="0" w:space="0" w:color="auto"/>
            <w:left w:val="none" w:sz="0" w:space="0" w:color="auto"/>
            <w:bottom w:val="none" w:sz="0" w:space="0" w:color="auto"/>
            <w:right w:val="none" w:sz="0" w:space="0" w:color="auto"/>
          </w:divBdr>
        </w:div>
        <w:div w:id="951791110">
          <w:marLeft w:val="0"/>
          <w:marRight w:val="0"/>
          <w:marTop w:val="0"/>
          <w:marBottom w:val="0"/>
          <w:divBdr>
            <w:top w:val="none" w:sz="0" w:space="0" w:color="auto"/>
            <w:left w:val="none" w:sz="0" w:space="0" w:color="auto"/>
            <w:bottom w:val="none" w:sz="0" w:space="0" w:color="auto"/>
            <w:right w:val="none" w:sz="0" w:space="0" w:color="auto"/>
          </w:divBdr>
        </w:div>
        <w:div w:id="956183979">
          <w:marLeft w:val="0"/>
          <w:marRight w:val="0"/>
          <w:marTop w:val="0"/>
          <w:marBottom w:val="0"/>
          <w:divBdr>
            <w:top w:val="none" w:sz="0" w:space="0" w:color="auto"/>
            <w:left w:val="none" w:sz="0" w:space="0" w:color="auto"/>
            <w:bottom w:val="none" w:sz="0" w:space="0" w:color="auto"/>
            <w:right w:val="none" w:sz="0" w:space="0" w:color="auto"/>
          </w:divBdr>
        </w:div>
        <w:div w:id="960646884">
          <w:marLeft w:val="0"/>
          <w:marRight w:val="0"/>
          <w:marTop w:val="0"/>
          <w:marBottom w:val="0"/>
          <w:divBdr>
            <w:top w:val="none" w:sz="0" w:space="0" w:color="auto"/>
            <w:left w:val="none" w:sz="0" w:space="0" w:color="auto"/>
            <w:bottom w:val="none" w:sz="0" w:space="0" w:color="auto"/>
            <w:right w:val="none" w:sz="0" w:space="0" w:color="auto"/>
          </w:divBdr>
        </w:div>
        <w:div w:id="962996823">
          <w:marLeft w:val="0"/>
          <w:marRight w:val="0"/>
          <w:marTop w:val="0"/>
          <w:marBottom w:val="0"/>
          <w:divBdr>
            <w:top w:val="none" w:sz="0" w:space="0" w:color="auto"/>
            <w:left w:val="none" w:sz="0" w:space="0" w:color="auto"/>
            <w:bottom w:val="none" w:sz="0" w:space="0" w:color="auto"/>
            <w:right w:val="none" w:sz="0" w:space="0" w:color="auto"/>
          </w:divBdr>
        </w:div>
        <w:div w:id="963845985">
          <w:marLeft w:val="0"/>
          <w:marRight w:val="0"/>
          <w:marTop w:val="0"/>
          <w:marBottom w:val="0"/>
          <w:divBdr>
            <w:top w:val="none" w:sz="0" w:space="0" w:color="auto"/>
            <w:left w:val="none" w:sz="0" w:space="0" w:color="auto"/>
            <w:bottom w:val="none" w:sz="0" w:space="0" w:color="auto"/>
            <w:right w:val="none" w:sz="0" w:space="0" w:color="auto"/>
          </w:divBdr>
        </w:div>
        <w:div w:id="969676843">
          <w:marLeft w:val="0"/>
          <w:marRight w:val="0"/>
          <w:marTop w:val="0"/>
          <w:marBottom w:val="0"/>
          <w:divBdr>
            <w:top w:val="none" w:sz="0" w:space="0" w:color="auto"/>
            <w:left w:val="none" w:sz="0" w:space="0" w:color="auto"/>
            <w:bottom w:val="none" w:sz="0" w:space="0" w:color="auto"/>
            <w:right w:val="none" w:sz="0" w:space="0" w:color="auto"/>
          </w:divBdr>
        </w:div>
        <w:div w:id="977077268">
          <w:marLeft w:val="0"/>
          <w:marRight w:val="0"/>
          <w:marTop w:val="0"/>
          <w:marBottom w:val="0"/>
          <w:divBdr>
            <w:top w:val="none" w:sz="0" w:space="0" w:color="auto"/>
            <w:left w:val="none" w:sz="0" w:space="0" w:color="auto"/>
            <w:bottom w:val="none" w:sz="0" w:space="0" w:color="auto"/>
            <w:right w:val="none" w:sz="0" w:space="0" w:color="auto"/>
          </w:divBdr>
        </w:div>
        <w:div w:id="981810702">
          <w:marLeft w:val="0"/>
          <w:marRight w:val="0"/>
          <w:marTop w:val="0"/>
          <w:marBottom w:val="0"/>
          <w:divBdr>
            <w:top w:val="none" w:sz="0" w:space="0" w:color="auto"/>
            <w:left w:val="none" w:sz="0" w:space="0" w:color="auto"/>
            <w:bottom w:val="none" w:sz="0" w:space="0" w:color="auto"/>
            <w:right w:val="none" w:sz="0" w:space="0" w:color="auto"/>
          </w:divBdr>
        </w:div>
        <w:div w:id="984041939">
          <w:marLeft w:val="0"/>
          <w:marRight w:val="0"/>
          <w:marTop w:val="0"/>
          <w:marBottom w:val="0"/>
          <w:divBdr>
            <w:top w:val="none" w:sz="0" w:space="0" w:color="auto"/>
            <w:left w:val="none" w:sz="0" w:space="0" w:color="auto"/>
            <w:bottom w:val="none" w:sz="0" w:space="0" w:color="auto"/>
            <w:right w:val="none" w:sz="0" w:space="0" w:color="auto"/>
          </w:divBdr>
        </w:div>
        <w:div w:id="984120337">
          <w:marLeft w:val="0"/>
          <w:marRight w:val="0"/>
          <w:marTop w:val="0"/>
          <w:marBottom w:val="0"/>
          <w:divBdr>
            <w:top w:val="none" w:sz="0" w:space="0" w:color="auto"/>
            <w:left w:val="none" w:sz="0" w:space="0" w:color="auto"/>
            <w:bottom w:val="none" w:sz="0" w:space="0" w:color="auto"/>
            <w:right w:val="none" w:sz="0" w:space="0" w:color="auto"/>
          </w:divBdr>
        </w:div>
        <w:div w:id="986126085">
          <w:marLeft w:val="0"/>
          <w:marRight w:val="0"/>
          <w:marTop w:val="0"/>
          <w:marBottom w:val="0"/>
          <w:divBdr>
            <w:top w:val="none" w:sz="0" w:space="0" w:color="auto"/>
            <w:left w:val="none" w:sz="0" w:space="0" w:color="auto"/>
            <w:bottom w:val="none" w:sz="0" w:space="0" w:color="auto"/>
            <w:right w:val="none" w:sz="0" w:space="0" w:color="auto"/>
          </w:divBdr>
        </w:div>
        <w:div w:id="987705242">
          <w:marLeft w:val="0"/>
          <w:marRight w:val="0"/>
          <w:marTop w:val="0"/>
          <w:marBottom w:val="0"/>
          <w:divBdr>
            <w:top w:val="none" w:sz="0" w:space="0" w:color="auto"/>
            <w:left w:val="none" w:sz="0" w:space="0" w:color="auto"/>
            <w:bottom w:val="none" w:sz="0" w:space="0" w:color="auto"/>
            <w:right w:val="none" w:sz="0" w:space="0" w:color="auto"/>
          </w:divBdr>
        </w:div>
        <w:div w:id="988630852">
          <w:marLeft w:val="0"/>
          <w:marRight w:val="0"/>
          <w:marTop w:val="0"/>
          <w:marBottom w:val="0"/>
          <w:divBdr>
            <w:top w:val="none" w:sz="0" w:space="0" w:color="auto"/>
            <w:left w:val="none" w:sz="0" w:space="0" w:color="auto"/>
            <w:bottom w:val="none" w:sz="0" w:space="0" w:color="auto"/>
            <w:right w:val="none" w:sz="0" w:space="0" w:color="auto"/>
          </w:divBdr>
        </w:div>
        <w:div w:id="1004674832">
          <w:marLeft w:val="0"/>
          <w:marRight w:val="0"/>
          <w:marTop w:val="0"/>
          <w:marBottom w:val="0"/>
          <w:divBdr>
            <w:top w:val="none" w:sz="0" w:space="0" w:color="auto"/>
            <w:left w:val="none" w:sz="0" w:space="0" w:color="auto"/>
            <w:bottom w:val="none" w:sz="0" w:space="0" w:color="auto"/>
            <w:right w:val="none" w:sz="0" w:space="0" w:color="auto"/>
          </w:divBdr>
        </w:div>
        <w:div w:id="1013073562">
          <w:marLeft w:val="0"/>
          <w:marRight w:val="0"/>
          <w:marTop w:val="0"/>
          <w:marBottom w:val="0"/>
          <w:divBdr>
            <w:top w:val="none" w:sz="0" w:space="0" w:color="auto"/>
            <w:left w:val="none" w:sz="0" w:space="0" w:color="auto"/>
            <w:bottom w:val="none" w:sz="0" w:space="0" w:color="auto"/>
            <w:right w:val="none" w:sz="0" w:space="0" w:color="auto"/>
          </w:divBdr>
        </w:div>
        <w:div w:id="1016881558">
          <w:marLeft w:val="0"/>
          <w:marRight w:val="0"/>
          <w:marTop w:val="0"/>
          <w:marBottom w:val="0"/>
          <w:divBdr>
            <w:top w:val="none" w:sz="0" w:space="0" w:color="auto"/>
            <w:left w:val="none" w:sz="0" w:space="0" w:color="auto"/>
            <w:bottom w:val="none" w:sz="0" w:space="0" w:color="auto"/>
            <w:right w:val="none" w:sz="0" w:space="0" w:color="auto"/>
          </w:divBdr>
        </w:div>
        <w:div w:id="1025399669">
          <w:marLeft w:val="0"/>
          <w:marRight w:val="0"/>
          <w:marTop w:val="0"/>
          <w:marBottom w:val="0"/>
          <w:divBdr>
            <w:top w:val="none" w:sz="0" w:space="0" w:color="auto"/>
            <w:left w:val="none" w:sz="0" w:space="0" w:color="auto"/>
            <w:bottom w:val="none" w:sz="0" w:space="0" w:color="auto"/>
            <w:right w:val="none" w:sz="0" w:space="0" w:color="auto"/>
          </w:divBdr>
        </w:div>
        <w:div w:id="1028524169">
          <w:marLeft w:val="0"/>
          <w:marRight w:val="0"/>
          <w:marTop w:val="0"/>
          <w:marBottom w:val="0"/>
          <w:divBdr>
            <w:top w:val="none" w:sz="0" w:space="0" w:color="auto"/>
            <w:left w:val="none" w:sz="0" w:space="0" w:color="auto"/>
            <w:bottom w:val="none" w:sz="0" w:space="0" w:color="auto"/>
            <w:right w:val="none" w:sz="0" w:space="0" w:color="auto"/>
          </w:divBdr>
        </w:div>
        <w:div w:id="1031078903">
          <w:marLeft w:val="0"/>
          <w:marRight w:val="0"/>
          <w:marTop w:val="0"/>
          <w:marBottom w:val="0"/>
          <w:divBdr>
            <w:top w:val="none" w:sz="0" w:space="0" w:color="auto"/>
            <w:left w:val="none" w:sz="0" w:space="0" w:color="auto"/>
            <w:bottom w:val="none" w:sz="0" w:space="0" w:color="auto"/>
            <w:right w:val="none" w:sz="0" w:space="0" w:color="auto"/>
          </w:divBdr>
        </w:div>
        <w:div w:id="1036664240">
          <w:marLeft w:val="0"/>
          <w:marRight w:val="0"/>
          <w:marTop w:val="0"/>
          <w:marBottom w:val="0"/>
          <w:divBdr>
            <w:top w:val="none" w:sz="0" w:space="0" w:color="auto"/>
            <w:left w:val="none" w:sz="0" w:space="0" w:color="auto"/>
            <w:bottom w:val="none" w:sz="0" w:space="0" w:color="auto"/>
            <w:right w:val="none" w:sz="0" w:space="0" w:color="auto"/>
          </w:divBdr>
        </w:div>
        <w:div w:id="1037201882">
          <w:marLeft w:val="0"/>
          <w:marRight w:val="0"/>
          <w:marTop w:val="0"/>
          <w:marBottom w:val="0"/>
          <w:divBdr>
            <w:top w:val="none" w:sz="0" w:space="0" w:color="auto"/>
            <w:left w:val="none" w:sz="0" w:space="0" w:color="auto"/>
            <w:bottom w:val="none" w:sz="0" w:space="0" w:color="auto"/>
            <w:right w:val="none" w:sz="0" w:space="0" w:color="auto"/>
          </w:divBdr>
        </w:div>
        <w:div w:id="1040281776">
          <w:marLeft w:val="0"/>
          <w:marRight w:val="0"/>
          <w:marTop w:val="0"/>
          <w:marBottom w:val="0"/>
          <w:divBdr>
            <w:top w:val="none" w:sz="0" w:space="0" w:color="auto"/>
            <w:left w:val="none" w:sz="0" w:space="0" w:color="auto"/>
            <w:bottom w:val="none" w:sz="0" w:space="0" w:color="auto"/>
            <w:right w:val="none" w:sz="0" w:space="0" w:color="auto"/>
          </w:divBdr>
        </w:div>
        <w:div w:id="1049963920">
          <w:marLeft w:val="0"/>
          <w:marRight w:val="0"/>
          <w:marTop w:val="0"/>
          <w:marBottom w:val="0"/>
          <w:divBdr>
            <w:top w:val="none" w:sz="0" w:space="0" w:color="auto"/>
            <w:left w:val="none" w:sz="0" w:space="0" w:color="auto"/>
            <w:bottom w:val="none" w:sz="0" w:space="0" w:color="auto"/>
            <w:right w:val="none" w:sz="0" w:space="0" w:color="auto"/>
          </w:divBdr>
        </w:div>
        <w:div w:id="1066103447">
          <w:marLeft w:val="0"/>
          <w:marRight w:val="0"/>
          <w:marTop w:val="0"/>
          <w:marBottom w:val="0"/>
          <w:divBdr>
            <w:top w:val="none" w:sz="0" w:space="0" w:color="auto"/>
            <w:left w:val="none" w:sz="0" w:space="0" w:color="auto"/>
            <w:bottom w:val="none" w:sz="0" w:space="0" w:color="auto"/>
            <w:right w:val="none" w:sz="0" w:space="0" w:color="auto"/>
          </w:divBdr>
        </w:div>
        <w:div w:id="1070808386">
          <w:marLeft w:val="0"/>
          <w:marRight w:val="0"/>
          <w:marTop w:val="0"/>
          <w:marBottom w:val="0"/>
          <w:divBdr>
            <w:top w:val="none" w:sz="0" w:space="0" w:color="auto"/>
            <w:left w:val="none" w:sz="0" w:space="0" w:color="auto"/>
            <w:bottom w:val="none" w:sz="0" w:space="0" w:color="auto"/>
            <w:right w:val="none" w:sz="0" w:space="0" w:color="auto"/>
          </w:divBdr>
        </w:div>
        <w:div w:id="1077635417">
          <w:marLeft w:val="0"/>
          <w:marRight w:val="0"/>
          <w:marTop w:val="0"/>
          <w:marBottom w:val="0"/>
          <w:divBdr>
            <w:top w:val="none" w:sz="0" w:space="0" w:color="auto"/>
            <w:left w:val="none" w:sz="0" w:space="0" w:color="auto"/>
            <w:bottom w:val="none" w:sz="0" w:space="0" w:color="auto"/>
            <w:right w:val="none" w:sz="0" w:space="0" w:color="auto"/>
          </w:divBdr>
        </w:div>
        <w:div w:id="1079060693">
          <w:marLeft w:val="0"/>
          <w:marRight w:val="0"/>
          <w:marTop w:val="0"/>
          <w:marBottom w:val="0"/>
          <w:divBdr>
            <w:top w:val="none" w:sz="0" w:space="0" w:color="auto"/>
            <w:left w:val="none" w:sz="0" w:space="0" w:color="auto"/>
            <w:bottom w:val="none" w:sz="0" w:space="0" w:color="auto"/>
            <w:right w:val="none" w:sz="0" w:space="0" w:color="auto"/>
          </w:divBdr>
        </w:div>
        <w:div w:id="1079324873">
          <w:marLeft w:val="0"/>
          <w:marRight w:val="0"/>
          <w:marTop w:val="0"/>
          <w:marBottom w:val="0"/>
          <w:divBdr>
            <w:top w:val="none" w:sz="0" w:space="0" w:color="auto"/>
            <w:left w:val="none" w:sz="0" w:space="0" w:color="auto"/>
            <w:bottom w:val="none" w:sz="0" w:space="0" w:color="auto"/>
            <w:right w:val="none" w:sz="0" w:space="0" w:color="auto"/>
          </w:divBdr>
        </w:div>
        <w:div w:id="1079474295">
          <w:marLeft w:val="0"/>
          <w:marRight w:val="0"/>
          <w:marTop w:val="0"/>
          <w:marBottom w:val="0"/>
          <w:divBdr>
            <w:top w:val="none" w:sz="0" w:space="0" w:color="auto"/>
            <w:left w:val="none" w:sz="0" w:space="0" w:color="auto"/>
            <w:bottom w:val="none" w:sz="0" w:space="0" w:color="auto"/>
            <w:right w:val="none" w:sz="0" w:space="0" w:color="auto"/>
          </w:divBdr>
        </w:div>
        <w:div w:id="1084183288">
          <w:marLeft w:val="0"/>
          <w:marRight w:val="0"/>
          <w:marTop w:val="0"/>
          <w:marBottom w:val="0"/>
          <w:divBdr>
            <w:top w:val="none" w:sz="0" w:space="0" w:color="auto"/>
            <w:left w:val="none" w:sz="0" w:space="0" w:color="auto"/>
            <w:bottom w:val="none" w:sz="0" w:space="0" w:color="auto"/>
            <w:right w:val="none" w:sz="0" w:space="0" w:color="auto"/>
          </w:divBdr>
        </w:div>
        <w:div w:id="1085879328">
          <w:marLeft w:val="0"/>
          <w:marRight w:val="0"/>
          <w:marTop w:val="0"/>
          <w:marBottom w:val="0"/>
          <w:divBdr>
            <w:top w:val="none" w:sz="0" w:space="0" w:color="auto"/>
            <w:left w:val="none" w:sz="0" w:space="0" w:color="auto"/>
            <w:bottom w:val="none" w:sz="0" w:space="0" w:color="auto"/>
            <w:right w:val="none" w:sz="0" w:space="0" w:color="auto"/>
          </w:divBdr>
        </w:div>
        <w:div w:id="1087843455">
          <w:marLeft w:val="0"/>
          <w:marRight w:val="0"/>
          <w:marTop w:val="0"/>
          <w:marBottom w:val="0"/>
          <w:divBdr>
            <w:top w:val="none" w:sz="0" w:space="0" w:color="auto"/>
            <w:left w:val="none" w:sz="0" w:space="0" w:color="auto"/>
            <w:bottom w:val="none" w:sz="0" w:space="0" w:color="auto"/>
            <w:right w:val="none" w:sz="0" w:space="0" w:color="auto"/>
          </w:divBdr>
        </w:div>
        <w:div w:id="1093747719">
          <w:marLeft w:val="0"/>
          <w:marRight w:val="0"/>
          <w:marTop w:val="0"/>
          <w:marBottom w:val="0"/>
          <w:divBdr>
            <w:top w:val="none" w:sz="0" w:space="0" w:color="auto"/>
            <w:left w:val="none" w:sz="0" w:space="0" w:color="auto"/>
            <w:bottom w:val="none" w:sz="0" w:space="0" w:color="auto"/>
            <w:right w:val="none" w:sz="0" w:space="0" w:color="auto"/>
          </w:divBdr>
        </w:div>
        <w:div w:id="1099373833">
          <w:marLeft w:val="0"/>
          <w:marRight w:val="0"/>
          <w:marTop w:val="0"/>
          <w:marBottom w:val="0"/>
          <w:divBdr>
            <w:top w:val="none" w:sz="0" w:space="0" w:color="auto"/>
            <w:left w:val="none" w:sz="0" w:space="0" w:color="auto"/>
            <w:bottom w:val="none" w:sz="0" w:space="0" w:color="auto"/>
            <w:right w:val="none" w:sz="0" w:space="0" w:color="auto"/>
          </w:divBdr>
        </w:div>
        <w:div w:id="1105807627">
          <w:marLeft w:val="0"/>
          <w:marRight w:val="0"/>
          <w:marTop w:val="0"/>
          <w:marBottom w:val="0"/>
          <w:divBdr>
            <w:top w:val="none" w:sz="0" w:space="0" w:color="auto"/>
            <w:left w:val="none" w:sz="0" w:space="0" w:color="auto"/>
            <w:bottom w:val="none" w:sz="0" w:space="0" w:color="auto"/>
            <w:right w:val="none" w:sz="0" w:space="0" w:color="auto"/>
          </w:divBdr>
        </w:div>
        <w:div w:id="1109547060">
          <w:marLeft w:val="0"/>
          <w:marRight w:val="0"/>
          <w:marTop w:val="0"/>
          <w:marBottom w:val="0"/>
          <w:divBdr>
            <w:top w:val="none" w:sz="0" w:space="0" w:color="auto"/>
            <w:left w:val="none" w:sz="0" w:space="0" w:color="auto"/>
            <w:bottom w:val="none" w:sz="0" w:space="0" w:color="auto"/>
            <w:right w:val="none" w:sz="0" w:space="0" w:color="auto"/>
          </w:divBdr>
        </w:div>
        <w:div w:id="1114248080">
          <w:marLeft w:val="0"/>
          <w:marRight w:val="0"/>
          <w:marTop w:val="0"/>
          <w:marBottom w:val="0"/>
          <w:divBdr>
            <w:top w:val="none" w:sz="0" w:space="0" w:color="auto"/>
            <w:left w:val="none" w:sz="0" w:space="0" w:color="auto"/>
            <w:bottom w:val="none" w:sz="0" w:space="0" w:color="auto"/>
            <w:right w:val="none" w:sz="0" w:space="0" w:color="auto"/>
          </w:divBdr>
        </w:div>
        <w:div w:id="1117412897">
          <w:marLeft w:val="0"/>
          <w:marRight w:val="0"/>
          <w:marTop w:val="0"/>
          <w:marBottom w:val="0"/>
          <w:divBdr>
            <w:top w:val="none" w:sz="0" w:space="0" w:color="auto"/>
            <w:left w:val="none" w:sz="0" w:space="0" w:color="auto"/>
            <w:bottom w:val="none" w:sz="0" w:space="0" w:color="auto"/>
            <w:right w:val="none" w:sz="0" w:space="0" w:color="auto"/>
          </w:divBdr>
        </w:div>
        <w:div w:id="1120031051">
          <w:marLeft w:val="0"/>
          <w:marRight w:val="0"/>
          <w:marTop w:val="0"/>
          <w:marBottom w:val="0"/>
          <w:divBdr>
            <w:top w:val="none" w:sz="0" w:space="0" w:color="auto"/>
            <w:left w:val="none" w:sz="0" w:space="0" w:color="auto"/>
            <w:bottom w:val="none" w:sz="0" w:space="0" w:color="auto"/>
            <w:right w:val="none" w:sz="0" w:space="0" w:color="auto"/>
          </w:divBdr>
        </w:div>
        <w:div w:id="1125152077">
          <w:marLeft w:val="0"/>
          <w:marRight w:val="0"/>
          <w:marTop w:val="0"/>
          <w:marBottom w:val="0"/>
          <w:divBdr>
            <w:top w:val="none" w:sz="0" w:space="0" w:color="auto"/>
            <w:left w:val="none" w:sz="0" w:space="0" w:color="auto"/>
            <w:bottom w:val="none" w:sz="0" w:space="0" w:color="auto"/>
            <w:right w:val="none" w:sz="0" w:space="0" w:color="auto"/>
          </w:divBdr>
        </w:div>
        <w:div w:id="1132596543">
          <w:marLeft w:val="0"/>
          <w:marRight w:val="0"/>
          <w:marTop w:val="0"/>
          <w:marBottom w:val="0"/>
          <w:divBdr>
            <w:top w:val="none" w:sz="0" w:space="0" w:color="auto"/>
            <w:left w:val="none" w:sz="0" w:space="0" w:color="auto"/>
            <w:bottom w:val="none" w:sz="0" w:space="0" w:color="auto"/>
            <w:right w:val="none" w:sz="0" w:space="0" w:color="auto"/>
          </w:divBdr>
        </w:div>
        <w:div w:id="1138840420">
          <w:marLeft w:val="0"/>
          <w:marRight w:val="0"/>
          <w:marTop w:val="0"/>
          <w:marBottom w:val="0"/>
          <w:divBdr>
            <w:top w:val="none" w:sz="0" w:space="0" w:color="auto"/>
            <w:left w:val="none" w:sz="0" w:space="0" w:color="auto"/>
            <w:bottom w:val="none" w:sz="0" w:space="0" w:color="auto"/>
            <w:right w:val="none" w:sz="0" w:space="0" w:color="auto"/>
          </w:divBdr>
        </w:div>
        <w:div w:id="1140732821">
          <w:marLeft w:val="0"/>
          <w:marRight w:val="0"/>
          <w:marTop w:val="0"/>
          <w:marBottom w:val="0"/>
          <w:divBdr>
            <w:top w:val="none" w:sz="0" w:space="0" w:color="auto"/>
            <w:left w:val="none" w:sz="0" w:space="0" w:color="auto"/>
            <w:bottom w:val="none" w:sz="0" w:space="0" w:color="auto"/>
            <w:right w:val="none" w:sz="0" w:space="0" w:color="auto"/>
          </w:divBdr>
        </w:div>
        <w:div w:id="1146124895">
          <w:marLeft w:val="0"/>
          <w:marRight w:val="0"/>
          <w:marTop w:val="0"/>
          <w:marBottom w:val="0"/>
          <w:divBdr>
            <w:top w:val="none" w:sz="0" w:space="0" w:color="auto"/>
            <w:left w:val="none" w:sz="0" w:space="0" w:color="auto"/>
            <w:bottom w:val="none" w:sz="0" w:space="0" w:color="auto"/>
            <w:right w:val="none" w:sz="0" w:space="0" w:color="auto"/>
          </w:divBdr>
        </w:div>
        <w:div w:id="1148671437">
          <w:marLeft w:val="0"/>
          <w:marRight w:val="0"/>
          <w:marTop w:val="0"/>
          <w:marBottom w:val="0"/>
          <w:divBdr>
            <w:top w:val="none" w:sz="0" w:space="0" w:color="auto"/>
            <w:left w:val="none" w:sz="0" w:space="0" w:color="auto"/>
            <w:bottom w:val="none" w:sz="0" w:space="0" w:color="auto"/>
            <w:right w:val="none" w:sz="0" w:space="0" w:color="auto"/>
          </w:divBdr>
        </w:div>
        <w:div w:id="1152410022">
          <w:marLeft w:val="0"/>
          <w:marRight w:val="0"/>
          <w:marTop w:val="0"/>
          <w:marBottom w:val="0"/>
          <w:divBdr>
            <w:top w:val="none" w:sz="0" w:space="0" w:color="auto"/>
            <w:left w:val="none" w:sz="0" w:space="0" w:color="auto"/>
            <w:bottom w:val="none" w:sz="0" w:space="0" w:color="auto"/>
            <w:right w:val="none" w:sz="0" w:space="0" w:color="auto"/>
          </w:divBdr>
        </w:div>
        <w:div w:id="1154835608">
          <w:marLeft w:val="0"/>
          <w:marRight w:val="0"/>
          <w:marTop w:val="0"/>
          <w:marBottom w:val="0"/>
          <w:divBdr>
            <w:top w:val="none" w:sz="0" w:space="0" w:color="auto"/>
            <w:left w:val="none" w:sz="0" w:space="0" w:color="auto"/>
            <w:bottom w:val="none" w:sz="0" w:space="0" w:color="auto"/>
            <w:right w:val="none" w:sz="0" w:space="0" w:color="auto"/>
          </w:divBdr>
        </w:div>
        <w:div w:id="1174682949">
          <w:marLeft w:val="0"/>
          <w:marRight w:val="0"/>
          <w:marTop w:val="0"/>
          <w:marBottom w:val="0"/>
          <w:divBdr>
            <w:top w:val="none" w:sz="0" w:space="0" w:color="auto"/>
            <w:left w:val="none" w:sz="0" w:space="0" w:color="auto"/>
            <w:bottom w:val="none" w:sz="0" w:space="0" w:color="auto"/>
            <w:right w:val="none" w:sz="0" w:space="0" w:color="auto"/>
          </w:divBdr>
        </w:div>
        <w:div w:id="1186596525">
          <w:marLeft w:val="0"/>
          <w:marRight w:val="0"/>
          <w:marTop w:val="0"/>
          <w:marBottom w:val="0"/>
          <w:divBdr>
            <w:top w:val="none" w:sz="0" w:space="0" w:color="auto"/>
            <w:left w:val="none" w:sz="0" w:space="0" w:color="auto"/>
            <w:bottom w:val="none" w:sz="0" w:space="0" w:color="auto"/>
            <w:right w:val="none" w:sz="0" w:space="0" w:color="auto"/>
          </w:divBdr>
        </w:div>
        <w:div w:id="1188060573">
          <w:marLeft w:val="0"/>
          <w:marRight w:val="0"/>
          <w:marTop w:val="0"/>
          <w:marBottom w:val="0"/>
          <w:divBdr>
            <w:top w:val="none" w:sz="0" w:space="0" w:color="auto"/>
            <w:left w:val="none" w:sz="0" w:space="0" w:color="auto"/>
            <w:bottom w:val="none" w:sz="0" w:space="0" w:color="auto"/>
            <w:right w:val="none" w:sz="0" w:space="0" w:color="auto"/>
          </w:divBdr>
        </w:div>
        <w:div w:id="1195315018">
          <w:marLeft w:val="0"/>
          <w:marRight w:val="0"/>
          <w:marTop w:val="0"/>
          <w:marBottom w:val="0"/>
          <w:divBdr>
            <w:top w:val="none" w:sz="0" w:space="0" w:color="auto"/>
            <w:left w:val="none" w:sz="0" w:space="0" w:color="auto"/>
            <w:bottom w:val="none" w:sz="0" w:space="0" w:color="auto"/>
            <w:right w:val="none" w:sz="0" w:space="0" w:color="auto"/>
          </w:divBdr>
        </w:div>
        <w:div w:id="1197356058">
          <w:marLeft w:val="0"/>
          <w:marRight w:val="0"/>
          <w:marTop w:val="0"/>
          <w:marBottom w:val="0"/>
          <w:divBdr>
            <w:top w:val="none" w:sz="0" w:space="0" w:color="auto"/>
            <w:left w:val="none" w:sz="0" w:space="0" w:color="auto"/>
            <w:bottom w:val="none" w:sz="0" w:space="0" w:color="auto"/>
            <w:right w:val="none" w:sz="0" w:space="0" w:color="auto"/>
          </w:divBdr>
        </w:div>
        <w:div w:id="1204051533">
          <w:marLeft w:val="0"/>
          <w:marRight w:val="0"/>
          <w:marTop w:val="0"/>
          <w:marBottom w:val="0"/>
          <w:divBdr>
            <w:top w:val="none" w:sz="0" w:space="0" w:color="auto"/>
            <w:left w:val="none" w:sz="0" w:space="0" w:color="auto"/>
            <w:bottom w:val="none" w:sz="0" w:space="0" w:color="auto"/>
            <w:right w:val="none" w:sz="0" w:space="0" w:color="auto"/>
          </w:divBdr>
        </w:div>
        <w:div w:id="1215921186">
          <w:marLeft w:val="0"/>
          <w:marRight w:val="0"/>
          <w:marTop w:val="0"/>
          <w:marBottom w:val="0"/>
          <w:divBdr>
            <w:top w:val="none" w:sz="0" w:space="0" w:color="auto"/>
            <w:left w:val="none" w:sz="0" w:space="0" w:color="auto"/>
            <w:bottom w:val="none" w:sz="0" w:space="0" w:color="auto"/>
            <w:right w:val="none" w:sz="0" w:space="0" w:color="auto"/>
          </w:divBdr>
        </w:div>
        <w:div w:id="1218467741">
          <w:marLeft w:val="0"/>
          <w:marRight w:val="0"/>
          <w:marTop w:val="0"/>
          <w:marBottom w:val="0"/>
          <w:divBdr>
            <w:top w:val="none" w:sz="0" w:space="0" w:color="auto"/>
            <w:left w:val="none" w:sz="0" w:space="0" w:color="auto"/>
            <w:bottom w:val="none" w:sz="0" w:space="0" w:color="auto"/>
            <w:right w:val="none" w:sz="0" w:space="0" w:color="auto"/>
          </w:divBdr>
        </w:div>
        <w:div w:id="1221861083">
          <w:marLeft w:val="0"/>
          <w:marRight w:val="0"/>
          <w:marTop w:val="0"/>
          <w:marBottom w:val="0"/>
          <w:divBdr>
            <w:top w:val="none" w:sz="0" w:space="0" w:color="auto"/>
            <w:left w:val="none" w:sz="0" w:space="0" w:color="auto"/>
            <w:bottom w:val="none" w:sz="0" w:space="0" w:color="auto"/>
            <w:right w:val="none" w:sz="0" w:space="0" w:color="auto"/>
          </w:divBdr>
        </w:div>
        <w:div w:id="1234047828">
          <w:marLeft w:val="0"/>
          <w:marRight w:val="0"/>
          <w:marTop w:val="0"/>
          <w:marBottom w:val="0"/>
          <w:divBdr>
            <w:top w:val="none" w:sz="0" w:space="0" w:color="auto"/>
            <w:left w:val="none" w:sz="0" w:space="0" w:color="auto"/>
            <w:bottom w:val="none" w:sz="0" w:space="0" w:color="auto"/>
            <w:right w:val="none" w:sz="0" w:space="0" w:color="auto"/>
          </w:divBdr>
        </w:div>
        <w:div w:id="1243563848">
          <w:marLeft w:val="0"/>
          <w:marRight w:val="0"/>
          <w:marTop w:val="0"/>
          <w:marBottom w:val="0"/>
          <w:divBdr>
            <w:top w:val="none" w:sz="0" w:space="0" w:color="auto"/>
            <w:left w:val="none" w:sz="0" w:space="0" w:color="auto"/>
            <w:bottom w:val="none" w:sz="0" w:space="0" w:color="auto"/>
            <w:right w:val="none" w:sz="0" w:space="0" w:color="auto"/>
          </w:divBdr>
        </w:div>
        <w:div w:id="1243759621">
          <w:marLeft w:val="0"/>
          <w:marRight w:val="0"/>
          <w:marTop w:val="0"/>
          <w:marBottom w:val="0"/>
          <w:divBdr>
            <w:top w:val="none" w:sz="0" w:space="0" w:color="auto"/>
            <w:left w:val="none" w:sz="0" w:space="0" w:color="auto"/>
            <w:bottom w:val="none" w:sz="0" w:space="0" w:color="auto"/>
            <w:right w:val="none" w:sz="0" w:space="0" w:color="auto"/>
          </w:divBdr>
        </w:div>
        <w:div w:id="1246721157">
          <w:marLeft w:val="0"/>
          <w:marRight w:val="0"/>
          <w:marTop w:val="0"/>
          <w:marBottom w:val="0"/>
          <w:divBdr>
            <w:top w:val="none" w:sz="0" w:space="0" w:color="auto"/>
            <w:left w:val="none" w:sz="0" w:space="0" w:color="auto"/>
            <w:bottom w:val="none" w:sz="0" w:space="0" w:color="auto"/>
            <w:right w:val="none" w:sz="0" w:space="0" w:color="auto"/>
          </w:divBdr>
        </w:div>
        <w:div w:id="1249314685">
          <w:marLeft w:val="0"/>
          <w:marRight w:val="0"/>
          <w:marTop w:val="0"/>
          <w:marBottom w:val="0"/>
          <w:divBdr>
            <w:top w:val="none" w:sz="0" w:space="0" w:color="auto"/>
            <w:left w:val="none" w:sz="0" w:space="0" w:color="auto"/>
            <w:bottom w:val="none" w:sz="0" w:space="0" w:color="auto"/>
            <w:right w:val="none" w:sz="0" w:space="0" w:color="auto"/>
          </w:divBdr>
        </w:div>
        <w:div w:id="1252273207">
          <w:marLeft w:val="0"/>
          <w:marRight w:val="0"/>
          <w:marTop w:val="0"/>
          <w:marBottom w:val="0"/>
          <w:divBdr>
            <w:top w:val="none" w:sz="0" w:space="0" w:color="auto"/>
            <w:left w:val="none" w:sz="0" w:space="0" w:color="auto"/>
            <w:bottom w:val="none" w:sz="0" w:space="0" w:color="auto"/>
            <w:right w:val="none" w:sz="0" w:space="0" w:color="auto"/>
          </w:divBdr>
        </w:div>
        <w:div w:id="1259751018">
          <w:marLeft w:val="0"/>
          <w:marRight w:val="0"/>
          <w:marTop w:val="0"/>
          <w:marBottom w:val="0"/>
          <w:divBdr>
            <w:top w:val="none" w:sz="0" w:space="0" w:color="auto"/>
            <w:left w:val="none" w:sz="0" w:space="0" w:color="auto"/>
            <w:bottom w:val="none" w:sz="0" w:space="0" w:color="auto"/>
            <w:right w:val="none" w:sz="0" w:space="0" w:color="auto"/>
          </w:divBdr>
        </w:div>
        <w:div w:id="1262225566">
          <w:marLeft w:val="0"/>
          <w:marRight w:val="0"/>
          <w:marTop w:val="0"/>
          <w:marBottom w:val="0"/>
          <w:divBdr>
            <w:top w:val="none" w:sz="0" w:space="0" w:color="auto"/>
            <w:left w:val="none" w:sz="0" w:space="0" w:color="auto"/>
            <w:bottom w:val="none" w:sz="0" w:space="0" w:color="auto"/>
            <w:right w:val="none" w:sz="0" w:space="0" w:color="auto"/>
          </w:divBdr>
        </w:div>
        <w:div w:id="1268393938">
          <w:marLeft w:val="0"/>
          <w:marRight w:val="0"/>
          <w:marTop w:val="0"/>
          <w:marBottom w:val="0"/>
          <w:divBdr>
            <w:top w:val="none" w:sz="0" w:space="0" w:color="auto"/>
            <w:left w:val="none" w:sz="0" w:space="0" w:color="auto"/>
            <w:bottom w:val="none" w:sz="0" w:space="0" w:color="auto"/>
            <w:right w:val="none" w:sz="0" w:space="0" w:color="auto"/>
          </w:divBdr>
        </w:div>
        <w:div w:id="1270043334">
          <w:marLeft w:val="0"/>
          <w:marRight w:val="0"/>
          <w:marTop w:val="0"/>
          <w:marBottom w:val="0"/>
          <w:divBdr>
            <w:top w:val="none" w:sz="0" w:space="0" w:color="auto"/>
            <w:left w:val="none" w:sz="0" w:space="0" w:color="auto"/>
            <w:bottom w:val="none" w:sz="0" w:space="0" w:color="auto"/>
            <w:right w:val="none" w:sz="0" w:space="0" w:color="auto"/>
          </w:divBdr>
        </w:div>
        <w:div w:id="1286931209">
          <w:marLeft w:val="0"/>
          <w:marRight w:val="0"/>
          <w:marTop w:val="0"/>
          <w:marBottom w:val="0"/>
          <w:divBdr>
            <w:top w:val="none" w:sz="0" w:space="0" w:color="auto"/>
            <w:left w:val="none" w:sz="0" w:space="0" w:color="auto"/>
            <w:bottom w:val="none" w:sz="0" w:space="0" w:color="auto"/>
            <w:right w:val="none" w:sz="0" w:space="0" w:color="auto"/>
          </w:divBdr>
        </w:div>
        <w:div w:id="1287154172">
          <w:marLeft w:val="0"/>
          <w:marRight w:val="0"/>
          <w:marTop w:val="0"/>
          <w:marBottom w:val="0"/>
          <w:divBdr>
            <w:top w:val="none" w:sz="0" w:space="0" w:color="auto"/>
            <w:left w:val="none" w:sz="0" w:space="0" w:color="auto"/>
            <w:bottom w:val="none" w:sz="0" w:space="0" w:color="auto"/>
            <w:right w:val="none" w:sz="0" w:space="0" w:color="auto"/>
          </w:divBdr>
        </w:div>
        <w:div w:id="1294142055">
          <w:marLeft w:val="0"/>
          <w:marRight w:val="0"/>
          <w:marTop w:val="0"/>
          <w:marBottom w:val="0"/>
          <w:divBdr>
            <w:top w:val="none" w:sz="0" w:space="0" w:color="auto"/>
            <w:left w:val="none" w:sz="0" w:space="0" w:color="auto"/>
            <w:bottom w:val="none" w:sz="0" w:space="0" w:color="auto"/>
            <w:right w:val="none" w:sz="0" w:space="0" w:color="auto"/>
          </w:divBdr>
        </w:div>
        <w:div w:id="1297487580">
          <w:marLeft w:val="0"/>
          <w:marRight w:val="0"/>
          <w:marTop w:val="0"/>
          <w:marBottom w:val="0"/>
          <w:divBdr>
            <w:top w:val="none" w:sz="0" w:space="0" w:color="auto"/>
            <w:left w:val="none" w:sz="0" w:space="0" w:color="auto"/>
            <w:bottom w:val="none" w:sz="0" w:space="0" w:color="auto"/>
            <w:right w:val="none" w:sz="0" w:space="0" w:color="auto"/>
          </w:divBdr>
        </w:div>
        <w:div w:id="1301888267">
          <w:marLeft w:val="0"/>
          <w:marRight w:val="0"/>
          <w:marTop w:val="0"/>
          <w:marBottom w:val="0"/>
          <w:divBdr>
            <w:top w:val="none" w:sz="0" w:space="0" w:color="auto"/>
            <w:left w:val="none" w:sz="0" w:space="0" w:color="auto"/>
            <w:bottom w:val="none" w:sz="0" w:space="0" w:color="auto"/>
            <w:right w:val="none" w:sz="0" w:space="0" w:color="auto"/>
          </w:divBdr>
        </w:div>
        <w:div w:id="1302617999">
          <w:marLeft w:val="0"/>
          <w:marRight w:val="0"/>
          <w:marTop w:val="0"/>
          <w:marBottom w:val="0"/>
          <w:divBdr>
            <w:top w:val="none" w:sz="0" w:space="0" w:color="auto"/>
            <w:left w:val="none" w:sz="0" w:space="0" w:color="auto"/>
            <w:bottom w:val="none" w:sz="0" w:space="0" w:color="auto"/>
            <w:right w:val="none" w:sz="0" w:space="0" w:color="auto"/>
          </w:divBdr>
        </w:div>
        <w:div w:id="1303997134">
          <w:marLeft w:val="0"/>
          <w:marRight w:val="0"/>
          <w:marTop w:val="0"/>
          <w:marBottom w:val="0"/>
          <w:divBdr>
            <w:top w:val="none" w:sz="0" w:space="0" w:color="auto"/>
            <w:left w:val="none" w:sz="0" w:space="0" w:color="auto"/>
            <w:bottom w:val="none" w:sz="0" w:space="0" w:color="auto"/>
            <w:right w:val="none" w:sz="0" w:space="0" w:color="auto"/>
          </w:divBdr>
        </w:div>
        <w:div w:id="1309703038">
          <w:marLeft w:val="0"/>
          <w:marRight w:val="0"/>
          <w:marTop w:val="0"/>
          <w:marBottom w:val="0"/>
          <w:divBdr>
            <w:top w:val="none" w:sz="0" w:space="0" w:color="auto"/>
            <w:left w:val="none" w:sz="0" w:space="0" w:color="auto"/>
            <w:bottom w:val="none" w:sz="0" w:space="0" w:color="auto"/>
            <w:right w:val="none" w:sz="0" w:space="0" w:color="auto"/>
          </w:divBdr>
        </w:div>
        <w:div w:id="1313170946">
          <w:marLeft w:val="0"/>
          <w:marRight w:val="0"/>
          <w:marTop w:val="0"/>
          <w:marBottom w:val="0"/>
          <w:divBdr>
            <w:top w:val="none" w:sz="0" w:space="0" w:color="auto"/>
            <w:left w:val="none" w:sz="0" w:space="0" w:color="auto"/>
            <w:bottom w:val="none" w:sz="0" w:space="0" w:color="auto"/>
            <w:right w:val="none" w:sz="0" w:space="0" w:color="auto"/>
          </w:divBdr>
        </w:div>
        <w:div w:id="1313945844">
          <w:marLeft w:val="0"/>
          <w:marRight w:val="0"/>
          <w:marTop w:val="0"/>
          <w:marBottom w:val="0"/>
          <w:divBdr>
            <w:top w:val="none" w:sz="0" w:space="0" w:color="auto"/>
            <w:left w:val="none" w:sz="0" w:space="0" w:color="auto"/>
            <w:bottom w:val="none" w:sz="0" w:space="0" w:color="auto"/>
            <w:right w:val="none" w:sz="0" w:space="0" w:color="auto"/>
          </w:divBdr>
        </w:div>
        <w:div w:id="1314603181">
          <w:marLeft w:val="0"/>
          <w:marRight w:val="0"/>
          <w:marTop w:val="0"/>
          <w:marBottom w:val="0"/>
          <w:divBdr>
            <w:top w:val="none" w:sz="0" w:space="0" w:color="auto"/>
            <w:left w:val="none" w:sz="0" w:space="0" w:color="auto"/>
            <w:bottom w:val="none" w:sz="0" w:space="0" w:color="auto"/>
            <w:right w:val="none" w:sz="0" w:space="0" w:color="auto"/>
          </w:divBdr>
        </w:div>
        <w:div w:id="1316834526">
          <w:marLeft w:val="0"/>
          <w:marRight w:val="0"/>
          <w:marTop w:val="0"/>
          <w:marBottom w:val="0"/>
          <w:divBdr>
            <w:top w:val="none" w:sz="0" w:space="0" w:color="auto"/>
            <w:left w:val="none" w:sz="0" w:space="0" w:color="auto"/>
            <w:bottom w:val="none" w:sz="0" w:space="0" w:color="auto"/>
            <w:right w:val="none" w:sz="0" w:space="0" w:color="auto"/>
          </w:divBdr>
        </w:div>
        <w:div w:id="1321344928">
          <w:marLeft w:val="0"/>
          <w:marRight w:val="0"/>
          <w:marTop w:val="0"/>
          <w:marBottom w:val="0"/>
          <w:divBdr>
            <w:top w:val="none" w:sz="0" w:space="0" w:color="auto"/>
            <w:left w:val="none" w:sz="0" w:space="0" w:color="auto"/>
            <w:bottom w:val="none" w:sz="0" w:space="0" w:color="auto"/>
            <w:right w:val="none" w:sz="0" w:space="0" w:color="auto"/>
          </w:divBdr>
        </w:div>
        <w:div w:id="1324745929">
          <w:marLeft w:val="0"/>
          <w:marRight w:val="0"/>
          <w:marTop w:val="0"/>
          <w:marBottom w:val="0"/>
          <w:divBdr>
            <w:top w:val="none" w:sz="0" w:space="0" w:color="auto"/>
            <w:left w:val="none" w:sz="0" w:space="0" w:color="auto"/>
            <w:bottom w:val="none" w:sz="0" w:space="0" w:color="auto"/>
            <w:right w:val="none" w:sz="0" w:space="0" w:color="auto"/>
          </w:divBdr>
        </w:div>
        <w:div w:id="1329089438">
          <w:marLeft w:val="0"/>
          <w:marRight w:val="0"/>
          <w:marTop w:val="0"/>
          <w:marBottom w:val="0"/>
          <w:divBdr>
            <w:top w:val="none" w:sz="0" w:space="0" w:color="auto"/>
            <w:left w:val="none" w:sz="0" w:space="0" w:color="auto"/>
            <w:bottom w:val="none" w:sz="0" w:space="0" w:color="auto"/>
            <w:right w:val="none" w:sz="0" w:space="0" w:color="auto"/>
          </w:divBdr>
        </w:div>
        <w:div w:id="1332367951">
          <w:marLeft w:val="0"/>
          <w:marRight w:val="0"/>
          <w:marTop w:val="0"/>
          <w:marBottom w:val="0"/>
          <w:divBdr>
            <w:top w:val="none" w:sz="0" w:space="0" w:color="auto"/>
            <w:left w:val="none" w:sz="0" w:space="0" w:color="auto"/>
            <w:bottom w:val="none" w:sz="0" w:space="0" w:color="auto"/>
            <w:right w:val="none" w:sz="0" w:space="0" w:color="auto"/>
          </w:divBdr>
        </w:div>
        <w:div w:id="1344746854">
          <w:marLeft w:val="0"/>
          <w:marRight w:val="0"/>
          <w:marTop w:val="0"/>
          <w:marBottom w:val="0"/>
          <w:divBdr>
            <w:top w:val="none" w:sz="0" w:space="0" w:color="auto"/>
            <w:left w:val="none" w:sz="0" w:space="0" w:color="auto"/>
            <w:bottom w:val="none" w:sz="0" w:space="0" w:color="auto"/>
            <w:right w:val="none" w:sz="0" w:space="0" w:color="auto"/>
          </w:divBdr>
        </w:div>
        <w:div w:id="1348409213">
          <w:marLeft w:val="0"/>
          <w:marRight w:val="0"/>
          <w:marTop w:val="0"/>
          <w:marBottom w:val="0"/>
          <w:divBdr>
            <w:top w:val="none" w:sz="0" w:space="0" w:color="auto"/>
            <w:left w:val="none" w:sz="0" w:space="0" w:color="auto"/>
            <w:bottom w:val="none" w:sz="0" w:space="0" w:color="auto"/>
            <w:right w:val="none" w:sz="0" w:space="0" w:color="auto"/>
          </w:divBdr>
        </w:div>
        <w:div w:id="1354647986">
          <w:marLeft w:val="0"/>
          <w:marRight w:val="0"/>
          <w:marTop w:val="0"/>
          <w:marBottom w:val="0"/>
          <w:divBdr>
            <w:top w:val="none" w:sz="0" w:space="0" w:color="auto"/>
            <w:left w:val="none" w:sz="0" w:space="0" w:color="auto"/>
            <w:bottom w:val="none" w:sz="0" w:space="0" w:color="auto"/>
            <w:right w:val="none" w:sz="0" w:space="0" w:color="auto"/>
          </w:divBdr>
        </w:div>
        <w:div w:id="1358240634">
          <w:marLeft w:val="0"/>
          <w:marRight w:val="0"/>
          <w:marTop w:val="0"/>
          <w:marBottom w:val="0"/>
          <w:divBdr>
            <w:top w:val="none" w:sz="0" w:space="0" w:color="auto"/>
            <w:left w:val="none" w:sz="0" w:space="0" w:color="auto"/>
            <w:bottom w:val="none" w:sz="0" w:space="0" w:color="auto"/>
            <w:right w:val="none" w:sz="0" w:space="0" w:color="auto"/>
          </w:divBdr>
        </w:div>
        <w:div w:id="1368749910">
          <w:marLeft w:val="0"/>
          <w:marRight w:val="0"/>
          <w:marTop w:val="0"/>
          <w:marBottom w:val="0"/>
          <w:divBdr>
            <w:top w:val="none" w:sz="0" w:space="0" w:color="auto"/>
            <w:left w:val="none" w:sz="0" w:space="0" w:color="auto"/>
            <w:bottom w:val="none" w:sz="0" w:space="0" w:color="auto"/>
            <w:right w:val="none" w:sz="0" w:space="0" w:color="auto"/>
          </w:divBdr>
        </w:div>
        <w:div w:id="1368946258">
          <w:marLeft w:val="0"/>
          <w:marRight w:val="0"/>
          <w:marTop w:val="0"/>
          <w:marBottom w:val="0"/>
          <w:divBdr>
            <w:top w:val="none" w:sz="0" w:space="0" w:color="auto"/>
            <w:left w:val="none" w:sz="0" w:space="0" w:color="auto"/>
            <w:bottom w:val="none" w:sz="0" w:space="0" w:color="auto"/>
            <w:right w:val="none" w:sz="0" w:space="0" w:color="auto"/>
          </w:divBdr>
        </w:div>
        <w:div w:id="1378319229">
          <w:marLeft w:val="0"/>
          <w:marRight w:val="0"/>
          <w:marTop w:val="0"/>
          <w:marBottom w:val="0"/>
          <w:divBdr>
            <w:top w:val="none" w:sz="0" w:space="0" w:color="auto"/>
            <w:left w:val="none" w:sz="0" w:space="0" w:color="auto"/>
            <w:bottom w:val="none" w:sz="0" w:space="0" w:color="auto"/>
            <w:right w:val="none" w:sz="0" w:space="0" w:color="auto"/>
          </w:divBdr>
        </w:div>
        <w:div w:id="1382365049">
          <w:marLeft w:val="0"/>
          <w:marRight w:val="0"/>
          <w:marTop w:val="0"/>
          <w:marBottom w:val="0"/>
          <w:divBdr>
            <w:top w:val="none" w:sz="0" w:space="0" w:color="auto"/>
            <w:left w:val="none" w:sz="0" w:space="0" w:color="auto"/>
            <w:bottom w:val="none" w:sz="0" w:space="0" w:color="auto"/>
            <w:right w:val="none" w:sz="0" w:space="0" w:color="auto"/>
          </w:divBdr>
        </w:div>
        <w:div w:id="1387100787">
          <w:marLeft w:val="0"/>
          <w:marRight w:val="0"/>
          <w:marTop w:val="0"/>
          <w:marBottom w:val="0"/>
          <w:divBdr>
            <w:top w:val="none" w:sz="0" w:space="0" w:color="auto"/>
            <w:left w:val="none" w:sz="0" w:space="0" w:color="auto"/>
            <w:bottom w:val="none" w:sz="0" w:space="0" w:color="auto"/>
            <w:right w:val="none" w:sz="0" w:space="0" w:color="auto"/>
          </w:divBdr>
        </w:div>
        <w:div w:id="1387298307">
          <w:marLeft w:val="0"/>
          <w:marRight w:val="0"/>
          <w:marTop w:val="0"/>
          <w:marBottom w:val="0"/>
          <w:divBdr>
            <w:top w:val="none" w:sz="0" w:space="0" w:color="auto"/>
            <w:left w:val="none" w:sz="0" w:space="0" w:color="auto"/>
            <w:bottom w:val="none" w:sz="0" w:space="0" w:color="auto"/>
            <w:right w:val="none" w:sz="0" w:space="0" w:color="auto"/>
          </w:divBdr>
        </w:div>
        <w:div w:id="1390156563">
          <w:marLeft w:val="0"/>
          <w:marRight w:val="0"/>
          <w:marTop w:val="0"/>
          <w:marBottom w:val="0"/>
          <w:divBdr>
            <w:top w:val="none" w:sz="0" w:space="0" w:color="auto"/>
            <w:left w:val="none" w:sz="0" w:space="0" w:color="auto"/>
            <w:bottom w:val="none" w:sz="0" w:space="0" w:color="auto"/>
            <w:right w:val="none" w:sz="0" w:space="0" w:color="auto"/>
          </w:divBdr>
        </w:div>
        <w:div w:id="1395346861">
          <w:marLeft w:val="0"/>
          <w:marRight w:val="0"/>
          <w:marTop w:val="0"/>
          <w:marBottom w:val="0"/>
          <w:divBdr>
            <w:top w:val="none" w:sz="0" w:space="0" w:color="auto"/>
            <w:left w:val="none" w:sz="0" w:space="0" w:color="auto"/>
            <w:bottom w:val="none" w:sz="0" w:space="0" w:color="auto"/>
            <w:right w:val="none" w:sz="0" w:space="0" w:color="auto"/>
          </w:divBdr>
        </w:div>
        <w:div w:id="1399479882">
          <w:marLeft w:val="0"/>
          <w:marRight w:val="0"/>
          <w:marTop w:val="0"/>
          <w:marBottom w:val="0"/>
          <w:divBdr>
            <w:top w:val="none" w:sz="0" w:space="0" w:color="auto"/>
            <w:left w:val="none" w:sz="0" w:space="0" w:color="auto"/>
            <w:bottom w:val="none" w:sz="0" w:space="0" w:color="auto"/>
            <w:right w:val="none" w:sz="0" w:space="0" w:color="auto"/>
          </w:divBdr>
        </w:div>
        <w:div w:id="1415399644">
          <w:marLeft w:val="0"/>
          <w:marRight w:val="0"/>
          <w:marTop w:val="0"/>
          <w:marBottom w:val="0"/>
          <w:divBdr>
            <w:top w:val="none" w:sz="0" w:space="0" w:color="auto"/>
            <w:left w:val="none" w:sz="0" w:space="0" w:color="auto"/>
            <w:bottom w:val="none" w:sz="0" w:space="0" w:color="auto"/>
            <w:right w:val="none" w:sz="0" w:space="0" w:color="auto"/>
          </w:divBdr>
        </w:div>
        <w:div w:id="1419013804">
          <w:marLeft w:val="0"/>
          <w:marRight w:val="0"/>
          <w:marTop w:val="0"/>
          <w:marBottom w:val="0"/>
          <w:divBdr>
            <w:top w:val="none" w:sz="0" w:space="0" w:color="auto"/>
            <w:left w:val="none" w:sz="0" w:space="0" w:color="auto"/>
            <w:bottom w:val="none" w:sz="0" w:space="0" w:color="auto"/>
            <w:right w:val="none" w:sz="0" w:space="0" w:color="auto"/>
          </w:divBdr>
        </w:div>
        <w:div w:id="1433894029">
          <w:marLeft w:val="0"/>
          <w:marRight w:val="0"/>
          <w:marTop w:val="0"/>
          <w:marBottom w:val="0"/>
          <w:divBdr>
            <w:top w:val="none" w:sz="0" w:space="0" w:color="auto"/>
            <w:left w:val="none" w:sz="0" w:space="0" w:color="auto"/>
            <w:bottom w:val="none" w:sz="0" w:space="0" w:color="auto"/>
            <w:right w:val="none" w:sz="0" w:space="0" w:color="auto"/>
          </w:divBdr>
        </w:div>
        <w:div w:id="1437870378">
          <w:marLeft w:val="0"/>
          <w:marRight w:val="0"/>
          <w:marTop w:val="0"/>
          <w:marBottom w:val="0"/>
          <w:divBdr>
            <w:top w:val="none" w:sz="0" w:space="0" w:color="auto"/>
            <w:left w:val="none" w:sz="0" w:space="0" w:color="auto"/>
            <w:bottom w:val="none" w:sz="0" w:space="0" w:color="auto"/>
            <w:right w:val="none" w:sz="0" w:space="0" w:color="auto"/>
          </w:divBdr>
        </w:div>
        <w:div w:id="1440221901">
          <w:marLeft w:val="0"/>
          <w:marRight w:val="0"/>
          <w:marTop w:val="0"/>
          <w:marBottom w:val="0"/>
          <w:divBdr>
            <w:top w:val="none" w:sz="0" w:space="0" w:color="auto"/>
            <w:left w:val="none" w:sz="0" w:space="0" w:color="auto"/>
            <w:bottom w:val="none" w:sz="0" w:space="0" w:color="auto"/>
            <w:right w:val="none" w:sz="0" w:space="0" w:color="auto"/>
          </w:divBdr>
        </w:div>
        <w:div w:id="1445923858">
          <w:marLeft w:val="0"/>
          <w:marRight w:val="0"/>
          <w:marTop w:val="0"/>
          <w:marBottom w:val="0"/>
          <w:divBdr>
            <w:top w:val="none" w:sz="0" w:space="0" w:color="auto"/>
            <w:left w:val="none" w:sz="0" w:space="0" w:color="auto"/>
            <w:bottom w:val="none" w:sz="0" w:space="0" w:color="auto"/>
            <w:right w:val="none" w:sz="0" w:space="0" w:color="auto"/>
          </w:divBdr>
        </w:div>
        <w:div w:id="1448768102">
          <w:marLeft w:val="0"/>
          <w:marRight w:val="0"/>
          <w:marTop w:val="0"/>
          <w:marBottom w:val="0"/>
          <w:divBdr>
            <w:top w:val="none" w:sz="0" w:space="0" w:color="auto"/>
            <w:left w:val="none" w:sz="0" w:space="0" w:color="auto"/>
            <w:bottom w:val="none" w:sz="0" w:space="0" w:color="auto"/>
            <w:right w:val="none" w:sz="0" w:space="0" w:color="auto"/>
          </w:divBdr>
        </w:div>
        <w:div w:id="1456414244">
          <w:marLeft w:val="0"/>
          <w:marRight w:val="0"/>
          <w:marTop w:val="0"/>
          <w:marBottom w:val="0"/>
          <w:divBdr>
            <w:top w:val="none" w:sz="0" w:space="0" w:color="auto"/>
            <w:left w:val="none" w:sz="0" w:space="0" w:color="auto"/>
            <w:bottom w:val="none" w:sz="0" w:space="0" w:color="auto"/>
            <w:right w:val="none" w:sz="0" w:space="0" w:color="auto"/>
          </w:divBdr>
        </w:div>
        <w:div w:id="1458377620">
          <w:marLeft w:val="0"/>
          <w:marRight w:val="0"/>
          <w:marTop w:val="0"/>
          <w:marBottom w:val="0"/>
          <w:divBdr>
            <w:top w:val="none" w:sz="0" w:space="0" w:color="auto"/>
            <w:left w:val="none" w:sz="0" w:space="0" w:color="auto"/>
            <w:bottom w:val="none" w:sz="0" w:space="0" w:color="auto"/>
            <w:right w:val="none" w:sz="0" w:space="0" w:color="auto"/>
          </w:divBdr>
        </w:div>
        <w:div w:id="1459227421">
          <w:marLeft w:val="0"/>
          <w:marRight w:val="0"/>
          <w:marTop w:val="0"/>
          <w:marBottom w:val="0"/>
          <w:divBdr>
            <w:top w:val="none" w:sz="0" w:space="0" w:color="auto"/>
            <w:left w:val="none" w:sz="0" w:space="0" w:color="auto"/>
            <w:bottom w:val="none" w:sz="0" w:space="0" w:color="auto"/>
            <w:right w:val="none" w:sz="0" w:space="0" w:color="auto"/>
          </w:divBdr>
        </w:div>
        <w:div w:id="1460295282">
          <w:marLeft w:val="0"/>
          <w:marRight w:val="0"/>
          <w:marTop w:val="0"/>
          <w:marBottom w:val="0"/>
          <w:divBdr>
            <w:top w:val="none" w:sz="0" w:space="0" w:color="auto"/>
            <w:left w:val="none" w:sz="0" w:space="0" w:color="auto"/>
            <w:bottom w:val="none" w:sz="0" w:space="0" w:color="auto"/>
            <w:right w:val="none" w:sz="0" w:space="0" w:color="auto"/>
          </w:divBdr>
        </w:div>
        <w:div w:id="1464494938">
          <w:marLeft w:val="0"/>
          <w:marRight w:val="0"/>
          <w:marTop w:val="0"/>
          <w:marBottom w:val="0"/>
          <w:divBdr>
            <w:top w:val="none" w:sz="0" w:space="0" w:color="auto"/>
            <w:left w:val="none" w:sz="0" w:space="0" w:color="auto"/>
            <w:bottom w:val="none" w:sz="0" w:space="0" w:color="auto"/>
            <w:right w:val="none" w:sz="0" w:space="0" w:color="auto"/>
          </w:divBdr>
        </w:div>
        <w:div w:id="1475563871">
          <w:marLeft w:val="0"/>
          <w:marRight w:val="0"/>
          <w:marTop w:val="0"/>
          <w:marBottom w:val="0"/>
          <w:divBdr>
            <w:top w:val="none" w:sz="0" w:space="0" w:color="auto"/>
            <w:left w:val="none" w:sz="0" w:space="0" w:color="auto"/>
            <w:bottom w:val="none" w:sz="0" w:space="0" w:color="auto"/>
            <w:right w:val="none" w:sz="0" w:space="0" w:color="auto"/>
          </w:divBdr>
        </w:div>
        <w:div w:id="1479109158">
          <w:marLeft w:val="0"/>
          <w:marRight w:val="0"/>
          <w:marTop w:val="0"/>
          <w:marBottom w:val="0"/>
          <w:divBdr>
            <w:top w:val="none" w:sz="0" w:space="0" w:color="auto"/>
            <w:left w:val="none" w:sz="0" w:space="0" w:color="auto"/>
            <w:bottom w:val="none" w:sz="0" w:space="0" w:color="auto"/>
            <w:right w:val="none" w:sz="0" w:space="0" w:color="auto"/>
          </w:divBdr>
        </w:div>
        <w:div w:id="1482118052">
          <w:marLeft w:val="0"/>
          <w:marRight w:val="0"/>
          <w:marTop w:val="0"/>
          <w:marBottom w:val="0"/>
          <w:divBdr>
            <w:top w:val="none" w:sz="0" w:space="0" w:color="auto"/>
            <w:left w:val="none" w:sz="0" w:space="0" w:color="auto"/>
            <w:bottom w:val="none" w:sz="0" w:space="0" w:color="auto"/>
            <w:right w:val="none" w:sz="0" w:space="0" w:color="auto"/>
          </w:divBdr>
        </w:div>
        <w:div w:id="1483548197">
          <w:marLeft w:val="0"/>
          <w:marRight w:val="0"/>
          <w:marTop w:val="0"/>
          <w:marBottom w:val="0"/>
          <w:divBdr>
            <w:top w:val="none" w:sz="0" w:space="0" w:color="auto"/>
            <w:left w:val="none" w:sz="0" w:space="0" w:color="auto"/>
            <w:bottom w:val="none" w:sz="0" w:space="0" w:color="auto"/>
            <w:right w:val="none" w:sz="0" w:space="0" w:color="auto"/>
          </w:divBdr>
        </w:div>
        <w:div w:id="1485390431">
          <w:marLeft w:val="0"/>
          <w:marRight w:val="0"/>
          <w:marTop w:val="0"/>
          <w:marBottom w:val="0"/>
          <w:divBdr>
            <w:top w:val="none" w:sz="0" w:space="0" w:color="auto"/>
            <w:left w:val="none" w:sz="0" w:space="0" w:color="auto"/>
            <w:bottom w:val="none" w:sz="0" w:space="0" w:color="auto"/>
            <w:right w:val="none" w:sz="0" w:space="0" w:color="auto"/>
          </w:divBdr>
        </w:div>
        <w:div w:id="1488783248">
          <w:marLeft w:val="0"/>
          <w:marRight w:val="0"/>
          <w:marTop w:val="0"/>
          <w:marBottom w:val="0"/>
          <w:divBdr>
            <w:top w:val="none" w:sz="0" w:space="0" w:color="auto"/>
            <w:left w:val="none" w:sz="0" w:space="0" w:color="auto"/>
            <w:bottom w:val="none" w:sz="0" w:space="0" w:color="auto"/>
            <w:right w:val="none" w:sz="0" w:space="0" w:color="auto"/>
          </w:divBdr>
        </w:div>
        <w:div w:id="1490361691">
          <w:marLeft w:val="0"/>
          <w:marRight w:val="0"/>
          <w:marTop w:val="0"/>
          <w:marBottom w:val="0"/>
          <w:divBdr>
            <w:top w:val="none" w:sz="0" w:space="0" w:color="auto"/>
            <w:left w:val="none" w:sz="0" w:space="0" w:color="auto"/>
            <w:bottom w:val="none" w:sz="0" w:space="0" w:color="auto"/>
            <w:right w:val="none" w:sz="0" w:space="0" w:color="auto"/>
          </w:divBdr>
        </w:div>
        <w:div w:id="1491286457">
          <w:marLeft w:val="0"/>
          <w:marRight w:val="0"/>
          <w:marTop w:val="0"/>
          <w:marBottom w:val="0"/>
          <w:divBdr>
            <w:top w:val="none" w:sz="0" w:space="0" w:color="auto"/>
            <w:left w:val="none" w:sz="0" w:space="0" w:color="auto"/>
            <w:bottom w:val="none" w:sz="0" w:space="0" w:color="auto"/>
            <w:right w:val="none" w:sz="0" w:space="0" w:color="auto"/>
          </w:divBdr>
        </w:div>
        <w:div w:id="1495340453">
          <w:marLeft w:val="0"/>
          <w:marRight w:val="0"/>
          <w:marTop w:val="0"/>
          <w:marBottom w:val="0"/>
          <w:divBdr>
            <w:top w:val="none" w:sz="0" w:space="0" w:color="auto"/>
            <w:left w:val="none" w:sz="0" w:space="0" w:color="auto"/>
            <w:bottom w:val="none" w:sz="0" w:space="0" w:color="auto"/>
            <w:right w:val="none" w:sz="0" w:space="0" w:color="auto"/>
          </w:divBdr>
        </w:div>
        <w:div w:id="1499149612">
          <w:marLeft w:val="0"/>
          <w:marRight w:val="0"/>
          <w:marTop w:val="0"/>
          <w:marBottom w:val="0"/>
          <w:divBdr>
            <w:top w:val="none" w:sz="0" w:space="0" w:color="auto"/>
            <w:left w:val="none" w:sz="0" w:space="0" w:color="auto"/>
            <w:bottom w:val="none" w:sz="0" w:space="0" w:color="auto"/>
            <w:right w:val="none" w:sz="0" w:space="0" w:color="auto"/>
          </w:divBdr>
        </w:div>
        <w:div w:id="1502314170">
          <w:marLeft w:val="0"/>
          <w:marRight w:val="0"/>
          <w:marTop w:val="0"/>
          <w:marBottom w:val="0"/>
          <w:divBdr>
            <w:top w:val="none" w:sz="0" w:space="0" w:color="auto"/>
            <w:left w:val="none" w:sz="0" w:space="0" w:color="auto"/>
            <w:bottom w:val="none" w:sz="0" w:space="0" w:color="auto"/>
            <w:right w:val="none" w:sz="0" w:space="0" w:color="auto"/>
          </w:divBdr>
        </w:div>
        <w:div w:id="1506483284">
          <w:marLeft w:val="0"/>
          <w:marRight w:val="0"/>
          <w:marTop w:val="0"/>
          <w:marBottom w:val="0"/>
          <w:divBdr>
            <w:top w:val="none" w:sz="0" w:space="0" w:color="auto"/>
            <w:left w:val="none" w:sz="0" w:space="0" w:color="auto"/>
            <w:bottom w:val="none" w:sz="0" w:space="0" w:color="auto"/>
            <w:right w:val="none" w:sz="0" w:space="0" w:color="auto"/>
          </w:divBdr>
        </w:div>
        <w:div w:id="1509323704">
          <w:marLeft w:val="0"/>
          <w:marRight w:val="0"/>
          <w:marTop w:val="0"/>
          <w:marBottom w:val="0"/>
          <w:divBdr>
            <w:top w:val="none" w:sz="0" w:space="0" w:color="auto"/>
            <w:left w:val="none" w:sz="0" w:space="0" w:color="auto"/>
            <w:bottom w:val="none" w:sz="0" w:space="0" w:color="auto"/>
            <w:right w:val="none" w:sz="0" w:space="0" w:color="auto"/>
          </w:divBdr>
        </w:div>
        <w:div w:id="1515421147">
          <w:marLeft w:val="0"/>
          <w:marRight w:val="0"/>
          <w:marTop w:val="0"/>
          <w:marBottom w:val="0"/>
          <w:divBdr>
            <w:top w:val="none" w:sz="0" w:space="0" w:color="auto"/>
            <w:left w:val="none" w:sz="0" w:space="0" w:color="auto"/>
            <w:bottom w:val="none" w:sz="0" w:space="0" w:color="auto"/>
            <w:right w:val="none" w:sz="0" w:space="0" w:color="auto"/>
          </w:divBdr>
        </w:div>
        <w:div w:id="1524397850">
          <w:marLeft w:val="0"/>
          <w:marRight w:val="0"/>
          <w:marTop w:val="0"/>
          <w:marBottom w:val="0"/>
          <w:divBdr>
            <w:top w:val="none" w:sz="0" w:space="0" w:color="auto"/>
            <w:left w:val="none" w:sz="0" w:space="0" w:color="auto"/>
            <w:bottom w:val="none" w:sz="0" w:space="0" w:color="auto"/>
            <w:right w:val="none" w:sz="0" w:space="0" w:color="auto"/>
          </w:divBdr>
        </w:div>
        <w:div w:id="1532570933">
          <w:marLeft w:val="0"/>
          <w:marRight w:val="0"/>
          <w:marTop w:val="0"/>
          <w:marBottom w:val="0"/>
          <w:divBdr>
            <w:top w:val="none" w:sz="0" w:space="0" w:color="auto"/>
            <w:left w:val="none" w:sz="0" w:space="0" w:color="auto"/>
            <w:bottom w:val="none" w:sz="0" w:space="0" w:color="auto"/>
            <w:right w:val="none" w:sz="0" w:space="0" w:color="auto"/>
          </w:divBdr>
        </w:div>
        <w:div w:id="1533113589">
          <w:marLeft w:val="0"/>
          <w:marRight w:val="0"/>
          <w:marTop w:val="0"/>
          <w:marBottom w:val="0"/>
          <w:divBdr>
            <w:top w:val="none" w:sz="0" w:space="0" w:color="auto"/>
            <w:left w:val="none" w:sz="0" w:space="0" w:color="auto"/>
            <w:bottom w:val="none" w:sz="0" w:space="0" w:color="auto"/>
            <w:right w:val="none" w:sz="0" w:space="0" w:color="auto"/>
          </w:divBdr>
        </w:div>
        <w:div w:id="1543324667">
          <w:marLeft w:val="0"/>
          <w:marRight w:val="0"/>
          <w:marTop w:val="0"/>
          <w:marBottom w:val="0"/>
          <w:divBdr>
            <w:top w:val="none" w:sz="0" w:space="0" w:color="auto"/>
            <w:left w:val="none" w:sz="0" w:space="0" w:color="auto"/>
            <w:bottom w:val="none" w:sz="0" w:space="0" w:color="auto"/>
            <w:right w:val="none" w:sz="0" w:space="0" w:color="auto"/>
          </w:divBdr>
        </w:div>
        <w:div w:id="1547332510">
          <w:marLeft w:val="0"/>
          <w:marRight w:val="0"/>
          <w:marTop w:val="0"/>
          <w:marBottom w:val="0"/>
          <w:divBdr>
            <w:top w:val="none" w:sz="0" w:space="0" w:color="auto"/>
            <w:left w:val="none" w:sz="0" w:space="0" w:color="auto"/>
            <w:bottom w:val="none" w:sz="0" w:space="0" w:color="auto"/>
            <w:right w:val="none" w:sz="0" w:space="0" w:color="auto"/>
          </w:divBdr>
        </w:div>
        <w:div w:id="1547719745">
          <w:marLeft w:val="0"/>
          <w:marRight w:val="0"/>
          <w:marTop w:val="0"/>
          <w:marBottom w:val="0"/>
          <w:divBdr>
            <w:top w:val="none" w:sz="0" w:space="0" w:color="auto"/>
            <w:left w:val="none" w:sz="0" w:space="0" w:color="auto"/>
            <w:bottom w:val="none" w:sz="0" w:space="0" w:color="auto"/>
            <w:right w:val="none" w:sz="0" w:space="0" w:color="auto"/>
          </w:divBdr>
        </w:div>
        <w:div w:id="1579705138">
          <w:marLeft w:val="0"/>
          <w:marRight w:val="0"/>
          <w:marTop w:val="0"/>
          <w:marBottom w:val="0"/>
          <w:divBdr>
            <w:top w:val="none" w:sz="0" w:space="0" w:color="auto"/>
            <w:left w:val="none" w:sz="0" w:space="0" w:color="auto"/>
            <w:bottom w:val="none" w:sz="0" w:space="0" w:color="auto"/>
            <w:right w:val="none" w:sz="0" w:space="0" w:color="auto"/>
          </w:divBdr>
          <w:divsChild>
            <w:div w:id="1174808534">
              <w:marLeft w:val="0"/>
              <w:marRight w:val="0"/>
              <w:marTop w:val="0"/>
              <w:marBottom w:val="0"/>
              <w:divBdr>
                <w:top w:val="none" w:sz="0" w:space="0" w:color="auto"/>
                <w:left w:val="none" w:sz="0" w:space="0" w:color="auto"/>
                <w:bottom w:val="none" w:sz="0" w:space="0" w:color="auto"/>
                <w:right w:val="none" w:sz="0" w:space="0" w:color="auto"/>
              </w:divBdr>
              <w:divsChild>
                <w:div w:id="1142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5026">
          <w:marLeft w:val="0"/>
          <w:marRight w:val="0"/>
          <w:marTop w:val="0"/>
          <w:marBottom w:val="0"/>
          <w:divBdr>
            <w:top w:val="none" w:sz="0" w:space="0" w:color="auto"/>
            <w:left w:val="none" w:sz="0" w:space="0" w:color="auto"/>
            <w:bottom w:val="none" w:sz="0" w:space="0" w:color="auto"/>
            <w:right w:val="none" w:sz="0" w:space="0" w:color="auto"/>
          </w:divBdr>
        </w:div>
        <w:div w:id="1598757590">
          <w:marLeft w:val="0"/>
          <w:marRight w:val="0"/>
          <w:marTop w:val="0"/>
          <w:marBottom w:val="0"/>
          <w:divBdr>
            <w:top w:val="none" w:sz="0" w:space="0" w:color="auto"/>
            <w:left w:val="none" w:sz="0" w:space="0" w:color="auto"/>
            <w:bottom w:val="none" w:sz="0" w:space="0" w:color="auto"/>
            <w:right w:val="none" w:sz="0" w:space="0" w:color="auto"/>
          </w:divBdr>
        </w:div>
        <w:div w:id="1603341647">
          <w:marLeft w:val="0"/>
          <w:marRight w:val="0"/>
          <w:marTop w:val="0"/>
          <w:marBottom w:val="0"/>
          <w:divBdr>
            <w:top w:val="none" w:sz="0" w:space="0" w:color="auto"/>
            <w:left w:val="none" w:sz="0" w:space="0" w:color="auto"/>
            <w:bottom w:val="none" w:sz="0" w:space="0" w:color="auto"/>
            <w:right w:val="none" w:sz="0" w:space="0" w:color="auto"/>
          </w:divBdr>
        </w:div>
        <w:div w:id="1605651685">
          <w:marLeft w:val="0"/>
          <w:marRight w:val="0"/>
          <w:marTop w:val="0"/>
          <w:marBottom w:val="0"/>
          <w:divBdr>
            <w:top w:val="none" w:sz="0" w:space="0" w:color="auto"/>
            <w:left w:val="none" w:sz="0" w:space="0" w:color="auto"/>
            <w:bottom w:val="none" w:sz="0" w:space="0" w:color="auto"/>
            <w:right w:val="none" w:sz="0" w:space="0" w:color="auto"/>
          </w:divBdr>
        </w:div>
        <w:div w:id="1609044379">
          <w:marLeft w:val="0"/>
          <w:marRight w:val="0"/>
          <w:marTop w:val="0"/>
          <w:marBottom w:val="0"/>
          <w:divBdr>
            <w:top w:val="none" w:sz="0" w:space="0" w:color="auto"/>
            <w:left w:val="none" w:sz="0" w:space="0" w:color="auto"/>
            <w:bottom w:val="none" w:sz="0" w:space="0" w:color="auto"/>
            <w:right w:val="none" w:sz="0" w:space="0" w:color="auto"/>
          </w:divBdr>
        </w:div>
        <w:div w:id="1610164676">
          <w:marLeft w:val="0"/>
          <w:marRight w:val="0"/>
          <w:marTop w:val="0"/>
          <w:marBottom w:val="0"/>
          <w:divBdr>
            <w:top w:val="none" w:sz="0" w:space="0" w:color="auto"/>
            <w:left w:val="none" w:sz="0" w:space="0" w:color="auto"/>
            <w:bottom w:val="none" w:sz="0" w:space="0" w:color="auto"/>
            <w:right w:val="none" w:sz="0" w:space="0" w:color="auto"/>
          </w:divBdr>
        </w:div>
        <w:div w:id="1610432940">
          <w:marLeft w:val="0"/>
          <w:marRight w:val="0"/>
          <w:marTop w:val="0"/>
          <w:marBottom w:val="0"/>
          <w:divBdr>
            <w:top w:val="none" w:sz="0" w:space="0" w:color="auto"/>
            <w:left w:val="none" w:sz="0" w:space="0" w:color="auto"/>
            <w:bottom w:val="none" w:sz="0" w:space="0" w:color="auto"/>
            <w:right w:val="none" w:sz="0" w:space="0" w:color="auto"/>
          </w:divBdr>
        </w:div>
        <w:div w:id="1611929881">
          <w:marLeft w:val="0"/>
          <w:marRight w:val="0"/>
          <w:marTop w:val="0"/>
          <w:marBottom w:val="0"/>
          <w:divBdr>
            <w:top w:val="none" w:sz="0" w:space="0" w:color="auto"/>
            <w:left w:val="none" w:sz="0" w:space="0" w:color="auto"/>
            <w:bottom w:val="none" w:sz="0" w:space="0" w:color="auto"/>
            <w:right w:val="none" w:sz="0" w:space="0" w:color="auto"/>
          </w:divBdr>
        </w:div>
        <w:div w:id="1612740227">
          <w:marLeft w:val="0"/>
          <w:marRight w:val="0"/>
          <w:marTop w:val="0"/>
          <w:marBottom w:val="0"/>
          <w:divBdr>
            <w:top w:val="none" w:sz="0" w:space="0" w:color="auto"/>
            <w:left w:val="none" w:sz="0" w:space="0" w:color="auto"/>
            <w:bottom w:val="none" w:sz="0" w:space="0" w:color="auto"/>
            <w:right w:val="none" w:sz="0" w:space="0" w:color="auto"/>
          </w:divBdr>
        </w:div>
        <w:div w:id="1623880124">
          <w:marLeft w:val="0"/>
          <w:marRight w:val="0"/>
          <w:marTop w:val="0"/>
          <w:marBottom w:val="0"/>
          <w:divBdr>
            <w:top w:val="none" w:sz="0" w:space="0" w:color="auto"/>
            <w:left w:val="none" w:sz="0" w:space="0" w:color="auto"/>
            <w:bottom w:val="none" w:sz="0" w:space="0" w:color="auto"/>
            <w:right w:val="none" w:sz="0" w:space="0" w:color="auto"/>
          </w:divBdr>
        </w:div>
        <w:div w:id="1628506177">
          <w:marLeft w:val="0"/>
          <w:marRight w:val="0"/>
          <w:marTop w:val="0"/>
          <w:marBottom w:val="0"/>
          <w:divBdr>
            <w:top w:val="none" w:sz="0" w:space="0" w:color="auto"/>
            <w:left w:val="none" w:sz="0" w:space="0" w:color="auto"/>
            <w:bottom w:val="none" w:sz="0" w:space="0" w:color="auto"/>
            <w:right w:val="none" w:sz="0" w:space="0" w:color="auto"/>
          </w:divBdr>
        </w:div>
        <w:div w:id="1630161520">
          <w:marLeft w:val="0"/>
          <w:marRight w:val="0"/>
          <w:marTop w:val="0"/>
          <w:marBottom w:val="0"/>
          <w:divBdr>
            <w:top w:val="none" w:sz="0" w:space="0" w:color="auto"/>
            <w:left w:val="none" w:sz="0" w:space="0" w:color="auto"/>
            <w:bottom w:val="none" w:sz="0" w:space="0" w:color="auto"/>
            <w:right w:val="none" w:sz="0" w:space="0" w:color="auto"/>
          </w:divBdr>
        </w:div>
        <w:div w:id="1633249426">
          <w:marLeft w:val="0"/>
          <w:marRight w:val="0"/>
          <w:marTop w:val="0"/>
          <w:marBottom w:val="0"/>
          <w:divBdr>
            <w:top w:val="none" w:sz="0" w:space="0" w:color="auto"/>
            <w:left w:val="none" w:sz="0" w:space="0" w:color="auto"/>
            <w:bottom w:val="none" w:sz="0" w:space="0" w:color="auto"/>
            <w:right w:val="none" w:sz="0" w:space="0" w:color="auto"/>
          </w:divBdr>
        </w:div>
        <w:div w:id="1635327439">
          <w:marLeft w:val="0"/>
          <w:marRight w:val="0"/>
          <w:marTop w:val="0"/>
          <w:marBottom w:val="0"/>
          <w:divBdr>
            <w:top w:val="none" w:sz="0" w:space="0" w:color="auto"/>
            <w:left w:val="none" w:sz="0" w:space="0" w:color="auto"/>
            <w:bottom w:val="none" w:sz="0" w:space="0" w:color="auto"/>
            <w:right w:val="none" w:sz="0" w:space="0" w:color="auto"/>
          </w:divBdr>
        </w:div>
        <w:div w:id="1635677987">
          <w:marLeft w:val="0"/>
          <w:marRight w:val="0"/>
          <w:marTop w:val="0"/>
          <w:marBottom w:val="0"/>
          <w:divBdr>
            <w:top w:val="none" w:sz="0" w:space="0" w:color="auto"/>
            <w:left w:val="none" w:sz="0" w:space="0" w:color="auto"/>
            <w:bottom w:val="none" w:sz="0" w:space="0" w:color="auto"/>
            <w:right w:val="none" w:sz="0" w:space="0" w:color="auto"/>
          </w:divBdr>
        </w:div>
        <w:div w:id="1636639308">
          <w:marLeft w:val="0"/>
          <w:marRight w:val="0"/>
          <w:marTop w:val="0"/>
          <w:marBottom w:val="0"/>
          <w:divBdr>
            <w:top w:val="none" w:sz="0" w:space="0" w:color="auto"/>
            <w:left w:val="none" w:sz="0" w:space="0" w:color="auto"/>
            <w:bottom w:val="none" w:sz="0" w:space="0" w:color="auto"/>
            <w:right w:val="none" w:sz="0" w:space="0" w:color="auto"/>
          </w:divBdr>
        </w:div>
        <w:div w:id="1637106198">
          <w:marLeft w:val="0"/>
          <w:marRight w:val="0"/>
          <w:marTop w:val="0"/>
          <w:marBottom w:val="0"/>
          <w:divBdr>
            <w:top w:val="none" w:sz="0" w:space="0" w:color="auto"/>
            <w:left w:val="none" w:sz="0" w:space="0" w:color="auto"/>
            <w:bottom w:val="none" w:sz="0" w:space="0" w:color="auto"/>
            <w:right w:val="none" w:sz="0" w:space="0" w:color="auto"/>
          </w:divBdr>
        </w:div>
        <w:div w:id="1653099642">
          <w:marLeft w:val="0"/>
          <w:marRight w:val="0"/>
          <w:marTop w:val="0"/>
          <w:marBottom w:val="0"/>
          <w:divBdr>
            <w:top w:val="none" w:sz="0" w:space="0" w:color="auto"/>
            <w:left w:val="none" w:sz="0" w:space="0" w:color="auto"/>
            <w:bottom w:val="none" w:sz="0" w:space="0" w:color="auto"/>
            <w:right w:val="none" w:sz="0" w:space="0" w:color="auto"/>
          </w:divBdr>
        </w:div>
        <w:div w:id="1654674940">
          <w:marLeft w:val="0"/>
          <w:marRight w:val="0"/>
          <w:marTop w:val="0"/>
          <w:marBottom w:val="0"/>
          <w:divBdr>
            <w:top w:val="none" w:sz="0" w:space="0" w:color="auto"/>
            <w:left w:val="none" w:sz="0" w:space="0" w:color="auto"/>
            <w:bottom w:val="none" w:sz="0" w:space="0" w:color="auto"/>
            <w:right w:val="none" w:sz="0" w:space="0" w:color="auto"/>
          </w:divBdr>
        </w:div>
        <w:div w:id="1655989358">
          <w:marLeft w:val="0"/>
          <w:marRight w:val="0"/>
          <w:marTop w:val="0"/>
          <w:marBottom w:val="0"/>
          <w:divBdr>
            <w:top w:val="none" w:sz="0" w:space="0" w:color="auto"/>
            <w:left w:val="none" w:sz="0" w:space="0" w:color="auto"/>
            <w:bottom w:val="none" w:sz="0" w:space="0" w:color="auto"/>
            <w:right w:val="none" w:sz="0" w:space="0" w:color="auto"/>
          </w:divBdr>
        </w:div>
        <w:div w:id="1656765663">
          <w:marLeft w:val="0"/>
          <w:marRight w:val="0"/>
          <w:marTop w:val="0"/>
          <w:marBottom w:val="0"/>
          <w:divBdr>
            <w:top w:val="none" w:sz="0" w:space="0" w:color="auto"/>
            <w:left w:val="none" w:sz="0" w:space="0" w:color="auto"/>
            <w:bottom w:val="none" w:sz="0" w:space="0" w:color="auto"/>
            <w:right w:val="none" w:sz="0" w:space="0" w:color="auto"/>
          </w:divBdr>
        </w:div>
        <w:div w:id="1660577923">
          <w:marLeft w:val="0"/>
          <w:marRight w:val="0"/>
          <w:marTop w:val="0"/>
          <w:marBottom w:val="0"/>
          <w:divBdr>
            <w:top w:val="none" w:sz="0" w:space="0" w:color="auto"/>
            <w:left w:val="none" w:sz="0" w:space="0" w:color="auto"/>
            <w:bottom w:val="none" w:sz="0" w:space="0" w:color="auto"/>
            <w:right w:val="none" w:sz="0" w:space="0" w:color="auto"/>
          </w:divBdr>
        </w:div>
        <w:div w:id="1666591295">
          <w:marLeft w:val="0"/>
          <w:marRight w:val="0"/>
          <w:marTop w:val="0"/>
          <w:marBottom w:val="0"/>
          <w:divBdr>
            <w:top w:val="none" w:sz="0" w:space="0" w:color="auto"/>
            <w:left w:val="none" w:sz="0" w:space="0" w:color="auto"/>
            <w:bottom w:val="none" w:sz="0" w:space="0" w:color="auto"/>
            <w:right w:val="none" w:sz="0" w:space="0" w:color="auto"/>
          </w:divBdr>
        </w:div>
        <w:div w:id="1666785561">
          <w:marLeft w:val="0"/>
          <w:marRight w:val="0"/>
          <w:marTop w:val="0"/>
          <w:marBottom w:val="0"/>
          <w:divBdr>
            <w:top w:val="none" w:sz="0" w:space="0" w:color="auto"/>
            <w:left w:val="none" w:sz="0" w:space="0" w:color="auto"/>
            <w:bottom w:val="none" w:sz="0" w:space="0" w:color="auto"/>
            <w:right w:val="none" w:sz="0" w:space="0" w:color="auto"/>
          </w:divBdr>
        </w:div>
        <w:div w:id="1668171959">
          <w:marLeft w:val="0"/>
          <w:marRight w:val="0"/>
          <w:marTop w:val="0"/>
          <w:marBottom w:val="0"/>
          <w:divBdr>
            <w:top w:val="none" w:sz="0" w:space="0" w:color="auto"/>
            <w:left w:val="none" w:sz="0" w:space="0" w:color="auto"/>
            <w:bottom w:val="none" w:sz="0" w:space="0" w:color="auto"/>
            <w:right w:val="none" w:sz="0" w:space="0" w:color="auto"/>
          </w:divBdr>
        </w:div>
        <w:div w:id="1671443476">
          <w:marLeft w:val="0"/>
          <w:marRight w:val="0"/>
          <w:marTop w:val="0"/>
          <w:marBottom w:val="0"/>
          <w:divBdr>
            <w:top w:val="none" w:sz="0" w:space="0" w:color="auto"/>
            <w:left w:val="none" w:sz="0" w:space="0" w:color="auto"/>
            <w:bottom w:val="none" w:sz="0" w:space="0" w:color="auto"/>
            <w:right w:val="none" w:sz="0" w:space="0" w:color="auto"/>
          </w:divBdr>
        </w:div>
        <w:div w:id="1675525175">
          <w:marLeft w:val="0"/>
          <w:marRight w:val="0"/>
          <w:marTop w:val="0"/>
          <w:marBottom w:val="0"/>
          <w:divBdr>
            <w:top w:val="none" w:sz="0" w:space="0" w:color="auto"/>
            <w:left w:val="none" w:sz="0" w:space="0" w:color="auto"/>
            <w:bottom w:val="none" w:sz="0" w:space="0" w:color="auto"/>
            <w:right w:val="none" w:sz="0" w:space="0" w:color="auto"/>
          </w:divBdr>
        </w:div>
        <w:div w:id="1676036091">
          <w:marLeft w:val="0"/>
          <w:marRight w:val="0"/>
          <w:marTop w:val="0"/>
          <w:marBottom w:val="0"/>
          <w:divBdr>
            <w:top w:val="none" w:sz="0" w:space="0" w:color="auto"/>
            <w:left w:val="none" w:sz="0" w:space="0" w:color="auto"/>
            <w:bottom w:val="none" w:sz="0" w:space="0" w:color="auto"/>
            <w:right w:val="none" w:sz="0" w:space="0" w:color="auto"/>
          </w:divBdr>
        </w:div>
        <w:div w:id="1681662509">
          <w:marLeft w:val="0"/>
          <w:marRight w:val="0"/>
          <w:marTop w:val="0"/>
          <w:marBottom w:val="0"/>
          <w:divBdr>
            <w:top w:val="none" w:sz="0" w:space="0" w:color="auto"/>
            <w:left w:val="none" w:sz="0" w:space="0" w:color="auto"/>
            <w:bottom w:val="none" w:sz="0" w:space="0" w:color="auto"/>
            <w:right w:val="none" w:sz="0" w:space="0" w:color="auto"/>
          </w:divBdr>
        </w:div>
        <w:div w:id="1685207612">
          <w:marLeft w:val="0"/>
          <w:marRight w:val="0"/>
          <w:marTop w:val="0"/>
          <w:marBottom w:val="0"/>
          <w:divBdr>
            <w:top w:val="none" w:sz="0" w:space="0" w:color="auto"/>
            <w:left w:val="none" w:sz="0" w:space="0" w:color="auto"/>
            <w:bottom w:val="none" w:sz="0" w:space="0" w:color="auto"/>
            <w:right w:val="none" w:sz="0" w:space="0" w:color="auto"/>
          </w:divBdr>
        </w:div>
        <w:div w:id="1685551045">
          <w:marLeft w:val="0"/>
          <w:marRight w:val="0"/>
          <w:marTop w:val="0"/>
          <w:marBottom w:val="0"/>
          <w:divBdr>
            <w:top w:val="none" w:sz="0" w:space="0" w:color="auto"/>
            <w:left w:val="none" w:sz="0" w:space="0" w:color="auto"/>
            <w:bottom w:val="none" w:sz="0" w:space="0" w:color="auto"/>
            <w:right w:val="none" w:sz="0" w:space="0" w:color="auto"/>
          </w:divBdr>
        </w:div>
        <w:div w:id="1687902305">
          <w:marLeft w:val="0"/>
          <w:marRight w:val="0"/>
          <w:marTop w:val="0"/>
          <w:marBottom w:val="0"/>
          <w:divBdr>
            <w:top w:val="none" w:sz="0" w:space="0" w:color="auto"/>
            <w:left w:val="none" w:sz="0" w:space="0" w:color="auto"/>
            <w:bottom w:val="none" w:sz="0" w:space="0" w:color="auto"/>
            <w:right w:val="none" w:sz="0" w:space="0" w:color="auto"/>
          </w:divBdr>
        </w:div>
        <w:div w:id="1689791532">
          <w:marLeft w:val="0"/>
          <w:marRight w:val="0"/>
          <w:marTop w:val="0"/>
          <w:marBottom w:val="0"/>
          <w:divBdr>
            <w:top w:val="none" w:sz="0" w:space="0" w:color="auto"/>
            <w:left w:val="none" w:sz="0" w:space="0" w:color="auto"/>
            <w:bottom w:val="none" w:sz="0" w:space="0" w:color="auto"/>
            <w:right w:val="none" w:sz="0" w:space="0" w:color="auto"/>
          </w:divBdr>
        </w:div>
        <w:div w:id="1693796486">
          <w:marLeft w:val="0"/>
          <w:marRight w:val="0"/>
          <w:marTop w:val="0"/>
          <w:marBottom w:val="0"/>
          <w:divBdr>
            <w:top w:val="none" w:sz="0" w:space="0" w:color="auto"/>
            <w:left w:val="none" w:sz="0" w:space="0" w:color="auto"/>
            <w:bottom w:val="none" w:sz="0" w:space="0" w:color="auto"/>
            <w:right w:val="none" w:sz="0" w:space="0" w:color="auto"/>
          </w:divBdr>
        </w:div>
        <w:div w:id="1702625604">
          <w:marLeft w:val="0"/>
          <w:marRight w:val="0"/>
          <w:marTop w:val="0"/>
          <w:marBottom w:val="0"/>
          <w:divBdr>
            <w:top w:val="none" w:sz="0" w:space="0" w:color="auto"/>
            <w:left w:val="none" w:sz="0" w:space="0" w:color="auto"/>
            <w:bottom w:val="none" w:sz="0" w:space="0" w:color="auto"/>
            <w:right w:val="none" w:sz="0" w:space="0" w:color="auto"/>
          </w:divBdr>
        </w:div>
        <w:div w:id="1707024437">
          <w:marLeft w:val="0"/>
          <w:marRight w:val="0"/>
          <w:marTop w:val="0"/>
          <w:marBottom w:val="0"/>
          <w:divBdr>
            <w:top w:val="none" w:sz="0" w:space="0" w:color="auto"/>
            <w:left w:val="none" w:sz="0" w:space="0" w:color="auto"/>
            <w:bottom w:val="none" w:sz="0" w:space="0" w:color="auto"/>
            <w:right w:val="none" w:sz="0" w:space="0" w:color="auto"/>
          </w:divBdr>
        </w:div>
        <w:div w:id="1707024944">
          <w:marLeft w:val="0"/>
          <w:marRight w:val="0"/>
          <w:marTop w:val="0"/>
          <w:marBottom w:val="0"/>
          <w:divBdr>
            <w:top w:val="none" w:sz="0" w:space="0" w:color="auto"/>
            <w:left w:val="none" w:sz="0" w:space="0" w:color="auto"/>
            <w:bottom w:val="none" w:sz="0" w:space="0" w:color="auto"/>
            <w:right w:val="none" w:sz="0" w:space="0" w:color="auto"/>
          </w:divBdr>
        </w:div>
        <w:div w:id="1710643759">
          <w:marLeft w:val="0"/>
          <w:marRight w:val="0"/>
          <w:marTop w:val="0"/>
          <w:marBottom w:val="0"/>
          <w:divBdr>
            <w:top w:val="none" w:sz="0" w:space="0" w:color="auto"/>
            <w:left w:val="none" w:sz="0" w:space="0" w:color="auto"/>
            <w:bottom w:val="none" w:sz="0" w:space="0" w:color="auto"/>
            <w:right w:val="none" w:sz="0" w:space="0" w:color="auto"/>
          </w:divBdr>
        </w:div>
        <w:div w:id="1729954177">
          <w:marLeft w:val="0"/>
          <w:marRight w:val="0"/>
          <w:marTop w:val="0"/>
          <w:marBottom w:val="0"/>
          <w:divBdr>
            <w:top w:val="none" w:sz="0" w:space="0" w:color="auto"/>
            <w:left w:val="none" w:sz="0" w:space="0" w:color="auto"/>
            <w:bottom w:val="none" w:sz="0" w:space="0" w:color="auto"/>
            <w:right w:val="none" w:sz="0" w:space="0" w:color="auto"/>
          </w:divBdr>
        </w:div>
        <w:div w:id="1733701176">
          <w:marLeft w:val="0"/>
          <w:marRight w:val="0"/>
          <w:marTop w:val="0"/>
          <w:marBottom w:val="0"/>
          <w:divBdr>
            <w:top w:val="none" w:sz="0" w:space="0" w:color="auto"/>
            <w:left w:val="none" w:sz="0" w:space="0" w:color="auto"/>
            <w:bottom w:val="none" w:sz="0" w:space="0" w:color="auto"/>
            <w:right w:val="none" w:sz="0" w:space="0" w:color="auto"/>
          </w:divBdr>
        </w:div>
        <w:div w:id="1736775431">
          <w:marLeft w:val="0"/>
          <w:marRight w:val="0"/>
          <w:marTop w:val="0"/>
          <w:marBottom w:val="0"/>
          <w:divBdr>
            <w:top w:val="none" w:sz="0" w:space="0" w:color="auto"/>
            <w:left w:val="none" w:sz="0" w:space="0" w:color="auto"/>
            <w:bottom w:val="none" w:sz="0" w:space="0" w:color="auto"/>
            <w:right w:val="none" w:sz="0" w:space="0" w:color="auto"/>
          </w:divBdr>
        </w:div>
        <w:div w:id="1743869557">
          <w:marLeft w:val="0"/>
          <w:marRight w:val="0"/>
          <w:marTop w:val="0"/>
          <w:marBottom w:val="0"/>
          <w:divBdr>
            <w:top w:val="none" w:sz="0" w:space="0" w:color="auto"/>
            <w:left w:val="none" w:sz="0" w:space="0" w:color="auto"/>
            <w:bottom w:val="none" w:sz="0" w:space="0" w:color="auto"/>
            <w:right w:val="none" w:sz="0" w:space="0" w:color="auto"/>
          </w:divBdr>
        </w:div>
        <w:div w:id="1744599581">
          <w:marLeft w:val="0"/>
          <w:marRight w:val="0"/>
          <w:marTop w:val="0"/>
          <w:marBottom w:val="0"/>
          <w:divBdr>
            <w:top w:val="none" w:sz="0" w:space="0" w:color="auto"/>
            <w:left w:val="none" w:sz="0" w:space="0" w:color="auto"/>
            <w:bottom w:val="none" w:sz="0" w:space="0" w:color="auto"/>
            <w:right w:val="none" w:sz="0" w:space="0" w:color="auto"/>
          </w:divBdr>
        </w:div>
        <w:div w:id="1748652198">
          <w:marLeft w:val="0"/>
          <w:marRight w:val="0"/>
          <w:marTop w:val="0"/>
          <w:marBottom w:val="0"/>
          <w:divBdr>
            <w:top w:val="none" w:sz="0" w:space="0" w:color="auto"/>
            <w:left w:val="none" w:sz="0" w:space="0" w:color="auto"/>
            <w:bottom w:val="none" w:sz="0" w:space="0" w:color="auto"/>
            <w:right w:val="none" w:sz="0" w:space="0" w:color="auto"/>
          </w:divBdr>
        </w:div>
        <w:div w:id="1749770866">
          <w:marLeft w:val="0"/>
          <w:marRight w:val="0"/>
          <w:marTop w:val="0"/>
          <w:marBottom w:val="0"/>
          <w:divBdr>
            <w:top w:val="none" w:sz="0" w:space="0" w:color="auto"/>
            <w:left w:val="none" w:sz="0" w:space="0" w:color="auto"/>
            <w:bottom w:val="none" w:sz="0" w:space="0" w:color="auto"/>
            <w:right w:val="none" w:sz="0" w:space="0" w:color="auto"/>
          </w:divBdr>
        </w:div>
        <w:div w:id="1750887692">
          <w:marLeft w:val="0"/>
          <w:marRight w:val="0"/>
          <w:marTop w:val="0"/>
          <w:marBottom w:val="0"/>
          <w:divBdr>
            <w:top w:val="none" w:sz="0" w:space="0" w:color="auto"/>
            <w:left w:val="none" w:sz="0" w:space="0" w:color="auto"/>
            <w:bottom w:val="none" w:sz="0" w:space="0" w:color="auto"/>
            <w:right w:val="none" w:sz="0" w:space="0" w:color="auto"/>
          </w:divBdr>
        </w:div>
        <w:div w:id="1751000728">
          <w:marLeft w:val="0"/>
          <w:marRight w:val="0"/>
          <w:marTop w:val="0"/>
          <w:marBottom w:val="0"/>
          <w:divBdr>
            <w:top w:val="none" w:sz="0" w:space="0" w:color="auto"/>
            <w:left w:val="none" w:sz="0" w:space="0" w:color="auto"/>
            <w:bottom w:val="none" w:sz="0" w:space="0" w:color="auto"/>
            <w:right w:val="none" w:sz="0" w:space="0" w:color="auto"/>
          </w:divBdr>
        </w:div>
        <w:div w:id="1751656575">
          <w:marLeft w:val="0"/>
          <w:marRight w:val="0"/>
          <w:marTop w:val="0"/>
          <w:marBottom w:val="0"/>
          <w:divBdr>
            <w:top w:val="none" w:sz="0" w:space="0" w:color="auto"/>
            <w:left w:val="none" w:sz="0" w:space="0" w:color="auto"/>
            <w:bottom w:val="none" w:sz="0" w:space="0" w:color="auto"/>
            <w:right w:val="none" w:sz="0" w:space="0" w:color="auto"/>
          </w:divBdr>
        </w:div>
        <w:div w:id="1756196947">
          <w:marLeft w:val="0"/>
          <w:marRight w:val="0"/>
          <w:marTop w:val="0"/>
          <w:marBottom w:val="0"/>
          <w:divBdr>
            <w:top w:val="none" w:sz="0" w:space="0" w:color="auto"/>
            <w:left w:val="none" w:sz="0" w:space="0" w:color="auto"/>
            <w:bottom w:val="none" w:sz="0" w:space="0" w:color="auto"/>
            <w:right w:val="none" w:sz="0" w:space="0" w:color="auto"/>
          </w:divBdr>
        </w:div>
        <w:div w:id="1761675697">
          <w:marLeft w:val="0"/>
          <w:marRight w:val="0"/>
          <w:marTop w:val="0"/>
          <w:marBottom w:val="0"/>
          <w:divBdr>
            <w:top w:val="none" w:sz="0" w:space="0" w:color="auto"/>
            <w:left w:val="none" w:sz="0" w:space="0" w:color="auto"/>
            <w:bottom w:val="none" w:sz="0" w:space="0" w:color="auto"/>
            <w:right w:val="none" w:sz="0" w:space="0" w:color="auto"/>
          </w:divBdr>
        </w:div>
        <w:div w:id="1769890998">
          <w:marLeft w:val="0"/>
          <w:marRight w:val="0"/>
          <w:marTop w:val="0"/>
          <w:marBottom w:val="0"/>
          <w:divBdr>
            <w:top w:val="none" w:sz="0" w:space="0" w:color="auto"/>
            <w:left w:val="none" w:sz="0" w:space="0" w:color="auto"/>
            <w:bottom w:val="none" w:sz="0" w:space="0" w:color="auto"/>
            <w:right w:val="none" w:sz="0" w:space="0" w:color="auto"/>
          </w:divBdr>
        </w:div>
        <w:div w:id="1787574708">
          <w:marLeft w:val="0"/>
          <w:marRight w:val="0"/>
          <w:marTop w:val="0"/>
          <w:marBottom w:val="0"/>
          <w:divBdr>
            <w:top w:val="none" w:sz="0" w:space="0" w:color="auto"/>
            <w:left w:val="none" w:sz="0" w:space="0" w:color="auto"/>
            <w:bottom w:val="none" w:sz="0" w:space="0" w:color="auto"/>
            <w:right w:val="none" w:sz="0" w:space="0" w:color="auto"/>
          </w:divBdr>
        </w:div>
        <w:div w:id="1788964750">
          <w:marLeft w:val="0"/>
          <w:marRight w:val="0"/>
          <w:marTop w:val="0"/>
          <w:marBottom w:val="0"/>
          <w:divBdr>
            <w:top w:val="none" w:sz="0" w:space="0" w:color="auto"/>
            <w:left w:val="none" w:sz="0" w:space="0" w:color="auto"/>
            <w:bottom w:val="none" w:sz="0" w:space="0" w:color="auto"/>
            <w:right w:val="none" w:sz="0" w:space="0" w:color="auto"/>
          </w:divBdr>
        </w:div>
        <w:div w:id="1789009519">
          <w:marLeft w:val="0"/>
          <w:marRight w:val="0"/>
          <w:marTop w:val="0"/>
          <w:marBottom w:val="0"/>
          <w:divBdr>
            <w:top w:val="none" w:sz="0" w:space="0" w:color="auto"/>
            <w:left w:val="none" w:sz="0" w:space="0" w:color="auto"/>
            <w:bottom w:val="none" w:sz="0" w:space="0" w:color="auto"/>
            <w:right w:val="none" w:sz="0" w:space="0" w:color="auto"/>
          </w:divBdr>
        </w:div>
        <w:div w:id="1792090096">
          <w:marLeft w:val="0"/>
          <w:marRight w:val="0"/>
          <w:marTop w:val="0"/>
          <w:marBottom w:val="0"/>
          <w:divBdr>
            <w:top w:val="none" w:sz="0" w:space="0" w:color="auto"/>
            <w:left w:val="none" w:sz="0" w:space="0" w:color="auto"/>
            <w:bottom w:val="none" w:sz="0" w:space="0" w:color="auto"/>
            <w:right w:val="none" w:sz="0" w:space="0" w:color="auto"/>
          </w:divBdr>
        </w:div>
        <w:div w:id="1792477300">
          <w:marLeft w:val="0"/>
          <w:marRight w:val="0"/>
          <w:marTop w:val="0"/>
          <w:marBottom w:val="0"/>
          <w:divBdr>
            <w:top w:val="none" w:sz="0" w:space="0" w:color="auto"/>
            <w:left w:val="none" w:sz="0" w:space="0" w:color="auto"/>
            <w:bottom w:val="none" w:sz="0" w:space="0" w:color="auto"/>
            <w:right w:val="none" w:sz="0" w:space="0" w:color="auto"/>
          </w:divBdr>
        </w:div>
        <w:div w:id="1801722612">
          <w:marLeft w:val="0"/>
          <w:marRight w:val="0"/>
          <w:marTop w:val="0"/>
          <w:marBottom w:val="0"/>
          <w:divBdr>
            <w:top w:val="none" w:sz="0" w:space="0" w:color="auto"/>
            <w:left w:val="none" w:sz="0" w:space="0" w:color="auto"/>
            <w:bottom w:val="none" w:sz="0" w:space="0" w:color="auto"/>
            <w:right w:val="none" w:sz="0" w:space="0" w:color="auto"/>
          </w:divBdr>
        </w:div>
        <w:div w:id="1807316728">
          <w:marLeft w:val="0"/>
          <w:marRight w:val="0"/>
          <w:marTop w:val="0"/>
          <w:marBottom w:val="0"/>
          <w:divBdr>
            <w:top w:val="none" w:sz="0" w:space="0" w:color="auto"/>
            <w:left w:val="none" w:sz="0" w:space="0" w:color="auto"/>
            <w:bottom w:val="none" w:sz="0" w:space="0" w:color="auto"/>
            <w:right w:val="none" w:sz="0" w:space="0" w:color="auto"/>
          </w:divBdr>
        </w:div>
        <w:div w:id="1811822002">
          <w:marLeft w:val="0"/>
          <w:marRight w:val="0"/>
          <w:marTop w:val="0"/>
          <w:marBottom w:val="0"/>
          <w:divBdr>
            <w:top w:val="none" w:sz="0" w:space="0" w:color="auto"/>
            <w:left w:val="none" w:sz="0" w:space="0" w:color="auto"/>
            <w:bottom w:val="none" w:sz="0" w:space="0" w:color="auto"/>
            <w:right w:val="none" w:sz="0" w:space="0" w:color="auto"/>
          </w:divBdr>
        </w:div>
        <w:div w:id="1816726374">
          <w:marLeft w:val="0"/>
          <w:marRight w:val="0"/>
          <w:marTop w:val="0"/>
          <w:marBottom w:val="0"/>
          <w:divBdr>
            <w:top w:val="none" w:sz="0" w:space="0" w:color="auto"/>
            <w:left w:val="none" w:sz="0" w:space="0" w:color="auto"/>
            <w:bottom w:val="none" w:sz="0" w:space="0" w:color="auto"/>
            <w:right w:val="none" w:sz="0" w:space="0" w:color="auto"/>
          </w:divBdr>
        </w:div>
        <w:div w:id="1819759738">
          <w:marLeft w:val="0"/>
          <w:marRight w:val="0"/>
          <w:marTop w:val="0"/>
          <w:marBottom w:val="0"/>
          <w:divBdr>
            <w:top w:val="none" w:sz="0" w:space="0" w:color="auto"/>
            <w:left w:val="none" w:sz="0" w:space="0" w:color="auto"/>
            <w:bottom w:val="none" w:sz="0" w:space="0" w:color="auto"/>
            <w:right w:val="none" w:sz="0" w:space="0" w:color="auto"/>
          </w:divBdr>
        </w:div>
        <w:div w:id="1823305157">
          <w:marLeft w:val="0"/>
          <w:marRight w:val="0"/>
          <w:marTop w:val="0"/>
          <w:marBottom w:val="0"/>
          <w:divBdr>
            <w:top w:val="none" w:sz="0" w:space="0" w:color="auto"/>
            <w:left w:val="none" w:sz="0" w:space="0" w:color="auto"/>
            <w:bottom w:val="none" w:sz="0" w:space="0" w:color="auto"/>
            <w:right w:val="none" w:sz="0" w:space="0" w:color="auto"/>
          </w:divBdr>
        </w:div>
        <w:div w:id="1827628436">
          <w:marLeft w:val="0"/>
          <w:marRight w:val="0"/>
          <w:marTop w:val="0"/>
          <w:marBottom w:val="0"/>
          <w:divBdr>
            <w:top w:val="none" w:sz="0" w:space="0" w:color="auto"/>
            <w:left w:val="none" w:sz="0" w:space="0" w:color="auto"/>
            <w:bottom w:val="none" w:sz="0" w:space="0" w:color="auto"/>
            <w:right w:val="none" w:sz="0" w:space="0" w:color="auto"/>
          </w:divBdr>
        </w:div>
        <w:div w:id="1835680412">
          <w:marLeft w:val="0"/>
          <w:marRight w:val="0"/>
          <w:marTop w:val="0"/>
          <w:marBottom w:val="0"/>
          <w:divBdr>
            <w:top w:val="none" w:sz="0" w:space="0" w:color="auto"/>
            <w:left w:val="none" w:sz="0" w:space="0" w:color="auto"/>
            <w:bottom w:val="none" w:sz="0" w:space="0" w:color="auto"/>
            <w:right w:val="none" w:sz="0" w:space="0" w:color="auto"/>
          </w:divBdr>
        </w:div>
        <w:div w:id="1838761040">
          <w:marLeft w:val="0"/>
          <w:marRight w:val="0"/>
          <w:marTop w:val="0"/>
          <w:marBottom w:val="0"/>
          <w:divBdr>
            <w:top w:val="none" w:sz="0" w:space="0" w:color="auto"/>
            <w:left w:val="none" w:sz="0" w:space="0" w:color="auto"/>
            <w:bottom w:val="none" w:sz="0" w:space="0" w:color="auto"/>
            <w:right w:val="none" w:sz="0" w:space="0" w:color="auto"/>
          </w:divBdr>
        </w:div>
        <w:div w:id="1846168103">
          <w:marLeft w:val="0"/>
          <w:marRight w:val="0"/>
          <w:marTop w:val="0"/>
          <w:marBottom w:val="0"/>
          <w:divBdr>
            <w:top w:val="none" w:sz="0" w:space="0" w:color="auto"/>
            <w:left w:val="none" w:sz="0" w:space="0" w:color="auto"/>
            <w:bottom w:val="none" w:sz="0" w:space="0" w:color="auto"/>
            <w:right w:val="none" w:sz="0" w:space="0" w:color="auto"/>
          </w:divBdr>
        </w:div>
        <w:div w:id="1858694387">
          <w:marLeft w:val="0"/>
          <w:marRight w:val="0"/>
          <w:marTop w:val="0"/>
          <w:marBottom w:val="0"/>
          <w:divBdr>
            <w:top w:val="none" w:sz="0" w:space="0" w:color="auto"/>
            <w:left w:val="none" w:sz="0" w:space="0" w:color="auto"/>
            <w:bottom w:val="none" w:sz="0" w:space="0" w:color="auto"/>
            <w:right w:val="none" w:sz="0" w:space="0" w:color="auto"/>
          </w:divBdr>
        </w:div>
        <w:div w:id="1877161401">
          <w:marLeft w:val="0"/>
          <w:marRight w:val="0"/>
          <w:marTop w:val="0"/>
          <w:marBottom w:val="0"/>
          <w:divBdr>
            <w:top w:val="none" w:sz="0" w:space="0" w:color="auto"/>
            <w:left w:val="none" w:sz="0" w:space="0" w:color="auto"/>
            <w:bottom w:val="none" w:sz="0" w:space="0" w:color="auto"/>
            <w:right w:val="none" w:sz="0" w:space="0" w:color="auto"/>
          </w:divBdr>
        </w:div>
        <w:div w:id="1877816583">
          <w:marLeft w:val="0"/>
          <w:marRight w:val="0"/>
          <w:marTop w:val="0"/>
          <w:marBottom w:val="0"/>
          <w:divBdr>
            <w:top w:val="none" w:sz="0" w:space="0" w:color="auto"/>
            <w:left w:val="none" w:sz="0" w:space="0" w:color="auto"/>
            <w:bottom w:val="none" w:sz="0" w:space="0" w:color="auto"/>
            <w:right w:val="none" w:sz="0" w:space="0" w:color="auto"/>
          </w:divBdr>
        </w:div>
        <w:div w:id="1878469622">
          <w:marLeft w:val="0"/>
          <w:marRight w:val="0"/>
          <w:marTop w:val="0"/>
          <w:marBottom w:val="0"/>
          <w:divBdr>
            <w:top w:val="none" w:sz="0" w:space="0" w:color="auto"/>
            <w:left w:val="none" w:sz="0" w:space="0" w:color="auto"/>
            <w:bottom w:val="none" w:sz="0" w:space="0" w:color="auto"/>
            <w:right w:val="none" w:sz="0" w:space="0" w:color="auto"/>
          </w:divBdr>
        </w:div>
        <w:div w:id="1880556065">
          <w:marLeft w:val="0"/>
          <w:marRight w:val="0"/>
          <w:marTop w:val="0"/>
          <w:marBottom w:val="0"/>
          <w:divBdr>
            <w:top w:val="none" w:sz="0" w:space="0" w:color="auto"/>
            <w:left w:val="none" w:sz="0" w:space="0" w:color="auto"/>
            <w:bottom w:val="none" w:sz="0" w:space="0" w:color="auto"/>
            <w:right w:val="none" w:sz="0" w:space="0" w:color="auto"/>
          </w:divBdr>
        </w:div>
        <w:div w:id="1890220498">
          <w:marLeft w:val="0"/>
          <w:marRight w:val="0"/>
          <w:marTop w:val="0"/>
          <w:marBottom w:val="0"/>
          <w:divBdr>
            <w:top w:val="none" w:sz="0" w:space="0" w:color="auto"/>
            <w:left w:val="none" w:sz="0" w:space="0" w:color="auto"/>
            <w:bottom w:val="none" w:sz="0" w:space="0" w:color="auto"/>
            <w:right w:val="none" w:sz="0" w:space="0" w:color="auto"/>
          </w:divBdr>
        </w:div>
        <w:div w:id="1899512301">
          <w:marLeft w:val="0"/>
          <w:marRight w:val="0"/>
          <w:marTop w:val="0"/>
          <w:marBottom w:val="0"/>
          <w:divBdr>
            <w:top w:val="none" w:sz="0" w:space="0" w:color="auto"/>
            <w:left w:val="none" w:sz="0" w:space="0" w:color="auto"/>
            <w:bottom w:val="none" w:sz="0" w:space="0" w:color="auto"/>
            <w:right w:val="none" w:sz="0" w:space="0" w:color="auto"/>
          </w:divBdr>
        </w:div>
        <w:div w:id="1904752768">
          <w:marLeft w:val="0"/>
          <w:marRight w:val="0"/>
          <w:marTop w:val="0"/>
          <w:marBottom w:val="0"/>
          <w:divBdr>
            <w:top w:val="none" w:sz="0" w:space="0" w:color="auto"/>
            <w:left w:val="none" w:sz="0" w:space="0" w:color="auto"/>
            <w:bottom w:val="none" w:sz="0" w:space="0" w:color="auto"/>
            <w:right w:val="none" w:sz="0" w:space="0" w:color="auto"/>
          </w:divBdr>
        </w:div>
        <w:div w:id="1928952700">
          <w:marLeft w:val="0"/>
          <w:marRight w:val="0"/>
          <w:marTop w:val="0"/>
          <w:marBottom w:val="0"/>
          <w:divBdr>
            <w:top w:val="none" w:sz="0" w:space="0" w:color="auto"/>
            <w:left w:val="none" w:sz="0" w:space="0" w:color="auto"/>
            <w:bottom w:val="none" w:sz="0" w:space="0" w:color="auto"/>
            <w:right w:val="none" w:sz="0" w:space="0" w:color="auto"/>
          </w:divBdr>
        </w:div>
        <w:div w:id="1930115474">
          <w:marLeft w:val="0"/>
          <w:marRight w:val="0"/>
          <w:marTop w:val="0"/>
          <w:marBottom w:val="0"/>
          <w:divBdr>
            <w:top w:val="none" w:sz="0" w:space="0" w:color="auto"/>
            <w:left w:val="none" w:sz="0" w:space="0" w:color="auto"/>
            <w:bottom w:val="none" w:sz="0" w:space="0" w:color="auto"/>
            <w:right w:val="none" w:sz="0" w:space="0" w:color="auto"/>
          </w:divBdr>
        </w:div>
        <w:div w:id="1941641456">
          <w:marLeft w:val="0"/>
          <w:marRight w:val="0"/>
          <w:marTop w:val="0"/>
          <w:marBottom w:val="0"/>
          <w:divBdr>
            <w:top w:val="none" w:sz="0" w:space="0" w:color="auto"/>
            <w:left w:val="none" w:sz="0" w:space="0" w:color="auto"/>
            <w:bottom w:val="none" w:sz="0" w:space="0" w:color="auto"/>
            <w:right w:val="none" w:sz="0" w:space="0" w:color="auto"/>
          </w:divBdr>
        </w:div>
        <w:div w:id="1953591287">
          <w:marLeft w:val="0"/>
          <w:marRight w:val="0"/>
          <w:marTop w:val="0"/>
          <w:marBottom w:val="0"/>
          <w:divBdr>
            <w:top w:val="none" w:sz="0" w:space="0" w:color="auto"/>
            <w:left w:val="none" w:sz="0" w:space="0" w:color="auto"/>
            <w:bottom w:val="none" w:sz="0" w:space="0" w:color="auto"/>
            <w:right w:val="none" w:sz="0" w:space="0" w:color="auto"/>
          </w:divBdr>
        </w:div>
        <w:div w:id="1954364740">
          <w:marLeft w:val="0"/>
          <w:marRight w:val="0"/>
          <w:marTop w:val="0"/>
          <w:marBottom w:val="0"/>
          <w:divBdr>
            <w:top w:val="none" w:sz="0" w:space="0" w:color="auto"/>
            <w:left w:val="none" w:sz="0" w:space="0" w:color="auto"/>
            <w:bottom w:val="none" w:sz="0" w:space="0" w:color="auto"/>
            <w:right w:val="none" w:sz="0" w:space="0" w:color="auto"/>
          </w:divBdr>
        </w:div>
        <w:div w:id="1956281790">
          <w:marLeft w:val="0"/>
          <w:marRight w:val="0"/>
          <w:marTop w:val="0"/>
          <w:marBottom w:val="0"/>
          <w:divBdr>
            <w:top w:val="none" w:sz="0" w:space="0" w:color="auto"/>
            <w:left w:val="none" w:sz="0" w:space="0" w:color="auto"/>
            <w:bottom w:val="none" w:sz="0" w:space="0" w:color="auto"/>
            <w:right w:val="none" w:sz="0" w:space="0" w:color="auto"/>
          </w:divBdr>
        </w:div>
        <w:div w:id="1957642047">
          <w:marLeft w:val="0"/>
          <w:marRight w:val="0"/>
          <w:marTop w:val="0"/>
          <w:marBottom w:val="0"/>
          <w:divBdr>
            <w:top w:val="none" w:sz="0" w:space="0" w:color="auto"/>
            <w:left w:val="none" w:sz="0" w:space="0" w:color="auto"/>
            <w:bottom w:val="none" w:sz="0" w:space="0" w:color="auto"/>
            <w:right w:val="none" w:sz="0" w:space="0" w:color="auto"/>
          </w:divBdr>
        </w:div>
        <w:div w:id="1962419076">
          <w:marLeft w:val="0"/>
          <w:marRight w:val="0"/>
          <w:marTop w:val="0"/>
          <w:marBottom w:val="0"/>
          <w:divBdr>
            <w:top w:val="none" w:sz="0" w:space="0" w:color="auto"/>
            <w:left w:val="none" w:sz="0" w:space="0" w:color="auto"/>
            <w:bottom w:val="none" w:sz="0" w:space="0" w:color="auto"/>
            <w:right w:val="none" w:sz="0" w:space="0" w:color="auto"/>
          </w:divBdr>
        </w:div>
        <w:div w:id="1972980296">
          <w:marLeft w:val="0"/>
          <w:marRight w:val="0"/>
          <w:marTop w:val="0"/>
          <w:marBottom w:val="0"/>
          <w:divBdr>
            <w:top w:val="none" w:sz="0" w:space="0" w:color="auto"/>
            <w:left w:val="none" w:sz="0" w:space="0" w:color="auto"/>
            <w:bottom w:val="none" w:sz="0" w:space="0" w:color="auto"/>
            <w:right w:val="none" w:sz="0" w:space="0" w:color="auto"/>
          </w:divBdr>
        </w:div>
        <w:div w:id="1985887794">
          <w:marLeft w:val="0"/>
          <w:marRight w:val="0"/>
          <w:marTop w:val="0"/>
          <w:marBottom w:val="0"/>
          <w:divBdr>
            <w:top w:val="none" w:sz="0" w:space="0" w:color="auto"/>
            <w:left w:val="none" w:sz="0" w:space="0" w:color="auto"/>
            <w:bottom w:val="none" w:sz="0" w:space="0" w:color="auto"/>
            <w:right w:val="none" w:sz="0" w:space="0" w:color="auto"/>
          </w:divBdr>
        </w:div>
        <w:div w:id="1990670713">
          <w:marLeft w:val="0"/>
          <w:marRight w:val="0"/>
          <w:marTop w:val="0"/>
          <w:marBottom w:val="0"/>
          <w:divBdr>
            <w:top w:val="none" w:sz="0" w:space="0" w:color="auto"/>
            <w:left w:val="none" w:sz="0" w:space="0" w:color="auto"/>
            <w:bottom w:val="none" w:sz="0" w:space="0" w:color="auto"/>
            <w:right w:val="none" w:sz="0" w:space="0" w:color="auto"/>
          </w:divBdr>
        </w:div>
        <w:div w:id="1999458141">
          <w:marLeft w:val="0"/>
          <w:marRight w:val="0"/>
          <w:marTop w:val="0"/>
          <w:marBottom w:val="0"/>
          <w:divBdr>
            <w:top w:val="none" w:sz="0" w:space="0" w:color="auto"/>
            <w:left w:val="none" w:sz="0" w:space="0" w:color="auto"/>
            <w:bottom w:val="none" w:sz="0" w:space="0" w:color="auto"/>
            <w:right w:val="none" w:sz="0" w:space="0" w:color="auto"/>
          </w:divBdr>
        </w:div>
        <w:div w:id="2000187303">
          <w:marLeft w:val="0"/>
          <w:marRight w:val="0"/>
          <w:marTop w:val="0"/>
          <w:marBottom w:val="0"/>
          <w:divBdr>
            <w:top w:val="none" w:sz="0" w:space="0" w:color="auto"/>
            <w:left w:val="none" w:sz="0" w:space="0" w:color="auto"/>
            <w:bottom w:val="none" w:sz="0" w:space="0" w:color="auto"/>
            <w:right w:val="none" w:sz="0" w:space="0" w:color="auto"/>
          </w:divBdr>
        </w:div>
        <w:div w:id="2002850446">
          <w:marLeft w:val="0"/>
          <w:marRight w:val="0"/>
          <w:marTop w:val="0"/>
          <w:marBottom w:val="0"/>
          <w:divBdr>
            <w:top w:val="none" w:sz="0" w:space="0" w:color="auto"/>
            <w:left w:val="none" w:sz="0" w:space="0" w:color="auto"/>
            <w:bottom w:val="none" w:sz="0" w:space="0" w:color="auto"/>
            <w:right w:val="none" w:sz="0" w:space="0" w:color="auto"/>
          </w:divBdr>
        </w:div>
        <w:div w:id="2009819737">
          <w:marLeft w:val="0"/>
          <w:marRight w:val="0"/>
          <w:marTop w:val="0"/>
          <w:marBottom w:val="0"/>
          <w:divBdr>
            <w:top w:val="none" w:sz="0" w:space="0" w:color="auto"/>
            <w:left w:val="none" w:sz="0" w:space="0" w:color="auto"/>
            <w:bottom w:val="none" w:sz="0" w:space="0" w:color="auto"/>
            <w:right w:val="none" w:sz="0" w:space="0" w:color="auto"/>
          </w:divBdr>
        </w:div>
        <w:div w:id="2059668796">
          <w:marLeft w:val="0"/>
          <w:marRight w:val="0"/>
          <w:marTop w:val="0"/>
          <w:marBottom w:val="0"/>
          <w:divBdr>
            <w:top w:val="none" w:sz="0" w:space="0" w:color="auto"/>
            <w:left w:val="none" w:sz="0" w:space="0" w:color="auto"/>
            <w:bottom w:val="none" w:sz="0" w:space="0" w:color="auto"/>
            <w:right w:val="none" w:sz="0" w:space="0" w:color="auto"/>
          </w:divBdr>
        </w:div>
        <w:div w:id="2062705106">
          <w:marLeft w:val="0"/>
          <w:marRight w:val="0"/>
          <w:marTop w:val="0"/>
          <w:marBottom w:val="0"/>
          <w:divBdr>
            <w:top w:val="none" w:sz="0" w:space="0" w:color="auto"/>
            <w:left w:val="none" w:sz="0" w:space="0" w:color="auto"/>
            <w:bottom w:val="none" w:sz="0" w:space="0" w:color="auto"/>
            <w:right w:val="none" w:sz="0" w:space="0" w:color="auto"/>
          </w:divBdr>
        </w:div>
        <w:div w:id="2064937894">
          <w:marLeft w:val="0"/>
          <w:marRight w:val="0"/>
          <w:marTop w:val="0"/>
          <w:marBottom w:val="0"/>
          <w:divBdr>
            <w:top w:val="none" w:sz="0" w:space="0" w:color="auto"/>
            <w:left w:val="none" w:sz="0" w:space="0" w:color="auto"/>
            <w:bottom w:val="none" w:sz="0" w:space="0" w:color="auto"/>
            <w:right w:val="none" w:sz="0" w:space="0" w:color="auto"/>
          </w:divBdr>
        </w:div>
        <w:div w:id="2071462531">
          <w:marLeft w:val="0"/>
          <w:marRight w:val="0"/>
          <w:marTop w:val="0"/>
          <w:marBottom w:val="0"/>
          <w:divBdr>
            <w:top w:val="none" w:sz="0" w:space="0" w:color="auto"/>
            <w:left w:val="none" w:sz="0" w:space="0" w:color="auto"/>
            <w:bottom w:val="none" w:sz="0" w:space="0" w:color="auto"/>
            <w:right w:val="none" w:sz="0" w:space="0" w:color="auto"/>
          </w:divBdr>
        </w:div>
        <w:div w:id="2073306554">
          <w:marLeft w:val="0"/>
          <w:marRight w:val="0"/>
          <w:marTop w:val="0"/>
          <w:marBottom w:val="0"/>
          <w:divBdr>
            <w:top w:val="none" w:sz="0" w:space="0" w:color="auto"/>
            <w:left w:val="none" w:sz="0" w:space="0" w:color="auto"/>
            <w:bottom w:val="none" w:sz="0" w:space="0" w:color="auto"/>
            <w:right w:val="none" w:sz="0" w:space="0" w:color="auto"/>
          </w:divBdr>
        </w:div>
        <w:div w:id="2081755542">
          <w:marLeft w:val="0"/>
          <w:marRight w:val="0"/>
          <w:marTop w:val="0"/>
          <w:marBottom w:val="0"/>
          <w:divBdr>
            <w:top w:val="none" w:sz="0" w:space="0" w:color="auto"/>
            <w:left w:val="none" w:sz="0" w:space="0" w:color="auto"/>
            <w:bottom w:val="none" w:sz="0" w:space="0" w:color="auto"/>
            <w:right w:val="none" w:sz="0" w:space="0" w:color="auto"/>
          </w:divBdr>
        </w:div>
        <w:div w:id="2083015533">
          <w:marLeft w:val="0"/>
          <w:marRight w:val="0"/>
          <w:marTop w:val="0"/>
          <w:marBottom w:val="0"/>
          <w:divBdr>
            <w:top w:val="none" w:sz="0" w:space="0" w:color="auto"/>
            <w:left w:val="none" w:sz="0" w:space="0" w:color="auto"/>
            <w:bottom w:val="none" w:sz="0" w:space="0" w:color="auto"/>
            <w:right w:val="none" w:sz="0" w:space="0" w:color="auto"/>
          </w:divBdr>
        </w:div>
        <w:div w:id="2084718302">
          <w:marLeft w:val="0"/>
          <w:marRight w:val="0"/>
          <w:marTop w:val="0"/>
          <w:marBottom w:val="0"/>
          <w:divBdr>
            <w:top w:val="none" w:sz="0" w:space="0" w:color="auto"/>
            <w:left w:val="none" w:sz="0" w:space="0" w:color="auto"/>
            <w:bottom w:val="none" w:sz="0" w:space="0" w:color="auto"/>
            <w:right w:val="none" w:sz="0" w:space="0" w:color="auto"/>
          </w:divBdr>
        </w:div>
        <w:div w:id="2094231591">
          <w:marLeft w:val="0"/>
          <w:marRight w:val="0"/>
          <w:marTop w:val="0"/>
          <w:marBottom w:val="0"/>
          <w:divBdr>
            <w:top w:val="none" w:sz="0" w:space="0" w:color="auto"/>
            <w:left w:val="none" w:sz="0" w:space="0" w:color="auto"/>
            <w:bottom w:val="none" w:sz="0" w:space="0" w:color="auto"/>
            <w:right w:val="none" w:sz="0" w:space="0" w:color="auto"/>
          </w:divBdr>
        </w:div>
        <w:div w:id="2104107643">
          <w:marLeft w:val="0"/>
          <w:marRight w:val="0"/>
          <w:marTop w:val="0"/>
          <w:marBottom w:val="0"/>
          <w:divBdr>
            <w:top w:val="none" w:sz="0" w:space="0" w:color="auto"/>
            <w:left w:val="none" w:sz="0" w:space="0" w:color="auto"/>
            <w:bottom w:val="none" w:sz="0" w:space="0" w:color="auto"/>
            <w:right w:val="none" w:sz="0" w:space="0" w:color="auto"/>
          </w:divBdr>
        </w:div>
        <w:div w:id="2107188051">
          <w:marLeft w:val="0"/>
          <w:marRight w:val="0"/>
          <w:marTop w:val="0"/>
          <w:marBottom w:val="0"/>
          <w:divBdr>
            <w:top w:val="none" w:sz="0" w:space="0" w:color="auto"/>
            <w:left w:val="none" w:sz="0" w:space="0" w:color="auto"/>
            <w:bottom w:val="none" w:sz="0" w:space="0" w:color="auto"/>
            <w:right w:val="none" w:sz="0" w:space="0" w:color="auto"/>
          </w:divBdr>
        </w:div>
        <w:div w:id="2114544282">
          <w:marLeft w:val="0"/>
          <w:marRight w:val="0"/>
          <w:marTop w:val="0"/>
          <w:marBottom w:val="0"/>
          <w:divBdr>
            <w:top w:val="none" w:sz="0" w:space="0" w:color="auto"/>
            <w:left w:val="none" w:sz="0" w:space="0" w:color="auto"/>
            <w:bottom w:val="none" w:sz="0" w:space="0" w:color="auto"/>
            <w:right w:val="none" w:sz="0" w:space="0" w:color="auto"/>
          </w:divBdr>
        </w:div>
        <w:div w:id="2126073542">
          <w:marLeft w:val="0"/>
          <w:marRight w:val="0"/>
          <w:marTop w:val="0"/>
          <w:marBottom w:val="0"/>
          <w:divBdr>
            <w:top w:val="none" w:sz="0" w:space="0" w:color="auto"/>
            <w:left w:val="none" w:sz="0" w:space="0" w:color="auto"/>
            <w:bottom w:val="none" w:sz="0" w:space="0" w:color="auto"/>
            <w:right w:val="none" w:sz="0" w:space="0" w:color="auto"/>
          </w:divBdr>
        </w:div>
        <w:div w:id="2129931521">
          <w:marLeft w:val="0"/>
          <w:marRight w:val="0"/>
          <w:marTop w:val="0"/>
          <w:marBottom w:val="0"/>
          <w:divBdr>
            <w:top w:val="none" w:sz="0" w:space="0" w:color="auto"/>
            <w:left w:val="none" w:sz="0" w:space="0" w:color="auto"/>
            <w:bottom w:val="none" w:sz="0" w:space="0" w:color="auto"/>
            <w:right w:val="none" w:sz="0" w:space="0" w:color="auto"/>
          </w:divBdr>
        </w:div>
        <w:div w:id="2130737875">
          <w:marLeft w:val="0"/>
          <w:marRight w:val="0"/>
          <w:marTop w:val="0"/>
          <w:marBottom w:val="0"/>
          <w:divBdr>
            <w:top w:val="none" w:sz="0" w:space="0" w:color="auto"/>
            <w:left w:val="none" w:sz="0" w:space="0" w:color="auto"/>
            <w:bottom w:val="none" w:sz="0" w:space="0" w:color="auto"/>
            <w:right w:val="none" w:sz="0" w:space="0" w:color="auto"/>
          </w:divBdr>
        </w:div>
        <w:div w:id="2131821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hyperlink" Target="http://mpn.gov.rs/wp-content/uploads/2022/02/Lista-indikatora-za-preliminarnu-identifikaciju-trgovine-ljudima-13122021.pdf" TargetMode="External"/><Relationship Id="rId39" Type="http://schemas.openxmlformats.org/officeDocument/2006/relationships/hyperlink" Target="https://sr.m.wikipedia.org/wiki/%D0%95%D0%BF%D0%B0%D1%80%D1%85%D0%B8%D1%98%D0%B0_%D0%B1%D1%80%D0%B0%D0%BD%D0%B8%D1%87%D0%B5%D0%B2%D1%81%D0%BA%D0%B0" TargetMode="External"/><Relationship Id="rId21" Type="http://schemas.openxmlformats.org/officeDocument/2006/relationships/header" Target="header4.xml"/><Relationship Id="rId34" Type="http://schemas.openxmlformats.org/officeDocument/2006/relationships/hyperlink" Target="https://sr.m.wikipedia.org/wiki/%D0%A1%D1%82%D0%B5%D0%BD%D0%B5" TargetMode="External"/><Relationship Id="rId42" Type="http://schemas.openxmlformats.org/officeDocument/2006/relationships/hyperlink" Target="https://sr.m.wikipedia.org/wiki/%D0%A1%D1%82%D0%B5%D1%84%D0%B0%D0%BD_%D0%9B%D0%B0%D0%B7%D0%B0%D1%80%D0%B5%D0%B2%D0%B8%D1%9B" TargetMode="External"/><Relationship Id="rId47" Type="http://schemas.openxmlformats.org/officeDocument/2006/relationships/hyperlink" Target="https://sr.m.wikipedia.org/wiki/%D0%94%D0%BE%D0%BD%D0%B6%D0%BE%D0%BD_%D0%BA%D1%83%D0%BB%D0%B0" TargetMode="External"/><Relationship Id="rId50" Type="http://schemas.openxmlformats.org/officeDocument/2006/relationships/hyperlink" Target="https://sr.m.wikipedia.org/wiki/%D0%A6%D0%B5%D0%BD%D1%82%D1%80%D0%B0%D0%BB%D0%BD%D0%B0_%D0%A1%D1%80%D0%B1%D0%B8%D1%98%D0%B0" TargetMode="External"/><Relationship Id="rId55" Type="http://schemas.openxmlformats.org/officeDocument/2006/relationships/hyperlink" Target="https://sr.m.wikipedia.org/wiki/%D0%A0%D0%B5%D1%81%D0%B0%D0%B2%D1%81%D0%BA%D0%B0_%D0%BF%D0%B5%D1%9B%D0%B8%D0%BD%D0%B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demo.paragraf.rs/WebParagrafDemo/?did=386023" TargetMode="External"/><Relationship Id="rId41" Type="http://schemas.openxmlformats.org/officeDocument/2006/relationships/hyperlink" Target="https://sr.m.wikipedia.org/sr-ec/%D0%9C%D0%B0%D0%BD%D0%B0%D1%81%D1%82%D0%B8%D1%80_%D0%9C%D0%B0%D0%BD%D0%B0%D1%81%D0%B8%D1%98%D0%B0" TargetMode="External"/><Relationship Id="rId54" Type="http://schemas.openxmlformats.org/officeDocument/2006/relationships/hyperlink" Target="https://sr.m.wikipedia.org/wiki/%D0%88%D0%B5%D0%BB%D0%BE%D0%B2%D0%B0%D1%86_(%D0%94%D0%B5%D1%81%D0%BF%D0%BE%D1%82%D0%BE%D0%B2%D0%B0%D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sluzbabrankova.pa20@gmail.com" TargetMode="External"/><Relationship Id="rId24" Type="http://schemas.openxmlformats.org/officeDocument/2006/relationships/hyperlink" Target="https://www.astra.rs/" TargetMode="External"/><Relationship Id="rId32" Type="http://schemas.openxmlformats.org/officeDocument/2006/relationships/hyperlink" Target="https://sr.m.wikipedia.org/wiki/%D0%94%D0%B8%D0%BD%D0%BE%D1%81%D0%B0%D1%83%D1%80%D1%83%D1%81%D0%B8" TargetMode="External"/><Relationship Id="rId37" Type="http://schemas.openxmlformats.org/officeDocument/2006/relationships/hyperlink" Target="https://sr.m.wikipedia.org/wiki/%D0%A1%D1%80%D0%B1%D0%B8%D1%98%D0%B0" TargetMode="External"/><Relationship Id="rId40" Type="http://schemas.openxmlformats.org/officeDocument/2006/relationships/hyperlink" Target="https://sr.m.wikipedia.org/wiki/%D0%A1%D1%80%D0%BF%D1%81%D0%BA%D0%B0_%D0%BF%D1%80%D0%B0%D0%B2%D0%BE%D1%81%D0%BB%D0%B0%D0%B2%D0%BD%D0%B0_%D1%86%D1%80%D0%BA%D0%B2%D0%B0" TargetMode="External"/><Relationship Id="rId45" Type="http://schemas.openxmlformats.org/officeDocument/2006/relationships/hyperlink" Target="https://sr.m.wikipedia.org/wiki/%D0%A1%D0%B2%D0%B5%D1%82%D0%B0_%D0%A2%D1%80%D0%BE%D1%98%D0%B8%D1%86%D0%B0" TargetMode="External"/><Relationship Id="rId53" Type="http://schemas.openxmlformats.org/officeDocument/2006/relationships/hyperlink" Target="https://sr.m.wikipedia.org/wiki/%D0%9A%D1%80%D0%B0%D1%88%D0%BA%D0%BE_%D0%BF%D0%BE%D1%99%D0%B5" TargetMode="Externa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centarzztlj.rs/" TargetMode="External"/><Relationship Id="rId28" Type="http://schemas.openxmlformats.org/officeDocument/2006/relationships/hyperlink" Target="https://www.mpn.gov.rs/wp-content/uploads/2020/06/Psiholo%C5%A1ke-krizne-intervencije-u-obrazovno-vaspitim-ustanovama.pdf" TargetMode="External"/><Relationship Id="rId36" Type="http://schemas.openxmlformats.org/officeDocument/2006/relationships/hyperlink" Target="https://sr.m.wikipedia.org/wiki/%D0%A1%D1%80%D0%B1%D0%B8%D1%98%D0%B0" TargetMode="External"/><Relationship Id="rId49" Type="http://schemas.openxmlformats.org/officeDocument/2006/relationships/hyperlink" Target="https://sr.m.wikipedia.org/wiki/%D0%9F%D0%B5%D1%9B%D0%B8%D0%BD%D0%B0" TargetMode="External"/><Relationship Id="rId57" Type="http://schemas.openxmlformats.org/officeDocument/2006/relationships/header" Target="header5.xml"/><Relationship Id="rId61" Type="http://schemas.openxmlformats.org/officeDocument/2006/relationships/theme" Target="theme/theme1.xml"/><Relationship Id="rId10" Type="http://schemas.openxmlformats.org/officeDocument/2006/relationships/hyperlink" Target="http://osbradicevicpancevo.edu.rs/" TargetMode="External"/><Relationship Id="rId19" Type="http://schemas.openxmlformats.org/officeDocument/2006/relationships/footer" Target="footer2.xml"/><Relationship Id="rId31" Type="http://schemas.openxmlformats.org/officeDocument/2006/relationships/footer" Target="footer5.xml"/><Relationship Id="rId44" Type="http://schemas.openxmlformats.org/officeDocument/2006/relationships/hyperlink" Target="https://sr.m.wikipedia.org/wiki/1418" TargetMode="External"/><Relationship Id="rId52" Type="http://schemas.openxmlformats.org/officeDocument/2006/relationships/hyperlink" Target="https://sr.m.wikipedia.org/w/index.php?title=%D0%91%D0%B0%D0%B1%D0%B8%D0%BD%D0%B0_%D0%93%D0%BB%D0%B0%D0%B2%D0%B0&amp;action=edit&amp;redlink=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psluzbabrankova.pa20@gmail.com" TargetMode="External"/><Relationship Id="rId22" Type="http://schemas.openxmlformats.org/officeDocument/2006/relationships/footer" Target="footer4.xml"/><Relationship Id="rId27" Type="http://schemas.openxmlformats.org/officeDocument/2006/relationships/hyperlink" Target="http://www.mpn.gov.rs/wp-content/uploads/2017/12/Prirucnik-Zastita-ucenika-od-trgovine-ljudima-Protected-002-1.pdf" TargetMode="External"/><Relationship Id="rId30" Type="http://schemas.openxmlformats.org/officeDocument/2006/relationships/image" Target="media/image5.gif"/><Relationship Id="rId35" Type="http://schemas.openxmlformats.org/officeDocument/2006/relationships/hyperlink" Target="https://sr.m.wikipedia.org/wiki/%D0%91%D0%B8%D0%BE%D0%B4%D0%B8%D0%B2%D0%B5%D1%80%D0%B7%D0%B8%D1%82%D0%B5%D1%82" TargetMode="External"/><Relationship Id="rId43" Type="http://schemas.openxmlformats.org/officeDocument/2006/relationships/hyperlink" Target="https://sr.m.wikipedia.org/wiki/1407" TargetMode="External"/><Relationship Id="rId48" Type="http://schemas.openxmlformats.org/officeDocument/2006/relationships/hyperlink" Target="https://sr.m.wikipedia.org/wiki/%D0%A0%D0%B5%D1%81%D0%B0%D0%B2%D1%81%D0%BA%D0%B0_%D0%BF%D0%B5%D1%9B%D0%B8%D0%BD%D0%B0" TargetMode="External"/><Relationship Id="rId56" Type="http://schemas.openxmlformats.org/officeDocument/2006/relationships/hyperlink" Target="https://sr.m.wikipedia.org/wiki/%D0%A1%D1%80%D0%B1%D0%B8%D1%98%D0%B0" TargetMode="External"/><Relationship Id="rId8" Type="http://schemas.openxmlformats.org/officeDocument/2006/relationships/image" Target="media/image1.png"/><Relationship Id="rId51" Type="http://schemas.openxmlformats.org/officeDocument/2006/relationships/hyperlink" Target="https://sr.m.wikipedia.org/wiki/%D0%94%D0%B5%D1%81%D0%BF%D0%BE%D1%82%D0%BE%D0%B2%D0%B0%D1%86"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http://atina.org.rssr" TargetMode="External"/><Relationship Id="rId33" Type="http://schemas.openxmlformats.org/officeDocument/2006/relationships/hyperlink" Target="https://sr.m.wikipedia.org/wiki/%D0%9C%D0%B8%D0%BD%D0%B5%D1%80%D0%B0%D0%BB" TargetMode="External"/><Relationship Id="rId38" Type="http://schemas.openxmlformats.org/officeDocument/2006/relationships/hyperlink" Target="https://sr.m.wikipedia.org/wiki/%D0%9C%D0%BE%D1%80%D0%B0%D0%B2%D1%81%D0%BA%D0%B8_%D1%81%D1%82%D0%B8%D0%BB" TargetMode="External"/><Relationship Id="rId46" Type="http://schemas.openxmlformats.org/officeDocument/2006/relationships/hyperlink" Target="https://sr.m.wikipedia.org/wiki/%D0%A1%D0%B2%D0%B5%D1%82%D0%B8_%D0%B4%D1%83%D1%85" TargetMode="External"/><Relationship Id="rId5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AD3F-A638-40A7-9B2E-B995F334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78717</Words>
  <Characters>448687</Characters>
  <Application>Microsoft Office Word</Application>
  <DocSecurity>0</DocSecurity>
  <Lines>3739</Lines>
  <Paragraphs>1052</Paragraphs>
  <ScaleCrop>false</ScaleCrop>
  <HeadingPairs>
    <vt:vector size="2" baseType="variant">
      <vt:variant>
        <vt:lpstr>Title</vt:lpstr>
      </vt:variant>
      <vt:variant>
        <vt:i4>1</vt:i4>
      </vt:variant>
    </vt:vector>
  </HeadingPairs>
  <TitlesOfParts>
    <vt:vector size="1" baseType="lpstr">
      <vt:lpstr/>
    </vt:vector>
  </TitlesOfParts>
  <Company>Newage-os.com</Company>
  <LinksUpToDate>false</LinksUpToDate>
  <CharactersWithSpaces>526352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 Vitomirović</dc:creator>
  <cp:lastModifiedBy>Mirjana</cp:lastModifiedBy>
  <cp:revision>3</cp:revision>
  <cp:lastPrinted>2022-09-28T10:33:00Z</cp:lastPrinted>
  <dcterms:created xsi:type="dcterms:W3CDTF">2022-10-21T06:44:00Z</dcterms:created>
  <dcterms:modified xsi:type="dcterms:W3CDTF">2022-10-21T06:44:00Z</dcterms:modified>
</cp:coreProperties>
</file>